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37C3" w14:textId="77777777" w:rsidR="00D8583F" w:rsidRDefault="005F3FDE" w:rsidP="00C72281">
      <w:pPr>
        <w:jc w:val="center"/>
        <w:rPr>
          <w:b/>
          <w:sz w:val="22"/>
          <w:szCs w:val="22"/>
        </w:rPr>
      </w:pPr>
      <w:r w:rsidRPr="00474740">
        <w:rPr>
          <w:b/>
          <w:sz w:val="22"/>
          <w:szCs w:val="22"/>
        </w:rPr>
        <w:t>REQUEST FOR PROPOSALS FOR PROFESSIONAL SERVICES</w:t>
      </w:r>
    </w:p>
    <w:p w14:paraId="32C31912" w14:textId="04672024" w:rsidR="00F74614" w:rsidRDefault="00894B1F" w:rsidP="00C72281">
      <w:pPr>
        <w:jc w:val="center"/>
        <w:rPr>
          <w:b/>
          <w:sz w:val="22"/>
          <w:szCs w:val="22"/>
        </w:rPr>
      </w:pPr>
      <w:bookmarkStart w:id="0" w:name="_Hlk177382832"/>
      <w:r>
        <w:rPr>
          <w:b/>
          <w:sz w:val="22"/>
          <w:szCs w:val="22"/>
        </w:rPr>
        <w:t>HEARING OFFICER SERVICES</w:t>
      </w:r>
    </w:p>
    <w:bookmarkEnd w:id="0"/>
    <w:p w14:paraId="01A58A3B" w14:textId="61CB4B9E" w:rsidR="005F3FDE" w:rsidRDefault="005F3FDE" w:rsidP="00C72281">
      <w:pPr>
        <w:jc w:val="center"/>
        <w:rPr>
          <w:b/>
          <w:sz w:val="22"/>
          <w:szCs w:val="22"/>
        </w:rPr>
      </w:pPr>
      <w:r w:rsidRPr="00474740">
        <w:rPr>
          <w:b/>
          <w:sz w:val="22"/>
          <w:szCs w:val="22"/>
        </w:rPr>
        <w:t xml:space="preserve">ISSUED BY </w:t>
      </w:r>
      <w:r w:rsidR="0071456D">
        <w:rPr>
          <w:b/>
          <w:sz w:val="22"/>
          <w:szCs w:val="22"/>
        </w:rPr>
        <w:t>DELAWARE DIVISION OF PROFESSIONAL REGULATION</w:t>
      </w:r>
    </w:p>
    <w:p w14:paraId="3B9D9314" w14:textId="5E4488B3" w:rsidR="0071456D" w:rsidRDefault="0071456D" w:rsidP="00C72281">
      <w:pPr>
        <w:jc w:val="center"/>
        <w:rPr>
          <w:b/>
          <w:sz w:val="22"/>
          <w:szCs w:val="22"/>
        </w:rPr>
      </w:pPr>
      <w:r>
        <w:rPr>
          <w:b/>
          <w:sz w:val="22"/>
          <w:szCs w:val="22"/>
        </w:rPr>
        <w:t>DEPARTMENT OF STATE</w:t>
      </w:r>
    </w:p>
    <w:p w14:paraId="46B49FDF" w14:textId="0E5BAF6D" w:rsidR="004B490E" w:rsidRPr="00474740" w:rsidRDefault="004B490E" w:rsidP="00C72281">
      <w:pPr>
        <w:jc w:val="center"/>
        <w:rPr>
          <w:b/>
          <w:sz w:val="22"/>
          <w:szCs w:val="22"/>
        </w:rPr>
      </w:pPr>
      <w:r>
        <w:rPr>
          <w:b/>
          <w:sz w:val="22"/>
          <w:szCs w:val="22"/>
        </w:rPr>
        <w:t xml:space="preserve">CONTRACT NUMBER </w:t>
      </w:r>
      <w:r w:rsidR="00EA48FD">
        <w:rPr>
          <w:b/>
          <w:bCs/>
          <w:color w:val="000000"/>
        </w:rPr>
        <w:t>STA24001-HEARING_OFFICER</w:t>
      </w:r>
    </w:p>
    <w:p w14:paraId="1A660ED3" w14:textId="77777777" w:rsidR="005F3FDE"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533EEC" w:rsidRDefault="00A32506">
          <w:pPr>
            <w:pStyle w:val="TOCHeading"/>
            <w:rPr>
              <w:rFonts w:ascii="Arial" w:hAnsi="Arial" w:cs="Arial"/>
              <w:b/>
              <w:color w:val="auto"/>
              <w:sz w:val="22"/>
              <w:szCs w:val="22"/>
            </w:rPr>
          </w:pPr>
          <w:r w:rsidRPr="00533EEC">
            <w:rPr>
              <w:rFonts w:ascii="Arial" w:hAnsi="Arial" w:cs="Arial"/>
              <w:b/>
              <w:color w:val="auto"/>
              <w:sz w:val="22"/>
              <w:szCs w:val="22"/>
            </w:rPr>
            <w:t>Contents</w:t>
          </w:r>
          <w:r w:rsidR="00533EEC" w:rsidRPr="00533EEC">
            <w:rPr>
              <w:rFonts w:ascii="Arial" w:hAnsi="Arial" w:cs="Arial"/>
              <w:b/>
              <w:color w:val="auto"/>
              <w:sz w:val="22"/>
              <w:szCs w:val="22"/>
            </w:rPr>
            <w:t>:</w:t>
          </w:r>
        </w:p>
        <w:p w14:paraId="12AEED16" w14:textId="77777777" w:rsidR="00533EEC" w:rsidRPr="00533EEC" w:rsidRDefault="00533EEC" w:rsidP="00533EEC"/>
        <w:p w14:paraId="5BCA1EFC" w14:textId="77777777" w:rsidR="0062740E" w:rsidRDefault="0062740E" w:rsidP="00657C2D">
          <w:pPr>
            <w:pStyle w:val="TOC1"/>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\n \h \z \u </w:instrText>
          </w:r>
          <w:r>
            <w:rPr>
              <w:sz w:val="22"/>
              <w:szCs w:val="22"/>
            </w:rPr>
            <w:fldChar w:fldCharType="separate"/>
          </w:r>
          <w:hyperlink w:anchor="_Toc487180802" w:history="1">
            <w:r w:rsidRPr="00A90FE6">
              <w:rPr>
                <w:rStyle w:val="Hyperlink"/>
                <w:noProof/>
              </w:rPr>
              <w:t>I.</w:t>
            </w:r>
            <w:r>
              <w:rPr>
                <w:rFonts w:asciiTheme="minorHAnsi" w:eastAsiaTheme="minorEastAsia" w:hAnsiTheme="minorHAnsi" w:cstheme="minorBidi"/>
                <w:noProof/>
                <w:sz w:val="22"/>
                <w:szCs w:val="22"/>
              </w:rPr>
              <w:tab/>
            </w:r>
            <w:r w:rsidRPr="00A90FE6">
              <w:rPr>
                <w:rStyle w:val="Hyperlink"/>
                <w:noProof/>
              </w:rPr>
              <w:t>Overview</w:t>
            </w:r>
          </w:hyperlink>
        </w:p>
        <w:p w14:paraId="74139A03" w14:textId="77777777" w:rsidR="0062740E" w:rsidRDefault="00E44B12" w:rsidP="00657C2D">
          <w:pPr>
            <w:pStyle w:val="TOC1"/>
            <w:rPr>
              <w:rFonts w:asciiTheme="minorHAnsi" w:eastAsiaTheme="minorEastAsia" w:hAnsiTheme="minorHAnsi" w:cstheme="minorBidi"/>
              <w:noProof/>
              <w:sz w:val="22"/>
              <w:szCs w:val="22"/>
            </w:rPr>
          </w:pPr>
          <w:hyperlink w:anchor="_Toc487180803" w:history="1">
            <w:r w:rsidR="0062740E" w:rsidRPr="00A90FE6">
              <w:rPr>
                <w:rStyle w:val="Hyperlink"/>
                <w:noProof/>
              </w:rPr>
              <w:t>II.</w:t>
            </w:r>
            <w:r w:rsidR="0062740E">
              <w:rPr>
                <w:rFonts w:asciiTheme="minorHAnsi" w:eastAsiaTheme="minorEastAsia" w:hAnsiTheme="minorHAnsi" w:cstheme="minorBidi"/>
                <w:noProof/>
                <w:sz w:val="22"/>
                <w:szCs w:val="22"/>
              </w:rPr>
              <w:tab/>
            </w:r>
            <w:r w:rsidR="0062740E" w:rsidRPr="00A90FE6">
              <w:rPr>
                <w:rStyle w:val="Hyperlink"/>
                <w:noProof/>
              </w:rPr>
              <w:t>Scope of Services</w:t>
            </w:r>
          </w:hyperlink>
        </w:p>
        <w:p w14:paraId="2F085795" w14:textId="77777777" w:rsidR="0062740E" w:rsidRDefault="00E44B12" w:rsidP="00657C2D">
          <w:pPr>
            <w:pStyle w:val="TOC1"/>
            <w:rPr>
              <w:rFonts w:asciiTheme="minorHAnsi" w:eastAsiaTheme="minorEastAsia" w:hAnsiTheme="minorHAnsi" w:cstheme="minorBidi"/>
              <w:noProof/>
              <w:sz w:val="22"/>
              <w:szCs w:val="22"/>
            </w:rPr>
          </w:pPr>
          <w:hyperlink w:anchor="_Toc487180804" w:history="1">
            <w:r w:rsidR="0062740E" w:rsidRPr="00A90FE6">
              <w:rPr>
                <w:rStyle w:val="Hyperlink"/>
                <w:noProof/>
              </w:rPr>
              <w:t>III.</w:t>
            </w:r>
            <w:r w:rsidR="0062740E">
              <w:rPr>
                <w:rFonts w:asciiTheme="minorHAnsi" w:eastAsiaTheme="minorEastAsia" w:hAnsiTheme="minorHAnsi" w:cstheme="minorBidi"/>
                <w:noProof/>
                <w:sz w:val="22"/>
                <w:szCs w:val="22"/>
              </w:rPr>
              <w:tab/>
            </w:r>
            <w:r w:rsidR="0062740E" w:rsidRPr="00A90FE6">
              <w:rPr>
                <w:rStyle w:val="Hyperlink"/>
                <w:noProof/>
              </w:rPr>
              <w:t>Required Information</w:t>
            </w:r>
          </w:hyperlink>
        </w:p>
        <w:p w14:paraId="6E14B795" w14:textId="77777777" w:rsidR="0062740E" w:rsidRDefault="00E44B12" w:rsidP="00657C2D">
          <w:pPr>
            <w:pStyle w:val="TOC1"/>
            <w:rPr>
              <w:rFonts w:asciiTheme="minorHAnsi" w:eastAsiaTheme="minorEastAsia" w:hAnsiTheme="minorHAnsi" w:cstheme="minorBidi"/>
              <w:noProof/>
              <w:sz w:val="22"/>
              <w:szCs w:val="22"/>
            </w:rPr>
          </w:pPr>
          <w:hyperlink w:anchor="_Toc487180805" w:history="1">
            <w:r w:rsidR="0062740E" w:rsidRPr="00A90FE6">
              <w:rPr>
                <w:rStyle w:val="Hyperlink"/>
                <w:noProof/>
              </w:rPr>
              <w:t>IV.</w:t>
            </w:r>
            <w:r w:rsidR="0062740E">
              <w:rPr>
                <w:rFonts w:asciiTheme="minorHAnsi" w:eastAsiaTheme="minorEastAsia" w:hAnsiTheme="minorHAnsi" w:cstheme="minorBidi"/>
                <w:noProof/>
                <w:sz w:val="22"/>
                <w:szCs w:val="22"/>
              </w:rPr>
              <w:tab/>
            </w:r>
            <w:r w:rsidR="0062740E" w:rsidRPr="00A90FE6">
              <w:rPr>
                <w:rStyle w:val="Hyperlink"/>
                <w:noProof/>
              </w:rPr>
              <w:t>Professional Services RFP Administrative Information</w:t>
            </w:r>
          </w:hyperlink>
        </w:p>
        <w:p w14:paraId="2BD3C1C5" w14:textId="77777777" w:rsidR="0062740E" w:rsidRDefault="00E44B12" w:rsidP="00657C2D">
          <w:pPr>
            <w:pStyle w:val="TOC1"/>
            <w:rPr>
              <w:rFonts w:asciiTheme="minorHAnsi" w:eastAsiaTheme="minorEastAsia" w:hAnsiTheme="minorHAnsi" w:cstheme="minorBidi"/>
              <w:noProof/>
              <w:sz w:val="22"/>
              <w:szCs w:val="22"/>
            </w:rPr>
          </w:pPr>
          <w:hyperlink w:anchor="_Toc487180806" w:history="1">
            <w:r w:rsidR="0062740E" w:rsidRPr="00A90FE6">
              <w:rPr>
                <w:rStyle w:val="Hyperlink"/>
                <w:noProof/>
              </w:rPr>
              <w:t>V.</w:t>
            </w:r>
            <w:r w:rsidR="0062740E">
              <w:rPr>
                <w:rFonts w:asciiTheme="minorHAnsi" w:eastAsiaTheme="minorEastAsia" w:hAnsiTheme="minorHAnsi" w:cstheme="minorBidi"/>
                <w:noProof/>
                <w:sz w:val="22"/>
                <w:szCs w:val="22"/>
              </w:rPr>
              <w:tab/>
            </w:r>
            <w:r w:rsidR="0062740E" w:rsidRPr="00A90FE6">
              <w:rPr>
                <w:rStyle w:val="Hyperlink"/>
                <w:noProof/>
              </w:rPr>
              <w:t>Contract Terms and Conditions</w:t>
            </w:r>
          </w:hyperlink>
        </w:p>
        <w:p w14:paraId="75BD791B" w14:textId="77777777" w:rsidR="0062740E" w:rsidRDefault="00E44B12" w:rsidP="00657C2D">
          <w:pPr>
            <w:pStyle w:val="TOC1"/>
            <w:rPr>
              <w:rFonts w:asciiTheme="minorHAnsi" w:eastAsiaTheme="minorEastAsia" w:hAnsiTheme="minorHAnsi" w:cstheme="minorBidi"/>
              <w:noProof/>
              <w:sz w:val="22"/>
              <w:szCs w:val="22"/>
            </w:rPr>
          </w:pPr>
          <w:hyperlink w:anchor="_Toc487180807" w:history="1">
            <w:r w:rsidR="0062740E" w:rsidRPr="00A90FE6">
              <w:rPr>
                <w:rStyle w:val="Hyperlink"/>
                <w:noProof/>
              </w:rPr>
              <w:t>VI.</w:t>
            </w:r>
            <w:r w:rsidR="0062740E">
              <w:rPr>
                <w:rFonts w:asciiTheme="minorHAnsi" w:eastAsiaTheme="minorEastAsia" w:hAnsiTheme="minorHAnsi" w:cstheme="minorBidi"/>
                <w:noProof/>
                <w:sz w:val="22"/>
                <w:szCs w:val="22"/>
              </w:rPr>
              <w:tab/>
            </w:r>
            <w:r w:rsidR="0062740E" w:rsidRPr="00A90FE6">
              <w:rPr>
                <w:rStyle w:val="Hyperlink"/>
                <w:noProof/>
              </w:rPr>
              <w:t>RFP Miscellaneous Information</w:t>
            </w:r>
          </w:hyperlink>
        </w:p>
        <w:p w14:paraId="00DBF926" w14:textId="30C1655C" w:rsidR="0062740E" w:rsidRDefault="00E44B12" w:rsidP="00657C2D">
          <w:pPr>
            <w:pStyle w:val="TOC1"/>
            <w:rPr>
              <w:rFonts w:asciiTheme="minorHAnsi" w:eastAsiaTheme="minorEastAsia" w:hAnsiTheme="minorHAnsi" w:cstheme="minorBidi"/>
              <w:noProof/>
              <w:sz w:val="22"/>
              <w:szCs w:val="22"/>
            </w:rPr>
          </w:pPr>
          <w:hyperlink w:anchor="_Toc487180808" w:history="1">
            <w:r w:rsidR="0062740E" w:rsidRPr="00A90FE6">
              <w:rPr>
                <w:rStyle w:val="Hyperlink"/>
                <w:noProof/>
              </w:rPr>
              <w:t>VII.</w:t>
            </w:r>
            <w:r w:rsidR="0062740E">
              <w:rPr>
                <w:rFonts w:asciiTheme="minorHAnsi" w:eastAsiaTheme="minorEastAsia" w:hAnsiTheme="minorHAnsi" w:cstheme="minorBidi"/>
                <w:noProof/>
                <w:sz w:val="22"/>
                <w:szCs w:val="22"/>
              </w:rPr>
              <w:tab/>
            </w:r>
            <w:r w:rsidR="0062740E" w:rsidRPr="00A90FE6">
              <w:rPr>
                <w:rStyle w:val="Hyperlink"/>
                <w:noProof/>
              </w:rPr>
              <w:t>Attachments</w:t>
            </w:r>
          </w:hyperlink>
        </w:p>
        <w:p w14:paraId="36FC92A7" w14:textId="77777777" w:rsidR="00A32506" w:rsidRDefault="0062740E">
          <w:r>
            <w:rPr>
              <w:sz w:val="22"/>
              <w:szCs w:val="22"/>
            </w:rPr>
            <w:fldChar w:fldCharType="end"/>
          </w:r>
        </w:p>
      </w:sdtContent>
    </w:sdt>
    <w:p w14:paraId="1292DDF6" w14:textId="77777777" w:rsidR="00A32506" w:rsidRPr="0062740E" w:rsidRDefault="0062740E" w:rsidP="007330A0">
      <w:pPr>
        <w:jc w:val="both"/>
        <w:rPr>
          <w:b/>
          <w:color w:val="0070C0"/>
          <w:sz w:val="22"/>
          <w:szCs w:val="22"/>
        </w:rPr>
      </w:pPr>
      <w:r w:rsidRPr="0062740E">
        <w:rPr>
          <w:b/>
          <w:color w:val="0070C0"/>
          <w:sz w:val="22"/>
          <w:szCs w:val="22"/>
        </w:rPr>
        <w:t xml:space="preserve">** </w:t>
      </w:r>
      <w:proofErr w:type="spellStart"/>
      <w:r w:rsidRPr="0062740E">
        <w:rPr>
          <w:b/>
          <w:color w:val="0070C0"/>
          <w:sz w:val="22"/>
          <w:szCs w:val="22"/>
        </w:rPr>
        <w:t>Ctrl+Click</w:t>
      </w:r>
      <w:proofErr w:type="spellEnd"/>
      <w:r w:rsidRPr="0062740E">
        <w:rPr>
          <w:b/>
          <w:color w:val="0070C0"/>
          <w:sz w:val="22"/>
          <w:szCs w:val="22"/>
        </w:rPr>
        <w:t xml:space="preserve"> on the headings above will take you directly to the section</w:t>
      </w:r>
      <w:r>
        <w:rPr>
          <w:b/>
          <w:color w:val="0070C0"/>
          <w:sz w:val="22"/>
          <w:szCs w:val="22"/>
        </w:rPr>
        <w:t>.</w:t>
      </w:r>
    </w:p>
    <w:p w14:paraId="2759D486" w14:textId="77777777" w:rsidR="00A32506" w:rsidRDefault="00A32506" w:rsidP="007330A0">
      <w:pPr>
        <w:jc w:val="both"/>
        <w:rPr>
          <w:b/>
          <w:sz w:val="22"/>
          <w:szCs w:val="22"/>
        </w:rPr>
      </w:pPr>
    </w:p>
    <w:p w14:paraId="3C3AEE53" w14:textId="77777777" w:rsidR="00F662E3" w:rsidRPr="00AB00A7" w:rsidRDefault="008477C4" w:rsidP="00AB00A7">
      <w:pPr>
        <w:pStyle w:val="Heading1"/>
        <w:rPr>
          <w:sz w:val="24"/>
          <w:szCs w:val="24"/>
        </w:rPr>
      </w:pPr>
      <w:bookmarkStart w:id="1" w:name="_Toc487180802"/>
      <w:r w:rsidRPr="00AB00A7">
        <w:rPr>
          <w:sz w:val="24"/>
          <w:szCs w:val="24"/>
        </w:rPr>
        <w:t>Overview</w:t>
      </w:r>
      <w:bookmarkEnd w:id="1"/>
    </w:p>
    <w:p w14:paraId="3BD5B13B" w14:textId="790C4CE0" w:rsidR="008477C4" w:rsidRPr="00474740" w:rsidRDefault="008477C4" w:rsidP="007330A0">
      <w:pPr>
        <w:ind w:left="360"/>
        <w:jc w:val="both"/>
        <w:rPr>
          <w:sz w:val="22"/>
          <w:szCs w:val="22"/>
        </w:rPr>
      </w:pPr>
      <w:r w:rsidRPr="00F60CA4">
        <w:rPr>
          <w:sz w:val="22"/>
          <w:szCs w:val="22"/>
        </w:rPr>
        <w:t>The State of Delaware</w:t>
      </w:r>
      <w:r w:rsidR="00D9375B">
        <w:rPr>
          <w:sz w:val="22"/>
          <w:szCs w:val="22"/>
        </w:rPr>
        <w:t>,</w:t>
      </w:r>
      <w:r w:rsidRPr="00F60CA4">
        <w:rPr>
          <w:sz w:val="22"/>
          <w:szCs w:val="22"/>
        </w:rPr>
        <w:t xml:space="preserve"> Department of</w:t>
      </w:r>
      <w:r w:rsidR="0071456D">
        <w:rPr>
          <w:sz w:val="22"/>
          <w:szCs w:val="22"/>
        </w:rPr>
        <w:t xml:space="preserve"> State, Division of Professional Regulation</w:t>
      </w:r>
      <w:r w:rsidRPr="00F60CA4">
        <w:rPr>
          <w:sz w:val="22"/>
          <w:szCs w:val="22"/>
        </w:rPr>
        <w:t xml:space="preserve">, seeks </w:t>
      </w:r>
      <w:r w:rsidR="00D9375B">
        <w:rPr>
          <w:sz w:val="22"/>
          <w:szCs w:val="22"/>
        </w:rPr>
        <w:t>a law firm or legal services entity</w:t>
      </w:r>
      <w:r w:rsidRPr="00F60CA4">
        <w:rPr>
          <w:sz w:val="22"/>
          <w:szCs w:val="22"/>
        </w:rPr>
        <w:t xml:space="preserve"> to</w:t>
      </w:r>
      <w:r w:rsidR="00D9375B">
        <w:rPr>
          <w:sz w:val="22"/>
          <w:szCs w:val="22"/>
        </w:rPr>
        <w:t xml:space="preserve"> provide a pool of attorneys to</w:t>
      </w:r>
      <w:r w:rsidRPr="00F60CA4">
        <w:rPr>
          <w:sz w:val="22"/>
          <w:szCs w:val="22"/>
        </w:rPr>
        <w:t xml:space="preserve"> </w:t>
      </w:r>
      <w:r w:rsidR="0071456D">
        <w:rPr>
          <w:sz w:val="22"/>
          <w:szCs w:val="22"/>
        </w:rPr>
        <w:t xml:space="preserve">perform hearing officer services </w:t>
      </w:r>
      <w:r w:rsidR="00D9375B">
        <w:rPr>
          <w:sz w:val="22"/>
          <w:szCs w:val="22"/>
        </w:rPr>
        <w:t xml:space="preserve">pursuant to 29 </w:t>
      </w:r>
      <w:r w:rsidR="00D9375B">
        <w:rPr>
          <w:i/>
          <w:iCs/>
          <w:sz w:val="22"/>
          <w:szCs w:val="22"/>
        </w:rPr>
        <w:t xml:space="preserve">Del. C. </w:t>
      </w:r>
      <w:r w:rsidR="00D9375B">
        <w:rPr>
          <w:sz w:val="22"/>
          <w:szCs w:val="22"/>
        </w:rPr>
        <w:t>§ 8735(v)</w:t>
      </w:r>
      <w:r w:rsidR="005719D3">
        <w:rPr>
          <w:sz w:val="22"/>
          <w:szCs w:val="22"/>
        </w:rPr>
        <w:t xml:space="preserve">. </w:t>
      </w:r>
      <w:r w:rsidRPr="005719D3">
        <w:rPr>
          <w:sz w:val="22"/>
          <w:szCs w:val="22"/>
        </w:rPr>
        <w:t>This</w:t>
      </w:r>
      <w:r w:rsidRPr="00F60CA4">
        <w:rPr>
          <w:sz w:val="22"/>
          <w:szCs w:val="22"/>
        </w:rPr>
        <w:t xml:space="preserve"> request for proposals (“RFP”) is issued pursuant to 29 </w:t>
      </w:r>
      <w:r w:rsidRPr="00F60CA4">
        <w:rPr>
          <w:i/>
          <w:sz w:val="22"/>
          <w:szCs w:val="22"/>
        </w:rPr>
        <w:t>Del. C.</w:t>
      </w:r>
      <w:r w:rsidRPr="00F60CA4">
        <w:rPr>
          <w:sz w:val="22"/>
          <w:szCs w:val="22"/>
        </w:rPr>
        <w:t xml:space="preserve"> §§ </w:t>
      </w:r>
      <w:hyperlink r:id="rId11" w:history="1">
        <w:r w:rsidRPr="00201D1C">
          <w:rPr>
            <w:rStyle w:val="Hyperlink"/>
            <w:sz w:val="22"/>
            <w:szCs w:val="22"/>
          </w:rPr>
          <w:t>6981 and 6982</w:t>
        </w:r>
      </w:hyperlink>
      <w:r w:rsidRPr="00F60CA4">
        <w:rPr>
          <w:sz w:val="22"/>
          <w:szCs w:val="22"/>
        </w:rPr>
        <w:t>.</w:t>
      </w:r>
    </w:p>
    <w:p w14:paraId="0FFCFE6D" w14:textId="77777777" w:rsidR="008477C4" w:rsidRPr="00474740" w:rsidRDefault="008477C4" w:rsidP="007330A0">
      <w:pPr>
        <w:jc w:val="both"/>
        <w:rPr>
          <w:sz w:val="22"/>
          <w:szCs w:val="22"/>
        </w:rPr>
      </w:pPr>
    </w:p>
    <w:p w14:paraId="77B954D7" w14:textId="77777777" w:rsidR="008477C4" w:rsidRPr="00474740" w:rsidRDefault="008477C4" w:rsidP="007330A0">
      <w:pPr>
        <w:jc w:val="both"/>
        <w:rPr>
          <w:sz w:val="22"/>
          <w:szCs w:val="22"/>
        </w:rPr>
      </w:pPr>
      <w:r w:rsidRPr="00474740">
        <w:rPr>
          <w:sz w:val="22"/>
          <w:szCs w:val="22"/>
        </w:rPr>
        <w:tab/>
        <w:t>The proposed schedule of events subject to the RFP is outlined below:</w:t>
      </w:r>
    </w:p>
    <w:p w14:paraId="1BF8B39E" w14:textId="77777777" w:rsidR="008477C4" w:rsidRPr="00474740" w:rsidRDefault="008477C4" w:rsidP="007330A0">
      <w:pPr>
        <w:jc w:val="both"/>
        <w:rPr>
          <w:sz w:val="22"/>
          <w:szCs w:val="22"/>
        </w:rPr>
      </w:pPr>
    </w:p>
    <w:p w14:paraId="2F0F8373" w14:textId="461B8E0D" w:rsidR="008477C4" w:rsidRDefault="008477C4" w:rsidP="007330A0">
      <w:pPr>
        <w:jc w:val="both"/>
        <w:rPr>
          <w:sz w:val="22"/>
          <w:szCs w:val="22"/>
        </w:rPr>
      </w:pPr>
      <w:r w:rsidRPr="00474740">
        <w:rPr>
          <w:sz w:val="22"/>
          <w:szCs w:val="22"/>
        </w:rPr>
        <w:tab/>
        <w:t>Public Notice</w:t>
      </w:r>
      <w:r w:rsidRPr="00474740">
        <w:rPr>
          <w:sz w:val="22"/>
          <w:szCs w:val="22"/>
        </w:rPr>
        <w:tab/>
      </w:r>
      <w:r w:rsidRPr="00474740">
        <w:rPr>
          <w:sz w:val="22"/>
          <w:szCs w:val="22"/>
        </w:rPr>
        <w:tab/>
      </w:r>
      <w:r w:rsidRPr="00474740">
        <w:rPr>
          <w:sz w:val="22"/>
          <w:szCs w:val="22"/>
        </w:rPr>
        <w:tab/>
      </w:r>
      <w:r w:rsidRPr="00474740">
        <w:rPr>
          <w:sz w:val="22"/>
          <w:szCs w:val="22"/>
        </w:rPr>
        <w:tab/>
      </w:r>
      <w:r w:rsidRPr="00474740">
        <w:rPr>
          <w:sz w:val="22"/>
          <w:szCs w:val="22"/>
        </w:rPr>
        <w:tab/>
        <w:t xml:space="preserve">Date: </w:t>
      </w:r>
      <w:r w:rsidR="00910AAD">
        <w:rPr>
          <w:sz w:val="22"/>
          <w:szCs w:val="22"/>
        </w:rPr>
        <w:t xml:space="preserve">November </w:t>
      </w:r>
      <w:r w:rsidR="00343C69">
        <w:rPr>
          <w:sz w:val="22"/>
          <w:szCs w:val="22"/>
        </w:rPr>
        <w:t>5</w:t>
      </w:r>
      <w:r w:rsidR="00910AAD">
        <w:rPr>
          <w:sz w:val="22"/>
          <w:szCs w:val="22"/>
        </w:rPr>
        <w:t>, 2024</w:t>
      </w:r>
    </w:p>
    <w:p w14:paraId="01329E76" w14:textId="77777777" w:rsidR="008477C4" w:rsidRDefault="008477C4" w:rsidP="007330A0">
      <w:pPr>
        <w:jc w:val="both"/>
        <w:rPr>
          <w:sz w:val="22"/>
          <w:szCs w:val="22"/>
        </w:rPr>
      </w:pPr>
    </w:p>
    <w:p w14:paraId="0DF5B384" w14:textId="784B7415" w:rsidR="008477C4" w:rsidRDefault="008477C4" w:rsidP="007330A0">
      <w:pPr>
        <w:ind w:left="720"/>
        <w:jc w:val="both"/>
        <w:rPr>
          <w:sz w:val="22"/>
          <w:szCs w:val="22"/>
        </w:rPr>
      </w:pPr>
      <w:r>
        <w:rPr>
          <w:sz w:val="22"/>
          <w:szCs w:val="22"/>
        </w:rPr>
        <w:t>Deadline for Questions</w:t>
      </w:r>
      <w:r>
        <w:rPr>
          <w:sz w:val="22"/>
          <w:szCs w:val="22"/>
        </w:rPr>
        <w:tab/>
      </w:r>
      <w:r>
        <w:rPr>
          <w:sz w:val="22"/>
          <w:szCs w:val="22"/>
        </w:rPr>
        <w:tab/>
      </w:r>
      <w:r>
        <w:rPr>
          <w:sz w:val="22"/>
          <w:szCs w:val="22"/>
        </w:rPr>
        <w:tab/>
        <w:t>Date:</w:t>
      </w:r>
      <w:r w:rsidR="00910AAD">
        <w:rPr>
          <w:sz w:val="22"/>
          <w:szCs w:val="22"/>
        </w:rPr>
        <w:t xml:space="preserve"> November 2</w:t>
      </w:r>
      <w:r w:rsidR="00343C69">
        <w:rPr>
          <w:sz w:val="22"/>
          <w:szCs w:val="22"/>
        </w:rPr>
        <w:t>5</w:t>
      </w:r>
      <w:r w:rsidR="00910AAD">
        <w:rPr>
          <w:sz w:val="22"/>
          <w:szCs w:val="22"/>
        </w:rPr>
        <w:t>, 2024</w:t>
      </w:r>
    </w:p>
    <w:p w14:paraId="25F48D99" w14:textId="77777777" w:rsidR="008477C4" w:rsidRDefault="008477C4" w:rsidP="007330A0">
      <w:pPr>
        <w:ind w:left="720"/>
        <w:jc w:val="both"/>
        <w:rPr>
          <w:sz w:val="22"/>
          <w:szCs w:val="22"/>
        </w:rPr>
      </w:pPr>
    </w:p>
    <w:p w14:paraId="31E8DFDE" w14:textId="0A057B25" w:rsidR="008477C4" w:rsidRPr="00474740" w:rsidRDefault="008477C4" w:rsidP="007330A0">
      <w:pPr>
        <w:ind w:left="720"/>
        <w:jc w:val="both"/>
        <w:rPr>
          <w:sz w:val="22"/>
          <w:szCs w:val="22"/>
        </w:rPr>
      </w:pPr>
      <w:r>
        <w:rPr>
          <w:sz w:val="22"/>
          <w:szCs w:val="22"/>
        </w:rPr>
        <w:t>Response to Questions Posted by:</w:t>
      </w:r>
      <w:r>
        <w:rPr>
          <w:sz w:val="22"/>
          <w:szCs w:val="22"/>
        </w:rPr>
        <w:tab/>
      </w:r>
      <w:r>
        <w:rPr>
          <w:sz w:val="22"/>
          <w:szCs w:val="22"/>
        </w:rPr>
        <w:tab/>
        <w:t xml:space="preserve">Date: </w:t>
      </w:r>
      <w:r w:rsidR="00910AAD">
        <w:rPr>
          <w:sz w:val="22"/>
          <w:szCs w:val="22"/>
        </w:rPr>
        <w:t xml:space="preserve">December </w:t>
      </w:r>
      <w:r w:rsidR="00343C69">
        <w:rPr>
          <w:sz w:val="22"/>
          <w:szCs w:val="22"/>
        </w:rPr>
        <w:t>9</w:t>
      </w:r>
      <w:r w:rsidR="00910AAD">
        <w:rPr>
          <w:sz w:val="22"/>
          <w:szCs w:val="22"/>
        </w:rPr>
        <w:t>, 2024</w:t>
      </w:r>
    </w:p>
    <w:p w14:paraId="4DE10919" w14:textId="77777777" w:rsidR="008477C4" w:rsidRPr="00474740" w:rsidRDefault="008477C4" w:rsidP="007330A0">
      <w:pPr>
        <w:jc w:val="both"/>
        <w:rPr>
          <w:sz w:val="22"/>
          <w:szCs w:val="22"/>
        </w:rPr>
      </w:pPr>
    </w:p>
    <w:p w14:paraId="4D26E42D" w14:textId="57408098" w:rsidR="008477C4" w:rsidRPr="00474740" w:rsidRDefault="008477C4" w:rsidP="007330A0">
      <w:pPr>
        <w:ind w:left="720"/>
        <w:jc w:val="both"/>
        <w:rPr>
          <w:sz w:val="22"/>
          <w:szCs w:val="22"/>
        </w:rPr>
      </w:pPr>
      <w:r w:rsidRPr="00474740">
        <w:rPr>
          <w:sz w:val="22"/>
          <w:szCs w:val="22"/>
        </w:rPr>
        <w:t>Deadline for Receipt of Proposals</w:t>
      </w:r>
      <w:r w:rsidRPr="00474740">
        <w:rPr>
          <w:sz w:val="22"/>
          <w:szCs w:val="22"/>
        </w:rPr>
        <w:tab/>
      </w:r>
      <w:r w:rsidRPr="00474740">
        <w:rPr>
          <w:sz w:val="22"/>
          <w:szCs w:val="22"/>
        </w:rPr>
        <w:tab/>
        <w:t xml:space="preserve">Date: </w:t>
      </w:r>
      <w:bookmarkStart w:id="2" w:name="_Hlk179964787"/>
      <w:r w:rsidR="00910AAD">
        <w:rPr>
          <w:sz w:val="22"/>
          <w:szCs w:val="22"/>
        </w:rPr>
        <w:t>December 2</w:t>
      </w:r>
      <w:r w:rsidR="00343C69">
        <w:rPr>
          <w:sz w:val="22"/>
          <w:szCs w:val="22"/>
        </w:rPr>
        <w:t>7</w:t>
      </w:r>
      <w:r w:rsidR="00910AAD">
        <w:rPr>
          <w:sz w:val="22"/>
          <w:szCs w:val="22"/>
        </w:rPr>
        <w:t xml:space="preserve">, 2024 </w:t>
      </w:r>
      <w:r>
        <w:rPr>
          <w:sz w:val="22"/>
          <w:szCs w:val="22"/>
        </w:rPr>
        <w:t>at 1:00 PM (Local Time)</w:t>
      </w:r>
    </w:p>
    <w:bookmarkEnd w:id="2"/>
    <w:p w14:paraId="680C7DA5" w14:textId="77777777" w:rsidR="008477C4" w:rsidRPr="00474740" w:rsidRDefault="008477C4" w:rsidP="007330A0">
      <w:pPr>
        <w:jc w:val="both"/>
        <w:rPr>
          <w:sz w:val="22"/>
          <w:szCs w:val="22"/>
        </w:rPr>
      </w:pPr>
    </w:p>
    <w:p w14:paraId="423D00FA" w14:textId="4907378A" w:rsidR="008477C4" w:rsidRPr="00474740" w:rsidRDefault="008477C4" w:rsidP="007330A0">
      <w:pPr>
        <w:ind w:left="720"/>
        <w:jc w:val="both"/>
        <w:rPr>
          <w:sz w:val="22"/>
          <w:szCs w:val="22"/>
        </w:rPr>
      </w:pPr>
      <w:r>
        <w:rPr>
          <w:sz w:val="22"/>
          <w:szCs w:val="22"/>
        </w:rPr>
        <w:t xml:space="preserve">Estimated </w:t>
      </w:r>
      <w:r w:rsidRPr="00474740">
        <w:rPr>
          <w:sz w:val="22"/>
          <w:szCs w:val="22"/>
        </w:rPr>
        <w:t>Notification of Award</w:t>
      </w:r>
      <w:r w:rsidRPr="00474740">
        <w:rPr>
          <w:sz w:val="22"/>
          <w:szCs w:val="22"/>
        </w:rPr>
        <w:tab/>
      </w:r>
      <w:r w:rsidRPr="00474740">
        <w:rPr>
          <w:sz w:val="22"/>
          <w:szCs w:val="22"/>
        </w:rPr>
        <w:tab/>
      </w:r>
      <w:r>
        <w:rPr>
          <w:sz w:val="22"/>
          <w:szCs w:val="22"/>
        </w:rPr>
        <w:t xml:space="preserve">Date: </w:t>
      </w:r>
      <w:r w:rsidR="00910AAD">
        <w:rPr>
          <w:sz w:val="22"/>
          <w:szCs w:val="22"/>
        </w:rPr>
        <w:t>March 31, 2024</w:t>
      </w:r>
    </w:p>
    <w:p w14:paraId="395B4F16" w14:textId="77777777" w:rsidR="008477C4" w:rsidRPr="00474740" w:rsidRDefault="008477C4" w:rsidP="007330A0">
      <w:pPr>
        <w:jc w:val="both"/>
        <w:rPr>
          <w:sz w:val="22"/>
          <w:szCs w:val="22"/>
        </w:rPr>
      </w:pPr>
    </w:p>
    <w:p w14:paraId="7EF5D7C7" w14:textId="77777777" w:rsidR="009B4187" w:rsidRDefault="008477C4" w:rsidP="007330A0">
      <w:pPr>
        <w:ind w:left="360"/>
        <w:jc w:val="both"/>
        <w:rPr>
          <w:sz w:val="22"/>
          <w:szCs w:val="22"/>
        </w:rPr>
      </w:pPr>
      <w:r w:rsidRPr="00474740">
        <w:rPr>
          <w:sz w:val="22"/>
          <w:szCs w:val="22"/>
        </w:rPr>
        <w:t>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w:t>
      </w:r>
      <w:r>
        <w:rPr>
          <w:sz w:val="22"/>
          <w:szCs w:val="22"/>
        </w:rPr>
        <w:t xml:space="preserve"> (Applicant exceptions must also be recorded on Attachment 3).</w:t>
      </w:r>
      <w:r w:rsidRPr="00474740">
        <w:rPr>
          <w:sz w:val="22"/>
          <w:szCs w:val="22"/>
        </w:rPr>
        <w:t xml:space="preserve">  </w:t>
      </w:r>
    </w:p>
    <w:p w14:paraId="3863F6DD" w14:textId="77777777" w:rsidR="009B4187" w:rsidRDefault="009B4187" w:rsidP="007330A0">
      <w:pPr>
        <w:ind w:left="360"/>
        <w:jc w:val="both"/>
        <w:rPr>
          <w:sz w:val="22"/>
          <w:szCs w:val="22"/>
        </w:rPr>
      </w:pPr>
    </w:p>
    <w:p w14:paraId="7266353F" w14:textId="77777777" w:rsidR="007B4DE9" w:rsidRDefault="007B4DE9" w:rsidP="007330A0">
      <w:pPr>
        <w:ind w:left="360"/>
        <w:jc w:val="both"/>
        <w:rPr>
          <w:sz w:val="22"/>
          <w:szCs w:val="22"/>
        </w:rPr>
      </w:pPr>
      <w:r w:rsidRPr="00474740">
        <w:rPr>
          <w:sz w:val="22"/>
          <w:szCs w:val="22"/>
        </w:rPr>
        <w:t>The State of Delaware reserves the right to deny any and all exceptions taken to the RFP requirements</w:t>
      </w:r>
      <w:r>
        <w:rPr>
          <w:sz w:val="22"/>
          <w:szCs w:val="22"/>
        </w:rPr>
        <w:t>.</w:t>
      </w:r>
    </w:p>
    <w:p w14:paraId="561596AA" w14:textId="77777777" w:rsidR="008477C4" w:rsidRDefault="008477C4" w:rsidP="007330A0">
      <w:pPr>
        <w:ind w:left="360"/>
        <w:jc w:val="both"/>
        <w:rPr>
          <w:b/>
          <w:sz w:val="22"/>
          <w:szCs w:val="22"/>
        </w:rPr>
      </w:pPr>
    </w:p>
    <w:p w14:paraId="00D86898" w14:textId="77777777" w:rsidR="008477C4" w:rsidRDefault="008477C4" w:rsidP="007330A0">
      <w:pPr>
        <w:ind w:left="360"/>
        <w:jc w:val="both"/>
        <w:rPr>
          <w:sz w:val="22"/>
          <w:szCs w:val="22"/>
        </w:rPr>
      </w:pPr>
      <w:r w:rsidRPr="008477C4">
        <w:rPr>
          <w:sz w:val="22"/>
          <w:szCs w:val="22"/>
        </w:rPr>
        <w:t>A mandatory pre-bid me</w:t>
      </w:r>
      <w:r w:rsidR="00394F22">
        <w:rPr>
          <w:sz w:val="22"/>
          <w:szCs w:val="22"/>
        </w:rPr>
        <w:t>e</w:t>
      </w:r>
      <w:r w:rsidRPr="008477C4">
        <w:rPr>
          <w:sz w:val="22"/>
          <w:szCs w:val="22"/>
        </w:rPr>
        <w:t>ting has not been established for this Request for Proposal</w:t>
      </w:r>
      <w:r>
        <w:rPr>
          <w:sz w:val="22"/>
          <w:szCs w:val="22"/>
        </w:rPr>
        <w:t>.</w:t>
      </w:r>
    </w:p>
    <w:p w14:paraId="09314FD0" w14:textId="77777777" w:rsidR="00902829" w:rsidRDefault="00902829" w:rsidP="007330A0">
      <w:pPr>
        <w:ind w:left="360"/>
        <w:jc w:val="both"/>
        <w:rPr>
          <w:sz w:val="22"/>
          <w:szCs w:val="22"/>
        </w:rPr>
      </w:pPr>
    </w:p>
    <w:p w14:paraId="13D8A8AD" w14:textId="77777777" w:rsidR="008477C4" w:rsidRPr="00F13594" w:rsidRDefault="008477C4" w:rsidP="00A32506">
      <w:pPr>
        <w:pStyle w:val="Heading1"/>
        <w:rPr>
          <w:sz w:val="24"/>
          <w:szCs w:val="36"/>
        </w:rPr>
      </w:pPr>
      <w:bookmarkStart w:id="3" w:name="_Toc487180803"/>
      <w:r w:rsidRPr="00F13594">
        <w:rPr>
          <w:sz w:val="24"/>
          <w:szCs w:val="36"/>
        </w:rPr>
        <w:t>Scope of Services</w:t>
      </w:r>
      <w:bookmarkEnd w:id="3"/>
    </w:p>
    <w:p w14:paraId="79CBA7DF" w14:textId="77777777" w:rsidR="008477C4" w:rsidRPr="00F13594" w:rsidRDefault="008477C4" w:rsidP="007330A0">
      <w:pPr>
        <w:ind w:left="360"/>
        <w:jc w:val="both"/>
        <w:rPr>
          <w:b/>
          <w:sz w:val="22"/>
          <w:szCs w:val="22"/>
        </w:rPr>
      </w:pPr>
    </w:p>
    <w:p w14:paraId="39212093" w14:textId="77777777" w:rsidR="0097512A" w:rsidRPr="00657C2D" w:rsidRDefault="008B6B4C" w:rsidP="0097512A">
      <w:pPr>
        <w:ind w:left="360"/>
        <w:jc w:val="both"/>
        <w:rPr>
          <w:b/>
          <w:bCs/>
        </w:rPr>
      </w:pPr>
      <w:r w:rsidRPr="00F13594">
        <w:rPr>
          <w:b/>
          <w:sz w:val="22"/>
          <w:szCs w:val="22"/>
        </w:rPr>
        <w:tab/>
      </w:r>
    </w:p>
    <w:p w14:paraId="0F25C510" w14:textId="339BBA6D" w:rsidR="007B1C81" w:rsidRDefault="00910AAD" w:rsidP="007330A0">
      <w:pPr>
        <w:ind w:left="360"/>
        <w:jc w:val="both"/>
        <w:rPr>
          <w:b/>
          <w:sz w:val="22"/>
          <w:szCs w:val="22"/>
        </w:rPr>
      </w:pPr>
      <w:r w:rsidRPr="00910AAD">
        <w:t>The Division of Professional Regulation is seeking a law firm or legal services entity (hereinafter “Firm” or “Vendor”) to provide a pool or group of attorneys to perform hearing officer services pursuant to 29 Del. C. § 8735(v).  The Division of Professional Regulation is responsible for the administrative, ministerial, budgetary, clerical, and investigative functions for over 40 commissions, boards, councils, and agencies.  Included in the Division’s functions is the provision of a hearing officer to conduct hearings on behalf of all such entities.   The Division hearing officers preside over hearings, including any evidentiary hearings, hear and determine any prehearing matter pending before any board, commission, council, or agency under Titles 16, 23, 24, or 28, conduct in-depth, comprehensive research; reports findings to superior/agency staff including precedents and applicable state and federal laws/rules/regulations/contracts; draft recommended decisions based on findings of fact and applicable laws, rules and regulations; research other regulatory matters; and provide written recommendations within 30 days of the conclusion of a hearing.  Hearing officers are responsible for assembling the record in any appeal of a decision over which they presided.  The Division hearing officers generally preside over 250-350 hearings a year, with approximately 80-90% of the hearings being uncontested Rule to Show Cause Hearings for non-compliance with continuing education requirements.  The remaining 10-20% are two party contested hearings resulting from formal Complaints filed by the Department of Justice. The Division currently employs one hearing officer who is unable to cover all hearing officer related matters.  The winning law firm will be responsible for providing enough attorneys to cover any matters the current hearing officer cannot.</w:t>
      </w:r>
    </w:p>
    <w:p w14:paraId="778DEC25" w14:textId="77777777" w:rsidR="008477C4" w:rsidRPr="00AB00A7" w:rsidRDefault="008477C4" w:rsidP="00A32506">
      <w:pPr>
        <w:pStyle w:val="Heading1"/>
        <w:rPr>
          <w:sz w:val="24"/>
          <w:szCs w:val="36"/>
        </w:rPr>
      </w:pPr>
      <w:bookmarkStart w:id="4" w:name="_Toc487180804"/>
      <w:r w:rsidRPr="00AB00A7">
        <w:rPr>
          <w:sz w:val="24"/>
          <w:szCs w:val="36"/>
        </w:rPr>
        <w:t>Required Information</w:t>
      </w:r>
      <w:bookmarkEnd w:id="4"/>
    </w:p>
    <w:p w14:paraId="1AA93B35" w14:textId="0113A772" w:rsidR="008477C4" w:rsidRDefault="00B30D40" w:rsidP="007330A0">
      <w:pPr>
        <w:ind w:left="360"/>
        <w:jc w:val="both"/>
        <w:rPr>
          <w:sz w:val="22"/>
          <w:szCs w:val="22"/>
        </w:rPr>
      </w:pPr>
      <w:r w:rsidRPr="00474740">
        <w:rPr>
          <w:sz w:val="22"/>
          <w:szCs w:val="22"/>
        </w:rPr>
        <w:t xml:space="preserve">The following information shall be provided in each proposal in the order listed below.  Failure to respond to any request for information within this proposal may result in rejection of the proposal at the sole discretion of the </w:t>
      </w:r>
      <w:r w:rsidR="00C6501A">
        <w:rPr>
          <w:sz w:val="22"/>
          <w:szCs w:val="22"/>
        </w:rPr>
        <w:t>Division</w:t>
      </w:r>
      <w:r>
        <w:rPr>
          <w:sz w:val="22"/>
          <w:szCs w:val="22"/>
        </w:rPr>
        <w:t>.</w:t>
      </w:r>
    </w:p>
    <w:p w14:paraId="69512C27" w14:textId="77777777" w:rsidR="00B30D40" w:rsidRDefault="00B30D40" w:rsidP="007330A0">
      <w:pPr>
        <w:ind w:left="360"/>
        <w:jc w:val="both"/>
        <w:rPr>
          <w:sz w:val="22"/>
          <w:szCs w:val="22"/>
        </w:rPr>
      </w:pPr>
    </w:p>
    <w:p w14:paraId="6A17D471" w14:textId="77777777" w:rsidR="00B30D40" w:rsidRPr="00B30D40" w:rsidRDefault="00B30D40" w:rsidP="00A769BB">
      <w:pPr>
        <w:numPr>
          <w:ilvl w:val="0"/>
          <w:numId w:val="5"/>
        </w:numPr>
        <w:jc w:val="both"/>
        <w:rPr>
          <w:sz w:val="22"/>
          <w:szCs w:val="22"/>
        </w:rPr>
      </w:pPr>
      <w:r w:rsidRPr="00474740">
        <w:rPr>
          <w:b/>
          <w:sz w:val="22"/>
          <w:szCs w:val="22"/>
        </w:rPr>
        <w:t>Minimum Requirements</w:t>
      </w:r>
    </w:p>
    <w:p w14:paraId="6AB464A0" w14:textId="77777777" w:rsidR="00C6501A" w:rsidRDefault="00C6501A" w:rsidP="007330A0">
      <w:pPr>
        <w:ind w:left="1080"/>
        <w:jc w:val="both"/>
        <w:rPr>
          <w:sz w:val="22"/>
          <w:szCs w:val="22"/>
        </w:rPr>
      </w:pPr>
    </w:p>
    <w:p w14:paraId="555C77BB" w14:textId="11BB14D2" w:rsidR="00B30D40" w:rsidRPr="00F13594" w:rsidRDefault="00C6501A" w:rsidP="00A769BB">
      <w:pPr>
        <w:numPr>
          <w:ilvl w:val="0"/>
          <w:numId w:val="6"/>
        </w:numPr>
        <w:jc w:val="both"/>
        <w:rPr>
          <w:sz w:val="22"/>
          <w:szCs w:val="22"/>
        </w:rPr>
      </w:pPr>
      <w:r w:rsidRPr="00F13594">
        <w:rPr>
          <w:sz w:val="22"/>
          <w:szCs w:val="22"/>
        </w:rPr>
        <w:t xml:space="preserve">The </w:t>
      </w:r>
      <w:r w:rsidR="00B30D40" w:rsidRPr="00F13594">
        <w:rPr>
          <w:sz w:val="22"/>
          <w:szCs w:val="22"/>
        </w:rPr>
        <w:t xml:space="preserve">Vendor shall provide responses to the Request for Proposal (RFP) scope of </w:t>
      </w:r>
      <w:r w:rsidR="00DC140A" w:rsidRPr="00F13594">
        <w:rPr>
          <w:sz w:val="22"/>
          <w:szCs w:val="22"/>
        </w:rPr>
        <w:t xml:space="preserve">services </w:t>
      </w:r>
      <w:r w:rsidR="00B30D40" w:rsidRPr="00F13594">
        <w:rPr>
          <w:sz w:val="22"/>
          <w:szCs w:val="22"/>
        </w:rPr>
        <w:t>and clearly identify capabilities as presented in the General Evaluation Requirements below.</w:t>
      </w:r>
    </w:p>
    <w:p w14:paraId="576A1F91" w14:textId="77777777" w:rsidR="00B30D40" w:rsidRPr="00F13594" w:rsidRDefault="00B30D40" w:rsidP="007330A0">
      <w:pPr>
        <w:ind w:left="1080"/>
        <w:jc w:val="both"/>
        <w:rPr>
          <w:sz w:val="22"/>
          <w:szCs w:val="22"/>
        </w:rPr>
      </w:pPr>
    </w:p>
    <w:p w14:paraId="1D49E754" w14:textId="434990F0" w:rsidR="00B30D40" w:rsidRPr="00F13594" w:rsidRDefault="00C6501A" w:rsidP="00A769BB">
      <w:pPr>
        <w:numPr>
          <w:ilvl w:val="0"/>
          <w:numId w:val="6"/>
        </w:numPr>
        <w:jc w:val="both"/>
        <w:rPr>
          <w:sz w:val="22"/>
          <w:szCs w:val="22"/>
        </w:rPr>
      </w:pPr>
      <w:r w:rsidRPr="00F13594">
        <w:rPr>
          <w:sz w:val="22"/>
          <w:szCs w:val="22"/>
        </w:rPr>
        <w:t>The Vendor must c</w:t>
      </w:r>
      <w:r w:rsidR="00B30D40" w:rsidRPr="00F13594">
        <w:rPr>
          <w:sz w:val="22"/>
          <w:szCs w:val="22"/>
        </w:rPr>
        <w:t>omplete all appropriate attachments and forms as identified within the RFP.</w:t>
      </w:r>
    </w:p>
    <w:p w14:paraId="373C3957" w14:textId="77777777" w:rsidR="00B30D40" w:rsidRPr="00F13594" w:rsidRDefault="00B30D40" w:rsidP="007330A0">
      <w:pPr>
        <w:pStyle w:val="ListParagraph"/>
        <w:jc w:val="both"/>
        <w:rPr>
          <w:sz w:val="22"/>
          <w:szCs w:val="22"/>
        </w:rPr>
      </w:pPr>
    </w:p>
    <w:p w14:paraId="38D10E5C" w14:textId="75872B27" w:rsidR="0071456D" w:rsidRPr="00F13594" w:rsidRDefault="0071456D" w:rsidP="00A769BB">
      <w:pPr>
        <w:numPr>
          <w:ilvl w:val="0"/>
          <w:numId w:val="6"/>
        </w:numPr>
        <w:jc w:val="both"/>
        <w:rPr>
          <w:sz w:val="22"/>
          <w:szCs w:val="22"/>
        </w:rPr>
      </w:pPr>
      <w:r w:rsidRPr="00F13594">
        <w:rPr>
          <w:sz w:val="22"/>
          <w:szCs w:val="22"/>
        </w:rPr>
        <w:t xml:space="preserve">Any individual acting as a hearing officer under 29 </w:t>
      </w:r>
      <w:r w:rsidRPr="00F13594">
        <w:rPr>
          <w:i/>
          <w:iCs/>
          <w:sz w:val="22"/>
          <w:szCs w:val="22"/>
        </w:rPr>
        <w:t xml:space="preserve">Del. C. </w:t>
      </w:r>
      <w:r w:rsidRPr="00F13594">
        <w:rPr>
          <w:sz w:val="22"/>
          <w:szCs w:val="22"/>
        </w:rPr>
        <w:t>§8735(v) must hold an active, unencumbered Delaware law license</w:t>
      </w:r>
      <w:r w:rsidR="00C6501A" w:rsidRPr="00F13594">
        <w:rPr>
          <w:sz w:val="22"/>
          <w:szCs w:val="22"/>
        </w:rPr>
        <w:t xml:space="preserve"> and be a resident of Delaware</w:t>
      </w:r>
      <w:r w:rsidRPr="00F13594">
        <w:rPr>
          <w:sz w:val="22"/>
          <w:szCs w:val="22"/>
        </w:rPr>
        <w:t>.</w:t>
      </w:r>
    </w:p>
    <w:p w14:paraId="4720BD62" w14:textId="77777777" w:rsidR="0071456D" w:rsidRPr="00F13594" w:rsidRDefault="0071456D" w:rsidP="0071456D">
      <w:pPr>
        <w:pStyle w:val="ListParagraph"/>
        <w:rPr>
          <w:sz w:val="22"/>
          <w:szCs w:val="22"/>
        </w:rPr>
      </w:pPr>
    </w:p>
    <w:p w14:paraId="5DB8F0A7" w14:textId="079F403E" w:rsidR="0096443A" w:rsidRPr="00F13594" w:rsidRDefault="00C6501A" w:rsidP="0096443A">
      <w:pPr>
        <w:numPr>
          <w:ilvl w:val="0"/>
          <w:numId w:val="6"/>
        </w:numPr>
        <w:jc w:val="both"/>
        <w:rPr>
          <w:sz w:val="22"/>
          <w:szCs w:val="22"/>
        </w:rPr>
      </w:pPr>
      <w:r w:rsidRPr="00F13594">
        <w:rPr>
          <w:sz w:val="22"/>
          <w:szCs w:val="22"/>
        </w:rPr>
        <w:t>While serving as a hearing officer, an attorney must agree not to engage in the practice of law nor any business, occupation, or employment inconsistent with the expeditious, proper and impartial performance of their duties.</w:t>
      </w:r>
      <w:r w:rsidR="0096443A" w:rsidRPr="00F13594">
        <w:rPr>
          <w:sz w:val="22"/>
          <w:szCs w:val="22"/>
        </w:rPr>
        <w:t xml:space="preserve">   Attorneys are not precluded from other employment so long as they comply with Delaware lawyers Rules of Professional Conduct 1.1, 1.3, 1.7 and 1.8.</w:t>
      </w:r>
    </w:p>
    <w:p w14:paraId="20D2A2BB" w14:textId="77777777" w:rsidR="00DA27F1" w:rsidRPr="00D653D7" w:rsidRDefault="00DA27F1" w:rsidP="00DA27F1">
      <w:pPr>
        <w:pStyle w:val="ListParagraph"/>
        <w:rPr>
          <w:sz w:val="22"/>
          <w:szCs w:val="22"/>
        </w:rPr>
      </w:pPr>
    </w:p>
    <w:p w14:paraId="20D2B4BB" w14:textId="030F4DAB" w:rsidR="00B30D40" w:rsidRPr="00C6501A" w:rsidRDefault="00B30D40" w:rsidP="00A769BB">
      <w:pPr>
        <w:numPr>
          <w:ilvl w:val="0"/>
          <w:numId w:val="5"/>
        </w:numPr>
        <w:jc w:val="both"/>
        <w:rPr>
          <w:sz w:val="22"/>
          <w:szCs w:val="22"/>
        </w:rPr>
      </w:pPr>
      <w:r w:rsidRPr="00474740">
        <w:rPr>
          <w:b/>
          <w:sz w:val="22"/>
          <w:szCs w:val="22"/>
        </w:rPr>
        <w:t>General Evaluation Requirements</w:t>
      </w:r>
    </w:p>
    <w:p w14:paraId="7D25E381" w14:textId="77777777" w:rsidR="00C6501A" w:rsidRDefault="00C6501A" w:rsidP="00C6501A">
      <w:pPr>
        <w:ind w:left="720"/>
        <w:jc w:val="both"/>
        <w:rPr>
          <w:sz w:val="22"/>
          <w:szCs w:val="22"/>
        </w:rPr>
      </w:pPr>
    </w:p>
    <w:p w14:paraId="4E6C1E02" w14:textId="143E0779" w:rsidR="008477C4" w:rsidRPr="00F13594" w:rsidRDefault="00B30D40" w:rsidP="00A769BB">
      <w:pPr>
        <w:numPr>
          <w:ilvl w:val="0"/>
          <w:numId w:val="7"/>
        </w:numPr>
        <w:jc w:val="both"/>
        <w:rPr>
          <w:sz w:val="22"/>
          <w:szCs w:val="22"/>
        </w:rPr>
      </w:pPr>
      <w:r w:rsidRPr="00F13594">
        <w:rPr>
          <w:sz w:val="22"/>
          <w:szCs w:val="22"/>
        </w:rPr>
        <w:t>Experience</w:t>
      </w:r>
      <w:r w:rsidR="009119F3" w:rsidRPr="00F13594">
        <w:rPr>
          <w:sz w:val="22"/>
          <w:szCs w:val="22"/>
        </w:rPr>
        <w:t xml:space="preserve"> and Reputation:</w:t>
      </w:r>
    </w:p>
    <w:p w14:paraId="6A7E826B" w14:textId="77777777" w:rsidR="009119F3" w:rsidRPr="00F13594" w:rsidRDefault="009119F3" w:rsidP="009119F3">
      <w:pPr>
        <w:ind w:left="1080"/>
        <w:jc w:val="both"/>
        <w:rPr>
          <w:sz w:val="22"/>
          <w:szCs w:val="22"/>
        </w:rPr>
      </w:pPr>
    </w:p>
    <w:p w14:paraId="2E59B991" w14:textId="6FAC367B" w:rsidR="009119F3" w:rsidRPr="00F13594" w:rsidRDefault="009119F3" w:rsidP="009119F3">
      <w:pPr>
        <w:ind w:left="1080"/>
        <w:jc w:val="both"/>
        <w:rPr>
          <w:sz w:val="22"/>
          <w:szCs w:val="22"/>
        </w:rPr>
      </w:pPr>
      <w:r w:rsidRPr="00F13594">
        <w:rPr>
          <w:sz w:val="22"/>
          <w:szCs w:val="22"/>
        </w:rPr>
        <w:t xml:space="preserve">The Firm should be able to demonstrate extensive past and present practice in litigation with experience in administrative law, including quasi-judicial proceedings or administrative hearings. The Firm should be reputable with </w:t>
      </w:r>
      <w:r w:rsidR="004B1F76" w:rsidRPr="00F13594">
        <w:rPr>
          <w:sz w:val="22"/>
          <w:szCs w:val="22"/>
        </w:rPr>
        <w:t>strong</w:t>
      </w:r>
      <w:r w:rsidRPr="00F13594">
        <w:rPr>
          <w:sz w:val="22"/>
          <w:szCs w:val="22"/>
        </w:rPr>
        <w:t xml:space="preserve"> research and writing skills.</w:t>
      </w:r>
    </w:p>
    <w:p w14:paraId="34293759" w14:textId="77777777" w:rsidR="0096443A" w:rsidRDefault="0096443A" w:rsidP="009119F3">
      <w:pPr>
        <w:ind w:left="1080"/>
        <w:jc w:val="both"/>
        <w:rPr>
          <w:sz w:val="22"/>
          <w:szCs w:val="22"/>
          <w:highlight w:val="yellow"/>
        </w:rPr>
      </w:pPr>
    </w:p>
    <w:p w14:paraId="64EBA02F" w14:textId="01D18221" w:rsidR="0096443A" w:rsidRPr="00992E00" w:rsidRDefault="0096443A" w:rsidP="009119F3">
      <w:pPr>
        <w:ind w:left="1080"/>
        <w:jc w:val="both"/>
        <w:rPr>
          <w:sz w:val="22"/>
          <w:szCs w:val="22"/>
          <w:highlight w:val="yellow"/>
        </w:rPr>
      </w:pPr>
      <w:r w:rsidRPr="0096443A">
        <w:rPr>
          <w:sz w:val="22"/>
          <w:szCs w:val="22"/>
        </w:rPr>
        <w:t>Hearing officers should exhibit a personality that demonstrates interpersonal skills to relate well with division staff, Deputy Attorneys General, private attorneys and pro se licensees.</w:t>
      </w:r>
    </w:p>
    <w:p w14:paraId="4247F7C5" w14:textId="77777777" w:rsidR="009119F3" w:rsidRPr="00992E00" w:rsidRDefault="009119F3" w:rsidP="009119F3">
      <w:pPr>
        <w:ind w:left="1080"/>
        <w:jc w:val="both"/>
        <w:rPr>
          <w:sz w:val="22"/>
          <w:szCs w:val="22"/>
          <w:highlight w:val="yellow"/>
        </w:rPr>
      </w:pPr>
    </w:p>
    <w:p w14:paraId="2AF87871" w14:textId="4EE793A9" w:rsidR="00B30D40" w:rsidRPr="00F13594" w:rsidRDefault="00B30D40" w:rsidP="00A769BB">
      <w:pPr>
        <w:numPr>
          <w:ilvl w:val="0"/>
          <w:numId w:val="7"/>
        </w:numPr>
        <w:jc w:val="both"/>
        <w:rPr>
          <w:sz w:val="22"/>
          <w:szCs w:val="22"/>
        </w:rPr>
      </w:pPr>
      <w:r w:rsidRPr="00F13594">
        <w:rPr>
          <w:sz w:val="22"/>
          <w:szCs w:val="22"/>
        </w:rPr>
        <w:t>Capacity to meet requirements</w:t>
      </w:r>
      <w:r w:rsidR="009119F3" w:rsidRPr="00F13594">
        <w:rPr>
          <w:sz w:val="22"/>
          <w:szCs w:val="22"/>
        </w:rPr>
        <w:t>:</w:t>
      </w:r>
    </w:p>
    <w:p w14:paraId="3E850ABB" w14:textId="77777777" w:rsidR="009119F3" w:rsidRPr="00F13594" w:rsidRDefault="009119F3" w:rsidP="009119F3">
      <w:pPr>
        <w:ind w:left="1080"/>
        <w:jc w:val="both"/>
        <w:rPr>
          <w:sz w:val="22"/>
          <w:szCs w:val="22"/>
        </w:rPr>
      </w:pPr>
    </w:p>
    <w:p w14:paraId="6E97229E" w14:textId="77777777" w:rsidR="004B274B" w:rsidRPr="00F13594" w:rsidRDefault="005F0B5C" w:rsidP="009119F3">
      <w:pPr>
        <w:ind w:left="1080"/>
        <w:jc w:val="both"/>
        <w:rPr>
          <w:sz w:val="22"/>
          <w:szCs w:val="22"/>
        </w:rPr>
      </w:pPr>
      <w:r w:rsidRPr="00F13594">
        <w:rPr>
          <w:sz w:val="22"/>
          <w:szCs w:val="22"/>
        </w:rPr>
        <w:t xml:space="preserve">The Firm must have a sufficient number of attorneys who are both licensed and legally reside in Delaware in order to cover at least half of the Division’s hearing officer duties.  The Firm </w:t>
      </w:r>
      <w:bookmarkStart w:id="5" w:name="_Hlk174361734"/>
      <w:r w:rsidRPr="00F13594">
        <w:rPr>
          <w:sz w:val="22"/>
          <w:szCs w:val="22"/>
        </w:rPr>
        <w:t xml:space="preserve">is responsible for utilizing its own staff and resources for purposes of drafting proposed orders and recommendations, including any associated research.  </w:t>
      </w:r>
      <w:bookmarkEnd w:id="5"/>
    </w:p>
    <w:p w14:paraId="671E0B60" w14:textId="77777777" w:rsidR="004B274B" w:rsidRPr="00F13594" w:rsidRDefault="004B274B" w:rsidP="009119F3">
      <w:pPr>
        <w:ind w:left="1080"/>
        <w:jc w:val="both"/>
        <w:rPr>
          <w:sz w:val="22"/>
          <w:szCs w:val="22"/>
        </w:rPr>
      </w:pPr>
    </w:p>
    <w:p w14:paraId="54959414" w14:textId="02BA7CDA" w:rsidR="009119F3" w:rsidRPr="00F13594" w:rsidRDefault="005F0B5C" w:rsidP="004B274B">
      <w:pPr>
        <w:ind w:left="1080"/>
        <w:jc w:val="both"/>
        <w:rPr>
          <w:sz w:val="22"/>
          <w:szCs w:val="22"/>
        </w:rPr>
      </w:pPr>
      <w:bookmarkStart w:id="6" w:name="_Hlk174360933"/>
      <w:r w:rsidRPr="00F13594">
        <w:rPr>
          <w:sz w:val="22"/>
          <w:szCs w:val="22"/>
        </w:rPr>
        <w:t>The Division</w:t>
      </w:r>
      <w:r w:rsidR="00810A14" w:rsidRPr="00F13594">
        <w:rPr>
          <w:sz w:val="22"/>
          <w:szCs w:val="22"/>
        </w:rPr>
        <w:t>’s</w:t>
      </w:r>
      <w:r w:rsidRPr="00F13594">
        <w:rPr>
          <w:sz w:val="22"/>
          <w:szCs w:val="22"/>
        </w:rPr>
        <w:t xml:space="preserve"> paralegal will </w:t>
      </w:r>
      <w:bookmarkEnd w:id="6"/>
      <w:r w:rsidRPr="00F13594">
        <w:rPr>
          <w:sz w:val="22"/>
          <w:szCs w:val="22"/>
        </w:rPr>
        <w:t xml:space="preserve">assist with scheduling hearings or proceedings, sending notices, </w:t>
      </w:r>
      <w:bookmarkStart w:id="7" w:name="_Hlk174364770"/>
      <w:r w:rsidRPr="00F13594">
        <w:rPr>
          <w:sz w:val="22"/>
          <w:szCs w:val="22"/>
        </w:rPr>
        <w:t>distributing recommendations, and communicating with parties, attorneys, and Board members or staff</w:t>
      </w:r>
      <w:r w:rsidR="00894B1F" w:rsidRPr="00F13594">
        <w:rPr>
          <w:sz w:val="22"/>
          <w:szCs w:val="22"/>
        </w:rPr>
        <w:t xml:space="preserve"> and serve as the primary contact for the vendor</w:t>
      </w:r>
      <w:r w:rsidRPr="00F13594">
        <w:rPr>
          <w:sz w:val="22"/>
          <w:szCs w:val="22"/>
        </w:rPr>
        <w:t>.</w:t>
      </w:r>
      <w:bookmarkEnd w:id="7"/>
      <w:r w:rsidR="004B274B" w:rsidRPr="00F13594">
        <w:rPr>
          <w:sz w:val="22"/>
          <w:szCs w:val="22"/>
        </w:rPr>
        <w:t xml:space="preserve"> The Division will provide </w:t>
      </w:r>
      <w:r w:rsidR="00810A14" w:rsidRPr="00F13594">
        <w:rPr>
          <w:sz w:val="22"/>
          <w:szCs w:val="22"/>
        </w:rPr>
        <w:t>court reporters and transcription services for hearings.</w:t>
      </w:r>
    </w:p>
    <w:p w14:paraId="4FD1B0A5" w14:textId="77777777" w:rsidR="009119F3" w:rsidRPr="00F13594" w:rsidRDefault="009119F3" w:rsidP="009119F3">
      <w:pPr>
        <w:ind w:left="1080"/>
        <w:jc w:val="both"/>
        <w:rPr>
          <w:sz w:val="22"/>
          <w:szCs w:val="22"/>
        </w:rPr>
      </w:pPr>
    </w:p>
    <w:p w14:paraId="19315847" w14:textId="7B734F5F" w:rsidR="00B30D40" w:rsidRPr="00F13594" w:rsidRDefault="00B30D40" w:rsidP="00A769BB">
      <w:pPr>
        <w:numPr>
          <w:ilvl w:val="0"/>
          <w:numId w:val="7"/>
        </w:numPr>
        <w:jc w:val="both"/>
        <w:rPr>
          <w:sz w:val="22"/>
          <w:szCs w:val="22"/>
        </w:rPr>
      </w:pPr>
      <w:r w:rsidRPr="00F13594">
        <w:rPr>
          <w:sz w:val="22"/>
          <w:szCs w:val="22"/>
        </w:rPr>
        <w:t>Location</w:t>
      </w:r>
      <w:r w:rsidR="005F0B5C" w:rsidRPr="00F13594">
        <w:rPr>
          <w:sz w:val="22"/>
          <w:szCs w:val="22"/>
        </w:rPr>
        <w:t>:</w:t>
      </w:r>
    </w:p>
    <w:p w14:paraId="00A87C06" w14:textId="77777777" w:rsidR="005F0B5C" w:rsidRPr="00F13594" w:rsidRDefault="005F0B5C" w:rsidP="005F0B5C">
      <w:pPr>
        <w:jc w:val="both"/>
        <w:rPr>
          <w:sz w:val="22"/>
          <w:szCs w:val="22"/>
        </w:rPr>
      </w:pPr>
    </w:p>
    <w:p w14:paraId="5D0FAD52" w14:textId="062B1CA5" w:rsidR="005F0B5C" w:rsidRDefault="005F0B5C" w:rsidP="005F0B5C">
      <w:pPr>
        <w:tabs>
          <w:tab w:val="left" w:pos="1080"/>
        </w:tabs>
        <w:ind w:left="1080"/>
        <w:jc w:val="both"/>
        <w:rPr>
          <w:sz w:val="22"/>
          <w:szCs w:val="22"/>
        </w:rPr>
      </w:pPr>
      <w:r w:rsidRPr="00F13594">
        <w:rPr>
          <w:sz w:val="22"/>
          <w:szCs w:val="22"/>
        </w:rPr>
        <w:t xml:space="preserve">The Division and associated staff are located in </w:t>
      </w:r>
      <w:r w:rsidR="004B1F76" w:rsidRPr="00F13594">
        <w:rPr>
          <w:sz w:val="22"/>
          <w:szCs w:val="22"/>
        </w:rPr>
        <w:t>t</w:t>
      </w:r>
      <w:r w:rsidRPr="00F13594">
        <w:rPr>
          <w:sz w:val="22"/>
          <w:szCs w:val="22"/>
        </w:rPr>
        <w:t xml:space="preserve">he Cannon Building in Dover, Delaware.  </w:t>
      </w:r>
      <w:bookmarkStart w:id="8" w:name="_Hlk174361567"/>
      <w:r w:rsidR="004B274B" w:rsidRPr="00F13594">
        <w:rPr>
          <w:sz w:val="22"/>
          <w:szCs w:val="22"/>
        </w:rPr>
        <w:t xml:space="preserve">Hearing Officers will conduct hearings in-person </w:t>
      </w:r>
      <w:r w:rsidRPr="00F13594">
        <w:rPr>
          <w:sz w:val="22"/>
          <w:szCs w:val="22"/>
        </w:rPr>
        <w:t xml:space="preserve">in both </w:t>
      </w:r>
      <w:r w:rsidR="004B1F76" w:rsidRPr="00F13594">
        <w:rPr>
          <w:sz w:val="22"/>
          <w:szCs w:val="22"/>
        </w:rPr>
        <w:t>t</w:t>
      </w:r>
      <w:r w:rsidRPr="00F13594">
        <w:rPr>
          <w:sz w:val="22"/>
          <w:szCs w:val="22"/>
        </w:rPr>
        <w:t>he Ca</w:t>
      </w:r>
      <w:r w:rsidR="00810A14" w:rsidRPr="00F13594">
        <w:rPr>
          <w:sz w:val="22"/>
          <w:szCs w:val="22"/>
        </w:rPr>
        <w:t>n</w:t>
      </w:r>
      <w:r w:rsidRPr="00F13594">
        <w:rPr>
          <w:sz w:val="22"/>
          <w:szCs w:val="22"/>
        </w:rPr>
        <w:t>non Building in Dover and the Carvel Building in Wilmington, Delaware.</w:t>
      </w:r>
      <w:r w:rsidR="00B76190" w:rsidRPr="00F13594">
        <w:rPr>
          <w:sz w:val="22"/>
          <w:szCs w:val="22"/>
        </w:rPr>
        <w:t xml:space="preserve"> The Division’s paralegal will</w:t>
      </w:r>
      <w:r w:rsidR="00B76190">
        <w:rPr>
          <w:sz w:val="22"/>
          <w:szCs w:val="22"/>
        </w:rPr>
        <w:t xml:space="preserve"> schedule conference rooms for conducting hearings.</w:t>
      </w:r>
      <w:r>
        <w:rPr>
          <w:sz w:val="22"/>
          <w:szCs w:val="22"/>
        </w:rPr>
        <w:t xml:space="preserve">  </w:t>
      </w:r>
    </w:p>
    <w:bookmarkEnd w:id="8"/>
    <w:p w14:paraId="5DF29652" w14:textId="77777777" w:rsidR="004B1F76" w:rsidRDefault="004B1F76" w:rsidP="005F0B5C">
      <w:pPr>
        <w:tabs>
          <w:tab w:val="left" w:pos="1080"/>
        </w:tabs>
        <w:ind w:left="1080"/>
        <w:jc w:val="both"/>
        <w:rPr>
          <w:sz w:val="22"/>
          <w:szCs w:val="22"/>
        </w:rPr>
      </w:pPr>
    </w:p>
    <w:p w14:paraId="4961D924" w14:textId="77777777" w:rsidR="008477C4" w:rsidRPr="00AB00A7" w:rsidRDefault="00231246" w:rsidP="00A32506">
      <w:pPr>
        <w:pStyle w:val="Heading1"/>
        <w:rPr>
          <w:sz w:val="24"/>
          <w:szCs w:val="36"/>
        </w:rPr>
      </w:pPr>
      <w:bookmarkStart w:id="9" w:name="_Toc487180805"/>
      <w:r w:rsidRPr="00AB00A7">
        <w:rPr>
          <w:sz w:val="24"/>
          <w:szCs w:val="36"/>
        </w:rPr>
        <w:t>Professional Services RFP Administrative Information</w:t>
      </w:r>
      <w:bookmarkEnd w:id="9"/>
    </w:p>
    <w:p w14:paraId="49D40934" w14:textId="77777777" w:rsidR="00231246" w:rsidRDefault="00231246" w:rsidP="00A769BB">
      <w:pPr>
        <w:numPr>
          <w:ilvl w:val="0"/>
          <w:numId w:val="8"/>
        </w:numPr>
        <w:jc w:val="both"/>
        <w:rPr>
          <w:b/>
          <w:sz w:val="22"/>
          <w:szCs w:val="22"/>
        </w:rPr>
      </w:pPr>
      <w:r>
        <w:rPr>
          <w:b/>
          <w:sz w:val="22"/>
          <w:szCs w:val="22"/>
        </w:rPr>
        <w:t>RFP Issuance</w:t>
      </w:r>
    </w:p>
    <w:p w14:paraId="6671E289" w14:textId="77777777" w:rsidR="006B4E68" w:rsidRDefault="006B4E68" w:rsidP="007330A0">
      <w:pPr>
        <w:ind w:left="1080"/>
        <w:jc w:val="both"/>
        <w:rPr>
          <w:b/>
          <w:sz w:val="22"/>
          <w:szCs w:val="22"/>
        </w:rPr>
      </w:pPr>
    </w:p>
    <w:p w14:paraId="3A0C8905" w14:textId="77777777" w:rsidR="006B4E68" w:rsidRPr="00231246" w:rsidRDefault="006B4E68" w:rsidP="00A769BB">
      <w:pPr>
        <w:numPr>
          <w:ilvl w:val="0"/>
          <w:numId w:val="19"/>
        </w:numPr>
        <w:jc w:val="both"/>
        <w:rPr>
          <w:b/>
          <w:sz w:val="22"/>
          <w:szCs w:val="22"/>
        </w:rPr>
      </w:pPr>
      <w:r>
        <w:rPr>
          <w:b/>
          <w:sz w:val="22"/>
          <w:szCs w:val="22"/>
        </w:rPr>
        <w:t>Public Notice</w:t>
      </w:r>
    </w:p>
    <w:p w14:paraId="0DF16A33" w14:textId="52B7C41C" w:rsidR="006B4E68" w:rsidRDefault="006B4E68" w:rsidP="007330A0">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12" w:anchor="6981" w:history="1">
        <w:r w:rsidRPr="00231246">
          <w:rPr>
            <w:rStyle w:val="Hyperlink"/>
            <w:sz w:val="22"/>
            <w:szCs w:val="22"/>
          </w:rPr>
          <w:t>§</w:t>
        </w:r>
        <w:r w:rsidR="00CD2822">
          <w:rPr>
            <w:rStyle w:val="Hyperlink"/>
            <w:sz w:val="22"/>
            <w:szCs w:val="22"/>
          </w:rPr>
          <w:t xml:space="preserve"> </w:t>
        </w:r>
        <w:r w:rsidRPr="00231246">
          <w:rPr>
            <w:rStyle w:val="Hyperlink"/>
            <w:sz w:val="22"/>
            <w:szCs w:val="22"/>
          </w:rPr>
          <w:t>6981</w:t>
        </w:r>
      </w:hyperlink>
      <w:r>
        <w:rPr>
          <w:sz w:val="22"/>
          <w:szCs w:val="22"/>
        </w:rPr>
        <w:t>.</w:t>
      </w:r>
    </w:p>
    <w:p w14:paraId="0183D0CB" w14:textId="77777777" w:rsidR="006B4E68" w:rsidRDefault="006B4E68" w:rsidP="007330A0">
      <w:pPr>
        <w:ind w:left="1080"/>
        <w:jc w:val="both"/>
        <w:rPr>
          <w:b/>
          <w:sz w:val="22"/>
          <w:szCs w:val="22"/>
        </w:rPr>
      </w:pPr>
    </w:p>
    <w:p w14:paraId="38ED99F1" w14:textId="77777777" w:rsidR="00231246" w:rsidRPr="00231246" w:rsidRDefault="00231246" w:rsidP="00A769BB">
      <w:pPr>
        <w:numPr>
          <w:ilvl w:val="0"/>
          <w:numId w:val="19"/>
        </w:numPr>
        <w:jc w:val="both"/>
        <w:rPr>
          <w:b/>
          <w:sz w:val="22"/>
          <w:szCs w:val="22"/>
        </w:rPr>
      </w:pPr>
      <w:r w:rsidRPr="00231246">
        <w:rPr>
          <w:b/>
          <w:sz w:val="22"/>
          <w:szCs w:val="22"/>
        </w:rPr>
        <w:t>Obtaining Copies of the RFP</w:t>
      </w:r>
    </w:p>
    <w:p w14:paraId="0E37941D" w14:textId="1F07FF20" w:rsidR="00231246" w:rsidRDefault="00231246" w:rsidP="007330A0">
      <w:pPr>
        <w:ind w:left="1080"/>
        <w:jc w:val="both"/>
        <w:rPr>
          <w:sz w:val="22"/>
          <w:szCs w:val="22"/>
        </w:rPr>
      </w:pPr>
      <w:r w:rsidRPr="00231246">
        <w:rPr>
          <w:sz w:val="22"/>
          <w:szCs w:val="22"/>
        </w:rPr>
        <w:t xml:space="preserve">This RFP is available in electronic form through the State of Delaware Procurement website at </w:t>
      </w:r>
      <w:hyperlink r:id="rId13" w:history="1">
        <w:r w:rsidR="00871B61">
          <w:rPr>
            <w:rStyle w:val="Hyperlink"/>
            <w:sz w:val="22"/>
            <w:szCs w:val="22"/>
          </w:rPr>
          <w:t>https://bids.delaware.gov/</w:t>
        </w:r>
      </w:hyperlink>
      <w:r w:rsidRPr="00231246">
        <w:rPr>
          <w:sz w:val="22"/>
          <w:szCs w:val="22"/>
        </w:rPr>
        <w:t>. Paper copies of this RFP will not be available</w:t>
      </w:r>
      <w:r>
        <w:rPr>
          <w:sz w:val="22"/>
          <w:szCs w:val="22"/>
        </w:rPr>
        <w:t>.</w:t>
      </w:r>
    </w:p>
    <w:p w14:paraId="0539C826" w14:textId="77777777" w:rsidR="00231246" w:rsidRDefault="00231246" w:rsidP="007330A0">
      <w:pPr>
        <w:ind w:left="1080"/>
        <w:jc w:val="both"/>
        <w:rPr>
          <w:b/>
          <w:sz w:val="22"/>
          <w:szCs w:val="22"/>
        </w:rPr>
      </w:pPr>
    </w:p>
    <w:p w14:paraId="14C00258" w14:textId="77777777" w:rsidR="00231246" w:rsidRPr="00231246" w:rsidRDefault="00231246" w:rsidP="00A769BB">
      <w:pPr>
        <w:numPr>
          <w:ilvl w:val="0"/>
          <w:numId w:val="19"/>
        </w:numPr>
        <w:jc w:val="both"/>
        <w:rPr>
          <w:b/>
          <w:sz w:val="22"/>
          <w:szCs w:val="22"/>
        </w:rPr>
      </w:pPr>
      <w:r w:rsidRPr="00231246">
        <w:rPr>
          <w:b/>
          <w:sz w:val="22"/>
          <w:szCs w:val="22"/>
        </w:rPr>
        <w:t>Assistance to Vendors with a Disability</w:t>
      </w:r>
    </w:p>
    <w:p w14:paraId="2526A7B6" w14:textId="77777777" w:rsidR="00231246" w:rsidRDefault="00231246" w:rsidP="007330A0">
      <w:pPr>
        <w:ind w:left="1080"/>
        <w:jc w:val="both"/>
        <w:rPr>
          <w:sz w:val="22"/>
          <w:szCs w:val="22"/>
        </w:rPr>
      </w:pPr>
      <w:r w:rsidRPr="00231246">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r>
        <w:rPr>
          <w:sz w:val="22"/>
          <w:szCs w:val="22"/>
        </w:rPr>
        <w:t>.</w:t>
      </w:r>
    </w:p>
    <w:p w14:paraId="56FCBE5E" w14:textId="77777777" w:rsidR="00A56D16" w:rsidRDefault="00A56D16" w:rsidP="007330A0">
      <w:pPr>
        <w:ind w:left="1080"/>
        <w:jc w:val="both"/>
        <w:rPr>
          <w:b/>
          <w:sz w:val="22"/>
          <w:szCs w:val="22"/>
        </w:rPr>
      </w:pPr>
    </w:p>
    <w:p w14:paraId="39200067" w14:textId="77777777" w:rsidR="00231246" w:rsidRPr="00231246" w:rsidRDefault="00231246" w:rsidP="00A769BB">
      <w:pPr>
        <w:numPr>
          <w:ilvl w:val="0"/>
          <w:numId w:val="19"/>
        </w:numPr>
        <w:jc w:val="both"/>
        <w:rPr>
          <w:b/>
          <w:sz w:val="22"/>
          <w:szCs w:val="22"/>
        </w:rPr>
      </w:pPr>
      <w:r w:rsidRPr="00231246">
        <w:rPr>
          <w:b/>
          <w:sz w:val="22"/>
          <w:szCs w:val="22"/>
        </w:rPr>
        <w:t>RFP Designated Contact</w:t>
      </w:r>
    </w:p>
    <w:p w14:paraId="1BBC4A9C" w14:textId="77777777" w:rsidR="00231246" w:rsidRDefault="00231246" w:rsidP="007330A0">
      <w:pPr>
        <w:ind w:left="1080"/>
        <w:jc w:val="both"/>
        <w:rPr>
          <w:sz w:val="22"/>
          <w:szCs w:val="22"/>
        </w:rPr>
      </w:pPr>
      <w:r w:rsidRPr="00231246">
        <w:rPr>
          <w:sz w:val="22"/>
          <w:szCs w:val="22"/>
        </w:rPr>
        <w:t>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RFP designated contact</w:t>
      </w:r>
      <w:r>
        <w:rPr>
          <w:sz w:val="22"/>
          <w:szCs w:val="22"/>
        </w:rPr>
        <w:t>.</w:t>
      </w:r>
    </w:p>
    <w:p w14:paraId="2186F853" w14:textId="77777777" w:rsidR="00231246" w:rsidRDefault="00231246" w:rsidP="007330A0">
      <w:pPr>
        <w:ind w:left="1080"/>
        <w:jc w:val="both"/>
        <w:rPr>
          <w:sz w:val="22"/>
          <w:szCs w:val="22"/>
        </w:rPr>
      </w:pPr>
    </w:p>
    <w:p w14:paraId="51F13DBA" w14:textId="40E26A14" w:rsidR="00231246" w:rsidRPr="004B1F76" w:rsidRDefault="004B1F76" w:rsidP="007330A0">
      <w:pPr>
        <w:ind w:left="1080"/>
        <w:jc w:val="both"/>
        <w:rPr>
          <w:b/>
          <w:sz w:val="22"/>
          <w:szCs w:val="22"/>
        </w:rPr>
      </w:pPr>
      <w:r w:rsidRPr="004B1F76">
        <w:rPr>
          <w:b/>
          <w:sz w:val="22"/>
          <w:szCs w:val="22"/>
        </w:rPr>
        <w:t>Shauna Slaughter</w:t>
      </w:r>
      <w:r>
        <w:rPr>
          <w:b/>
          <w:sz w:val="22"/>
          <w:szCs w:val="22"/>
        </w:rPr>
        <w:t xml:space="preserve">, </w:t>
      </w:r>
      <w:r w:rsidRPr="004B1F76">
        <w:rPr>
          <w:b/>
          <w:sz w:val="22"/>
          <w:szCs w:val="22"/>
        </w:rPr>
        <w:t>Director</w:t>
      </w:r>
    </w:p>
    <w:p w14:paraId="7417809B" w14:textId="4C489EDF" w:rsidR="004B1F76" w:rsidRPr="004B1F76" w:rsidRDefault="004B1F76" w:rsidP="007330A0">
      <w:pPr>
        <w:ind w:left="1080"/>
        <w:jc w:val="both"/>
        <w:rPr>
          <w:b/>
          <w:sz w:val="22"/>
          <w:szCs w:val="22"/>
        </w:rPr>
      </w:pPr>
      <w:r w:rsidRPr="004B1F76">
        <w:rPr>
          <w:b/>
          <w:sz w:val="22"/>
          <w:szCs w:val="22"/>
        </w:rPr>
        <w:t xml:space="preserve">Department of State </w:t>
      </w:r>
    </w:p>
    <w:p w14:paraId="3BBB8A82" w14:textId="6557C740" w:rsidR="004B1F76" w:rsidRPr="004B1F76" w:rsidRDefault="004B1F76" w:rsidP="007330A0">
      <w:pPr>
        <w:ind w:left="1080"/>
        <w:jc w:val="both"/>
        <w:rPr>
          <w:b/>
          <w:sz w:val="22"/>
          <w:szCs w:val="22"/>
        </w:rPr>
      </w:pPr>
      <w:r w:rsidRPr="004B1F76">
        <w:rPr>
          <w:b/>
          <w:sz w:val="22"/>
          <w:szCs w:val="22"/>
        </w:rPr>
        <w:t>Division of Professional Regulation</w:t>
      </w:r>
    </w:p>
    <w:p w14:paraId="2ED9DD8A" w14:textId="750BE3DC" w:rsidR="00231246" w:rsidRPr="004B1F76" w:rsidRDefault="004B1F76" w:rsidP="007330A0">
      <w:pPr>
        <w:ind w:left="1080"/>
        <w:jc w:val="both"/>
        <w:rPr>
          <w:b/>
          <w:sz w:val="22"/>
          <w:szCs w:val="22"/>
        </w:rPr>
      </w:pPr>
      <w:r w:rsidRPr="004B1F76">
        <w:rPr>
          <w:b/>
          <w:sz w:val="22"/>
          <w:szCs w:val="22"/>
        </w:rPr>
        <w:t>Cannon Building</w:t>
      </w:r>
      <w:r w:rsidR="00231246" w:rsidRPr="004B1F76">
        <w:rPr>
          <w:b/>
          <w:sz w:val="22"/>
          <w:szCs w:val="22"/>
        </w:rPr>
        <w:t xml:space="preserve"> </w:t>
      </w:r>
    </w:p>
    <w:p w14:paraId="5E51241F" w14:textId="7DA5E616" w:rsidR="004B1F76" w:rsidRPr="004B1F76" w:rsidRDefault="004B1F76" w:rsidP="007330A0">
      <w:pPr>
        <w:ind w:left="1080"/>
        <w:jc w:val="both"/>
        <w:rPr>
          <w:b/>
          <w:sz w:val="22"/>
          <w:szCs w:val="22"/>
        </w:rPr>
      </w:pPr>
      <w:r w:rsidRPr="004B1F76">
        <w:rPr>
          <w:b/>
          <w:sz w:val="22"/>
          <w:szCs w:val="22"/>
        </w:rPr>
        <w:t>861 Silver Lake Blvd., Suite 203</w:t>
      </w:r>
    </w:p>
    <w:p w14:paraId="17CD5C89" w14:textId="22DB2A54" w:rsidR="004B1F76" w:rsidRPr="004B1F76" w:rsidRDefault="004B1F76" w:rsidP="007330A0">
      <w:pPr>
        <w:ind w:left="1080"/>
        <w:jc w:val="both"/>
        <w:rPr>
          <w:b/>
          <w:sz w:val="22"/>
          <w:szCs w:val="22"/>
        </w:rPr>
      </w:pPr>
      <w:r w:rsidRPr="004B1F76">
        <w:rPr>
          <w:b/>
          <w:sz w:val="22"/>
          <w:szCs w:val="22"/>
        </w:rPr>
        <w:t>Dover, DE 19904</w:t>
      </w:r>
    </w:p>
    <w:p w14:paraId="7714D038" w14:textId="3FE2823E" w:rsidR="00231246" w:rsidRDefault="004B1F76" w:rsidP="007330A0">
      <w:pPr>
        <w:ind w:left="1080"/>
        <w:jc w:val="both"/>
        <w:rPr>
          <w:sz w:val="22"/>
          <w:szCs w:val="22"/>
        </w:rPr>
      </w:pPr>
      <w:r>
        <w:rPr>
          <w:b/>
          <w:sz w:val="22"/>
          <w:szCs w:val="22"/>
        </w:rPr>
        <w:t>Shauna.Slaughter@delaware.gov</w:t>
      </w:r>
    </w:p>
    <w:p w14:paraId="7484F36B" w14:textId="77777777" w:rsidR="00231246" w:rsidRDefault="00231246" w:rsidP="007330A0">
      <w:pPr>
        <w:ind w:left="1080"/>
        <w:jc w:val="both"/>
        <w:rPr>
          <w:sz w:val="22"/>
          <w:szCs w:val="22"/>
        </w:rPr>
      </w:pPr>
    </w:p>
    <w:p w14:paraId="2B7B5279" w14:textId="77777777" w:rsidR="00231246" w:rsidRPr="00231246" w:rsidRDefault="00231246" w:rsidP="007330A0">
      <w:pPr>
        <w:ind w:left="1080"/>
        <w:jc w:val="both"/>
        <w:rPr>
          <w:sz w:val="22"/>
          <w:szCs w:val="22"/>
        </w:rPr>
      </w:pPr>
      <w:r w:rsidRPr="00231246">
        <w:rPr>
          <w:sz w:val="22"/>
          <w:szCs w:val="22"/>
        </w:rPr>
        <w:t>To ensure that written requests are received and answered in a timely manner, electronic mail (e-mail) correspondence is acceptable, but other forms of delivery, such as postal and courier services can also be used</w:t>
      </w:r>
      <w:r>
        <w:rPr>
          <w:sz w:val="22"/>
          <w:szCs w:val="22"/>
        </w:rPr>
        <w:t>.</w:t>
      </w:r>
    </w:p>
    <w:p w14:paraId="3517B683" w14:textId="77777777" w:rsidR="00231246" w:rsidRDefault="00231246" w:rsidP="007330A0">
      <w:pPr>
        <w:ind w:left="1080"/>
        <w:jc w:val="both"/>
        <w:rPr>
          <w:b/>
          <w:sz w:val="22"/>
          <w:szCs w:val="22"/>
        </w:rPr>
      </w:pPr>
    </w:p>
    <w:p w14:paraId="69C18F29" w14:textId="77777777" w:rsidR="00231246" w:rsidRPr="00231246" w:rsidRDefault="00231246" w:rsidP="00A769BB">
      <w:pPr>
        <w:numPr>
          <w:ilvl w:val="0"/>
          <w:numId w:val="19"/>
        </w:numPr>
        <w:jc w:val="both"/>
        <w:rPr>
          <w:b/>
          <w:sz w:val="22"/>
          <w:szCs w:val="22"/>
        </w:rPr>
      </w:pPr>
      <w:r w:rsidRPr="00231246">
        <w:rPr>
          <w:b/>
          <w:sz w:val="22"/>
          <w:szCs w:val="22"/>
        </w:rPr>
        <w:t>Consultants and Legal Counsel</w:t>
      </w:r>
    </w:p>
    <w:p w14:paraId="419E145A" w14:textId="77777777" w:rsidR="00231246" w:rsidRDefault="00CF7599" w:rsidP="007330A0">
      <w:pPr>
        <w:ind w:left="1080"/>
        <w:jc w:val="both"/>
        <w:rPr>
          <w:sz w:val="22"/>
          <w:szCs w:val="22"/>
        </w:rPr>
      </w:pPr>
      <w:r w:rsidRPr="00134FC7">
        <w:rPr>
          <w:sz w:val="22"/>
          <w:szCs w:val="22"/>
        </w:rPr>
        <w:t xml:space="preserve">The State of </w:t>
      </w:r>
      <w:smartTag w:uri="urn:schemas-microsoft-com:office:smarttags" w:element="State">
        <w:smartTag w:uri="urn:schemas-microsoft-com:office:smarttags" w:element="place">
          <w:r w:rsidRPr="00134FC7">
            <w:rPr>
              <w:sz w:val="22"/>
              <w:szCs w:val="22"/>
            </w:rPr>
            <w:t>Delaware</w:t>
          </w:r>
        </w:smartTag>
      </w:smartTag>
      <w:r w:rsidRPr="00134FC7">
        <w:rPr>
          <w:sz w:val="22"/>
          <w:szCs w:val="22"/>
        </w:rPr>
        <w:t xml:space="preserve"> may retain consultants or legal counsel to assist in the review and evaluation of this RFP and the vendors’ responses.  Bidders shall not contact </w:t>
      </w:r>
      <w:r w:rsidR="00134FC7" w:rsidRPr="00134FC7">
        <w:rPr>
          <w:sz w:val="22"/>
          <w:szCs w:val="22"/>
        </w:rPr>
        <w:t xml:space="preserve">the State’s </w:t>
      </w:r>
      <w:r w:rsidRPr="00134FC7">
        <w:rPr>
          <w:sz w:val="22"/>
          <w:szCs w:val="22"/>
        </w:rPr>
        <w:t>consultant or legal counsel on any matter related to the RFP.</w:t>
      </w:r>
    </w:p>
    <w:p w14:paraId="687F8F38" w14:textId="77777777" w:rsidR="00231246" w:rsidRDefault="00231246" w:rsidP="007330A0">
      <w:pPr>
        <w:ind w:left="1080"/>
        <w:jc w:val="both"/>
        <w:rPr>
          <w:b/>
          <w:sz w:val="22"/>
          <w:szCs w:val="22"/>
        </w:rPr>
      </w:pPr>
    </w:p>
    <w:p w14:paraId="00A63EF9" w14:textId="77777777" w:rsidR="00231246" w:rsidRPr="00CF7599" w:rsidRDefault="00231246" w:rsidP="00A769BB">
      <w:pPr>
        <w:numPr>
          <w:ilvl w:val="0"/>
          <w:numId w:val="19"/>
        </w:numPr>
        <w:jc w:val="both"/>
        <w:rPr>
          <w:b/>
          <w:sz w:val="22"/>
          <w:szCs w:val="22"/>
        </w:rPr>
      </w:pPr>
      <w:r w:rsidRPr="00231246">
        <w:rPr>
          <w:b/>
          <w:sz w:val="22"/>
          <w:szCs w:val="22"/>
        </w:rPr>
        <w:t>Contact wit</w:t>
      </w:r>
      <w:r w:rsidR="00A34DB5">
        <w:rPr>
          <w:b/>
          <w:sz w:val="22"/>
          <w:szCs w:val="22"/>
        </w:rPr>
        <w:t>h State E</w:t>
      </w:r>
      <w:r w:rsidRPr="00231246">
        <w:rPr>
          <w:b/>
          <w:sz w:val="22"/>
          <w:szCs w:val="22"/>
        </w:rPr>
        <w:t>mployees</w:t>
      </w:r>
    </w:p>
    <w:p w14:paraId="04CA91F4" w14:textId="77777777" w:rsidR="00CF7599" w:rsidRDefault="00CF7599" w:rsidP="007330A0">
      <w:pPr>
        <w:ind w:left="1080"/>
        <w:jc w:val="both"/>
        <w:rPr>
          <w:sz w:val="22"/>
          <w:szCs w:val="22"/>
        </w:rPr>
      </w:pPr>
      <w:r w:rsidRPr="00CF7599">
        <w:rPr>
          <w:sz w:val="22"/>
          <w:szCs w:val="22"/>
        </w:rPr>
        <w:t xml:space="preserve">Direct contact with State of Delaware employees other than the State of Delaware Designated Contact regarding this RFP is expressly prohibited without prior consent.  Vendors directly contacting State of </w:t>
      </w:r>
      <w:smartTag w:uri="urn:schemas-microsoft-com:office:smarttags" w:element="State">
        <w:smartTag w:uri="urn:schemas-microsoft-com:office:smarttags" w:element="place">
          <w:r w:rsidRPr="00CF7599">
            <w:rPr>
              <w:sz w:val="22"/>
              <w:szCs w:val="22"/>
            </w:rPr>
            <w:t>Delaware</w:t>
          </w:r>
        </w:smartTag>
      </w:smartTag>
      <w:r w:rsidRPr="00CF7599">
        <w:rPr>
          <w:sz w:val="22"/>
          <w:szCs w:val="22"/>
        </w:rPr>
        <w:t xml:space="preserve"> employees risk elimination of their proposal from further consideration.  Exceptions exist only for organizations currently doing business in the State who require contact in the normal course of doing that business</w:t>
      </w:r>
      <w:r>
        <w:rPr>
          <w:sz w:val="22"/>
          <w:szCs w:val="22"/>
        </w:rPr>
        <w:t>.</w:t>
      </w:r>
    </w:p>
    <w:p w14:paraId="6A4DF9A8" w14:textId="77777777" w:rsidR="00CF7599" w:rsidRDefault="00CF7599" w:rsidP="007330A0">
      <w:pPr>
        <w:ind w:left="1080"/>
        <w:jc w:val="both"/>
        <w:rPr>
          <w:b/>
          <w:sz w:val="22"/>
          <w:szCs w:val="22"/>
        </w:rPr>
      </w:pPr>
    </w:p>
    <w:p w14:paraId="4C6F9A53" w14:textId="77777777" w:rsidR="00CF7599" w:rsidRPr="00CF7599" w:rsidRDefault="00CF7599" w:rsidP="00A769BB">
      <w:pPr>
        <w:numPr>
          <w:ilvl w:val="0"/>
          <w:numId w:val="19"/>
        </w:numPr>
        <w:jc w:val="both"/>
        <w:rPr>
          <w:b/>
          <w:sz w:val="22"/>
          <w:szCs w:val="22"/>
        </w:rPr>
      </w:pPr>
      <w:r>
        <w:rPr>
          <w:b/>
          <w:sz w:val="22"/>
          <w:szCs w:val="22"/>
        </w:rPr>
        <w:t>Organizations Ineligible to Bid</w:t>
      </w:r>
    </w:p>
    <w:p w14:paraId="70803924" w14:textId="77777777" w:rsidR="00CF7599" w:rsidRPr="00CF7599" w:rsidRDefault="00CF7599" w:rsidP="007330A0">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021D15DD" w14:textId="77777777" w:rsidR="00CF7599" w:rsidRDefault="00CF7599" w:rsidP="007330A0">
      <w:pPr>
        <w:ind w:left="1080"/>
        <w:jc w:val="both"/>
        <w:rPr>
          <w:b/>
          <w:sz w:val="22"/>
          <w:szCs w:val="22"/>
        </w:rPr>
      </w:pPr>
    </w:p>
    <w:p w14:paraId="30DC7576" w14:textId="77777777" w:rsidR="00CF7599" w:rsidRPr="00CF7599" w:rsidRDefault="00CF7599" w:rsidP="00A769BB">
      <w:pPr>
        <w:numPr>
          <w:ilvl w:val="0"/>
          <w:numId w:val="19"/>
        </w:numPr>
        <w:jc w:val="both"/>
        <w:rPr>
          <w:b/>
          <w:sz w:val="22"/>
          <w:szCs w:val="22"/>
        </w:rPr>
      </w:pPr>
      <w:r>
        <w:rPr>
          <w:b/>
          <w:sz w:val="22"/>
          <w:szCs w:val="22"/>
        </w:rPr>
        <w:t>Exclusions</w:t>
      </w:r>
    </w:p>
    <w:p w14:paraId="1492EFDC" w14:textId="77777777" w:rsidR="00CF7599" w:rsidRDefault="00CF7599" w:rsidP="007330A0">
      <w:pPr>
        <w:ind w:left="1080"/>
        <w:jc w:val="both"/>
        <w:rPr>
          <w:sz w:val="22"/>
          <w:szCs w:val="22"/>
        </w:rPr>
      </w:pPr>
      <w:r w:rsidRPr="00CF7599">
        <w:rPr>
          <w:sz w:val="22"/>
          <w:szCs w:val="22"/>
        </w:rPr>
        <w:t>The Proposal Evaluation Team reserves the right to refuse to consider any proposal from a vendor who</w:t>
      </w:r>
      <w:r>
        <w:rPr>
          <w:sz w:val="22"/>
          <w:szCs w:val="22"/>
        </w:rPr>
        <w:t>:</w:t>
      </w:r>
    </w:p>
    <w:p w14:paraId="64089A0B" w14:textId="77777777" w:rsidR="00CF7599" w:rsidRDefault="00CF7599" w:rsidP="00A769BB">
      <w:pPr>
        <w:numPr>
          <w:ilvl w:val="0"/>
          <w:numId w:val="9"/>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Pr>
          <w:sz w:val="22"/>
          <w:szCs w:val="22"/>
        </w:rPr>
        <w:t>:</w:t>
      </w:r>
    </w:p>
    <w:p w14:paraId="390A9102" w14:textId="77777777" w:rsidR="00CF7599" w:rsidRDefault="00CF7599" w:rsidP="00A769BB">
      <w:pPr>
        <w:numPr>
          <w:ilvl w:val="0"/>
          <w:numId w:val="9"/>
        </w:numPr>
        <w:jc w:val="both"/>
        <w:rPr>
          <w:sz w:val="22"/>
          <w:szCs w:val="22"/>
        </w:rPr>
      </w:pPr>
      <w:r w:rsidRPr="00CF7599">
        <w:rPr>
          <w:sz w:val="22"/>
          <w:szCs w:val="22"/>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6569BA9D" w14:textId="77777777" w:rsidR="00CF7599" w:rsidRDefault="00CF7599" w:rsidP="00A769BB">
      <w:pPr>
        <w:numPr>
          <w:ilvl w:val="0"/>
          <w:numId w:val="9"/>
        </w:numPr>
        <w:jc w:val="both"/>
        <w:rPr>
          <w:sz w:val="22"/>
          <w:szCs w:val="22"/>
        </w:rPr>
      </w:pPr>
      <w:r w:rsidRPr="00CF7599">
        <w:rPr>
          <w:sz w:val="22"/>
          <w:szCs w:val="22"/>
        </w:rPr>
        <w:t>Has been convicted or has had a civil judgment entered for a violation under State or Federal antitrust statutes</w:t>
      </w:r>
      <w:r>
        <w:rPr>
          <w:sz w:val="22"/>
          <w:szCs w:val="22"/>
        </w:rPr>
        <w:t>:</w:t>
      </w:r>
    </w:p>
    <w:p w14:paraId="2428FE6A" w14:textId="77777777" w:rsidR="00CF7599" w:rsidRDefault="00CF7599" w:rsidP="00A769BB">
      <w:pPr>
        <w:numPr>
          <w:ilvl w:val="0"/>
          <w:numId w:val="9"/>
        </w:numPr>
        <w:jc w:val="both"/>
        <w:rPr>
          <w:sz w:val="22"/>
          <w:szCs w:val="22"/>
        </w:rPr>
      </w:pPr>
      <w:r w:rsidRPr="00CF7599">
        <w:rPr>
          <w:sz w:val="22"/>
          <w:szCs w:val="22"/>
        </w:rPr>
        <w:t>Has violated contract provisions such as</w:t>
      </w:r>
      <w:r>
        <w:rPr>
          <w:sz w:val="22"/>
          <w:szCs w:val="22"/>
        </w:rPr>
        <w:t>;</w:t>
      </w:r>
    </w:p>
    <w:p w14:paraId="53B4F921" w14:textId="77777777" w:rsidR="00CF7599" w:rsidRDefault="00CF7599" w:rsidP="00A769BB">
      <w:pPr>
        <w:numPr>
          <w:ilvl w:val="0"/>
          <w:numId w:val="10"/>
        </w:numPr>
        <w:jc w:val="both"/>
        <w:rPr>
          <w:sz w:val="22"/>
          <w:szCs w:val="22"/>
        </w:rPr>
      </w:pPr>
      <w:r w:rsidRPr="00CF7599">
        <w:rPr>
          <w:sz w:val="22"/>
          <w:szCs w:val="22"/>
        </w:rPr>
        <w:t>Know</w:t>
      </w:r>
      <w:r w:rsidR="00422609">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60C651E9" w14:textId="77777777" w:rsidR="00CF7599" w:rsidRDefault="00CF7599" w:rsidP="00A769BB">
      <w:pPr>
        <w:numPr>
          <w:ilvl w:val="0"/>
          <w:numId w:val="10"/>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33413934" w14:textId="77777777" w:rsidR="00CF7599" w:rsidRDefault="00CF7599" w:rsidP="00A769BB">
      <w:pPr>
        <w:numPr>
          <w:ilvl w:val="0"/>
          <w:numId w:val="9"/>
        </w:numPr>
        <w:jc w:val="both"/>
        <w:rPr>
          <w:sz w:val="22"/>
          <w:szCs w:val="22"/>
        </w:rPr>
      </w:pPr>
      <w:r>
        <w:rPr>
          <w:sz w:val="22"/>
          <w:szCs w:val="22"/>
        </w:rPr>
        <w:t>Has violated ethical standards set out in law or regulation; and</w:t>
      </w:r>
    </w:p>
    <w:p w14:paraId="683C4665" w14:textId="77777777" w:rsidR="00CF7599" w:rsidRPr="00CF7599" w:rsidRDefault="00CF7599" w:rsidP="00A769BB">
      <w:pPr>
        <w:numPr>
          <w:ilvl w:val="0"/>
          <w:numId w:val="9"/>
        </w:numPr>
        <w:jc w:val="both"/>
        <w:rPr>
          <w:sz w:val="22"/>
          <w:szCs w:val="22"/>
        </w:rPr>
      </w:pPr>
      <w:r w:rsidRPr="00CF7599">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r>
        <w:rPr>
          <w:sz w:val="22"/>
          <w:szCs w:val="22"/>
        </w:rPr>
        <w:t>.</w:t>
      </w:r>
    </w:p>
    <w:p w14:paraId="6B658DF8" w14:textId="77777777" w:rsidR="00231246" w:rsidRPr="00CF7599" w:rsidRDefault="00231246" w:rsidP="007330A0">
      <w:pPr>
        <w:ind w:left="720"/>
        <w:jc w:val="both"/>
        <w:rPr>
          <w:sz w:val="22"/>
          <w:szCs w:val="22"/>
        </w:rPr>
      </w:pPr>
    </w:p>
    <w:p w14:paraId="320457E8" w14:textId="77777777" w:rsidR="00231246" w:rsidRPr="00CC678D" w:rsidRDefault="00231246" w:rsidP="00A769BB">
      <w:pPr>
        <w:numPr>
          <w:ilvl w:val="0"/>
          <w:numId w:val="8"/>
        </w:numPr>
        <w:jc w:val="both"/>
        <w:rPr>
          <w:b/>
          <w:sz w:val="22"/>
          <w:szCs w:val="22"/>
        </w:rPr>
      </w:pPr>
      <w:r>
        <w:rPr>
          <w:b/>
          <w:sz w:val="22"/>
          <w:szCs w:val="22"/>
        </w:rPr>
        <w:t>RFP Submissions</w:t>
      </w:r>
    </w:p>
    <w:p w14:paraId="6BAD4003" w14:textId="77777777" w:rsidR="00CC678D" w:rsidRPr="00CC678D" w:rsidRDefault="00CC678D" w:rsidP="00A769BB">
      <w:pPr>
        <w:numPr>
          <w:ilvl w:val="0"/>
          <w:numId w:val="11"/>
        </w:numPr>
        <w:jc w:val="both"/>
        <w:rPr>
          <w:b/>
          <w:sz w:val="22"/>
          <w:szCs w:val="22"/>
        </w:rPr>
      </w:pPr>
      <w:bookmarkStart w:id="10" w:name="_Toc126142242"/>
      <w:r w:rsidRPr="00CC678D">
        <w:rPr>
          <w:b/>
          <w:sz w:val="22"/>
          <w:szCs w:val="22"/>
        </w:rPr>
        <w:t>Acknowledgement of Understanding of Terms</w:t>
      </w:r>
      <w:bookmarkEnd w:id="10"/>
    </w:p>
    <w:p w14:paraId="707DA008" w14:textId="77777777" w:rsidR="00CC678D" w:rsidRDefault="00CC678D" w:rsidP="007330A0">
      <w:pPr>
        <w:ind w:left="1080"/>
        <w:jc w:val="both"/>
        <w:rPr>
          <w:sz w:val="22"/>
          <w:szCs w:val="22"/>
        </w:rPr>
      </w:pPr>
      <w:r w:rsidRPr="00CC678D">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r>
        <w:rPr>
          <w:sz w:val="22"/>
          <w:szCs w:val="22"/>
        </w:rPr>
        <w:t>.</w:t>
      </w:r>
    </w:p>
    <w:p w14:paraId="1478839C" w14:textId="77777777" w:rsidR="00C7112F" w:rsidRDefault="00C7112F" w:rsidP="007330A0">
      <w:pPr>
        <w:ind w:left="1080"/>
        <w:jc w:val="both"/>
        <w:rPr>
          <w:b/>
          <w:sz w:val="22"/>
          <w:szCs w:val="22"/>
        </w:rPr>
      </w:pPr>
    </w:p>
    <w:p w14:paraId="6E5DB08A" w14:textId="77777777" w:rsidR="00CC678D" w:rsidRPr="00CC678D" w:rsidRDefault="00CC678D" w:rsidP="00A769BB">
      <w:pPr>
        <w:numPr>
          <w:ilvl w:val="0"/>
          <w:numId w:val="11"/>
        </w:numPr>
        <w:jc w:val="both"/>
        <w:rPr>
          <w:b/>
          <w:sz w:val="22"/>
          <w:szCs w:val="22"/>
        </w:rPr>
      </w:pPr>
      <w:r>
        <w:rPr>
          <w:b/>
          <w:sz w:val="22"/>
          <w:szCs w:val="22"/>
        </w:rPr>
        <w:t>Proposals</w:t>
      </w:r>
    </w:p>
    <w:p w14:paraId="1B4A992B" w14:textId="6EC2D89D" w:rsidR="00CC678D" w:rsidRDefault="00CC678D" w:rsidP="007330A0">
      <w:pPr>
        <w:ind w:left="1080"/>
        <w:jc w:val="both"/>
        <w:rPr>
          <w:sz w:val="22"/>
          <w:szCs w:val="22"/>
        </w:rPr>
      </w:pPr>
      <w:r w:rsidRPr="00CC678D">
        <w:rPr>
          <w:sz w:val="22"/>
          <w:szCs w:val="22"/>
        </w:rPr>
        <w:t xml:space="preserve">To be considered, all proposals must be submitted in writing and respond to the items outlined in this RFP.  The State reserves the right to reject any non-responsive or non-conforming proposals.  Each proposal must be submitted with </w:t>
      </w:r>
      <w:r w:rsidRPr="00E3078C">
        <w:rPr>
          <w:sz w:val="22"/>
          <w:szCs w:val="22"/>
          <w:highlight w:val="lightGray"/>
        </w:rPr>
        <w:t>__</w:t>
      </w:r>
      <w:r w:rsidR="0048080F">
        <w:rPr>
          <w:sz w:val="22"/>
          <w:szCs w:val="22"/>
          <w:highlight w:val="lightGray"/>
        </w:rPr>
        <w:t>2</w:t>
      </w:r>
      <w:r w:rsidRPr="00E3078C">
        <w:rPr>
          <w:sz w:val="22"/>
          <w:szCs w:val="22"/>
          <w:highlight w:val="lightGray"/>
        </w:rPr>
        <w:t>__</w:t>
      </w:r>
      <w:r w:rsidRPr="00CC678D">
        <w:rPr>
          <w:sz w:val="22"/>
          <w:szCs w:val="22"/>
        </w:rPr>
        <w:t xml:space="preserve"> paper copies and </w:t>
      </w:r>
      <w:r w:rsidRPr="00E3078C">
        <w:rPr>
          <w:sz w:val="22"/>
          <w:szCs w:val="22"/>
          <w:highlight w:val="lightGray"/>
        </w:rPr>
        <w:t>__</w:t>
      </w:r>
      <w:r w:rsidR="0048080F">
        <w:rPr>
          <w:sz w:val="22"/>
          <w:szCs w:val="22"/>
          <w:highlight w:val="lightGray"/>
        </w:rPr>
        <w:t>1</w:t>
      </w:r>
      <w:r w:rsidRPr="00E3078C">
        <w:rPr>
          <w:sz w:val="22"/>
          <w:szCs w:val="22"/>
          <w:highlight w:val="lightGray"/>
        </w:rPr>
        <w:t>__</w:t>
      </w:r>
      <w:r w:rsidRPr="00CC678D">
        <w:rPr>
          <w:sz w:val="22"/>
          <w:szCs w:val="22"/>
        </w:rPr>
        <w:t xml:space="preserve"> </w:t>
      </w:r>
      <w:r w:rsidRPr="00992E00">
        <w:rPr>
          <w:sz w:val="22"/>
          <w:szCs w:val="22"/>
        </w:rPr>
        <w:t>electronic cop</w:t>
      </w:r>
      <w:r w:rsidR="00CB37DC">
        <w:rPr>
          <w:sz w:val="22"/>
          <w:szCs w:val="22"/>
        </w:rPr>
        <w:t>y</w:t>
      </w:r>
      <w:r w:rsidR="0048080F">
        <w:rPr>
          <w:sz w:val="22"/>
          <w:szCs w:val="22"/>
        </w:rPr>
        <w:t xml:space="preserve"> on</w:t>
      </w:r>
      <w:r w:rsidRPr="00992E00">
        <w:rPr>
          <w:sz w:val="22"/>
          <w:szCs w:val="22"/>
        </w:rPr>
        <w:t xml:space="preserve"> USB memory drive.  Please provide a separate electronic pricing file from the rest of the RFP proposal responses.</w:t>
      </w:r>
    </w:p>
    <w:p w14:paraId="17E2C3FD" w14:textId="77777777" w:rsidR="00CC678D" w:rsidRDefault="00CC678D" w:rsidP="007330A0">
      <w:pPr>
        <w:ind w:left="1080"/>
        <w:jc w:val="both"/>
        <w:rPr>
          <w:sz w:val="22"/>
          <w:szCs w:val="22"/>
        </w:rPr>
      </w:pPr>
    </w:p>
    <w:p w14:paraId="718591AE" w14:textId="61573AA8" w:rsidR="00CC678D" w:rsidRDefault="00CC678D" w:rsidP="007330A0">
      <w:pPr>
        <w:ind w:left="1080"/>
        <w:jc w:val="both"/>
        <w:rPr>
          <w:sz w:val="22"/>
          <w:szCs w:val="22"/>
        </w:rPr>
      </w:pPr>
      <w:r w:rsidRPr="00CC678D">
        <w:rPr>
          <w:sz w:val="22"/>
          <w:szCs w:val="22"/>
        </w:rPr>
        <w:t xml:space="preserve">All properly sealed and marked proposals are to be sent to the State of Delaware and received no later than </w:t>
      </w:r>
      <w:r w:rsidRPr="00CC678D">
        <w:rPr>
          <w:b/>
          <w:sz w:val="22"/>
          <w:szCs w:val="22"/>
        </w:rPr>
        <w:t>1:00 PM (Local Time)</w:t>
      </w:r>
      <w:r w:rsidRPr="00CC678D">
        <w:rPr>
          <w:sz w:val="22"/>
          <w:szCs w:val="22"/>
        </w:rPr>
        <w:t xml:space="preserve"> on </w:t>
      </w:r>
      <w:r w:rsidR="00CB37DC" w:rsidRPr="00CB37DC">
        <w:rPr>
          <w:b/>
          <w:sz w:val="22"/>
          <w:szCs w:val="22"/>
        </w:rPr>
        <w:t>December 2</w:t>
      </w:r>
      <w:r w:rsidR="00343C69">
        <w:rPr>
          <w:b/>
          <w:sz w:val="22"/>
          <w:szCs w:val="22"/>
        </w:rPr>
        <w:t>7</w:t>
      </w:r>
      <w:r w:rsidR="00CB37DC" w:rsidRPr="00CB37DC">
        <w:rPr>
          <w:b/>
          <w:sz w:val="22"/>
          <w:szCs w:val="22"/>
        </w:rPr>
        <w:t>, 2024</w:t>
      </w:r>
      <w:r w:rsidRPr="00CC678D">
        <w:rPr>
          <w:sz w:val="22"/>
          <w:szCs w:val="22"/>
        </w:rPr>
        <w:t>.  The Proposals may be delivered by Express Delivery (e.g., FedEx, UPS, etc.), US Mail, or by hand to</w:t>
      </w:r>
      <w:r>
        <w:rPr>
          <w:sz w:val="22"/>
          <w:szCs w:val="22"/>
        </w:rPr>
        <w:t>:</w:t>
      </w:r>
    </w:p>
    <w:p w14:paraId="2C32B912" w14:textId="77777777" w:rsidR="00CC678D" w:rsidRDefault="00CC678D" w:rsidP="007330A0">
      <w:pPr>
        <w:ind w:left="1080"/>
        <w:jc w:val="both"/>
        <w:rPr>
          <w:sz w:val="22"/>
          <w:szCs w:val="22"/>
        </w:rPr>
      </w:pPr>
    </w:p>
    <w:p w14:paraId="482DA5E1" w14:textId="77777777" w:rsidR="004B1F76" w:rsidRPr="004B1F76" w:rsidRDefault="004B1F76" w:rsidP="004B1F76">
      <w:pPr>
        <w:ind w:left="1080"/>
        <w:jc w:val="both"/>
        <w:rPr>
          <w:b/>
          <w:sz w:val="22"/>
          <w:szCs w:val="22"/>
        </w:rPr>
      </w:pPr>
      <w:r w:rsidRPr="004B1F76">
        <w:rPr>
          <w:b/>
          <w:sz w:val="22"/>
          <w:szCs w:val="22"/>
        </w:rPr>
        <w:t>Shauna Slaughter</w:t>
      </w:r>
      <w:r>
        <w:rPr>
          <w:b/>
          <w:sz w:val="22"/>
          <w:szCs w:val="22"/>
        </w:rPr>
        <w:t xml:space="preserve">, </w:t>
      </w:r>
      <w:r w:rsidRPr="004B1F76">
        <w:rPr>
          <w:b/>
          <w:sz w:val="22"/>
          <w:szCs w:val="22"/>
        </w:rPr>
        <w:t>Director</w:t>
      </w:r>
    </w:p>
    <w:p w14:paraId="1A418F8B" w14:textId="77777777" w:rsidR="004B1F76" w:rsidRPr="004B1F76" w:rsidRDefault="004B1F76" w:rsidP="004B1F76">
      <w:pPr>
        <w:ind w:left="1080"/>
        <w:jc w:val="both"/>
        <w:rPr>
          <w:b/>
          <w:sz w:val="22"/>
          <w:szCs w:val="22"/>
        </w:rPr>
      </w:pPr>
      <w:r w:rsidRPr="004B1F76">
        <w:rPr>
          <w:b/>
          <w:sz w:val="22"/>
          <w:szCs w:val="22"/>
        </w:rPr>
        <w:t xml:space="preserve">Department of State </w:t>
      </w:r>
    </w:p>
    <w:p w14:paraId="602C8310" w14:textId="77777777" w:rsidR="004B1F76" w:rsidRPr="004B1F76" w:rsidRDefault="004B1F76" w:rsidP="004B1F76">
      <w:pPr>
        <w:ind w:left="1080"/>
        <w:jc w:val="both"/>
        <w:rPr>
          <w:b/>
          <w:sz w:val="22"/>
          <w:szCs w:val="22"/>
        </w:rPr>
      </w:pPr>
      <w:r w:rsidRPr="004B1F76">
        <w:rPr>
          <w:b/>
          <w:sz w:val="22"/>
          <w:szCs w:val="22"/>
        </w:rPr>
        <w:t>Division of Professional Regulation</w:t>
      </w:r>
    </w:p>
    <w:p w14:paraId="26ACE62A" w14:textId="77777777" w:rsidR="004B1F76" w:rsidRPr="004B1F76" w:rsidRDefault="004B1F76" w:rsidP="004B1F76">
      <w:pPr>
        <w:ind w:left="1080"/>
        <w:jc w:val="both"/>
        <w:rPr>
          <w:b/>
          <w:sz w:val="22"/>
          <w:szCs w:val="22"/>
        </w:rPr>
      </w:pPr>
      <w:r w:rsidRPr="004B1F76">
        <w:rPr>
          <w:b/>
          <w:sz w:val="22"/>
          <w:szCs w:val="22"/>
        </w:rPr>
        <w:t xml:space="preserve">Cannon Building </w:t>
      </w:r>
    </w:p>
    <w:p w14:paraId="52069B92" w14:textId="77777777" w:rsidR="004B1F76" w:rsidRPr="004B1F76" w:rsidRDefault="004B1F76" w:rsidP="004B1F76">
      <w:pPr>
        <w:ind w:left="1080"/>
        <w:jc w:val="both"/>
        <w:rPr>
          <w:b/>
          <w:sz w:val="22"/>
          <w:szCs w:val="22"/>
        </w:rPr>
      </w:pPr>
      <w:r w:rsidRPr="004B1F76">
        <w:rPr>
          <w:b/>
          <w:sz w:val="22"/>
          <w:szCs w:val="22"/>
        </w:rPr>
        <w:t>861 Silver Lake Blvd., Suite 203</w:t>
      </w:r>
    </w:p>
    <w:p w14:paraId="628B005C" w14:textId="77777777" w:rsidR="004B1F76" w:rsidRPr="004B1F76" w:rsidRDefault="004B1F76" w:rsidP="004B1F76">
      <w:pPr>
        <w:ind w:left="1080"/>
        <w:jc w:val="both"/>
        <w:rPr>
          <w:b/>
          <w:sz w:val="22"/>
          <w:szCs w:val="22"/>
        </w:rPr>
      </w:pPr>
      <w:r w:rsidRPr="004B1F76">
        <w:rPr>
          <w:b/>
          <w:sz w:val="22"/>
          <w:szCs w:val="22"/>
        </w:rPr>
        <w:t>Dover, DE 19904</w:t>
      </w:r>
    </w:p>
    <w:p w14:paraId="4D27E95A" w14:textId="77777777" w:rsidR="00CC678D" w:rsidRDefault="00CC678D" w:rsidP="007330A0">
      <w:pPr>
        <w:ind w:left="1080"/>
        <w:jc w:val="both"/>
        <w:rPr>
          <w:b/>
          <w:sz w:val="22"/>
          <w:szCs w:val="22"/>
        </w:rPr>
      </w:pPr>
    </w:p>
    <w:p w14:paraId="0F30098D" w14:textId="429FAD41" w:rsidR="001661F7" w:rsidRDefault="001661F7" w:rsidP="007330A0">
      <w:pPr>
        <w:ind w:left="1080"/>
        <w:jc w:val="both"/>
        <w:rPr>
          <w:b/>
          <w:sz w:val="22"/>
          <w:szCs w:val="22"/>
        </w:rPr>
      </w:pPr>
      <w:r>
        <w:rPr>
          <w:b/>
          <w:sz w:val="22"/>
          <w:szCs w:val="22"/>
        </w:rPr>
        <w:t xml:space="preserve">Vendors are directed to clearly print “BID ENCLOSED” and “CONTRACT NO. </w:t>
      </w:r>
      <w:r w:rsidR="00EA48FD" w:rsidRPr="00EA48FD">
        <w:rPr>
          <w:b/>
          <w:sz w:val="22"/>
          <w:szCs w:val="22"/>
        </w:rPr>
        <w:t>STA24001-HEARING_OFFICER</w:t>
      </w:r>
      <w:r>
        <w:rPr>
          <w:b/>
          <w:sz w:val="22"/>
          <w:szCs w:val="22"/>
        </w:rPr>
        <w:t>” on the outside of the bid submission package.</w:t>
      </w:r>
    </w:p>
    <w:p w14:paraId="40EB1042" w14:textId="77777777" w:rsidR="001661F7" w:rsidRDefault="001661F7" w:rsidP="007330A0">
      <w:pPr>
        <w:ind w:left="1080"/>
        <w:jc w:val="both"/>
        <w:rPr>
          <w:b/>
          <w:sz w:val="22"/>
          <w:szCs w:val="22"/>
        </w:rPr>
      </w:pPr>
    </w:p>
    <w:p w14:paraId="4549C331" w14:textId="77777777" w:rsidR="00CC678D" w:rsidRDefault="007A659A" w:rsidP="007330A0">
      <w:pPr>
        <w:ind w:left="1080"/>
        <w:jc w:val="both"/>
        <w:rPr>
          <w:sz w:val="22"/>
          <w:szCs w:val="22"/>
        </w:rPr>
      </w:pPr>
      <w:r>
        <w:rPr>
          <w:sz w:val="22"/>
          <w:szCs w:val="22"/>
        </w:rPr>
        <w:t xml:space="preserve">Any proposal received after the Deadline for Receipt of Proposals date </w:t>
      </w:r>
      <w:r w:rsidR="00CC678D" w:rsidRPr="00CC678D">
        <w:rPr>
          <w:sz w:val="22"/>
          <w:szCs w:val="22"/>
        </w:rPr>
        <w:t>shall not be considered and shall be returned unopened.  The proposing vendor bears the risk of delays in delivery</w:t>
      </w:r>
      <w:r w:rsidR="00D90078">
        <w:rPr>
          <w:sz w:val="22"/>
          <w:szCs w:val="22"/>
        </w:rPr>
        <w:t xml:space="preserve"> and any costs for returned proposals</w:t>
      </w:r>
      <w:r w:rsidR="00CC678D" w:rsidRPr="00CC678D">
        <w:rPr>
          <w:sz w:val="22"/>
          <w:szCs w:val="22"/>
        </w:rPr>
        <w:t>.  The contents of any proposal shall not be disclosed as to be made available to competing entities during the negotiation process</w:t>
      </w:r>
      <w:r w:rsidR="00CC678D">
        <w:rPr>
          <w:sz w:val="22"/>
          <w:szCs w:val="22"/>
        </w:rPr>
        <w:t>.</w:t>
      </w:r>
    </w:p>
    <w:p w14:paraId="39D21A8C" w14:textId="77777777" w:rsidR="00CC678D" w:rsidRDefault="00CC678D" w:rsidP="007330A0">
      <w:pPr>
        <w:ind w:left="1080"/>
        <w:jc w:val="both"/>
        <w:rPr>
          <w:sz w:val="22"/>
          <w:szCs w:val="22"/>
        </w:rPr>
      </w:pPr>
    </w:p>
    <w:p w14:paraId="4C514E57" w14:textId="77777777" w:rsidR="00CC678D" w:rsidRPr="00CC678D" w:rsidRDefault="00CC678D" w:rsidP="007330A0">
      <w:pPr>
        <w:ind w:left="1080"/>
        <w:jc w:val="both"/>
        <w:rPr>
          <w:sz w:val="22"/>
          <w:szCs w:val="22"/>
        </w:rPr>
      </w:pPr>
      <w:r w:rsidRPr="00CC678D">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r>
        <w:rPr>
          <w:sz w:val="22"/>
          <w:szCs w:val="22"/>
        </w:rPr>
        <w:t>.</w:t>
      </w:r>
    </w:p>
    <w:p w14:paraId="66374582" w14:textId="77777777" w:rsidR="00CC678D" w:rsidRDefault="00CC678D" w:rsidP="007330A0">
      <w:pPr>
        <w:ind w:left="1080"/>
        <w:jc w:val="both"/>
        <w:rPr>
          <w:b/>
          <w:sz w:val="22"/>
          <w:szCs w:val="22"/>
        </w:rPr>
      </w:pPr>
    </w:p>
    <w:p w14:paraId="71726743" w14:textId="77777777" w:rsidR="00CC678D" w:rsidRPr="00CC678D" w:rsidRDefault="00CC678D" w:rsidP="00A769BB">
      <w:pPr>
        <w:numPr>
          <w:ilvl w:val="0"/>
          <w:numId w:val="11"/>
        </w:numPr>
        <w:jc w:val="both"/>
        <w:rPr>
          <w:sz w:val="22"/>
          <w:szCs w:val="22"/>
        </w:rPr>
      </w:pPr>
      <w:r>
        <w:rPr>
          <w:b/>
          <w:sz w:val="22"/>
          <w:szCs w:val="22"/>
        </w:rPr>
        <w:t>Proposal Modifications</w:t>
      </w:r>
    </w:p>
    <w:p w14:paraId="4CF069C7" w14:textId="73C65279" w:rsidR="00CC678D" w:rsidRPr="00CC678D" w:rsidRDefault="00CC678D" w:rsidP="007330A0">
      <w:pPr>
        <w:ind w:left="1080"/>
        <w:jc w:val="both"/>
        <w:rPr>
          <w:sz w:val="22"/>
          <w:szCs w:val="22"/>
        </w:rPr>
      </w:pPr>
      <w:r w:rsidRPr="00CC678D">
        <w:rPr>
          <w:sz w:val="22"/>
          <w:szCs w:val="22"/>
        </w:rPr>
        <w:t xml:space="preserve">Any changes, amendments or modifications to a proposal must be made in writing, submitted in the same manner as the original response and conspicuously labeled as a change, </w:t>
      </w:r>
      <w:r w:rsidR="00A56449" w:rsidRPr="00CC678D">
        <w:rPr>
          <w:sz w:val="22"/>
          <w:szCs w:val="22"/>
        </w:rPr>
        <w:t>amendment,</w:t>
      </w:r>
      <w:r w:rsidRPr="00CC678D">
        <w:rPr>
          <w:sz w:val="22"/>
          <w:szCs w:val="22"/>
        </w:rPr>
        <w:t xml:space="preserve"> or modification to a previously submitted proposal.  Changes, </w:t>
      </w:r>
      <w:r w:rsidR="00A56449" w:rsidRPr="00CC678D">
        <w:rPr>
          <w:sz w:val="22"/>
          <w:szCs w:val="22"/>
        </w:rPr>
        <w:t>amendments,</w:t>
      </w:r>
      <w:r w:rsidRPr="00CC678D">
        <w:rPr>
          <w:sz w:val="22"/>
          <w:szCs w:val="22"/>
        </w:rPr>
        <w:t xml:space="preserve"> or modifications to proposals shall not be accepted or considered after the hour and date specified as the deadline for submission of proposals</w:t>
      </w:r>
      <w:r>
        <w:rPr>
          <w:sz w:val="22"/>
          <w:szCs w:val="22"/>
        </w:rPr>
        <w:t>.</w:t>
      </w:r>
    </w:p>
    <w:p w14:paraId="3E16DB9F" w14:textId="77777777" w:rsidR="00CC678D" w:rsidRPr="00CC678D" w:rsidRDefault="00CC678D" w:rsidP="007330A0">
      <w:pPr>
        <w:ind w:left="1080"/>
        <w:jc w:val="both"/>
        <w:rPr>
          <w:sz w:val="22"/>
          <w:szCs w:val="22"/>
        </w:rPr>
      </w:pPr>
    </w:p>
    <w:p w14:paraId="0DF444EC" w14:textId="77777777" w:rsidR="00CC678D" w:rsidRPr="00CC678D" w:rsidRDefault="00CC678D" w:rsidP="00A769BB">
      <w:pPr>
        <w:numPr>
          <w:ilvl w:val="0"/>
          <w:numId w:val="11"/>
        </w:numPr>
        <w:jc w:val="both"/>
        <w:rPr>
          <w:b/>
          <w:sz w:val="22"/>
          <w:szCs w:val="22"/>
        </w:rPr>
      </w:pPr>
      <w:r w:rsidRPr="00CC678D">
        <w:rPr>
          <w:b/>
          <w:sz w:val="22"/>
          <w:szCs w:val="22"/>
        </w:rPr>
        <w:t>Proposal Costs and Expenses</w:t>
      </w:r>
    </w:p>
    <w:p w14:paraId="6F04C342" w14:textId="77777777" w:rsidR="00CC678D" w:rsidRPr="00CC678D" w:rsidRDefault="00CC678D" w:rsidP="007330A0">
      <w:pPr>
        <w:ind w:left="1080"/>
        <w:jc w:val="both"/>
        <w:rPr>
          <w:sz w:val="22"/>
          <w:szCs w:val="22"/>
        </w:rPr>
      </w:pPr>
      <w:r w:rsidRPr="00CC678D">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r>
        <w:rPr>
          <w:sz w:val="22"/>
          <w:szCs w:val="22"/>
        </w:rPr>
        <w:t>.</w:t>
      </w:r>
    </w:p>
    <w:p w14:paraId="24C3BDA7" w14:textId="77777777" w:rsidR="00CC678D" w:rsidRPr="00CC678D" w:rsidRDefault="00CC678D" w:rsidP="007330A0">
      <w:pPr>
        <w:ind w:left="1080"/>
        <w:jc w:val="both"/>
        <w:rPr>
          <w:sz w:val="22"/>
          <w:szCs w:val="22"/>
        </w:rPr>
      </w:pPr>
    </w:p>
    <w:p w14:paraId="044F811E" w14:textId="77777777" w:rsidR="00CC678D" w:rsidRPr="00CC678D" w:rsidRDefault="00CC678D" w:rsidP="00A769BB">
      <w:pPr>
        <w:numPr>
          <w:ilvl w:val="0"/>
          <w:numId w:val="11"/>
        </w:numPr>
        <w:jc w:val="both"/>
        <w:rPr>
          <w:sz w:val="22"/>
          <w:szCs w:val="22"/>
        </w:rPr>
      </w:pPr>
      <w:r>
        <w:rPr>
          <w:b/>
          <w:sz w:val="22"/>
          <w:szCs w:val="22"/>
        </w:rPr>
        <w:t>Proposal Expiration Date</w:t>
      </w:r>
    </w:p>
    <w:p w14:paraId="79192061" w14:textId="367BB152" w:rsidR="00CC678D" w:rsidRDefault="00FF476D" w:rsidP="007330A0">
      <w:pPr>
        <w:ind w:left="1080"/>
        <w:jc w:val="both"/>
        <w:rPr>
          <w:sz w:val="22"/>
          <w:szCs w:val="22"/>
        </w:rPr>
      </w:pPr>
      <w:r w:rsidRPr="00FF476D">
        <w:rPr>
          <w:sz w:val="22"/>
          <w:szCs w:val="22"/>
        </w:rPr>
        <w:t>Prices quoted in the proposal shall remain fixed and binding on the bidder at least through</w:t>
      </w:r>
      <w:r w:rsidR="00CB37DC">
        <w:rPr>
          <w:sz w:val="22"/>
          <w:szCs w:val="22"/>
        </w:rPr>
        <w:t xml:space="preserve"> June 2</w:t>
      </w:r>
      <w:r w:rsidR="00343C69">
        <w:rPr>
          <w:sz w:val="22"/>
          <w:szCs w:val="22"/>
        </w:rPr>
        <w:t>7</w:t>
      </w:r>
      <w:r w:rsidR="00CB37DC">
        <w:rPr>
          <w:sz w:val="22"/>
          <w:szCs w:val="22"/>
        </w:rPr>
        <w:t>, 2024</w:t>
      </w:r>
      <w:r w:rsidRPr="00FF476D">
        <w:rPr>
          <w:sz w:val="22"/>
          <w:szCs w:val="22"/>
        </w:rPr>
        <w:t>.  The State of Delaware reserves the right to ask for an extension of time if needed</w:t>
      </w:r>
      <w:r>
        <w:rPr>
          <w:sz w:val="22"/>
          <w:szCs w:val="22"/>
        </w:rPr>
        <w:t>.</w:t>
      </w:r>
    </w:p>
    <w:p w14:paraId="53FC2A30" w14:textId="77777777" w:rsidR="00E162CD" w:rsidRDefault="00E162CD" w:rsidP="007330A0">
      <w:pPr>
        <w:ind w:left="1080"/>
        <w:jc w:val="both"/>
        <w:rPr>
          <w:sz w:val="22"/>
          <w:szCs w:val="22"/>
        </w:rPr>
      </w:pPr>
    </w:p>
    <w:p w14:paraId="02AAC335" w14:textId="3C36B63C" w:rsidR="00FF476D" w:rsidRPr="00FF476D" w:rsidRDefault="00FF476D" w:rsidP="007330A0">
      <w:pPr>
        <w:ind w:left="1080"/>
        <w:jc w:val="both"/>
        <w:rPr>
          <w:sz w:val="22"/>
          <w:szCs w:val="22"/>
        </w:rPr>
      </w:pPr>
    </w:p>
    <w:p w14:paraId="6C0F6879" w14:textId="77777777" w:rsidR="00FF476D" w:rsidRPr="00FF476D" w:rsidRDefault="00FF476D" w:rsidP="00A769BB">
      <w:pPr>
        <w:numPr>
          <w:ilvl w:val="0"/>
          <w:numId w:val="11"/>
        </w:numPr>
        <w:jc w:val="both"/>
        <w:rPr>
          <w:sz w:val="22"/>
          <w:szCs w:val="22"/>
        </w:rPr>
      </w:pPr>
      <w:r w:rsidRPr="00FF476D">
        <w:rPr>
          <w:b/>
          <w:sz w:val="22"/>
          <w:szCs w:val="22"/>
        </w:rPr>
        <w:t>Proposal Opening</w:t>
      </w:r>
    </w:p>
    <w:p w14:paraId="4F9C24DF" w14:textId="77777777" w:rsidR="004B1F76" w:rsidRPr="00FF476D" w:rsidRDefault="00FF476D" w:rsidP="004B1F76">
      <w:pPr>
        <w:ind w:left="1080"/>
        <w:jc w:val="both"/>
        <w:rPr>
          <w:sz w:val="22"/>
          <w:szCs w:val="22"/>
        </w:rPr>
      </w:pPr>
      <w:r w:rsidRPr="00FF476D">
        <w:rPr>
          <w:sz w:val="22"/>
          <w:szCs w:val="22"/>
        </w:rPr>
        <w:t xml:space="preserve">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xml:space="preserve"> will receive proposals until the date and time shown in this RFP.  Proposals will be opened in the presence of State of Delaware personnel.  Any unopened proposals will be returned to </w:t>
      </w:r>
      <w:r w:rsidR="00143C0A">
        <w:rPr>
          <w:sz w:val="22"/>
          <w:szCs w:val="22"/>
        </w:rPr>
        <w:t xml:space="preserve">the submitting </w:t>
      </w:r>
      <w:r w:rsidRPr="00FF476D">
        <w:rPr>
          <w:sz w:val="22"/>
          <w:szCs w:val="22"/>
        </w:rPr>
        <w:t>Vendor</w:t>
      </w:r>
      <w:r>
        <w:rPr>
          <w:sz w:val="22"/>
          <w:szCs w:val="22"/>
        </w:rPr>
        <w:t>.</w:t>
      </w:r>
      <w:r w:rsidR="004B1F76">
        <w:rPr>
          <w:sz w:val="22"/>
          <w:szCs w:val="22"/>
        </w:rPr>
        <w:t xml:space="preserve">  </w:t>
      </w:r>
      <w:r w:rsidR="004B1F76" w:rsidRPr="00FF476D">
        <w:rPr>
          <w:sz w:val="22"/>
          <w:szCs w:val="22"/>
        </w:rPr>
        <w:t>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w:t>
      </w:r>
      <w:r w:rsidR="004B1F76">
        <w:rPr>
          <w:sz w:val="22"/>
          <w:szCs w:val="22"/>
        </w:rPr>
        <w:t>.</w:t>
      </w:r>
    </w:p>
    <w:p w14:paraId="5F2A8ACD" w14:textId="77777777" w:rsidR="00FF476D" w:rsidRDefault="00FF476D" w:rsidP="007330A0">
      <w:pPr>
        <w:ind w:left="1080"/>
        <w:jc w:val="both"/>
        <w:rPr>
          <w:sz w:val="22"/>
          <w:szCs w:val="22"/>
        </w:rPr>
      </w:pPr>
    </w:p>
    <w:p w14:paraId="321B4B52" w14:textId="77777777" w:rsidR="005B13D3" w:rsidRDefault="00FF476D" w:rsidP="005B13D3">
      <w:pPr>
        <w:ind w:left="1080"/>
        <w:jc w:val="both"/>
        <w:rPr>
          <w:sz w:val="22"/>
          <w:szCs w:val="22"/>
        </w:rPr>
      </w:pPr>
      <w:r w:rsidRPr="003766A6">
        <w:rPr>
          <w:sz w:val="22"/>
          <w:szCs w:val="22"/>
        </w:rPr>
        <w:t xml:space="preserve">There will be no public opening of proposals but a public log will be kept of the names of all vendor organizations that submitted proposals.  </w:t>
      </w:r>
    </w:p>
    <w:p w14:paraId="1EE147B5" w14:textId="77777777" w:rsidR="005B13D3" w:rsidRDefault="005B13D3" w:rsidP="005B13D3">
      <w:pPr>
        <w:ind w:left="1080"/>
        <w:jc w:val="both"/>
        <w:rPr>
          <w:sz w:val="22"/>
          <w:szCs w:val="22"/>
        </w:rPr>
      </w:pPr>
    </w:p>
    <w:p w14:paraId="6E35976F" w14:textId="77777777" w:rsidR="00FF476D" w:rsidRPr="00FF476D" w:rsidRDefault="00FF476D" w:rsidP="007330A0">
      <w:pPr>
        <w:ind w:left="1080"/>
        <w:jc w:val="both"/>
        <w:rPr>
          <w:sz w:val="22"/>
          <w:szCs w:val="22"/>
        </w:rPr>
      </w:pPr>
    </w:p>
    <w:p w14:paraId="2420A29E" w14:textId="77777777" w:rsidR="004B1F76" w:rsidRDefault="004B1F76" w:rsidP="004B1F76">
      <w:pPr>
        <w:numPr>
          <w:ilvl w:val="0"/>
          <w:numId w:val="11"/>
        </w:numPr>
        <w:jc w:val="both"/>
        <w:rPr>
          <w:b/>
          <w:sz w:val="22"/>
          <w:szCs w:val="22"/>
        </w:rPr>
      </w:pPr>
      <w:r w:rsidRPr="004B1F76">
        <w:rPr>
          <w:b/>
          <w:sz w:val="22"/>
          <w:szCs w:val="22"/>
        </w:rPr>
        <w:t>Non-Conforming Proposals</w:t>
      </w:r>
    </w:p>
    <w:p w14:paraId="2A80E40E" w14:textId="02F517D1" w:rsidR="004B1F76" w:rsidRPr="004B1F76" w:rsidRDefault="004B1F76" w:rsidP="004B1F76">
      <w:pPr>
        <w:ind w:left="1080"/>
        <w:jc w:val="both"/>
        <w:rPr>
          <w:bCs/>
          <w:sz w:val="22"/>
          <w:szCs w:val="22"/>
        </w:rPr>
      </w:pPr>
      <w:r w:rsidRPr="004B1F76">
        <w:rPr>
          <w:bCs/>
          <w:sz w:val="22"/>
          <w:szCs w:val="22"/>
        </w:rPr>
        <w:t>Non-conforming proposals will not be considered.  Non-conforming proposals are defined as those that do not meet the requirements of this RFP.  The determination of whether an RFP requirement is substantive, or a mere formality shall reside solely within the State of Delaware.</w:t>
      </w:r>
    </w:p>
    <w:p w14:paraId="557248B8" w14:textId="77777777" w:rsidR="004B1F76" w:rsidRPr="004B1F76" w:rsidRDefault="004B1F76" w:rsidP="004B1F76">
      <w:pPr>
        <w:ind w:left="1080"/>
        <w:jc w:val="both"/>
        <w:rPr>
          <w:b/>
          <w:sz w:val="22"/>
          <w:szCs w:val="22"/>
        </w:rPr>
      </w:pPr>
    </w:p>
    <w:p w14:paraId="18FF71B1" w14:textId="0C5E1416" w:rsidR="00FF476D" w:rsidRPr="00FF476D" w:rsidRDefault="00FF476D" w:rsidP="004B1F76">
      <w:pPr>
        <w:numPr>
          <w:ilvl w:val="0"/>
          <w:numId w:val="11"/>
        </w:numPr>
        <w:jc w:val="both"/>
        <w:rPr>
          <w:sz w:val="22"/>
          <w:szCs w:val="22"/>
        </w:rPr>
      </w:pPr>
      <w:r w:rsidRPr="00FF476D">
        <w:rPr>
          <w:b/>
          <w:sz w:val="22"/>
          <w:szCs w:val="22"/>
        </w:rPr>
        <w:t>Concise Proposals</w:t>
      </w:r>
    </w:p>
    <w:p w14:paraId="1AB94A3A" w14:textId="77777777" w:rsidR="00FF476D" w:rsidRPr="00FF476D" w:rsidRDefault="00FF476D" w:rsidP="007330A0">
      <w:pPr>
        <w:ind w:left="1080"/>
        <w:jc w:val="both"/>
        <w:rPr>
          <w:sz w:val="22"/>
          <w:szCs w:val="22"/>
        </w:rPr>
      </w:pPr>
      <w:r w:rsidRPr="00FF476D">
        <w:rPr>
          <w:sz w:val="22"/>
          <w:szCs w:val="22"/>
        </w:rPr>
        <w:t xml:space="preserve">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’s interest is in the quality and responsiveness of the proposal.</w:t>
      </w:r>
    </w:p>
    <w:p w14:paraId="51614C04" w14:textId="77777777" w:rsidR="00FF476D" w:rsidRDefault="00FF476D" w:rsidP="007330A0">
      <w:pPr>
        <w:ind w:left="1080"/>
        <w:jc w:val="both"/>
        <w:rPr>
          <w:sz w:val="22"/>
          <w:szCs w:val="22"/>
        </w:rPr>
      </w:pPr>
    </w:p>
    <w:p w14:paraId="1CAE1118" w14:textId="77777777" w:rsidR="00FF476D" w:rsidRPr="00FF476D" w:rsidRDefault="00FF476D" w:rsidP="00A769BB">
      <w:pPr>
        <w:numPr>
          <w:ilvl w:val="0"/>
          <w:numId w:val="11"/>
        </w:numPr>
        <w:jc w:val="both"/>
        <w:rPr>
          <w:sz w:val="22"/>
          <w:szCs w:val="22"/>
        </w:rPr>
      </w:pPr>
      <w:r>
        <w:rPr>
          <w:b/>
          <w:sz w:val="22"/>
          <w:szCs w:val="22"/>
        </w:rPr>
        <w:t>Realistic Proposals</w:t>
      </w:r>
    </w:p>
    <w:p w14:paraId="5CD27ED0" w14:textId="77777777" w:rsidR="00FF476D" w:rsidRPr="00FF476D" w:rsidRDefault="00FF476D" w:rsidP="007330A0">
      <w:pPr>
        <w:ind w:left="1080"/>
        <w:jc w:val="both"/>
        <w:rPr>
          <w:sz w:val="22"/>
          <w:szCs w:val="22"/>
        </w:rPr>
      </w:pPr>
      <w:r w:rsidRPr="00FF476D">
        <w:rPr>
          <w:sz w:val="22"/>
          <w:szCs w:val="22"/>
        </w:rPr>
        <w:t xml:space="preserve">It is the expectation of 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1257DB24" w14:textId="77777777" w:rsidR="00FF476D" w:rsidRPr="00FF476D" w:rsidRDefault="00FF476D" w:rsidP="007330A0">
      <w:pPr>
        <w:ind w:left="1080"/>
        <w:jc w:val="both"/>
        <w:rPr>
          <w:sz w:val="22"/>
          <w:szCs w:val="22"/>
        </w:rPr>
      </w:pPr>
    </w:p>
    <w:p w14:paraId="4F7EA4EE" w14:textId="77777777" w:rsidR="00FF476D" w:rsidRPr="00FF476D" w:rsidRDefault="00FF476D" w:rsidP="007330A0">
      <w:pPr>
        <w:ind w:left="1080"/>
        <w:jc w:val="both"/>
        <w:rPr>
          <w:sz w:val="22"/>
          <w:szCs w:val="22"/>
        </w:rPr>
      </w:pPr>
      <w:r w:rsidRPr="00FF476D">
        <w:rPr>
          <w:sz w:val="22"/>
          <w:szCs w:val="22"/>
        </w:rPr>
        <w:t>The State of Delaware shall bear no responsibility or increase obligation for a vendor’s failure to accurately estimate the costs or resources required to meet the obligations defined in the proposal</w:t>
      </w:r>
      <w:r>
        <w:rPr>
          <w:sz w:val="22"/>
          <w:szCs w:val="22"/>
        </w:rPr>
        <w:t>.</w:t>
      </w:r>
    </w:p>
    <w:p w14:paraId="488A28C9" w14:textId="77777777" w:rsidR="00FF476D" w:rsidRPr="00FF476D" w:rsidRDefault="00FF476D" w:rsidP="007330A0">
      <w:pPr>
        <w:ind w:left="1080"/>
        <w:jc w:val="both"/>
        <w:rPr>
          <w:sz w:val="22"/>
          <w:szCs w:val="22"/>
        </w:rPr>
      </w:pPr>
    </w:p>
    <w:p w14:paraId="774B7731" w14:textId="77777777" w:rsidR="00FF476D" w:rsidRPr="00FF476D" w:rsidRDefault="00FF476D" w:rsidP="00A769BB">
      <w:pPr>
        <w:numPr>
          <w:ilvl w:val="0"/>
          <w:numId w:val="11"/>
        </w:numPr>
        <w:jc w:val="both"/>
        <w:rPr>
          <w:sz w:val="22"/>
          <w:szCs w:val="22"/>
        </w:rPr>
      </w:pPr>
      <w:r w:rsidRPr="00FF476D">
        <w:rPr>
          <w:b/>
          <w:sz w:val="22"/>
          <w:szCs w:val="22"/>
        </w:rPr>
        <w:t>Confidentiality of Documents</w:t>
      </w:r>
    </w:p>
    <w:p w14:paraId="1ECA7B7D"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12A571E0"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72A5D000"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B042F0" w:rsidRDefault="00C25B03" w:rsidP="00C25B03">
      <w:pPr>
        <w:pStyle w:val="ListParagraph"/>
        <w:ind w:left="1080"/>
        <w:jc w:val="both"/>
        <w:rPr>
          <w:rFonts w:ascii="Arial" w:hAnsi="Arial" w:cs="Arial"/>
          <w:sz w:val="22"/>
          <w:szCs w:val="22"/>
        </w:rPr>
      </w:pPr>
    </w:p>
    <w:p w14:paraId="78B98D39"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Del. C. § 10002, and briefly stating the reasons that each document meets the said definitions.</w:t>
      </w:r>
    </w:p>
    <w:p w14:paraId="016BCD21" w14:textId="77777777" w:rsidR="00C25B03" w:rsidRPr="00B042F0" w:rsidRDefault="00C25B03" w:rsidP="00C25B03">
      <w:pPr>
        <w:pStyle w:val="ListParagraph"/>
        <w:ind w:left="1080"/>
        <w:jc w:val="both"/>
        <w:rPr>
          <w:rFonts w:ascii="Arial" w:hAnsi="Arial" w:cs="Arial"/>
          <w:sz w:val="22"/>
          <w:szCs w:val="22"/>
        </w:rPr>
      </w:pPr>
    </w:p>
    <w:p w14:paraId="1FA92390"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Upon receipt of a proposal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FF476D" w:rsidRDefault="00FF476D" w:rsidP="007330A0">
      <w:pPr>
        <w:ind w:left="1080"/>
        <w:jc w:val="both"/>
        <w:rPr>
          <w:sz w:val="22"/>
          <w:szCs w:val="22"/>
        </w:rPr>
      </w:pPr>
    </w:p>
    <w:p w14:paraId="0738AA2D" w14:textId="77777777" w:rsidR="00FF476D" w:rsidRPr="00FF476D" w:rsidRDefault="00FF476D" w:rsidP="00A769BB">
      <w:pPr>
        <w:numPr>
          <w:ilvl w:val="0"/>
          <w:numId w:val="11"/>
        </w:numPr>
        <w:jc w:val="both"/>
        <w:rPr>
          <w:sz w:val="22"/>
          <w:szCs w:val="22"/>
        </w:rPr>
      </w:pPr>
      <w:r w:rsidRPr="00FF476D">
        <w:rPr>
          <w:b/>
          <w:sz w:val="22"/>
          <w:szCs w:val="22"/>
        </w:rPr>
        <w:t>Multi-Vendor Solutions (Joint Ventures)</w:t>
      </w:r>
    </w:p>
    <w:p w14:paraId="23E543EF" w14:textId="77777777" w:rsidR="00FF476D" w:rsidRDefault="00FF476D" w:rsidP="007330A0">
      <w:pPr>
        <w:ind w:left="1080"/>
        <w:jc w:val="both"/>
        <w:rPr>
          <w:sz w:val="22"/>
          <w:szCs w:val="22"/>
        </w:rPr>
      </w:pPr>
      <w:r w:rsidRPr="00FF476D">
        <w:rPr>
          <w:sz w:val="22"/>
          <w:szCs w:val="22"/>
        </w:rPr>
        <w:t>Multi-vendor solutions (joint ventures) will be allowed only if one of the venture partners is designated as the “</w:t>
      </w:r>
      <w:r w:rsidRPr="00FF476D">
        <w:rPr>
          <w:b/>
          <w:sz w:val="22"/>
          <w:szCs w:val="22"/>
        </w:rPr>
        <w:t>prime contractor</w:t>
      </w:r>
      <w:r w:rsidRPr="00FF476D">
        <w:rPr>
          <w:sz w:val="22"/>
          <w:szCs w:val="22"/>
        </w:rPr>
        <w:t>”. The “</w:t>
      </w:r>
      <w:r w:rsidRPr="00FF476D">
        <w:rPr>
          <w:b/>
          <w:sz w:val="22"/>
          <w:szCs w:val="22"/>
        </w:rPr>
        <w:t>prime contractor</w:t>
      </w:r>
      <w:r w:rsidRPr="00FF476D">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r>
        <w:rPr>
          <w:sz w:val="22"/>
          <w:szCs w:val="22"/>
        </w:rPr>
        <w:t>.</w:t>
      </w:r>
    </w:p>
    <w:p w14:paraId="2D6BFB85" w14:textId="77777777" w:rsidR="00C07D64" w:rsidRDefault="00C07D64" w:rsidP="007330A0">
      <w:pPr>
        <w:ind w:left="1080"/>
        <w:jc w:val="both"/>
        <w:rPr>
          <w:sz w:val="22"/>
          <w:szCs w:val="22"/>
        </w:rPr>
      </w:pPr>
    </w:p>
    <w:p w14:paraId="229CF309" w14:textId="77777777" w:rsidR="00C07D64" w:rsidRDefault="00C07D64" w:rsidP="007330A0">
      <w:pPr>
        <w:ind w:left="1080"/>
        <w:jc w:val="both"/>
        <w:rPr>
          <w:sz w:val="22"/>
          <w:szCs w:val="22"/>
        </w:rPr>
      </w:pPr>
      <w:r w:rsidRPr="00C07D64">
        <w:rPr>
          <w:sz w:val="22"/>
          <w:szCs w:val="22"/>
        </w:rPr>
        <w:t>Multi-vendor proposals must be a consolidated response with all cost included in the cost summary.  Where necessary, RFP response pages are to be duplicated for each vendor</w:t>
      </w:r>
      <w:r>
        <w:rPr>
          <w:sz w:val="22"/>
          <w:szCs w:val="22"/>
        </w:rPr>
        <w:t>.</w:t>
      </w:r>
    </w:p>
    <w:p w14:paraId="7A247250" w14:textId="77777777" w:rsidR="00C07D64" w:rsidRDefault="00C07D64" w:rsidP="007330A0">
      <w:pPr>
        <w:ind w:left="1080"/>
        <w:jc w:val="both"/>
        <w:rPr>
          <w:sz w:val="22"/>
          <w:szCs w:val="22"/>
        </w:rPr>
      </w:pPr>
    </w:p>
    <w:p w14:paraId="6342634B" w14:textId="77777777" w:rsidR="00C07D64" w:rsidRDefault="00C07D64" w:rsidP="00A769BB">
      <w:pPr>
        <w:numPr>
          <w:ilvl w:val="0"/>
          <w:numId w:val="12"/>
        </w:numPr>
        <w:jc w:val="both"/>
        <w:rPr>
          <w:sz w:val="22"/>
          <w:szCs w:val="22"/>
        </w:rPr>
      </w:pPr>
      <w:r>
        <w:rPr>
          <w:b/>
          <w:sz w:val="22"/>
          <w:szCs w:val="22"/>
        </w:rPr>
        <w:t>Primary Vendor</w:t>
      </w:r>
    </w:p>
    <w:p w14:paraId="04E81462" w14:textId="77777777" w:rsidR="00C07D64" w:rsidRDefault="00C07D64" w:rsidP="007330A0">
      <w:pPr>
        <w:ind w:left="1440"/>
        <w:jc w:val="both"/>
        <w:rPr>
          <w:sz w:val="22"/>
          <w:szCs w:val="22"/>
        </w:rPr>
      </w:pPr>
      <w:r w:rsidRPr="00474740">
        <w:rPr>
          <w:sz w:val="22"/>
          <w:szCs w:val="22"/>
        </w:rPr>
        <w:t xml:space="preserve">The State of </w:t>
      </w:r>
      <w:smartTag w:uri="urn:schemas-microsoft-com:office:smarttags" w:element="State">
        <w:smartTag w:uri="urn:schemas-microsoft-com:office:smarttags" w:element="place">
          <w:r w:rsidRPr="00474740">
            <w:rPr>
              <w:sz w:val="22"/>
              <w:szCs w:val="22"/>
            </w:rPr>
            <w:t>Delaware</w:t>
          </w:r>
        </w:smartTag>
      </w:smartTag>
      <w:r w:rsidRPr="00474740">
        <w:rPr>
          <w:sz w:val="22"/>
          <w:szCs w:val="22"/>
        </w:rPr>
        <w:t xml:space="preserve"> expects to negotiate and contract with only one “prime vendor”.  The State of </w:t>
      </w:r>
      <w:smartTag w:uri="urn:schemas-microsoft-com:office:smarttags" w:element="State">
        <w:smartTag w:uri="urn:schemas-microsoft-com:office:smarttags" w:element="place">
          <w:r w:rsidRPr="00474740">
            <w:rPr>
              <w:sz w:val="22"/>
              <w:szCs w:val="22"/>
            </w:rPr>
            <w:t>Delaware</w:t>
          </w:r>
        </w:smartTag>
      </w:smartTag>
      <w:r w:rsidRPr="00474740">
        <w:rPr>
          <w:sz w:val="22"/>
          <w:szCs w:val="22"/>
        </w:rPr>
        <w:t xml:space="preserve"> will not accept any proposals that reflect an equal teaming arrangement or from vendors who are co-bidding on this RFP.  The prime vendor will be responsible for the management of all subcontractors. </w:t>
      </w:r>
    </w:p>
    <w:p w14:paraId="5662A8CD" w14:textId="77777777" w:rsidR="00C07D64" w:rsidRPr="00474740" w:rsidRDefault="00C07D64" w:rsidP="007330A0">
      <w:pPr>
        <w:ind w:left="2880"/>
        <w:jc w:val="both"/>
        <w:rPr>
          <w:sz w:val="22"/>
          <w:szCs w:val="22"/>
        </w:rPr>
      </w:pPr>
    </w:p>
    <w:p w14:paraId="21F298F7" w14:textId="77777777" w:rsidR="00C07D64" w:rsidRDefault="00C07D64" w:rsidP="007330A0">
      <w:pPr>
        <w:ind w:left="1440"/>
        <w:jc w:val="both"/>
        <w:rPr>
          <w:sz w:val="22"/>
          <w:szCs w:val="22"/>
        </w:rPr>
      </w:pPr>
      <w:r w:rsidRPr="00474740">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r>
        <w:rPr>
          <w:sz w:val="22"/>
          <w:szCs w:val="22"/>
        </w:rPr>
        <w:t>.</w:t>
      </w:r>
    </w:p>
    <w:p w14:paraId="72E3030F" w14:textId="77777777" w:rsidR="00C07D64"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C07D64">
        <w:rPr>
          <w:sz w:val="22"/>
          <w:szCs w:val="22"/>
        </w:rPr>
        <w:t xml:space="preserve">Nothing in this section shall prohibit the State of Delaware from the full exercise of its options under Section </w:t>
      </w:r>
      <w:r w:rsidRPr="00AB00A7">
        <w:rPr>
          <w:sz w:val="22"/>
          <w:szCs w:val="22"/>
        </w:rPr>
        <w:t>IV.B.1</w:t>
      </w:r>
      <w:r w:rsidR="00C71011" w:rsidRPr="00AB00A7">
        <w:rPr>
          <w:sz w:val="22"/>
          <w:szCs w:val="22"/>
        </w:rPr>
        <w:t>8</w:t>
      </w:r>
      <w:r w:rsidRPr="00AB00A7">
        <w:rPr>
          <w:sz w:val="22"/>
          <w:szCs w:val="22"/>
        </w:rPr>
        <w:t xml:space="preserve"> regarding</w:t>
      </w:r>
      <w:r w:rsidRPr="00C07D64">
        <w:rPr>
          <w:sz w:val="22"/>
          <w:szCs w:val="22"/>
        </w:rPr>
        <w:t xml:space="preserve"> multiple source contracting</w:t>
      </w:r>
      <w:r>
        <w:rPr>
          <w:sz w:val="22"/>
          <w:szCs w:val="22"/>
        </w:rPr>
        <w:t>.</w:t>
      </w:r>
    </w:p>
    <w:p w14:paraId="24430C0C" w14:textId="77777777" w:rsidR="00CB37DC" w:rsidRDefault="00CB37DC" w:rsidP="007330A0">
      <w:pPr>
        <w:ind w:left="1440"/>
        <w:jc w:val="both"/>
        <w:rPr>
          <w:sz w:val="22"/>
          <w:szCs w:val="22"/>
        </w:rPr>
      </w:pPr>
    </w:p>
    <w:p w14:paraId="3D0B1B97" w14:textId="77777777" w:rsidR="00C07D64" w:rsidRDefault="00C07D64" w:rsidP="00A769BB">
      <w:pPr>
        <w:numPr>
          <w:ilvl w:val="0"/>
          <w:numId w:val="12"/>
        </w:numPr>
        <w:jc w:val="both"/>
        <w:rPr>
          <w:sz w:val="22"/>
          <w:szCs w:val="22"/>
        </w:rPr>
      </w:pPr>
      <w:r>
        <w:rPr>
          <w:b/>
          <w:sz w:val="22"/>
          <w:szCs w:val="22"/>
        </w:rPr>
        <w:t>Sub-contracting</w:t>
      </w:r>
    </w:p>
    <w:p w14:paraId="6E2E353D" w14:textId="77777777" w:rsidR="000B4C9D" w:rsidRDefault="000B4C9D" w:rsidP="007330A0">
      <w:pPr>
        <w:ind w:left="144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7DBD46A3" w14:textId="77777777" w:rsidR="000B4C9D" w:rsidRDefault="000B4C9D" w:rsidP="007330A0">
      <w:pPr>
        <w:ind w:left="1440"/>
        <w:jc w:val="both"/>
        <w:rPr>
          <w:sz w:val="22"/>
          <w:szCs w:val="22"/>
        </w:rPr>
      </w:pPr>
    </w:p>
    <w:p w14:paraId="614BE78E" w14:textId="77777777" w:rsidR="000B4C9D" w:rsidRDefault="000B4C9D" w:rsidP="007330A0">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The prime vendor shall be wholly responsible for the entire contract performance whether or not subcontractors are used</w:t>
      </w:r>
      <w:r>
        <w:rPr>
          <w:b/>
          <w:sz w:val="22"/>
          <w:szCs w:val="22"/>
        </w:rPr>
        <w:t>.</w:t>
      </w:r>
      <w:r w:rsidRPr="000B4C9D">
        <w:rPr>
          <w:sz w:val="22"/>
          <w:szCs w:val="22"/>
        </w:rPr>
        <w:t xml:space="preserve">  Any sub-contractors must be approved by State of Delaware</w:t>
      </w:r>
      <w:r>
        <w:rPr>
          <w:sz w:val="22"/>
          <w:szCs w:val="22"/>
        </w:rPr>
        <w:t>.</w:t>
      </w:r>
    </w:p>
    <w:p w14:paraId="0349ECBA" w14:textId="77777777" w:rsidR="00CB37DC" w:rsidRDefault="00CB37DC" w:rsidP="007330A0">
      <w:pPr>
        <w:ind w:left="1440"/>
        <w:jc w:val="both"/>
        <w:rPr>
          <w:sz w:val="22"/>
          <w:szCs w:val="22"/>
        </w:rPr>
      </w:pPr>
    </w:p>
    <w:p w14:paraId="37FF14AB" w14:textId="77777777" w:rsidR="00C07D64" w:rsidRDefault="00C07D64" w:rsidP="00A769BB">
      <w:pPr>
        <w:numPr>
          <w:ilvl w:val="0"/>
          <w:numId w:val="12"/>
        </w:numPr>
        <w:jc w:val="both"/>
        <w:rPr>
          <w:sz w:val="22"/>
          <w:szCs w:val="22"/>
        </w:rPr>
      </w:pPr>
      <w:r>
        <w:rPr>
          <w:b/>
          <w:sz w:val="22"/>
          <w:szCs w:val="22"/>
        </w:rPr>
        <w:t>Multiple Proposals</w:t>
      </w:r>
    </w:p>
    <w:p w14:paraId="4FC8B50B" w14:textId="77777777" w:rsidR="000B4C9D" w:rsidRPr="00FF476D" w:rsidRDefault="000B4C9D" w:rsidP="007330A0">
      <w:pPr>
        <w:ind w:left="1440"/>
        <w:jc w:val="both"/>
        <w:rPr>
          <w:sz w:val="22"/>
          <w:szCs w:val="22"/>
        </w:rPr>
      </w:pPr>
      <w:r w:rsidRPr="000B4C9D">
        <w:rPr>
          <w:sz w:val="22"/>
          <w:szCs w:val="22"/>
        </w:rPr>
        <w:t>A primary vendor may not participate in more than one proposal in any form.  Sub-contracting vendors may participate in multiple joint venture proposals</w:t>
      </w:r>
      <w:r>
        <w:rPr>
          <w:sz w:val="22"/>
          <w:szCs w:val="22"/>
        </w:rPr>
        <w:t>.</w:t>
      </w:r>
    </w:p>
    <w:p w14:paraId="61D6476D" w14:textId="77777777" w:rsidR="00FF476D" w:rsidRPr="00FF476D" w:rsidRDefault="00FF476D" w:rsidP="007330A0">
      <w:pPr>
        <w:ind w:left="1080"/>
        <w:jc w:val="both"/>
        <w:rPr>
          <w:sz w:val="22"/>
          <w:szCs w:val="22"/>
        </w:rPr>
      </w:pPr>
    </w:p>
    <w:p w14:paraId="58099AF0" w14:textId="77777777" w:rsidR="000B4C9D" w:rsidRPr="000B4C9D" w:rsidRDefault="000B4C9D" w:rsidP="00A769BB">
      <w:pPr>
        <w:numPr>
          <w:ilvl w:val="0"/>
          <w:numId w:val="11"/>
        </w:numPr>
        <w:jc w:val="both"/>
        <w:rPr>
          <w:sz w:val="22"/>
          <w:szCs w:val="22"/>
        </w:rPr>
      </w:pPr>
      <w:r w:rsidRPr="000B4C9D">
        <w:rPr>
          <w:b/>
          <w:sz w:val="22"/>
          <w:szCs w:val="22"/>
        </w:rPr>
        <w:t>Discrepancies and Omissions</w:t>
      </w:r>
    </w:p>
    <w:p w14:paraId="0389D191" w14:textId="77777777" w:rsidR="000B4C9D" w:rsidRPr="000B4C9D" w:rsidRDefault="000B4C9D" w:rsidP="007330A0">
      <w:pPr>
        <w:ind w:left="1080"/>
        <w:jc w:val="both"/>
        <w:rPr>
          <w:sz w:val="22"/>
          <w:szCs w:val="22"/>
        </w:rPr>
      </w:pPr>
      <w:r w:rsidRPr="000B4C9D">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r>
        <w:rPr>
          <w:sz w:val="22"/>
          <w:szCs w:val="22"/>
        </w:rPr>
        <w:t>.</w:t>
      </w:r>
    </w:p>
    <w:p w14:paraId="59396797" w14:textId="77777777" w:rsidR="000B4C9D" w:rsidRDefault="000B4C9D" w:rsidP="007330A0">
      <w:pPr>
        <w:ind w:left="1080"/>
        <w:jc w:val="both"/>
        <w:rPr>
          <w:sz w:val="22"/>
          <w:szCs w:val="22"/>
        </w:rPr>
      </w:pPr>
    </w:p>
    <w:p w14:paraId="0A47E360" w14:textId="77777777" w:rsidR="000B4C9D" w:rsidRDefault="000B4C9D" w:rsidP="007330A0">
      <w:pPr>
        <w:ind w:left="1080"/>
        <w:jc w:val="both"/>
        <w:rPr>
          <w:sz w:val="22"/>
          <w:szCs w:val="22"/>
        </w:rPr>
      </w:pPr>
      <w:r w:rsidRPr="000B4C9D">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r>
        <w:rPr>
          <w:sz w:val="22"/>
          <w:szCs w:val="22"/>
        </w:rPr>
        <w:t>.</w:t>
      </w:r>
    </w:p>
    <w:p w14:paraId="02EA9359" w14:textId="77777777" w:rsidR="000B4C9D" w:rsidRDefault="000B4C9D" w:rsidP="007330A0">
      <w:pPr>
        <w:ind w:left="1080"/>
        <w:jc w:val="both"/>
        <w:rPr>
          <w:sz w:val="22"/>
          <w:szCs w:val="22"/>
        </w:rPr>
      </w:pPr>
    </w:p>
    <w:p w14:paraId="7C237D05" w14:textId="77777777" w:rsidR="000B4C9D" w:rsidRPr="006C6547" w:rsidRDefault="000B4C9D" w:rsidP="00A769BB">
      <w:pPr>
        <w:numPr>
          <w:ilvl w:val="0"/>
          <w:numId w:val="13"/>
        </w:numPr>
        <w:jc w:val="both"/>
        <w:rPr>
          <w:b/>
          <w:sz w:val="22"/>
          <w:szCs w:val="22"/>
        </w:rPr>
      </w:pPr>
      <w:r w:rsidRPr="006C6547">
        <w:rPr>
          <w:b/>
          <w:sz w:val="22"/>
          <w:szCs w:val="22"/>
        </w:rPr>
        <w:t>RFP Question and Answer Process</w:t>
      </w:r>
    </w:p>
    <w:p w14:paraId="788011CA" w14:textId="14358B06" w:rsidR="000B4C9D" w:rsidRDefault="007A659A" w:rsidP="007330A0">
      <w:pPr>
        <w:ind w:left="1440"/>
        <w:jc w:val="both"/>
        <w:rPr>
          <w:sz w:val="22"/>
          <w:szCs w:val="22"/>
        </w:rPr>
      </w:pPr>
      <w:r w:rsidRPr="000B4C9D">
        <w:rPr>
          <w:sz w:val="22"/>
          <w:szCs w:val="22"/>
        </w:rPr>
        <w:t xml:space="preserve">The State of </w:t>
      </w:r>
      <w:smartTag w:uri="urn:schemas-microsoft-com:office:smarttags" w:element="State">
        <w:smartTag w:uri="urn:schemas-microsoft-com:office:smarttags" w:element="place">
          <w:r w:rsidRPr="000B4C9D">
            <w:rPr>
              <w:sz w:val="22"/>
              <w:szCs w:val="22"/>
            </w:rPr>
            <w:t>Delaware</w:t>
          </w:r>
        </w:smartTag>
      </w:smartTag>
      <w:r w:rsidRPr="000B4C9D">
        <w:rPr>
          <w:sz w:val="22"/>
          <w:szCs w:val="22"/>
        </w:rPr>
        <w:t xml:space="preserve"> will allow written requests for clarification of the RFP.  All questions </w:t>
      </w:r>
      <w:r>
        <w:rPr>
          <w:sz w:val="22"/>
          <w:szCs w:val="22"/>
        </w:rPr>
        <w:t xml:space="preserve">shall be received no later than </w:t>
      </w:r>
      <w:r w:rsidR="00CB37DC">
        <w:rPr>
          <w:b/>
          <w:sz w:val="22"/>
          <w:szCs w:val="22"/>
        </w:rPr>
        <w:t>November 2</w:t>
      </w:r>
      <w:r w:rsidR="00343C69">
        <w:rPr>
          <w:b/>
          <w:sz w:val="22"/>
          <w:szCs w:val="22"/>
        </w:rPr>
        <w:t>5</w:t>
      </w:r>
      <w:r w:rsidR="00CB37DC">
        <w:rPr>
          <w:b/>
          <w:sz w:val="22"/>
          <w:szCs w:val="22"/>
        </w:rPr>
        <w:t>, 2024</w:t>
      </w:r>
      <w:r>
        <w:rPr>
          <w:sz w:val="22"/>
          <w:szCs w:val="22"/>
        </w:rPr>
        <w:t xml:space="preserve">.  </w:t>
      </w:r>
      <w:r w:rsidR="000B4C9D" w:rsidRPr="000B4C9D">
        <w:rPr>
          <w:sz w:val="22"/>
          <w:szCs w:val="22"/>
        </w:rPr>
        <w:t xml:space="preserve">All questions will be consolidated into a single set of responses and posted on the State’s website at </w:t>
      </w:r>
      <w:hyperlink r:id="rId14" w:history="1">
        <w:r w:rsidR="00871B61">
          <w:rPr>
            <w:rStyle w:val="Hyperlink"/>
            <w:sz w:val="22"/>
            <w:szCs w:val="22"/>
          </w:rPr>
          <w:t>bids.delaware.gov</w:t>
        </w:r>
      </w:hyperlink>
      <w:r w:rsidR="000B4C9D" w:rsidRPr="000B4C9D">
        <w:rPr>
          <w:sz w:val="22"/>
          <w:szCs w:val="22"/>
        </w:rPr>
        <w:t xml:space="preserve"> by the date of</w:t>
      </w:r>
      <w:r w:rsidR="00134FC7">
        <w:rPr>
          <w:sz w:val="22"/>
          <w:szCs w:val="22"/>
        </w:rPr>
        <w:t xml:space="preserve"> </w:t>
      </w:r>
      <w:r w:rsidR="00CB37DC">
        <w:rPr>
          <w:b/>
          <w:sz w:val="22"/>
          <w:szCs w:val="22"/>
        </w:rPr>
        <w:t xml:space="preserve">December </w:t>
      </w:r>
      <w:r w:rsidR="00343C69">
        <w:rPr>
          <w:b/>
          <w:sz w:val="22"/>
          <w:szCs w:val="22"/>
        </w:rPr>
        <w:t>9</w:t>
      </w:r>
      <w:r w:rsidR="00CB37DC">
        <w:rPr>
          <w:b/>
          <w:sz w:val="22"/>
          <w:szCs w:val="22"/>
        </w:rPr>
        <w:t>, 2024</w:t>
      </w:r>
      <w:r w:rsidR="000B4C9D" w:rsidRPr="000B4C9D">
        <w:rPr>
          <w:sz w:val="22"/>
          <w:szCs w:val="22"/>
        </w:rPr>
        <w:t>.</w:t>
      </w:r>
      <w:r w:rsidR="00B04C73">
        <w:rPr>
          <w:sz w:val="22"/>
          <w:szCs w:val="22"/>
        </w:rPr>
        <w:t xml:space="preserve">  </w:t>
      </w:r>
      <w:r w:rsidR="00143C0A">
        <w:rPr>
          <w:sz w:val="22"/>
          <w:szCs w:val="22"/>
        </w:rPr>
        <w:t>Vendor</w:t>
      </w:r>
      <w:r w:rsidR="00B04C73" w:rsidRPr="00B04C73">
        <w:rPr>
          <w:sz w:val="22"/>
          <w:szCs w:val="22"/>
        </w:rPr>
        <w:t xml:space="preserve"> names will be removed from questions in the responses released.  Questions should be submitted in the following format.  Deviations from this format will not be accepted</w:t>
      </w:r>
      <w:r w:rsidR="00B04C73">
        <w:rPr>
          <w:sz w:val="22"/>
          <w:szCs w:val="22"/>
        </w:rPr>
        <w:t>.</w:t>
      </w:r>
    </w:p>
    <w:p w14:paraId="64377595" w14:textId="77777777" w:rsidR="00B04C73" w:rsidRDefault="00B04C73" w:rsidP="007330A0">
      <w:pPr>
        <w:ind w:left="1440"/>
        <w:jc w:val="both"/>
        <w:rPr>
          <w:sz w:val="22"/>
          <w:szCs w:val="22"/>
        </w:rPr>
      </w:pPr>
    </w:p>
    <w:p w14:paraId="3EA6B111"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Section number</w:t>
      </w:r>
    </w:p>
    <w:p w14:paraId="089C9A89"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Paragraph number</w:t>
      </w:r>
    </w:p>
    <w:p w14:paraId="2B667D80"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Page number</w:t>
      </w:r>
    </w:p>
    <w:p w14:paraId="356382A9"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Te</w:t>
      </w:r>
      <w:r w:rsidR="00876AE1" w:rsidRPr="00762035">
        <w:rPr>
          <w:rFonts w:ascii="Arial" w:hAnsi="Arial" w:cs="Arial"/>
          <w:sz w:val="22"/>
          <w:szCs w:val="22"/>
        </w:rPr>
        <w:t>x</w:t>
      </w:r>
      <w:r w:rsidRPr="00762035">
        <w:rPr>
          <w:rFonts w:ascii="Arial" w:hAnsi="Arial" w:cs="Arial"/>
          <w:sz w:val="22"/>
          <w:szCs w:val="22"/>
        </w:rPr>
        <w:t>t of passage being questioned</w:t>
      </w:r>
    </w:p>
    <w:p w14:paraId="4598637D" w14:textId="77777777" w:rsidR="00B04C73" w:rsidRDefault="00B04C73" w:rsidP="007330A0">
      <w:pPr>
        <w:ind w:left="1440"/>
        <w:jc w:val="both"/>
        <w:rPr>
          <w:sz w:val="22"/>
          <w:szCs w:val="22"/>
        </w:rPr>
      </w:pPr>
    </w:p>
    <w:p w14:paraId="022D80F0" w14:textId="77777777" w:rsidR="00B04C73" w:rsidRPr="000B4C9D" w:rsidRDefault="00B04C73" w:rsidP="007330A0">
      <w:pPr>
        <w:ind w:left="1440"/>
        <w:jc w:val="both"/>
        <w:rPr>
          <w:sz w:val="22"/>
          <w:szCs w:val="22"/>
        </w:rPr>
      </w:pPr>
      <w:r>
        <w:rPr>
          <w:sz w:val="22"/>
          <w:szCs w:val="22"/>
        </w:rPr>
        <w:t>Questions not submitted electronically shall be accompanied by a CD and questions shall be formatted in Microsoft Word.</w:t>
      </w:r>
    </w:p>
    <w:p w14:paraId="1D5FC13D" w14:textId="77777777" w:rsidR="00C7112F" w:rsidRPr="000B4C9D" w:rsidRDefault="00C7112F" w:rsidP="007330A0">
      <w:pPr>
        <w:ind w:left="1080"/>
        <w:jc w:val="both"/>
        <w:rPr>
          <w:sz w:val="22"/>
          <w:szCs w:val="22"/>
        </w:rPr>
      </w:pPr>
    </w:p>
    <w:p w14:paraId="7D84FE86" w14:textId="77777777" w:rsidR="000B4C9D" w:rsidRPr="00B04C73" w:rsidRDefault="000B4C9D" w:rsidP="00A769BB">
      <w:pPr>
        <w:numPr>
          <w:ilvl w:val="0"/>
          <w:numId w:val="11"/>
        </w:numPr>
        <w:jc w:val="both"/>
        <w:rPr>
          <w:sz w:val="22"/>
          <w:szCs w:val="22"/>
        </w:rPr>
      </w:pPr>
      <w:r>
        <w:rPr>
          <w:b/>
          <w:sz w:val="22"/>
          <w:szCs w:val="22"/>
        </w:rPr>
        <w:t>State</w:t>
      </w:r>
      <w:r w:rsidR="00B04C73">
        <w:rPr>
          <w:b/>
          <w:sz w:val="22"/>
          <w:szCs w:val="22"/>
        </w:rPr>
        <w:t>’s Right to Reject Proposals</w:t>
      </w:r>
    </w:p>
    <w:p w14:paraId="722551D0" w14:textId="77777777" w:rsidR="00B04C73" w:rsidRPr="00B04C73" w:rsidRDefault="00B04C73" w:rsidP="007330A0">
      <w:pPr>
        <w:ind w:left="1080"/>
        <w:jc w:val="both"/>
        <w:rPr>
          <w:sz w:val="22"/>
          <w:szCs w:val="22"/>
        </w:rPr>
      </w:pPr>
      <w:r w:rsidRPr="00B04C73">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r>
        <w:rPr>
          <w:sz w:val="22"/>
          <w:szCs w:val="22"/>
        </w:rPr>
        <w:t>.</w:t>
      </w:r>
    </w:p>
    <w:p w14:paraId="1CC09193" w14:textId="77777777" w:rsidR="00B04C73" w:rsidRPr="00B04C73" w:rsidRDefault="00B04C73" w:rsidP="007330A0">
      <w:pPr>
        <w:ind w:left="1080"/>
        <w:jc w:val="both"/>
        <w:rPr>
          <w:sz w:val="22"/>
          <w:szCs w:val="22"/>
        </w:rPr>
      </w:pPr>
    </w:p>
    <w:p w14:paraId="229D755E" w14:textId="77777777" w:rsidR="00B04C73" w:rsidRPr="00B04C73" w:rsidRDefault="00B04C73" w:rsidP="00A769BB">
      <w:pPr>
        <w:numPr>
          <w:ilvl w:val="0"/>
          <w:numId w:val="11"/>
        </w:numPr>
        <w:jc w:val="both"/>
        <w:rPr>
          <w:sz w:val="22"/>
          <w:szCs w:val="22"/>
        </w:rPr>
      </w:pPr>
      <w:r>
        <w:rPr>
          <w:b/>
          <w:sz w:val="22"/>
          <w:szCs w:val="22"/>
        </w:rPr>
        <w:t>State’s Right to Cancel Solicitation</w:t>
      </w:r>
    </w:p>
    <w:p w14:paraId="0DAC5D23" w14:textId="77777777" w:rsidR="00B04C73" w:rsidRDefault="00B04C73" w:rsidP="007330A0">
      <w:pPr>
        <w:ind w:left="1080"/>
        <w:jc w:val="both"/>
        <w:rPr>
          <w:sz w:val="22"/>
          <w:szCs w:val="22"/>
        </w:rPr>
      </w:pPr>
      <w:r w:rsidRPr="00B04C73">
        <w:rPr>
          <w:sz w:val="22"/>
          <w:szCs w:val="22"/>
        </w:rPr>
        <w:t xml:space="preserve">The State of </w:t>
      </w:r>
      <w:smartTag w:uri="urn:schemas-microsoft-com:office:smarttags" w:element="State">
        <w:smartTag w:uri="urn:schemas-microsoft-com:office:smarttags" w:element="place">
          <w:r w:rsidRPr="00B04C73">
            <w:rPr>
              <w:sz w:val="22"/>
              <w:szCs w:val="22"/>
            </w:rPr>
            <w:t>Delaware</w:t>
          </w:r>
        </w:smartTag>
      </w:smartTag>
      <w:r w:rsidRPr="00B04C73">
        <w:rPr>
          <w:sz w:val="22"/>
          <w:szCs w:val="22"/>
        </w:rPr>
        <w:t xml:space="preserve"> reserves the right to cancel this solicitation at any time during the procurement process, for any reason or for no reason.  The State of Delaware makes no commitments expressed or implied, that this process will result in a business transaction with any vendor</w:t>
      </w:r>
      <w:r>
        <w:rPr>
          <w:sz w:val="22"/>
          <w:szCs w:val="22"/>
        </w:rPr>
        <w:t>.</w:t>
      </w:r>
    </w:p>
    <w:p w14:paraId="287DADDB" w14:textId="77777777" w:rsidR="00B04C73" w:rsidRDefault="00B04C73" w:rsidP="007330A0">
      <w:pPr>
        <w:ind w:left="1080"/>
        <w:jc w:val="both"/>
        <w:rPr>
          <w:sz w:val="22"/>
          <w:szCs w:val="22"/>
        </w:rPr>
      </w:pPr>
    </w:p>
    <w:p w14:paraId="78836F7D" w14:textId="77777777" w:rsidR="00B04C73" w:rsidRDefault="00B04C73" w:rsidP="007330A0">
      <w:pPr>
        <w:ind w:left="1080"/>
        <w:jc w:val="both"/>
        <w:rPr>
          <w:sz w:val="22"/>
          <w:szCs w:val="22"/>
        </w:rPr>
      </w:pPr>
      <w:r w:rsidRPr="00B04C73">
        <w:rPr>
          <w:sz w:val="22"/>
          <w:szCs w:val="22"/>
        </w:rPr>
        <w:t xml:space="preserve">This RFP does not constitute an offer by the State of Delaware.  Vendor’s participation in this process may result in the State of </w:t>
      </w:r>
      <w:smartTag w:uri="urn:schemas-microsoft-com:office:smarttags" w:element="State">
        <w:smartTag w:uri="urn:schemas-microsoft-com:office:smarttags" w:element="place">
          <w:r w:rsidRPr="00B04C73">
            <w:rPr>
              <w:sz w:val="22"/>
              <w:szCs w:val="22"/>
            </w:rPr>
            <w:t>Delaware</w:t>
          </w:r>
        </w:smartTag>
      </w:smartTag>
      <w:r w:rsidRPr="00B04C73">
        <w:rPr>
          <w:sz w:val="22"/>
          <w:szCs w:val="22"/>
        </w:rPr>
        <w:t xml:space="preserve"> selecting your organization to engage in further discussions and negotiations toward execution of a contract.  The commencement of such negotiations does not, however, signify a commitment by the State of </w:t>
      </w:r>
      <w:smartTag w:uri="urn:schemas-microsoft-com:office:smarttags" w:element="State">
        <w:smartTag w:uri="urn:schemas-microsoft-com:office:smarttags" w:element="place">
          <w:r w:rsidRPr="00B04C73">
            <w:rPr>
              <w:sz w:val="22"/>
              <w:szCs w:val="22"/>
            </w:rPr>
            <w:t>Delaware</w:t>
          </w:r>
        </w:smartTag>
      </w:smartTag>
      <w:r w:rsidRPr="00B04C73">
        <w:rPr>
          <w:sz w:val="22"/>
          <w:szCs w:val="22"/>
        </w:rPr>
        <w:t xml:space="preserve"> to execute a contract nor to continue negotiations.  The State of Delaware may terminate negotiations at any time and for any reason, or for no reason</w:t>
      </w:r>
      <w:r>
        <w:rPr>
          <w:sz w:val="22"/>
          <w:szCs w:val="22"/>
        </w:rPr>
        <w:t>.</w:t>
      </w:r>
    </w:p>
    <w:p w14:paraId="655912CE" w14:textId="77777777" w:rsidR="007330A0" w:rsidRDefault="007330A0" w:rsidP="007330A0">
      <w:pPr>
        <w:ind w:left="1080"/>
        <w:jc w:val="both"/>
        <w:rPr>
          <w:sz w:val="22"/>
          <w:szCs w:val="22"/>
        </w:rPr>
      </w:pPr>
    </w:p>
    <w:p w14:paraId="2533678B" w14:textId="77777777" w:rsidR="00B04C73" w:rsidRPr="00EE4041" w:rsidRDefault="00B04C73" w:rsidP="00A769BB">
      <w:pPr>
        <w:numPr>
          <w:ilvl w:val="0"/>
          <w:numId w:val="11"/>
        </w:numPr>
        <w:jc w:val="both"/>
        <w:rPr>
          <w:sz w:val="22"/>
          <w:szCs w:val="22"/>
        </w:rPr>
      </w:pPr>
      <w:r w:rsidRPr="00B04C73">
        <w:rPr>
          <w:b/>
          <w:sz w:val="22"/>
          <w:szCs w:val="22"/>
        </w:rPr>
        <w:t>State’s Right to Award Multiple Source Contracting</w:t>
      </w:r>
    </w:p>
    <w:p w14:paraId="4017F8E4" w14:textId="77777777" w:rsidR="00EE4041" w:rsidRPr="00EE4041" w:rsidRDefault="00EE4041" w:rsidP="007330A0">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15" w:history="1">
        <w:r w:rsidRPr="0099222F">
          <w:rPr>
            <w:rStyle w:val="Hyperlink"/>
            <w:sz w:val="22"/>
            <w:szCs w:val="22"/>
          </w:rPr>
          <w:t>§ 6986</w:t>
        </w:r>
      </w:hyperlink>
      <w:r w:rsidRPr="00EE4041">
        <w:rPr>
          <w:sz w:val="22"/>
          <w:szCs w:val="22"/>
        </w:rPr>
        <w:t>, the State of Delaware may award a contract for a particular professional service to two or more vendors if the agency head makes a determination that such an award is in the best interest of the State of Delaware</w:t>
      </w:r>
      <w:r>
        <w:rPr>
          <w:sz w:val="22"/>
          <w:szCs w:val="22"/>
        </w:rPr>
        <w:t>.</w:t>
      </w:r>
    </w:p>
    <w:p w14:paraId="72B421E9" w14:textId="77777777" w:rsidR="00EE4041" w:rsidRPr="00EE4041" w:rsidRDefault="00EE4041" w:rsidP="007330A0">
      <w:pPr>
        <w:ind w:left="1080"/>
        <w:jc w:val="both"/>
        <w:rPr>
          <w:sz w:val="22"/>
          <w:szCs w:val="22"/>
        </w:rPr>
      </w:pPr>
    </w:p>
    <w:p w14:paraId="0385D4BE" w14:textId="77777777" w:rsidR="00E462B0" w:rsidRPr="00E462B0" w:rsidRDefault="00E462B0" w:rsidP="00A769BB">
      <w:pPr>
        <w:numPr>
          <w:ilvl w:val="0"/>
          <w:numId w:val="11"/>
        </w:numPr>
        <w:jc w:val="both"/>
        <w:rPr>
          <w:b/>
          <w:sz w:val="22"/>
          <w:szCs w:val="22"/>
        </w:rPr>
      </w:pPr>
      <w:r w:rsidRPr="00E462B0">
        <w:rPr>
          <w:b/>
          <w:sz w:val="22"/>
          <w:szCs w:val="22"/>
        </w:rPr>
        <w:t>Potential Contract Overlap</w:t>
      </w:r>
    </w:p>
    <w:p w14:paraId="403F427B" w14:textId="77777777" w:rsidR="00E462B0" w:rsidRDefault="00E462B0" w:rsidP="007330A0">
      <w:pPr>
        <w:ind w:left="1080"/>
        <w:jc w:val="both"/>
        <w:rPr>
          <w:sz w:val="22"/>
          <w:szCs w:val="22"/>
        </w:rPr>
      </w:pPr>
      <w:r w:rsidRPr="00E462B0">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Default="005B2F38" w:rsidP="007330A0">
      <w:pPr>
        <w:ind w:left="1080"/>
        <w:jc w:val="both"/>
        <w:rPr>
          <w:sz w:val="22"/>
          <w:szCs w:val="22"/>
        </w:rPr>
      </w:pPr>
    </w:p>
    <w:p w14:paraId="7FC36721" w14:textId="77777777" w:rsidR="005B2F38" w:rsidRPr="00EB637E" w:rsidRDefault="005B2F38" w:rsidP="00A769BB">
      <w:pPr>
        <w:pStyle w:val="ListParagraph"/>
        <w:numPr>
          <w:ilvl w:val="0"/>
          <w:numId w:val="11"/>
        </w:numPr>
        <w:rPr>
          <w:rFonts w:ascii="Arial" w:hAnsi="Arial" w:cs="Arial"/>
          <w:sz w:val="22"/>
        </w:rPr>
      </w:pPr>
      <w:r w:rsidRPr="00EB637E">
        <w:rPr>
          <w:rFonts w:ascii="Arial" w:hAnsi="Arial" w:cs="Arial"/>
          <w:b/>
          <w:sz w:val="22"/>
        </w:rPr>
        <w:t>Supplemental Solicitation</w:t>
      </w:r>
    </w:p>
    <w:p w14:paraId="06585EC5" w14:textId="77777777" w:rsidR="005B2F38" w:rsidRDefault="005B2F38" w:rsidP="005B2F38">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E462B0" w:rsidRDefault="00E462B0" w:rsidP="007330A0">
      <w:pPr>
        <w:ind w:left="1080"/>
        <w:jc w:val="both"/>
        <w:rPr>
          <w:sz w:val="22"/>
          <w:szCs w:val="22"/>
        </w:rPr>
      </w:pPr>
    </w:p>
    <w:p w14:paraId="1658950E" w14:textId="77777777" w:rsidR="00EE4041" w:rsidRPr="00EE4041" w:rsidRDefault="00EE4041" w:rsidP="00A769BB">
      <w:pPr>
        <w:numPr>
          <w:ilvl w:val="0"/>
          <w:numId w:val="11"/>
        </w:numPr>
        <w:jc w:val="both"/>
        <w:rPr>
          <w:sz w:val="22"/>
          <w:szCs w:val="22"/>
        </w:rPr>
      </w:pPr>
      <w:r>
        <w:rPr>
          <w:b/>
          <w:sz w:val="22"/>
          <w:szCs w:val="22"/>
        </w:rPr>
        <w:t xml:space="preserve">Notification </w:t>
      </w:r>
      <w:r w:rsidR="00B27DC7">
        <w:rPr>
          <w:b/>
          <w:sz w:val="22"/>
          <w:szCs w:val="22"/>
        </w:rPr>
        <w:t>o</w:t>
      </w:r>
      <w:r>
        <w:rPr>
          <w:b/>
          <w:sz w:val="22"/>
          <w:szCs w:val="22"/>
        </w:rPr>
        <w:t>f Withdrawal of Proposal</w:t>
      </w:r>
    </w:p>
    <w:p w14:paraId="5F5AE9D0" w14:textId="77777777" w:rsidR="00EE4041" w:rsidRDefault="00635086" w:rsidP="007330A0">
      <w:pPr>
        <w:ind w:left="1080"/>
        <w:jc w:val="both"/>
        <w:rPr>
          <w:sz w:val="22"/>
          <w:szCs w:val="22"/>
        </w:rPr>
      </w:pPr>
      <w:r w:rsidRPr="00635086">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r>
        <w:rPr>
          <w:sz w:val="22"/>
          <w:szCs w:val="22"/>
        </w:rPr>
        <w:t>.</w:t>
      </w:r>
    </w:p>
    <w:p w14:paraId="3DC8C573" w14:textId="77777777" w:rsidR="00635086" w:rsidRDefault="00635086" w:rsidP="007330A0">
      <w:pPr>
        <w:ind w:left="1080"/>
        <w:jc w:val="both"/>
        <w:rPr>
          <w:sz w:val="22"/>
          <w:szCs w:val="22"/>
        </w:rPr>
      </w:pPr>
    </w:p>
    <w:p w14:paraId="5A4BB467" w14:textId="77777777" w:rsidR="00635086" w:rsidRPr="00EE4041" w:rsidRDefault="00635086" w:rsidP="007330A0">
      <w:pPr>
        <w:ind w:left="1080"/>
        <w:jc w:val="both"/>
        <w:rPr>
          <w:sz w:val="22"/>
          <w:szCs w:val="22"/>
        </w:rPr>
      </w:pPr>
      <w:r w:rsidRPr="00635086">
        <w:rPr>
          <w:sz w:val="22"/>
          <w:szCs w:val="22"/>
        </w:rPr>
        <w:t xml:space="preserve">Proposals become the property of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at the proposal submission deadline.  All proposals received are considered firm offers at that time</w:t>
      </w:r>
      <w:r>
        <w:rPr>
          <w:sz w:val="22"/>
          <w:szCs w:val="22"/>
        </w:rPr>
        <w:t>.</w:t>
      </w:r>
    </w:p>
    <w:p w14:paraId="2554B547" w14:textId="77777777" w:rsidR="00EE4041" w:rsidRPr="00EE4041" w:rsidRDefault="00EE4041" w:rsidP="007330A0">
      <w:pPr>
        <w:ind w:left="1080"/>
        <w:jc w:val="both"/>
        <w:rPr>
          <w:sz w:val="22"/>
          <w:szCs w:val="22"/>
        </w:rPr>
      </w:pPr>
    </w:p>
    <w:p w14:paraId="3DBB20D0" w14:textId="77777777" w:rsidR="00EE4041" w:rsidRPr="00635086" w:rsidRDefault="00EE4041" w:rsidP="00A769BB">
      <w:pPr>
        <w:numPr>
          <w:ilvl w:val="0"/>
          <w:numId w:val="11"/>
        </w:numPr>
        <w:jc w:val="both"/>
        <w:rPr>
          <w:sz w:val="22"/>
          <w:szCs w:val="22"/>
        </w:rPr>
      </w:pPr>
      <w:r>
        <w:rPr>
          <w:b/>
          <w:sz w:val="22"/>
          <w:szCs w:val="22"/>
        </w:rPr>
        <w:t>Revisions to the RFP</w:t>
      </w:r>
    </w:p>
    <w:p w14:paraId="4EE691FF" w14:textId="3A6BDE70" w:rsidR="00635086" w:rsidRPr="00635086" w:rsidRDefault="00635086" w:rsidP="007330A0">
      <w:pPr>
        <w:ind w:left="1080"/>
        <w:jc w:val="both"/>
        <w:rPr>
          <w:sz w:val="22"/>
          <w:szCs w:val="22"/>
        </w:rPr>
      </w:pPr>
      <w:r w:rsidRPr="00635086">
        <w:rPr>
          <w:sz w:val="22"/>
          <w:szCs w:val="22"/>
        </w:rPr>
        <w:t xml:space="preserve">If it becomes necessary to revise any part of the RFP, an addendum will be posted on the State of Delaware’s website at </w:t>
      </w:r>
      <w:hyperlink r:id="rId16" w:history="1">
        <w:r w:rsidR="00871B61">
          <w:rPr>
            <w:rStyle w:val="Hyperlink"/>
            <w:sz w:val="22"/>
            <w:szCs w:val="22"/>
          </w:rPr>
          <w:t>bids.delaware.gov</w:t>
        </w:r>
      </w:hyperlink>
      <w:r w:rsidRPr="00635086">
        <w:rPr>
          <w:sz w:val="22"/>
          <w:szCs w:val="22"/>
        </w:rPr>
        <w:t>. The State of Delaware is not bound by any statement related to this RFP made by any State of Delaware employee, contractor or its agents</w:t>
      </w:r>
      <w:r>
        <w:rPr>
          <w:sz w:val="22"/>
          <w:szCs w:val="22"/>
        </w:rPr>
        <w:t>.</w:t>
      </w:r>
    </w:p>
    <w:p w14:paraId="7E7BB395" w14:textId="77777777" w:rsidR="00635086" w:rsidRPr="00635086" w:rsidRDefault="00635086" w:rsidP="007330A0">
      <w:pPr>
        <w:ind w:left="1080"/>
        <w:jc w:val="both"/>
        <w:rPr>
          <w:sz w:val="22"/>
          <w:szCs w:val="22"/>
        </w:rPr>
      </w:pPr>
    </w:p>
    <w:p w14:paraId="6AA55410" w14:textId="77777777" w:rsidR="00635086" w:rsidRPr="00635086" w:rsidRDefault="00635086" w:rsidP="00A769BB">
      <w:pPr>
        <w:numPr>
          <w:ilvl w:val="0"/>
          <w:numId w:val="11"/>
        </w:numPr>
        <w:jc w:val="both"/>
        <w:rPr>
          <w:sz w:val="22"/>
          <w:szCs w:val="22"/>
        </w:rPr>
      </w:pPr>
      <w:r>
        <w:rPr>
          <w:b/>
          <w:sz w:val="22"/>
          <w:szCs w:val="22"/>
        </w:rPr>
        <w:t>Exceptions to the RFP</w:t>
      </w:r>
    </w:p>
    <w:p w14:paraId="6396CA3E" w14:textId="77777777" w:rsidR="00635086" w:rsidRDefault="00635086" w:rsidP="007330A0">
      <w:pPr>
        <w:ind w:left="1080"/>
        <w:jc w:val="both"/>
        <w:rPr>
          <w:sz w:val="22"/>
          <w:szCs w:val="22"/>
        </w:rPr>
      </w:pPr>
      <w:r w:rsidRPr="00635086">
        <w:rPr>
          <w:sz w:val="22"/>
          <w:szCs w:val="22"/>
        </w:rPr>
        <w:t>Any exceptions to the RFP, or the State of Delaware’s terms and conditions, must be recorded on Attachment 3.  Acceptance of exceptions is within the sole discretion of the evaluation committee</w:t>
      </w:r>
      <w:r>
        <w:rPr>
          <w:sz w:val="22"/>
          <w:szCs w:val="22"/>
        </w:rPr>
        <w:t>.</w:t>
      </w:r>
    </w:p>
    <w:p w14:paraId="2AD9A3F6" w14:textId="77777777" w:rsidR="00A44526" w:rsidRDefault="00A44526" w:rsidP="007330A0">
      <w:pPr>
        <w:ind w:left="1080"/>
        <w:jc w:val="both"/>
        <w:rPr>
          <w:sz w:val="22"/>
          <w:szCs w:val="22"/>
        </w:rPr>
      </w:pPr>
    </w:p>
    <w:p w14:paraId="7A73DC5F" w14:textId="47001156" w:rsidR="00A44526" w:rsidRPr="00B05F81" w:rsidRDefault="00A44526" w:rsidP="00A769BB">
      <w:pPr>
        <w:pStyle w:val="ListParagraph"/>
        <w:numPr>
          <w:ilvl w:val="0"/>
          <w:numId w:val="11"/>
        </w:numPr>
        <w:jc w:val="both"/>
        <w:rPr>
          <w:rFonts w:ascii="Arial" w:hAnsi="Arial" w:cs="Arial"/>
          <w:b/>
          <w:sz w:val="22"/>
          <w:szCs w:val="22"/>
        </w:rPr>
      </w:pPr>
      <w:r w:rsidRPr="00B05F81">
        <w:rPr>
          <w:rFonts w:ascii="Arial" w:hAnsi="Arial" w:cs="Arial"/>
          <w:b/>
          <w:sz w:val="22"/>
          <w:szCs w:val="22"/>
        </w:rPr>
        <w:t>References</w:t>
      </w:r>
    </w:p>
    <w:p w14:paraId="49DA17B4" w14:textId="166434EC" w:rsidR="00A44526" w:rsidRPr="00F6359A" w:rsidRDefault="00A44526" w:rsidP="00A44526">
      <w:pPr>
        <w:pStyle w:val="ListParagraph"/>
        <w:ind w:left="1080"/>
        <w:jc w:val="both"/>
        <w:rPr>
          <w:rFonts w:ascii="Arial" w:hAnsi="Arial" w:cs="Arial"/>
          <w:sz w:val="22"/>
          <w:szCs w:val="22"/>
        </w:rPr>
      </w:pPr>
      <w:r w:rsidRPr="00B05F81">
        <w:rPr>
          <w:rFonts w:ascii="Arial" w:hAnsi="Arial" w:cs="Arial"/>
          <w:sz w:val="22"/>
          <w:szCs w:val="22"/>
        </w:rPr>
        <w:t xml:space="preserve">Provide at least three </w:t>
      </w:r>
      <w:r w:rsidR="00B05F81">
        <w:rPr>
          <w:rFonts w:ascii="Arial" w:hAnsi="Arial" w:cs="Arial"/>
          <w:sz w:val="22"/>
          <w:szCs w:val="22"/>
        </w:rPr>
        <w:t xml:space="preserve">business or client </w:t>
      </w:r>
      <w:r w:rsidRPr="00B05F81">
        <w:rPr>
          <w:rFonts w:ascii="Arial" w:hAnsi="Arial" w:cs="Arial"/>
          <w:sz w:val="22"/>
          <w:szCs w:val="22"/>
        </w:rPr>
        <w:t xml:space="preserve">references consisting of current or previous </w:t>
      </w:r>
      <w:r w:rsidR="00B05F81">
        <w:rPr>
          <w:rFonts w:ascii="Arial" w:hAnsi="Arial" w:cs="Arial"/>
          <w:sz w:val="22"/>
          <w:szCs w:val="22"/>
        </w:rPr>
        <w:t>client</w:t>
      </w:r>
      <w:r w:rsidRPr="00B05F81">
        <w:rPr>
          <w:rFonts w:ascii="Arial" w:hAnsi="Arial" w:cs="Arial"/>
          <w:sz w:val="22"/>
          <w:szCs w:val="22"/>
        </w:rPr>
        <w:t xml:space="preserve">s of similar scope and value using Attachment 5.  Include name, mailing address, contact name and phone number, number of years doing business with, and type of work performed.  Personal references cannot be considered.  </w:t>
      </w:r>
    </w:p>
    <w:p w14:paraId="4ECC4382" w14:textId="77777777" w:rsidR="00635086" w:rsidRPr="00635086" w:rsidRDefault="00635086" w:rsidP="007330A0">
      <w:pPr>
        <w:ind w:left="1080"/>
        <w:jc w:val="both"/>
        <w:rPr>
          <w:sz w:val="22"/>
          <w:szCs w:val="22"/>
        </w:rPr>
      </w:pPr>
    </w:p>
    <w:p w14:paraId="0D46BA61" w14:textId="77777777" w:rsidR="00635086" w:rsidRPr="00A44526" w:rsidRDefault="00635086" w:rsidP="00A769BB">
      <w:pPr>
        <w:pStyle w:val="ListParagraph"/>
        <w:numPr>
          <w:ilvl w:val="0"/>
          <w:numId w:val="11"/>
        </w:numPr>
        <w:jc w:val="both"/>
        <w:rPr>
          <w:rFonts w:ascii="Arial" w:hAnsi="Arial" w:cs="Arial"/>
          <w:sz w:val="22"/>
          <w:szCs w:val="22"/>
        </w:rPr>
      </w:pPr>
      <w:r w:rsidRPr="00A44526">
        <w:rPr>
          <w:rFonts w:ascii="Arial" w:hAnsi="Arial" w:cs="Arial"/>
          <w:b/>
          <w:sz w:val="22"/>
          <w:szCs w:val="22"/>
        </w:rPr>
        <w:t>Award of Contract</w:t>
      </w:r>
    </w:p>
    <w:p w14:paraId="6D68E125" w14:textId="77777777" w:rsidR="00635086" w:rsidRDefault="00635086" w:rsidP="007330A0">
      <w:pPr>
        <w:ind w:left="1080"/>
        <w:jc w:val="both"/>
        <w:rPr>
          <w:sz w:val="22"/>
          <w:szCs w:val="22"/>
        </w:rPr>
      </w:pPr>
      <w:r w:rsidRPr="00635086">
        <w:rPr>
          <w:sz w:val="22"/>
          <w:szCs w:val="22"/>
        </w:rPr>
        <w:t xml:space="preserve">The final award of a contract is subject to approval by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r>
        <w:rPr>
          <w:sz w:val="22"/>
          <w:szCs w:val="22"/>
        </w:rPr>
        <w:t>.</w:t>
      </w:r>
    </w:p>
    <w:p w14:paraId="6B923456" w14:textId="77777777" w:rsidR="00635086" w:rsidRDefault="00635086" w:rsidP="007330A0">
      <w:pPr>
        <w:ind w:left="1080"/>
        <w:jc w:val="both"/>
        <w:rPr>
          <w:sz w:val="22"/>
          <w:szCs w:val="22"/>
        </w:rPr>
      </w:pPr>
    </w:p>
    <w:p w14:paraId="62EEB6A9" w14:textId="77777777" w:rsidR="00635086" w:rsidRDefault="00635086" w:rsidP="007330A0">
      <w:pPr>
        <w:ind w:left="1080"/>
        <w:jc w:val="both"/>
        <w:rPr>
          <w:sz w:val="22"/>
          <w:szCs w:val="22"/>
        </w:rPr>
      </w:pPr>
      <w:r w:rsidRPr="00635086">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r>
        <w:rPr>
          <w:sz w:val="22"/>
          <w:szCs w:val="22"/>
        </w:rPr>
        <w:t>.</w:t>
      </w:r>
    </w:p>
    <w:p w14:paraId="7AE24F20" w14:textId="77777777" w:rsidR="00635086" w:rsidRDefault="00635086" w:rsidP="007330A0">
      <w:pPr>
        <w:ind w:left="1080"/>
        <w:jc w:val="both"/>
        <w:rPr>
          <w:sz w:val="22"/>
          <w:szCs w:val="22"/>
        </w:rPr>
      </w:pPr>
    </w:p>
    <w:p w14:paraId="570287BE" w14:textId="77777777" w:rsidR="00635086" w:rsidRPr="00635086" w:rsidRDefault="00635086" w:rsidP="00A769BB">
      <w:pPr>
        <w:numPr>
          <w:ilvl w:val="0"/>
          <w:numId w:val="14"/>
        </w:numPr>
        <w:jc w:val="both"/>
        <w:rPr>
          <w:sz w:val="22"/>
          <w:szCs w:val="22"/>
        </w:rPr>
      </w:pPr>
      <w:r w:rsidRPr="00635086">
        <w:rPr>
          <w:b/>
          <w:sz w:val="22"/>
          <w:szCs w:val="22"/>
        </w:rPr>
        <w:t>RFP Award Notifications</w:t>
      </w:r>
    </w:p>
    <w:p w14:paraId="171E6D73" w14:textId="77777777" w:rsidR="00635086" w:rsidRDefault="00635086" w:rsidP="007330A0">
      <w:pPr>
        <w:ind w:left="1440"/>
        <w:jc w:val="both"/>
        <w:rPr>
          <w:sz w:val="22"/>
          <w:szCs w:val="22"/>
        </w:rPr>
      </w:pPr>
      <w:r w:rsidRPr="00635086">
        <w:rPr>
          <w:sz w:val="22"/>
          <w:szCs w:val="22"/>
        </w:rPr>
        <w:t>After reviews of the evaluation committee report and its recommendation, and once the contract terms and conditions have been finalized, the State of Delaware will award the contract</w:t>
      </w:r>
      <w:r>
        <w:rPr>
          <w:sz w:val="22"/>
          <w:szCs w:val="22"/>
        </w:rPr>
        <w:t>.</w:t>
      </w:r>
    </w:p>
    <w:p w14:paraId="05599E10" w14:textId="77777777" w:rsidR="00635086" w:rsidRDefault="00635086" w:rsidP="007330A0">
      <w:pPr>
        <w:ind w:left="1440"/>
        <w:jc w:val="both"/>
        <w:rPr>
          <w:sz w:val="22"/>
          <w:szCs w:val="22"/>
        </w:rPr>
      </w:pPr>
    </w:p>
    <w:p w14:paraId="5A1171A6" w14:textId="77777777" w:rsidR="00635086" w:rsidRDefault="00635086" w:rsidP="007330A0">
      <w:pPr>
        <w:ind w:left="1440"/>
        <w:jc w:val="both"/>
        <w:rPr>
          <w:sz w:val="22"/>
          <w:szCs w:val="22"/>
        </w:rPr>
      </w:pPr>
      <w:r w:rsidRPr="00635086">
        <w:rPr>
          <w:sz w:val="22"/>
          <w:szCs w:val="22"/>
        </w:rPr>
        <w:t>The contract shall be awarded to the vendor whose proposal is most advantageous, taking into consideration the evaluation factors set forth in the RFP</w:t>
      </w:r>
      <w:r>
        <w:rPr>
          <w:sz w:val="22"/>
          <w:szCs w:val="22"/>
        </w:rPr>
        <w:t>.</w:t>
      </w:r>
    </w:p>
    <w:p w14:paraId="6A41E317" w14:textId="77777777" w:rsidR="00635086" w:rsidRDefault="00635086" w:rsidP="007330A0">
      <w:pPr>
        <w:ind w:left="1440"/>
        <w:jc w:val="both"/>
        <w:rPr>
          <w:sz w:val="22"/>
          <w:szCs w:val="22"/>
        </w:rPr>
      </w:pPr>
    </w:p>
    <w:p w14:paraId="7CB1D7DF" w14:textId="77777777" w:rsidR="00635086" w:rsidRDefault="00635086" w:rsidP="007330A0">
      <w:pPr>
        <w:ind w:left="1440"/>
        <w:jc w:val="both"/>
        <w:rPr>
          <w:sz w:val="22"/>
          <w:szCs w:val="22"/>
        </w:rPr>
      </w:pPr>
      <w:r w:rsidRPr="00635086">
        <w:rPr>
          <w:sz w:val="22"/>
          <w:szCs w:val="22"/>
        </w:rPr>
        <w:t>It should be explicitly noted that the State of Delaware is not obligated to award the contract to the vendor who submits the lowest bid o</w:t>
      </w:r>
      <w:r w:rsidR="00876AE1">
        <w:rPr>
          <w:sz w:val="22"/>
          <w:szCs w:val="22"/>
        </w:rPr>
        <w:t>r</w:t>
      </w:r>
      <w:r w:rsidRPr="00635086">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r>
        <w:rPr>
          <w:sz w:val="22"/>
          <w:szCs w:val="22"/>
        </w:rPr>
        <w:t>.</w:t>
      </w:r>
    </w:p>
    <w:p w14:paraId="4DB38324" w14:textId="77777777" w:rsidR="00635086" w:rsidRDefault="00635086" w:rsidP="007330A0">
      <w:pPr>
        <w:ind w:left="1440"/>
        <w:jc w:val="both"/>
        <w:rPr>
          <w:sz w:val="22"/>
          <w:szCs w:val="22"/>
        </w:rPr>
      </w:pPr>
    </w:p>
    <w:p w14:paraId="7ABAE31A" w14:textId="77777777" w:rsidR="00635086" w:rsidRDefault="00635086" w:rsidP="007330A0">
      <w:pPr>
        <w:ind w:left="1440"/>
        <w:jc w:val="both"/>
        <w:rPr>
          <w:sz w:val="22"/>
          <w:szCs w:val="22"/>
        </w:rPr>
      </w:pPr>
      <w:r w:rsidRPr="00635086">
        <w:rPr>
          <w:sz w:val="22"/>
          <w:szCs w:val="22"/>
        </w:rPr>
        <w:t>After a final selection is made, the winning vendor will be invited to negotiate a contract with the State of Delaware; remaining vendors will be notified in writing of their selection status</w:t>
      </w:r>
      <w:r>
        <w:rPr>
          <w:sz w:val="22"/>
          <w:szCs w:val="22"/>
        </w:rPr>
        <w:t>.</w:t>
      </w:r>
    </w:p>
    <w:p w14:paraId="6EA75347" w14:textId="77777777" w:rsidR="00A939A8" w:rsidRDefault="00A939A8" w:rsidP="007330A0">
      <w:pPr>
        <w:jc w:val="both"/>
        <w:rPr>
          <w:sz w:val="22"/>
          <w:szCs w:val="22"/>
        </w:rPr>
      </w:pPr>
    </w:p>
    <w:p w14:paraId="24F24527" w14:textId="77777777" w:rsidR="00CC678D" w:rsidRPr="00635086" w:rsidRDefault="00CC678D" w:rsidP="007330A0">
      <w:pPr>
        <w:ind w:left="720"/>
        <w:jc w:val="both"/>
        <w:rPr>
          <w:sz w:val="22"/>
          <w:szCs w:val="22"/>
        </w:rPr>
      </w:pPr>
    </w:p>
    <w:p w14:paraId="7D539D64" w14:textId="77777777" w:rsidR="00CC678D" w:rsidRPr="00635086" w:rsidRDefault="00635086" w:rsidP="00A769BB">
      <w:pPr>
        <w:numPr>
          <w:ilvl w:val="0"/>
          <w:numId w:val="8"/>
        </w:numPr>
        <w:jc w:val="both"/>
        <w:rPr>
          <w:sz w:val="22"/>
          <w:szCs w:val="22"/>
        </w:rPr>
      </w:pPr>
      <w:r>
        <w:rPr>
          <w:b/>
          <w:sz w:val="22"/>
          <w:szCs w:val="22"/>
        </w:rPr>
        <w:t>RFP Evaluation Process</w:t>
      </w:r>
    </w:p>
    <w:p w14:paraId="0BC9F653" w14:textId="77777777" w:rsidR="00635086" w:rsidRDefault="00635086" w:rsidP="007330A0">
      <w:pPr>
        <w:ind w:left="720"/>
        <w:jc w:val="both"/>
        <w:rPr>
          <w:sz w:val="22"/>
          <w:szCs w:val="22"/>
        </w:rPr>
      </w:pPr>
      <w:r w:rsidRPr="00635086">
        <w:rPr>
          <w:sz w:val="22"/>
          <w:szCs w:val="22"/>
        </w:rPr>
        <w:t xml:space="preserve">An evaluation team composed of representatives of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will evaluate proposals on a variety of quantitative criteria.  Neither the lowest price nor highest scoring proposal will necessarily be selected</w:t>
      </w:r>
      <w:r>
        <w:rPr>
          <w:sz w:val="22"/>
          <w:szCs w:val="22"/>
        </w:rPr>
        <w:t>.</w:t>
      </w:r>
    </w:p>
    <w:p w14:paraId="5DFB7E54" w14:textId="77777777" w:rsidR="00635086" w:rsidRDefault="00635086" w:rsidP="007330A0">
      <w:pPr>
        <w:ind w:left="720"/>
        <w:jc w:val="both"/>
        <w:rPr>
          <w:sz w:val="22"/>
          <w:szCs w:val="22"/>
        </w:rPr>
      </w:pPr>
    </w:p>
    <w:p w14:paraId="142A54DA" w14:textId="77777777" w:rsidR="00635086" w:rsidRDefault="00635086" w:rsidP="007330A0">
      <w:pPr>
        <w:ind w:left="720"/>
        <w:jc w:val="both"/>
        <w:rPr>
          <w:sz w:val="22"/>
          <w:szCs w:val="22"/>
        </w:rPr>
      </w:pPr>
      <w:r w:rsidRPr="00635086">
        <w:rPr>
          <w:sz w:val="22"/>
          <w:szCs w:val="22"/>
        </w:rPr>
        <w:t xml:space="preserve">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reserves full discretion to determine the competence and responsibility, professionally and/or financially, of vendors.  Vendors are to provide in </w:t>
      </w:r>
      <w:r>
        <w:rPr>
          <w:sz w:val="22"/>
          <w:szCs w:val="22"/>
        </w:rPr>
        <w:t xml:space="preserve">a </w:t>
      </w:r>
    </w:p>
    <w:p w14:paraId="3705FE18" w14:textId="77777777" w:rsidR="00635086" w:rsidRDefault="00635086" w:rsidP="007330A0">
      <w:pPr>
        <w:ind w:left="720"/>
        <w:jc w:val="both"/>
        <w:rPr>
          <w:sz w:val="22"/>
          <w:szCs w:val="22"/>
        </w:rPr>
      </w:pPr>
      <w:r w:rsidRPr="00635086">
        <w:rPr>
          <w:sz w:val="22"/>
          <w:szCs w:val="22"/>
        </w:rPr>
        <w:t>timely manner any and all information that the State of Delaware may deem necessary to make a decision</w:t>
      </w:r>
      <w:r>
        <w:rPr>
          <w:sz w:val="22"/>
          <w:szCs w:val="22"/>
        </w:rPr>
        <w:t>.</w:t>
      </w:r>
    </w:p>
    <w:p w14:paraId="7BF1C2D2" w14:textId="77777777" w:rsidR="00635086" w:rsidRDefault="00635086" w:rsidP="007330A0">
      <w:pPr>
        <w:ind w:left="720"/>
        <w:jc w:val="both"/>
        <w:rPr>
          <w:sz w:val="22"/>
          <w:szCs w:val="22"/>
        </w:rPr>
      </w:pPr>
    </w:p>
    <w:p w14:paraId="04CBE5E8" w14:textId="77777777" w:rsidR="00635086" w:rsidRPr="00635086" w:rsidRDefault="00635086" w:rsidP="00A769BB">
      <w:pPr>
        <w:numPr>
          <w:ilvl w:val="0"/>
          <w:numId w:val="15"/>
        </w:numPr>
        <w:jc w:val="both"/>
        <w:rPr>
          <w:b/>
          <w:sz w:val="22"/>
          <w:szCs w:val="22"/>
        </w:rPr>
      </w:pPr>
      <w:r w:rsidRPr="00635086">
        <w:rPr>
          <w:b/>
          <w:sz w:val="22"/>
          <w:szCs w:val="22"/>
        </w:rPr>
        <w:t>Proposal Evaluation Team</w:t>
      </w:r>
    </w:p>
    <w:p w14:paraId="1D3FB340" w14:textId="2CF9DB6F" w:rsidR="006E7BD8" w:rsidRPr="006E7BD8" w:rsidRDefault="006E7BD8" w:rsidP="006E7BD8">
      <w:pPr>
        <w:pStyle w:val="ListParagraph"/>
        <w:ind w:left="1080"/>
        <w:jc w:val="both"/>
        <w:rPr>
          <w:rFonts w:ascii="Arial" w:hAnsi="Arial" w:cs="Arial"/>
          <w:sz w:val="22"/>
          <w:szCs w:val="22"/>
        </w:rPr>
      </w:pPr>
      <w:r w:rsidRPr="006E7BD8">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6E7BD8">
        <w:rPr>
          <w:rFonts w:ascii="Arial" w:hAnsi="Arial" w:cs="Arial"/>
          <w:i/>
          <w:sz w:val="22"/>
          <w:szCs w:val="22"/>
        </w:rPr>
        <w:t>Del. C</w:t>
      </w:r>
      <w:r w:rsidRPr="006E7BD8">
        <w:rPr>
          <w:rFonts w:ascii="Arial" w:hAnsi="Arial" w:cs="Arial"/>
          <w:sz w:val="22"/>
          <w:szCs w:val="22"/>
        </w:rPr>
        <w:t xml:space="preserve">. §§ </w:t>
      </w:r>
      <w:hyperlink r:id="rId17" w:history="1">
        <w:r w:rsidRPr="006E7BD8">
          <w:rPr>
            <w:rStyle w:val="Hyperlink"/>
            <w:rFonts w:ascii="Arial" w:hAnsi="Arial" w:cs="Arial"/>
            <w:sz w:val="22"/>
            <w:szCs w:val="22"/>
          </w:rPr>
          <w:t>6981 and 6982</w:t>
        </w:r>
      </w:hyperlink>
      <w:r w:rsidRPr="006E7BD8">
        <w:rPr>
          <w:rFonts w:ascii="Arial" w:hAnsi="Arial" w:cs="Arial"/>
          <w:sz w:val="22"/>
          <w:szCs w:val="22"/>
        </w:rPr>
        <w:t xml:space="preserve">. Professional services for this solicitation are considered under 29 </w:t>
      </w:r>
      <w:r w:rsidRPr="006E7BD8">
        <w:rPr>
          <w:rFonts w:ascii="Arial" w:hAnsi="Arial" w:cs="Arial"/>
          <w:i/>
          <w:sz w:val="22"/>
          <w:szCs w:val="22"/>
        </w:rPr>
        <w:t>Del. C</w:t>
      </w:r>
      <w:r w:rsidRPr="006E7BD8">
        <w:rPr>
          <w:rFonts w:ascii="Arial" w:hAnsi="Arial" w:cs="Arial"/>
          <w:sz w:val="22"/>
          <w:szCs w:val="22"/>
        </w:rPr>
        <w:t>. §</w:t>
      </w:r>
      <w:r w:rsidR="00CD2822">
        <w:rPr>
          <w:rFonts w:ascii="Arial" w:hAnsi="Arial" w:cs="Arial"/>
          <w:sz w:val="22"/>
          <w:szCs w:val="22"/>
        </w:rPr>
        <w:t xml:space="preserve"> </w:t>
      </w:r>
      <w:r w:rsidRPr="006E7BD8">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4B1F76" w:rsidRPr="00E3078C">
        <w:rPr>
          <w:rFonts w:ascii="Arial" w:hAnsi="Arial" w:cs="Arial"/>
          <w:sz w:val="22"/>
          <w:szCs w:val="22"/>
          <w:highlight w:val="lightGray"/>
        </w:rPr>
        <w:t>Secretary of State</w:t>
      </w:r>
      <w:r w:rsidRPr="006E7BD8">
        <w:rPr>
          <w:rFonts w:ascii="Arial" w:hAnsi="Arial" w:cs="Arial"/>
          <w:sz w:val="22"/>
          <w:szCs w:val="22"/>
        </w:rPr>
        <w:t xml:space="preserve">, who shall have final authority, subject to the provisions of this RFP and 29 </w:t>
      </w:r>
      <w:r w:rsidRPr="006E7BD8">
        <w:rPr>
          <w:rFonts w:ascii="Arial" w:hAnsi="Arial" w:cs="Arial"/>
          <w:i/>
          <w:sz w:val="22"/>
          <w:szCs w:val="22"/>
        </w:rPr>
        <w:t>Del. C.</w:t>
      </w:r>
      <w:r w:rsidRPr="006E7BD8">
        <w:rPr>
          <w:rFonts w:ascii="Arial" w:hAnsi="Arial" w:cs="Arial"/>
          <w:sz w:val="22"/>
          <w:szCs w:val="22"/>
        </w:rPr>
        <w:t xml:space="preserve"> § </w:t>
      </w:r>
      <w:hyperlink r:id="rId18" w:history="1">
        <w:r w:rsidRPr="006E7BD8">
          <w:rPr>
            <w:rStyle w:val="Hyperlink"/>
            <w:rFonts w:ascii="Arial" w:hAnsi="Arial" w:cs="Arial"/>
            <w:sz w:val="22"/>
            <w:szCs w:val="22"/>
          </w:rPr>
          <w:t>6982</w:t>
        </w:r>
      </w:hyperlink>
      <w:r w:rsidRPr="006E7BD8">
        <w:rPr>
          <w:rStyle w:val="Hyperlink"/>
          <w:rFonts w:ascii="Arial" w:hAnsi="Arial" w:cs="Arial"/>
          <w:sz w:val="22"/>
          <w:szCs w:val="22"/>
        </w:rPr>
        <w:t>(b)</w:t>
      </w:r>
      <w:r w:rsidRPr="006E7BD8">
        <w:rPr>
          <w:rFonts w:ascii="Arial" w:hAnsi="Arial" w:cs="Arial"/>
          <w:sz w:val="22"/>
          <w:szCs w:val="22"/>
        </w:rPr>
        <w:t>, to award a contract to the successful vendor in the best interests of the State of Delaware.</w:t>
      </w:r>
    </w:p>
    <w:p w14:paraId="2FCC5A0B" w14:textId="77777777" w:rsidR="00635086" w:rsidRDefault="00635086" w:rsidP="007330A0">
      <w:pPr>
        <w:ind w:left="1080"/>
        <w:jc w:val="both"/>
        <w:rPr>
          <w:sz w:val="22"/>
          <w:szCs w:val="22"/>
        </w:rPr>
      </w:pPr>
    </w:p>
    <w:p w14:paraId="4DA72FE3" w14:textId="77777777" w:rsidR="00635086" w:rsidRPr="008E4AE2" w:rsidRDefault="00635086" w:rsidP="00A769BB">
      <w:pPr>
        <w:numPr>
          <w:ilvl w:val="0"/>
          <w:numId w:val="15"/>
        </w:numPr>
        <w:jc w:val="both"/>
        <w:rPr>
          <w:sz w:val="22"/>
          <w:szCs w:val="22"/>
        </w:rPr>
      </w:pPr>
      <w:r w:rsidRPr="008E4AE2">
        <w:rPr>
          <w:b/>
          <w:sz w:val="22"/>
          <w:szCs w:val="22"/>
        </w:rPr>
        <w:t>Proposal Selection Criteria</w:t>
      </w:r>
    </w:p>
    <w:p w14:paraId="21E4F3C7" w14:textId="77777777" w:rsidR="008E4AE2" w:rsidRDefault="008E4AE2" w:rsidP="007330A0">
      <w:pPr>
        <w:ind w:left="1080"/>
        <w:jc w:val="both"/>
        <w:rPr>
          <w:sz w:val="22"/>
          <w:szCs w:val="22"/>
        </w:rPr>
      </w:pPr>
      <w:r w:rsidRPr="008E4AE2">
        <w:rPr>
          <w:sz w:val="22"/>
          <w:szCs w:val="22"/>
        </w:rPr>
        <w:t>The Proposal Evaluation Team shall assign up to the maximum number of points for each Evaluation Item to each of the proposing vendor’s proposals.  All assignments of points shall be at the sole discretion of the Proposal Evaluation Team</w:t>
      </w:r>
      <w:r>
        <w:rPr>
          <w:sz w:val="22"/>
          <w:szCs w:val="22"/>
        </w:rPr>
        <w:t>.</w:t>
      </w:r>
    </w:p>
    <w:p w14:paraId="6768EABD" w14:textId="77777777" w:rsidR="008E4AE2" w:rsidRDefault="008E4AE2" w:rsidP="007330A0">
      <w:pPr>
        <w:ind w:left="1080"/>
        <w:jc w:val="both"/>
        <w:rPr>
          <w:sz w:val="22"/>
          <w:szCs w:val="22"/>
        </w:rPr>
      </w:pPr>
    </w:p>
    <w:p w14:paraId="3F023F82" w14:textId="77777777" w:rsidR="008E4AE2" w:rsidRDefault="008E4AE2" w:rsidP="007330A0">
      <w:pPr>
        <w:ind w:left="1080"/>
        <w:jc w:val="both"/>
        <w:rPr>
          <w:sz w:val="22"/>
          <w:szCs w:val="22"/>
        </w:rPr>
      </w:pPr>
      <w:r w:rsidRPr="008E4AE2">
        <w:rPr>
          <w:sz w:val="22"/>
          <w:szCs w:val="22"/>
        </w:rPr>
        <w:t xml:space="preserve">The proposals shall contain the essential information on which the award decision shall be made.  The information required to be submitted in response to this RFP has been determined by the State of </w:t>
      </w:r>
      <w:smartTag w:uri="urn:schemas-microsoft-com:office:smarttags" w:element="State">
        <w:smartTag w:uri="urn:schemas-microsoft-com:office:smarttags" w:element="place">
          <w:r w:rsidRPr="008E4AE2">
            <w:rPr>
              <w:sz w:val="22"/>
              <w:szCs w:val="22"/>
            </w:rPr>
            <w:t>Delaware</w:t>
          </w:r>
        </w:smartTag>
      </w:smartTag>
      <w:r w:rsidRPr="008E4AE2">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r>
        <w:rPr>
          <w:sz w:val="22"/>
          <w:szCs w:val="22"/>
        </w:rPr>
        <w:t>.</w:t>
      </w:r>
    </w:p>
    <w:p w14:paraId="544B38D0" w14:textId="77777777" w:rsidR="008E4AE2" w:rsidRDefault="008E4AE2" w:rsidP="007330A0">
      <w:pPr>
        <w:ind w:left="1080"/>
        <w:jc w:val="both"/>
        <w:rPr>
          <w:sz w:val="22"/>
          <w:szCs w:val="22"/>
        </w:rPr>
      </w:pPr>
    </w:p>
    <w:p w14:paraId="64CF748D" w14:textId="77777777" w:rsidR="008E4AE2" w:rsidRDefault="008E4AE2" w:rsidP="007330A0">
      <w:pPr>
        <w:ind w:left="1080"/>
        <w:jc w:val="both"/>
        <w:rPr>
          <w:sz w:val="22"/>
          <w:szCs w:val="22"/>
        </w:rPr>
      </w:pPr>
      <w:r w:rsidRPr="008E4AE2">
        <w:rPr>
          <w:sz w:val="22"/>
          <w:szCs w:val="22"/>
        </w:rPr>
        <w:t>The Team reserves the right to</w:t>
      </w:r>
      <w:r>
        <w:rPr>
          <w:sz w:val="22"/>
          <w:szCs w:val="22"/>
        </w:rPr>
        <w:t>:</w:t>
      </w:r>
    </w:p>
    <w:p w14:paraId="05B74222" w14:textId="77777777" w:rsidR="008E4AE2" w:rsidRDefault="008E4AE2" w:rsidP="00A769BB">
      <w:pPr>
        <w:numPr>
          <w:ilvl w:val="0"/>
          <w:numId w:val="16"/>
        </w:numPr>
        <w:jc w:val="both"/>
        <w:rPr>
          <w:sz w:val="22"/>
          <w:szCs w:val="22"/>
        </w:rPr>
      </w:pPr>
      <w:r w:rsidRPr="008E4AE2">
        <w:rPr>
          <w:sz w:val="22"/>
          <w:szCs w:val="22"/>
        </w:rPr>
        <w:t>Select for contract or for negotiations a proposal other than that with lowest costs</w:t>
      </w:r>
      <w:r>
        <w:rPr>
          <w:sz w:val="22"/>
          <w:szCs w:val="22"/>
        </w:rPr>
        <w:t>.</w:t>
      </w:r>
    </w:p>
    <w:p w14:paraId="6270BDF5" w14:textId="77777777" w:rsidR="008E4AE2" w:rsidRPr="008E4AE2" w:rsidRDefault="008E4AE2" w:rsidP="00A769BB">
      <w:pPr>
        <w:numPr>
          <w:ilvl w:val="0"/>
          <w:numId w:val="16"/>
        </w:numPr>
        <w:tabs>
          <w:tab w:val="left" w:pos="720"/>
        </w:tabs>
        <w:jc w:val="both"/>
        <w:rPr>
          <w:sz w:val="22"/>
          <w:szCs w:val="22"/>
        </w:rPr>
      </w:pPr>
      <w:r w:rsidRPr="008E4AE2">
        <w:rPr>
          <w:sz w:val="22"/>
          <w:szCs w:val="22"/>
        </w:rPr>
        <w:t>Reject any and all proposals or portions of proposals received in response to this RFP or to make no award or issue a new RFP.</w:t>
      </w:r>
    </w:p>
    <w:p w14:paraId="1A345545" w14:textId="77777777" w:rsidR="008E4AE2" w:rsidRDefault="008E4AE2" w:rsidP="00A769BB">
      <w:pPr>
        <w:numPr>
          <w:ilvl w:val="0"/>
          <w:numId w:val="16"/>
        </w:numPr>
        <w:jc w:val="both"/>
        <w:rPr>
          <w:sz w:val="22"/>
          <w:szCs w:val="22"/>
        </w:rPr>
      </w:pPr>
      <w:r w:rsidRPr="008E4AE2">
        <w:rPr>
          <w:sz w:val="22"/>
          <w:szCs w:val="22"/>
        </w:rPr>
        <w:t>Waive or modify any information, irregularity, or inconsistency in proposals received</w:t>
      </w:r>
      <w:r>
        <w:rPr>
          <w:sz w:val="22"/>
          <w:szCs w:val="22"/>
        </w:rPr>
        <w:t>.</w:t>
      </w:r>
    </w:p>
    <w:p w14:paraId="64B7F5CE" w14:textId="77777777" w:rsidR="008E4AE2" w:rsidRDefault="008E4AE2" w:rsidP="00A769BB">
      <w:pPr>
        <w:numPr>
          <w:ilvl w:val="0"/>
          <w:numId w:val="16"/>
        </w:numPr>
        <w:jc w:val="both"/>
        <w:rPr>
          <w:sz w:val="22"/>
          <w:szCs w:val="22"/>
        </w:rPr>
      </w:pPr>
      <w:r w:rsidRPr="008E4AE2">
        <w:rPr>
          <w:sz w:val="22"/>
          <w:szCs w:val="22"/>
        </w:rPr>
        <w:t>Request modification to proposals from any or all vendors during the contract review and negotiation</w:t>
      </w:r>
      <w:r>
        <w:rPr>
          <w:sz w:val="22"/>
          <w:szCs w:val="22"/>
        </w:rPr>
        <w:t>.</w:t>
      </w:r>
    </w:p>
    <w:p w14:paraId="005DD374" w14:textId="77777777" w:rsidR="008E4AE2" w:rsidRDefault="008E4AE2" w:rsidP="00A769BB">
      <w:pPr>
        <w:numPr>
          <w:ilvl w:val="0"/>
          <w:numId w:val="16"/>
        </w:numPr>
        <w:jc w:val="both"/>
        <w:rPr>
          <w:sz w:val="22"/>
          <w:szCs w:val="22"/>
        </w:rPr>
      </w:pPr>
      <w:r w:rsidRPr="008E4AE2">
        <w:rPr>
          <w:sz w:val="22"/>
          <w:szCs w:val="22"/>
        </w:rPr>
        <w:t>Negotiate any aspect of the proposal with any vendor and negotiate with more than one vendor at the same time</w:t>
      </w:r>
      <w:r>
        <w:rPr>
          <w:sz w:val="22"/>
          <w:szCs w:val="22"/>
        </w:rPr>
        <w:t>.</w:t>
      </w:r>
    </w:p>
    <w:p w14:paraId="2533D81E" w14:textId="7CC3D38D" w:rsidR="008E4AE2" w:rsidRDefault="008E4AE2" w:rsidP="007827D5">
      <w:pPr>
        <w:numPr>
          <w:ilvl w:val="0"/>
          <w:numId w:val="16"/>
        </w:numPr>
        <w:jc w:val="both"/>
        <w:rPr>
          <w:sz w:val="22"/>
          <w:szCs w:val="22"/>
        </w:rPr>
      </w:pPr>
      <w:r w:rsidRPr="007827D5">
        <w:rPr>
          <w:sz w:val="22"/>
          <w:szCs w:val="22"/>
        </w:rPr>
        <w:t xml:space="preserve">Select more than one vendor pursuant to 29 </w:t>
      </w:r>
      <w:smartTag w:uri="urn:schemas-microsoft-com:office:smarttags" w:element="State">
        <w:smartTag w:uri="urn:schemas-microsoft-com:office:smarttags" w:element="place">
          <w:r w:rsidRPr="007827D5">
            <w:rPr>
              <w:i/>
              <w:sz w:val="22"/>
              <w:szCs w:val="22"/>
            </w:rPr>
            <w:t>Del.</w:t>
          </w:r>
        </w:smartTag>
      </w:smartTag>
      <w:r w:rsidRPr="007827D5">
        <w:rPr>
          <w:i/>
          <w:sz w:val="22"/>
          <w:szCs w:val="22"/>
        </w:rPr>
        <w:t xml:space="preserve"> C</w:t>
      </w:r>
      <w:r w:rsidRPr="007827D5">
        <w:rPr>
          <w:sz w:val="22"/>
          <w:szCs w:val="22"/>
        </w:rPr>
        <w:t>. §</w:t>
      </w:r>
      <w:r w:rsidR="00CD2822" w:rsidRPr="007827D5">
        <w:rPr>
          <w:sz w:val="22"/>
          <w:szCs w:val="22"/>
        </w:rPr>
        <w:t xml:space="preserve"> </w:t>
      </w:r>
      <w:hyperlink r:id="rId19" w:history="1">
        <w:r w:rsidRPr="007827D5">
          <w:rPr>
            <w:rStyle w:val="Hyperlink"/>
            <w:sz w:val="22"/>
            <w:szCs w:val="22"/>
          </w:rPr>
          <w:t>6986</w:t>
        </w:r>
      </w:hyperlink>
      <w:r w:rsidRPr="007827D5">
        <w:rPr>
          <w:sz w:val="22"/>
          <w:szCs w:val="22"/>
        </w:rPr>
        <w:t xml:space="preserve">.  </w:t>
      </w:r>
    </w:p>
    <w:p w14:paraId="7D3E6BED" w14:textId="77777777" w:rsidR="007827D5" w:rsidRDefault="007827D5" w:rsidP="007827D5">
      <w:pPr>
        <w:ind w:left="1440"/>
        <w:jc w:val="both"/>
        <w:rPr>
          <w:sz w:val="22"/>
          <w:szCs w:val="22"/>
        </w:rPr>
      </w:pPr>
    </w:p>
    <w:p w14:paraId="50F6CE0A" w14:textId="77777777" w:rsidR="008E4AE2" w:rsidRPr="003766A6" w:rsidRDefault="008E4AE2" w:rsidP="007330A0">
      <w:pPr>
        <w:ind w:left="1080"/>
        <w:jc w:val="both"/>
        <w:rPr>
          <w:sz w:val="22"/>
          <w:szCs w:val="22"/>
        </w:rPr>
      </w:pPr>
      <w:r w:rsidRPr="003766A6">
        <w:rPr>
          <w:b/>
          <w:sz w:val="22"/>
          <w:szCs w:val="22"/>
        </w:rPr>
        <w:t>Criteria Weight</w:t>
      </w:r>
    </w:p>
    <w:p w14:paraId="274B38FD" w14:textId="77777777" w:rsidR="008E4AE2" w:rsidRPr="003766A6" w:rsidRDefault="008E4AE2" w:rsidP="007330A0">
      <w:pPr>
        <w:ind w:left="1080"/>
        <w:jc w:val="both"/>
        <w:rPr>
          <w:sz w:val="22"/>
          <w:szCs w:val="22"/>
        </w:rPr>
      </w:pPr>
      <w:r w:rsidRPr="003766A6">
        <w:rPr>
          <w:sz w:val="22"/>
          <w:szCs w:val="22"/>
        </w:rPr>
        <w:t>All proposals shall be evaluated using the same criteria and scoring process.  The following criteria shall be used by the Evaluation Team to evaluate proposals:</w:t>
      </w:r>
    </w:p>
    <w:p w14:paraId="0BD61635" w14:textId="77777777" w:rsidR="008E4AE2" w:rsidRPr="003766A6" w:rsidRDefault="008E4AE2" w:rsidP="007330A0">
      <w:pPr>
        <w:ind w:left="1080"/>
        <w:jc w:val="both"/>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8E4AE2" w:rsidRPr="003766A6" w14:paraId="423A9758" w14:textId="77777777" w:rsidTr="008E4AE2">
        <w:trPr>
          <w:tblHeader/>
          <w:jc w:val="center"/>
        </w:trPr>
        <w:tc>
          <w:tcPr>
            <w:tcW w:w="4698" w:type="dxa"/>
            <w:shd w:val="clear" w:color="auto" w:fill="C0C0C0"/>
            <w:vAlign w:val="center"/>
          </w:tcPr>
          <w:p w14:paraId="2F1EAFFE" w14:textId="77777777" w:rsidR="008E4AE2" w:rsidRPr="003766A6" w:rsidRDefault="008E4AE2" w:rsidP="007330A0">
            <w:pPr>
              <w:jc w:val="both"/>
              <w:rPr>
                <w:b/>
                <w:sz w:val="22"/>
                <w:szCs w:val="22"/>
              </w:rPr>
            </w:pPr>
            <w:r w:rsidRPr="003766A6">
              <w:rPr>
                <w:b/>
                <w:sz w:val="22"/>
                <w:szCs w:val="22"/>
              </w:rPr>
              <w:t>Criteria</w:t>
            </w:r>
          </w:p>
        </w:tc>
        <w:tc>
          <w:tcPr>
            <w:tcW w:w="1980" w:type="dxa"/>
            <w:shd w:val="clear" w:color="auto" w:fill="C0C0C0"/>
            <w:vAlign w:val="center"/>
          </w:tcPr>
          <w:p w14:paraId="47527AB7" w14:textId="77777777" w:rsidR="008E4AE2" w:rsidRPr="003766A6" w:rsidRDefault="008E4AE2" w:rsidP="007330A0">
            <w:pPr>
              <w:jc w:val="both"/>
              <w:rPr>
                <w:b/>
                <w:sz w:val="22"/>
                <w:szCs w:val="22"/>
              </w:rPr>
            </w:pPr>
            <w:r w:rsidRPr="003766A6">
              <w:rPr>
                <w:b/>
                <w:sz w:val="22"/>
                <w:szCs w:val="22"/>
              </w:rPr>
              <w:t>Weight</w:t>
            </w:r>
          </w:p>
        </w:tc>
      </w:tr>
      <w:tr w:rsidR="008E4AE2" w:rsidRPr="003766A6" w14:paraId="21083291" w14:textId="77777777" w:rsidTr="008E4AE2">
        <w:trPr>
          <w:trHeight w:val="692"/>
          <w:jc w:val="center"/>
        </w:trPr>
        <w:tc>
          <w:tcPr>
            <w:tcW w:w="4698" w:type="dxa"/>
            <w:vAlign w:val="center"/>
          </w:tcPr>
          <w:p w14:paraId="5CCCF524" w14:textId="00345937" w:rsidR="008E4AE2" w:rsidRPr="003766A6" w:rsidRDefault="008E4AE2" w:rsidP="007330A0">
            <w:pPr>
              <w:jc w:val="both"/>
              <w:rPr>
                <w:color w:val="FF0000"/>
                <w:sz w:val="22"/>
                <w:szCs w:val="22"/>
              </w:rPr>
            </w:pPr>
            <w:r w:rsidRPr="003766A6">
              <w:rPr>
                <w:bCs/>
                <w:color w:val="FF0000"/>
                <w:sz w:val="22"/>
                <w:szCs w:val="22"/>
              </w:rPr>
              <w:t xml:space="preserve">The qualifications and experience of the </w:t>
            </w:r>
            <w:r w:rsidR="004B1F76" w:rsidRPr="003766A6">
              <w:rPr>
                <w:bCs/>
                <w:color w:val="FF0000"/>
                <w:sz w:val="22"/>
                <w:szCs w:val="22"/>
              </w:rPr>
              <w:t>attorneys</w:t>
            </w:r>
            <w:r w:rsidRPr="003766A6">
              <w:rPr>
                <w:bCs/>
                <w:color w:val="FF0000"/>
                <w:sz w:val="22"/>
                <w:szCs w:val="22"/>
              </w:rPr>
              <w:t xml:space="preserve"> assigned to </w:t>
            </w:r>
            <w:r w:rsidR="004B1F76" w:rsidRPr="003766A6">
              <w:rPr>
                <w:bCs/>
                <w:color w:val="FF0000"/>
                <w:sz w:val="22"/>
                <w:szCs w:val="22"/>
              </w:rPr>
              <w:t>act as hearing officers</w:t>
            </w:r>
            <w:r w:rsidRPr="003766A6">
              <w:rPr>
                <w:bCs/>
                <w:color w:val="FF0000"/>
                <w:sz w:val="22"/>
                <w:szCs w:val="22"/>
              </w:rPr>
              <w:t>. </w:t>
            </w:r>
          </w:p>
        </w:tc>
        <w:tc>
          <w:tcPr>
            <w:tcW w:w="1980" w:type="dxa"/>
            <w:vAlign w:val="center"/>
          </w:tcPr>
          <w:p w14:paraId="3DE54EAE" w14:textId="125358F1" w:rsidR="008E4AE2" w:rsidRPr="003766A6" w:rsidRDefault="004B1F76" w:rsidP="007330A0">
            <w:pPr>
              <w:jc w:val="both"/>
              <w:rPr>
                <w:b/>
                <w:color w:val="FF0000"/>
                <w:sz w:val="22"/>
                <w:szCs w:val="22"/>
              </w:rPr>
            </w:pPr>
            <w:r w:rsidRPr="003766A6">
              <w:rPr>
                <w:b/>
                <w:color w:val="FF0000"/>
                <w:sz w:val="22"/>
                <w:szCs w:val="22"/>
              </w:rPr>
              <w:t>30</w:t>
            </w:r>
          </w:p>
        </w:tc>
      </w:tr>
      <w:tr w:rsidR="008E4AE2" w:rsidRPr="003766A6" w14:paraId="79DAC63E" w14:textId="77777777" w:rsidTr="004B1F76">
        <w:trPr>
          <w:trHeight w:val="665"/>
          <w:jc w:val="center"/>
        </w:trPr>
        <w:tc>
          <w:tcPr>
            <w:tcW w:w="4698" w:type="dxa"/>
            <w:vAlign w:val="center"/>
          </w:tcPr>
          <w:p w14:paraId="5288B7D8" w14:textId="176C0B03" w:rsidR="008E4AE2" w:rsidRPr="003766A6" w:rsidRDefault="004B1F76" w:rsidP="004B1F76">
            <w:pPr>
              <w:rPr>
                <w:color w:val="FF0000"/>
                <w:sz w:val="22"/>
                <w:szCs w:val="22"/>
              </w:rPr>
            </w:pPr>
            <w:r w:rsidRPr="003766A6">
              <w:rPr>
                <w:bCs/>
                <w:color w:val="FF0000"/>
                <w:sz w:val="22"/>
                <w:szCs w:val="22"/>
              </w:rPr>
              <w:t>The overall reputation and experience of the Firm.</w:t>
            </w:r>
          </w:p>
        </w:tc>
        <w:tc>
          <w:tcPr>
            <w:tcW w:w="1980" w:type="dxa"/>
            <w:vAlign w:val="center"/>
          </w:tcPr>
          <w:p w14:paraId="6201CB22" w14:textId="77777777" w:rsidR="008E4AE2" w:rsidRPr="003766A6" w:rsidRDefault="006E7BD8" w:rsidP="007330A0">
            <w:pPr>
              <w:jc w:val="both"/>
              <w:rPr>
                <w:b/>
                <w:color w:val="FF0000"/>
                <w:sz w:val="22"/>
                <w:szCs w:val="22"/>
              </w:rPr>
            </w:pPr>
            <w:r w:rsidRPr="003766A6">
              <w:rPr>
                <w:b/>
                <w:color w:val="FF0000"/>
                <w:sz w:val="22"/>
                <w:szCs w:val="22"/>
              </w:rPr>
              <w:t>2</w:t>
            </w:r>
            <w:r w:rsidR="008E4AE2" w:rsidRPr="003766A6">
              <w:rPr>
                <w:b/>
                <w:color w:val="FF0000"/>
                <w:sz w:val="22"/>
                <w:szCs w:val="22"/>
              </w:rPr>
              <w:t>0</w:t>
            </w:r>
          </w:p>
        </w:tc>
      </w:tr>
      <w:tr w:rsidR="008E4AE2" w:rsidRPr="003766A6" w14:paraId="080AE269" w14:textId="77777777" w:rsidTr="008E4AE2">
        <w:trPr>
          <w:trHeight w:val="800"/>
          <w:jc w:val="center"/>
        </w:trPr>
        <w:tc>
          <w:tcPr>
            <w:tcW w:w="4698" w:type="dxa"/>
            <w:vAlign w:val="center"/>
          </w:tcPr>
          <w:p w14:paraId="58F43222" w14:textId="3D9FEB90" w:rsidR="008E4AE2" w:rsidRPr="003766A6" w:rsidRDefault="004B1F76" w:rsidP="007330A0">
            <w:pPr>
              <w:jc w:val="both"/>
              <w:rPr>
                <w:color w:val="FF0000"/>
                <w:sz w:val="22"/>
                <w:szCs w:val="22"/>
              </w:rPr>
            </w:pPr>
            <w:r w:rsidRPr="003766A6">
              <w:rPr>
                <w:color w:val="FF0000"/>
                <w:sz w:val="22"/>
                <w:szCs w:val="22"/>
              </w:rPr>
              <w:t>The Firm’s capacity to perform the hearing officers duties, including number of available attorneys, staffing, and resources.</w:t>
            </w:r>
          </w:p>
        </w:tc>
        <w:tc>
          <w:tcPr>
            <w:tcW w:w="1980" w:type="dxa"/>
            <w:vAlign w:val="center"/>
          </w:tcPr>
          <w:p w14:paraId="2B3414B3" w14:textId="4E2C63BB" w:rsidR="008E4AE2" w:rsidRPr="003766A6" w:rsidRDefault="004B1F76" w:rsidP="007330A0">
            <w:pPr>
              <w:jc w:val="both"/>
              <w:rPr>
                <w:b/>
                <w:color w:val="FF0000"/>
                <w:sz w:val="22"/>
                <w:szCs w:val="22"/>
              </w:rPr>
            </w:pPr>
            <w:r w:rsidRPr="003766A6">
              <w:rPr>
                <w:b/>
                <w:color w:val="FF0000"/>
                <w:sz w:val="22"/>
                <w:szCs w:val="22"/>
              </w:rPr>
              <w:t>30</w:t>
            </w:r>
          </w:p>
        </w:tc>
      </w:tr>
      <w:tr w:rsidR="006E7BD8" w:rsidRPr="003766A6" w14:paraId="105C9844" w14:textId="77777777" w:rsidTr="004B1F76">
        <w:trPr>
          <w:trHeight w:val="530"/>
          <w:jc w:val="center"/>
        </w:trPr>
        <w:tc>
          <w:tcPr>
            <w:tcW w:w="4698" w:type="dxa"/>
            <w:vAlign w:val="center"/>
          </w:tcPr>
          <w:p w14:paraId="25E8C71D" w14:textId="77777777" w:rsidR="006E7BD8" w:rsidRPr="003766A6" w:rsidRDefault="006E7BD8" w:rsidP="007330A0">
            <w:pPr>
              <w:jc w:val="both"/>
              <w:rPr>
                <w:bCs/>
                <w:color w:val="FF0000"/>
                <w:sz w:val="22"/>
                <w:szCs w:val="22"/>
              </w:rPr>
            </w:pPr>
            <w:r w:rsidRPr="003766A6">
              <w:rPr>
                <w:bCs/>
                <w:color w:val="FF0000"/>
                <w:sz w:val="22"/>
                <w:szCs w:val="22"/>
              </w:rPr>
              <w:t>Pricing</w:t>
            </w:r>
          </w:p>
        </w:tc>
        <w:tc>
          <w:tcPr>
            <w:tcW w:w="1980" w:type="dxa"/>
            <w:vAlign w:val="center"/>
          </w:tcPr>
          <w:p w14:paraId="6E2B5B5B" w14:textId="77777777" w:rsidR="006E7BD8" w:rsidRPr="003766A6" w:rsidRDefault="006E7BD8" w:rsidP="007330A0">
            <w:pPr>
              <w:jc w:val="both"/>
              <w:rPr>
                <w:b/>
                <w:color w:val="FF0000"/>
                <w:sz w:val="22"/>
                <w:szCs w:val="22"/>
              </w:rPr>
            </w:pPr>
            <w:r w:rsidRPr="003766A6">
              <w:rPr>
                <w:b/>
                <w:color w:val="FF0000"/>
                <w:sz w:val="22"/>
                <w:szCs w:val="22"/>
              </w:rPr>
              <w:t>20</w:t>
            </w:r>
          </w:p>
        </w:tc>
      </w:tr>
      <w:tr w:rsidR="008E4AE2" w:rsidRPr="008E4AE2" w14:paraId="2FABD515" w14:textId="77777777" w:rsidTr="008E4AE2">
        <w:trPr>
          <w:trHeight w:val="350"/>
          <w:jc w:val="center"/>
        </w:trPr>
        <w:tc>
          <w:tcPr>
            <w:tcW w:w="4698" w:type="dxa"/>
            <w:shd w:val="clear" w:color="auto" w:fill="C0C0C0"/>
            <w:vAlign w:val="center"/>
          </w:tcPr>
          <w:p w14:paraId="7D96DF6D" w14:textId="77777777" w:rsidR="008E4AE2" w:rsidRPr="003766A6" w:rsidRDefault="008E4AE2" w:rsidP="007330A0">
            <w:pPr>
              <w:jc w:val="both"/>
              <w:rPr>
                <w:b/>
                <w:sz w:val="22"/>
                <w:szCs w:val="22"/>
              </w:rPr>
            </w:pPr>
            <w:r w:rsidRPr="003766A6">
              <w:rPr>
                <w:b/>
                <w:sz w:val="22"/>
                <w:szCs w:val="22"/>
              </w:rPr>
              <w:t>Total</w:t>
            </w:r>
          </w:p>
        </w:tc>
        <w:tc>
          <w:tcPr>
            <w:tcW w:w="1980" w:type="dxa"/>
            <w:shd w:val="clear" w:color="auto" w:fill="C0C0C0"/>
            <w:vAlign w:val="center"/>
          </w:tcPr>
          <w:p w14:paraId="2006605F" w14:textId="77777777" w:rsidR="008E4AE2" w:rsidRPr="008E4AE2" w:rsidRDefault="008E4AE2" w:rsidP="007330A0">
            <w:pPr>
              <w:jc w:val="both"/>
              <w:rPr>
                <w:b/>
                <w:sz w:val="22"/>
                <w:szCs w:val="22"/>
              </w:rPr>
            </w:pPr>
            <w:r w:rsidRPr="003766A6">
              <w:rPr>
                <w:b/>
                <w:sz w:val="22"/>
                <w:szCs w:val="22"/>
              </w:rPr>
              <w:t>100%</w:t>
            </w:r>
          </w:p>
        </w:tc>
      </w:tr>
    </w:tbl>
    <w:p w14:paraId="6E1A65C9" w14:textId="77777777" w:rsidR="008E4AE2" w:rsidRDefault="008E4AE2" w:rsidP="007330A0">
      <w:pPr>
        <w:ind w:left="1080"/>
        <w:jc w:val="both"/>
        <w:rPr>
          <w:sz w:val="22"/>
          <w:szCs w:val="22"/>
        </w:rPr>
      </w:pPr>
    </w:p>
    <w:p w14:paraId="11F57513" w14:textId="77777777" w:rsidR="00B307A6" w:rsidRDefault="00B307A6" w:rsidP="007330A0">
      <w:pPr>
        <w:ind w:left="1080"/>
        <w:jc w:val="both"/>
        <w:rPr>
          <w:sz w:val="22"/>
          <w:szCs w:val="22"/>
        </w:rPr>
      </w:pPr>
      <w:r>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Default="00731FAD" w:rsidP="007330A0">
      <w:pPr>
        <w:ind w:left="1080"/>
        <w:jc w:val="both"/>
        <w:rPr>
          <w:sz w:val="22"/>
          <w:szCs w:val="22"/>
        </w:rPr>
      </w:pPr>
    </w:p>
    <w:p w14:paraId="5A6C765E" w14:textId="77777777" w:rsidR="008E4AE2" w:rsidRPr="008E4AE2" w:rsidRDefault="008E4AE2" w:rsidP="00A769BB">
      <w:pPr>
        <w:numPr>
          <w:ilvl w:val="0"/>
          <w:numId w:val="15"/>
        </w:numPr>
        <w:jc w:val="both"/>
        <w:rPr>
          <w:sz w:val="22"/>
          <w:szCs w:val="22"/>
        </w:rPr>
      </w:pPr>
      <w:r>
        <w:rPr>
          <w:b/>
          <w:sz w:val="22"/>
          <w:szCs w:val="22"/>
        </w:rPr>
        <w:t>Proposal Clarification</w:t>
      </w:r>
    </w:p>
    <w:p w14:paraId="0E05CF1D" w14:textId="77777777" w:rsidR="008E4AE2" w:rsidRPr="008E4AE2" w:rsidRDefault="008E4AE2" w:rsidP="007330A0">
      <w:pPr>
        <w:ind w:left="1080"/>
        <w:jc w:val="both"/>
        <w:rPr>
          <w:sz w:val="22"/>
          <w:szCs w:val="22"/>
        </w:rPr>
      </w:pPr>
      <w:r w:rsidRPr="008E4AE2">
        <w:rPr>
          <w:sz w:val="22"/>
          <w:szCs w:val="22"/>
        </w:rPr>
        <w:t>The Evaluation Team may contact any vendor in order to clarify uncertainties or eliminate confusion concerning the contents of a proposal.  Proposals may not be modified as a result of any such clarification request</w:t>
      </w:r>
      <w:r>
        <w:rPr>
          <w:sz w:val="22"/>
          <w:szCs w:val="22"/>
        </w:rPr>
        <w:t>.</w:t>
      </w:r>
    </w:p>
    <w:p w14:paraId="0FE752A5" w14:textId="77777777" w:rsidR="008E4AE2" w:rsidRPr="008E4AE2" w:rsidRDefault="008E4AE2" w:rsidP="007330A0">
      <w:pPr>
        <w:ind w:left="1080"/>
        <w:jc w:val="both"/>
        <w:rPr>
          <w:sz w:val="22"/>
          <w:szCs w:val="22"/>
        </w:rPr>
      </w:pPr>
    </w:p>
    <w:p w14:paraId="427EE3C9" w14:textId="77777777" w:rsidR="008E4AE2" w:rsidRPr="008E4AE2" w:rsidRDefault="008E4AE2" w:rsidP="007330A0">
      <w:pPr>
        <w:ind w:left="1080"/>
        <w:jc w:val="both"/>
        <w:rPr>
          <w:sz w:val="22"/>
          <w:szCs w:val="22"/>
        </w:rPr>
      </w:pPr>
    </w:p>
    <w:p w14:paraId="18F55FFA" w14:textId="77777777" w:rsidR="008E4AE2" w:rsidRPr="00F13594" w:rsidRDefault="008E4AE2" w:rsidP="00A769BB">
      <w:pPr>
        <w:numPr>
          <w:ilvl w:val="0"/>
          <w:numId w:val="15"/>
        </w:numPr>
        <w:jc w:val="both"/>
        <w:rPr>
          <w:sz w:val="22"/>
          <w:szCs w:val="22"/>
        </w:rPr>
      </w:pPr>
      <w:r w:rsidRPr="00F13594">
        <w:rPr>
          <w:b/>
          <w:sz w:val="22"/>
          <w:szCs w:val="22"/>
        </w:rPr>
        <w:t>Oral Presentations</w:t>
      </w:r>
    </w:p>
    <w:p w14:paraId="186FB803" w14:textId="77777777" w:rsidR="009C0C38" w:rsidRPr="00B25ED4" w:rsidRDefault="00B95D54" w:rsidP="007330A0">
      <w:pPr>
        <w:ind w:left="1080"/>
        <w:jc w:val="both"/>
        <w:rPr>
          <w:sz w:val="22"/>
          <w:szCs w:val="22"/>
        </w:rPr>
      </w:pPr>
      <w:r w:rsidRPr="00B25ED4">
        <w:rPr>
          <w:sz w:val="22"/>
          <w:szCs w:val="22"/>
        </w:rPr>
        <w:t xml:space="preserve">After initial scoring and </w:t>
      </w:r>
      <w:r w:rsidR="00A34DB5">
        <w:rPr>
          <w:sz w:val="22"/>
          <w:szCs w:val="22"/>
        </w:rPr>
        <w:t xml:space="preserve">a </w:t>
      </w:r>
      <w:r w:rsidR="00B53AD0" w:rsidRPr="00B25ED4">
        <w:rPr>
          <w:sz w:val="22"/>
          <w:szCs w:val="22"/>
        </w:rPr>
        <w:t xml:space="preserve">determination that vendor(s) are </w:t>
      </w:r>
      <w:r w:rsidR="009C0C38" w:rsidRPr="00B25ED4">
        <w:rPr>
          <w:sz w:val="22"/>
          <w:szCs w:val="22"/>
        </w:rPr>
        <w:t>qualified</w:t>
      </w:r>
      <w:r w:rsidR="00B53AD0" w:rsidRPr="00B25ED4">
        <w:rPr>
          <w:sz w:val="22"/>
          <w:szCs w:val="22"/>
        </w:rPr>
        <w:t xml:space="preserve"> to perform the required services, </w:t>
      </w:r>
      <w:r w:rsidRPr="00B25ED4">
        <w:rPr>
          <w:sz w:val="22"/>
          <w:szCs w:val="22"/>
        </w:rPr>
        <w:t>s</w:t>
      </w:r>
      <w:r w:rsidR="00D16E2C" w:rsidRPr="00B25ED4">
        <w:rPr>
          <w:sz w:val="22"/>
          <w:szCs w:val="22"/>
        </w:rPr>
        <w:t xml:space="preserve">elected vendors </w:t>
      </w:r>
      <w:r w:rsidR="00D16E2C" w:rsidRPr="00F13594">
        <w:rPr>
          <w:sz w:val="22"/>
          <w:szCs w:val="22"/>
          <w:u w:val="single"/>
        </w:rPr>
        <w:t>may</w:t>
      </w:r>
      <w:r w:rsidR="00D16E2C" w:rsidRPr="00B25ED4">
        <w:rPr>
          <w:sz w:val="22"/>
          <w:szCs w:val="22"/>
        </w:rPr>
        <w:t xml:space="preserve"> be invited to make oral presentations to the Evaluation Team</w:t>
      </w:r>
      <w:r w:rsidRPr="00B25ED4">
        <w:rPr>
          <w:sz w:val="22"/>
          <w:szCs w:val="22"/>
        </w:rPr>
        <w:t xml:space="preserve">.  </w:t>
      </w:r>
      <w:r w:rsidR="009C0C38" w:rsidRPr="00B25ED4">
        <w:rPr>
          <w:sz w:val="22"/>
          <w:szCs w:val="22"/>
        </w:rPr>
        <w:t>All vendor(s) selected will be given an opportunity to present to the Evaluation Team.</w:t>
      </w:r>
    </w:p>
    <w:p w14:paraId="10F31BCA" w14:textId="77777777" w:rsidR="009C0C38" w:rsidRPr="00B25ED4" w:rsidRDefault="009C0C38" w:rsidP="007330A0">
      <w:pPr>
        <w:ind w:left="1080"/>
        <w:jc w:val="both"/>
        <w:rPr>
          <w:sz w:val="22"/>
          <w:szCs w:val="22"/>
        </w:rPr>
      </w:pPr>
    </w:p>
    <w:p w14:paraId="597DDFE9" w14:textId="77777777" w:rsidR="00B95D54" w:rsidRDefault="00B95D54" w:rsidP="007330A0">
      <w:pPr>
        <w:ind w:left="1080"/>
        <w:jc w:val="both"/>
        <w:rPr>
          <w:sz w:val="22"/>
          <w:szCs w:val="22"/>
        </w:rPr>
      </w:pPr>
      <w:r w:rsidRPr="00B25ED4">
        <w:rPr>
          <w:sz w:val="22"/>
          <w:szCs w:val="22"/>
        </w:rPr>
        <w:t>T</w:t>
      </w:r>
      <w:r w:rsidR="00876AE1" w:rsidRPr="00B25ED4">
        <w:rPr>
          <w:sz w:val="22"/>
          <w:szCs w:val="22"/>
        </w:rPr>
        <w:t xml:space="preserve">he </w:t>
      </w:r>
      <w:r w:rsidRPr="00B25ED4">
        <w:rPr>
          <w:sz w:val="22"/>
          <w:szCs w:val="22"/>
        </w:rPr>
        <w:t xml:space="preserve">selected </w:t>
      </w:r>
      <w:r w:rsidR="00876AE1" w:rsidRPr="00B25ED4">
        <w:rPr>
          <w:sz w:val="22"/>
          <w:szCs w:val="22"/>
        </w:rPr>
        <w:t xml:space="preserve">vendors </w:t>
      </w:r>
      <w:r w:rsidR="00B53AD0" w:rsidRPr="00B25ED4">
        <w:rPr>
          <w:sz w:val="22"/>
          <w:szCs w:val="22"/>
        </w:rPr>
        <w:t xml:space="preserve">will have their presentations </w:t>
      </w:r>
      <w:r w:rsidR="00876AE1" w:rsidRPr="00B25ED4">
        <w:rPr>
          <w:sz w:val="22"/>
          <w:szCs w:val="22"/>
        </w:rPr>
        <w:t xml:space="preserve">scored </w:t>
      </w:r>
      <w:r w:rsidR="006C6547">
        <w:rPr>
          <w:sz w:val="22"/>
          <w:szCs w:val="22"/>
        </w:rPr>
        <w:t xml:space="preserve">or ranked </w:t>
      </w:r>
      <w:r w:rsidR="00876AE1" w:rsidRPr="00B25ED4">
        <w:rPr>
          <w:sz w:val="22"/>
          <w:szCs w:val="22"/>
        </w:rPr>
        <w:t>based on their ability to successfully meet the needs of the contract requirements, successfully demonstrate their product and/or service, and respond to questions about the solution capabilities</w:t>
      </w:r>
      <w:r w:rsidR="00D16E2C" w:rsidRPr="00B25ED4">
        <w:rPr>
          <w:sz w:val="22"/>
          <w:szCs w:val="22"/>
        </w:rPr>
        <w:t xml:space="preserve">. </w:t>
      </w:r>
    </w:p>
    <w:p w14:paraId="4D03CB14" w14:textId="77777777" w:rsidR="006C6547" w:rsidRPr="00B25ED4" w:rsidRDefault="006C6547" w:rsidP="007330A0">
      <w:pPr>
        <w:ind w:left="1080"/>
        <w:jc w:val="both"/>
        <w:rPr>
          <w:sz w:val="22"/>
          <w:szCs w:val="22"/>
        </w:rPr>
      </w:pPr>
    </w:p>
    <w:p w14:paraId="2592AB83" w14:textId="77777777" w:rsidR="00D16E2C" w:rsidRPr="00B25ED4" w:rsidRDefault="00D16E2C" w:rsidP="007330A0">
      <w:pPr>
        <w:ind w:left="1080"/>
        <w:jc w:val="both"/>
        <w:rPr>
          <w:sz w:val="22"/>
          <w:szCs w:val="22"/>
        </w:rPr>
      </w:pPr>
      <w:r w:rsidRPr="00B25ED4">
        <w:rPr>
          <w:sz w:val="22"/>
          <w:szCs w:val="22"/>
        </w:rPr>
        <w:t>The vendor representative(s) attending the oral presentation shall be technically qualified to respond to questions related to the proposed system and its components.</w:t>
      </w:r>
      <w:r w:rsidR="00876AE1" w:rsidRPr="00B25ED4">
        <w:rPr>
          <w:sz w:val="22"/>
          <w:szCs w:val="22"/>
        </w:rPr>
        <w:t xml:space="preserve"> </w:t>
      </w:r>
    </w:p>
    <w:p w14:paraId="06CA93FD" w14:textId="77777777" w:rsidR="00D16E2C" w:rsidRPr="00D16E2C" w:rsidRDefault="00D16E2C" w:rsidP="007330A0">
      <w:pPr>
        <w:ind w:left="1080"/>
        <w:jc w:val="both"/>
        <w:rPr>
          <w:sz w:val="22"/>
          <w:szCs w:val="22"/>
        </w:rPr>
      </w:pPr>
      <w:r w:rsidRPr="00B25ED4">
        <w:rPr>
          <w:sz w:val="22"/>
          <w:szCs w:val="22"/>
        </w:rPr>
        <w:t>All of the vendor's costs associated with participation in oral discussions and system demonstrations conducted for the State of Delaware are the vendor’s responsibility.</w:t>
      </w:r>
    </w:p>
    <w:p w14:paraId="115570A6" w14:textId="77777777" w:rsidR="00635086" w:rsidRPr="00AB00A7" w:rsidRDefault="00635086" w:rsidP="00762035">
      <w:pPr>
        <w:pStyle w:val="Heading1"/>
        <w:rPr>
          <w:sz w:val="24"/>
          <w:szCs w:val="24"/>
        </w:rPr>
      </w:pPr>
      <w:bookmarkStart w:id="11" w:name="_Toc487180806"/>
      <w:r w:rsidRPr="00AB00A7">
        <w:rPr>
          <w:sz w:val="24"/>
          <w:szCs w:val="24"/>
        </w:rPr>
        <w:t>Contract Terms and Conditions</w:t>
      </w:r>
      <w:bookmarkEnd w:id="11"/>
    </w:p>
    <w:p w14:paraId="2AD1DCDE" w14:textId="77777777" w:rsidR="00557D8D" w:rsidRDefault="00920093" w:rsidP="00563A28">
      <w:pPr>
        <w:pStyle w:val="Heading2"/>
        <w:numPr>
          <w:ilvl w:val="1"/>
          <w:numId w:val="35"/>
        </w:numPr>
        <w:spacing w:before="0"/>
      </w:pPr>
      <w:r>
        <w:t>Contract Use</w:t>
      </w:r>
      <w:r w:rsidR="00884052">
        <w:t xml:space="preserve"> by Other Agencies</w:t>
      </w:r>
    </w:p>
    <w:p w14:paraId="02BF3AE4" w14:textId="359B888A" w:rsidR="00920093" w:rsidRPr="00557D8D" w:rsidRDefault="00920093" w:rsidP="00557D8D">
      <w:pPr>
        <w:pStyle w:val="Heading2"/>
        <w:numPr>
          <w:ilvl w:val="0"/>
          <w:numId w:val="0"/>
        </w:numPr>
        <w:spacing w:before="0"/>
        <w:ind w:left="720"/>
      </w:pPr>
      <w:r w:rsidRPr="00557D8D">
        <w:rPr>
          <w:b w:val="0"/>
          <w:bCs w:val="0"/>
        </w:rPr>
        <w:t xml:space="preserve">REF:  Title 29, Chapter </w:t>
      </w:r>
      <w:hyperlink r:id="rId20" w:history="1">
        <w:r w:rsidRPr="00557D8D">
          <w:rPr>
            <w:rStyle w:val="Hyperlink"/>
            <w:b w:val="0"/>
            <w:bCs w:val="0"/>
          </w:rPr>
          <w:t>6904</w:t>
        </w:r>
      </w:hyperlink>
      <w:r w:rsidRPr="00557D8D">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Default="005D57C0" w:rsidP="00557D8D">
      <w:pPr>
        <w:pStyle w:val="Heading2"/>
      </w:pPr>
      <w:r>
        <w:t>Cooperative Use of Award</w:t>
      </w:r>
    </w:p>
    <w:p w14:paraId="78CB9811" w14:textId="7EAC84B2" w:rsidR="00D4703A" w:rsidRPr="00557D8D" w:rsidRDefault="00D4703A" w:rsidP="00557D8D">
      <w:pPr>
        <w:pStyle w:val="Heading4"/>
        <w:numPr>
          <w:ilvl w:val="0"/>
          <w:numId w:val="0"/>
        </w:numPr>
        <w:spacing w:before="0"/>
        <w:ind w:left="720"/>
        <w:rPr>
          <w:rFonts w:ascii="Arial" w:hAnsi="Arial" w:cs="Arial"/>
          <w:b w:val="0"/>
          <w:bCs w:val="0"/>
          <w:sz w:val="22"/>
          <w:szCs w:val="22"/>
        </w:rPr>
      </w:pPr>
      <w:r w:rsidRPr="00557D8D">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464575" w:rsidRDefault="00C2762E" w:rsidP="00762035">
      <w:pPr>
        <w:pStyle w:val="Heading2"/>
      </w:pPr>
      <w:r w:rsidRPr="00464575">
        <w:t>General Information</w:t>
      </w:r>
    </w:p>
    <w:p w14:paraId="7F13B6AA" w14:textId="73EA0181" w:rsidR="00D16E2C" w:rsidRDefault="00D16E2C" w:rsidP="00A769BB">
      <w:pPr>
        <w:numPr>
          <w:ilvl w:val="2"/>
          <w:numId w:val="24"/>
        </w:numPr>
        <w:jc w:val="both"/>
        <w:rPr>
          <w:sz w:val="22"/>
          <w:szCs w:val="22"/>
        </w:rPr>
      </w:pPr>
      <w:r w:rsidRPr="00464575">
        <w:rPr>
          <w:sz w:val="22"/>
          <w:szCs w:val="22"/>
        </w:rPr>
        <w:t xml:space="preserve">The term of the contract between the successful bidder and the State shall be for </w:t>
      </w:r>
      <w:r w:rsidR="000B7F1C" w:rsidRPr="00E3078C">
        <w:rPr>
          <w:sz w:val="22"/>
          <w:szCs w:val="22"/>
          <w:highlight w:val="lightGray"/>
        </w:rPr>
        <w:t xml:space="preserve">two </w:t>
      </w:r>
      <w:r w:rsidRPr="00464575">
        <w:rPr>
          <w:sz w:val="22"/>
          <w:szCs w:val="22"/>
        </w:rPr>
        <w:t>year</w:t>
      </w:r>
      <w:r w:rsidR="000B7F1C">
        <w:rPr>
          <w:sz w:val="22"/>
          <w:szCs w:val="22"/>
        </w:rPr>
        <w:t>s</w:t>
      </w:r>
      <w:r w:rsidRPr="00464575">
        <w:rPr>
          <w:sz w:val="22"/>
          <w:szCs w:val="22"/>
        </w:rPr>
        <w:t xml:space="preserve"> with </w:t>
      </w:r>
      <w:r w:rsidRPr="00E3078C">
        <w:rPr>
          <w:sz w:val="22"/>
          <w:szCs w:val="22"/>
          <w:highlight w:val="lightGray"/>
        </w:rPr>
        <w:t>___</w:t>
      </w:r>
      <w:r w:rsidR="00F84707">
        <w:rPr>
          <w:sz w:val="22"/>
          <w:szCs w:val="22"/>
          <w:highlight w:val="lightGray"/>
        </w:rPr>
        <w:t>3</w:t>
      </w:r>
      <w:r w:rsidRPr="00E3078C">
        <w:rPr>
          <w:sz w:val="22"/>
          <w:szCs w:val="22"/>
          <w:highlight w:val="lightGray"/>
        </w:rPr>
        <w:t>___</w:t>
      </w:r>
      <w:r w:rsidRPr="00464575">
        <w:rPr>
          <w:sz w:val="22"/>
          <w:szCs w:val="22"/>
        </w:rPr>
        <w:t xml:space="preserve"> optional extensions for a period of one (1) year for each extension.</w:t>
      </w:r>
    </w:p>
    <w:p w14:paraId="7F2D5FE1" w14:textId="77777777" w:rsidR="00557D8D" w:rsidRDefault="00557D8D" w:rsidP="00557D8D">
      <w:pPr>
        <w:ind w:left="864"/>
        <w:jc w:val="both"/>
        <w:rPr>
          <w:sz w:val="22"/>
          <w:szCs w:val="22"/>
        </w:rPr>
      </w:pPr>
    </w:p>
    <w:p w14:paraId="4E5E6E97" w14:textId="6489E32E" w:rsidR="00762035" w:rsidRPr="00557D8D" w:rsidRDefault="00762035" w:rsidP="00557D8D">
      <w:pPr>
        <w:rPr>
          <w:sz w:val="22"/>
          <w:szCs w:val="22"/>
        </w:rPr>
      </w:pPr>
    </w:p>
    <w:p w14:paraId="7239A77D" w14:textId="15528AAC" w:rsidR="00762035" w:rsidRDefault="00762035" w:rsidP="00A769BB">
      <w:pPr>
        <w:pStyle w:val="ListParagraph"/>
        <w:numPr>
          <w:ilvl w:val="2"/>
          <w:numId w:val="24"/>
        </w:numPr>
        <w:rPr>
          <w:rFonts w:ascii="Arial" w:hAnsi="Arial" w:cs="Arial"/>
          <w:sz w:val="22"/>
          <w:szCs w:val="22"/>
        </w:rPr>
      </w:pPr>
      <w:r w:rsidRPr="00762035">
        <w:rPr>
          <w:rFonts w:ascii="Arial" w:hAnsi="Arial" w:cs="Arial"/>
          <w:sz w:val="22"/>
          <w:szCs w:val="22"/>
        </w:rPr>
        <w:t>T</w:t>
      </w:r>
      <w:r w:rsidR="00D16E2C" w:rsidRPr="00762035">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762035">
        <w:rPr>
          <w:rFonts w:ascii="Arial" w:hAnsi="Arial" w:cs="Arial"/>
          <w:sz w:val="22"/>
          <w:szCs w:val="22"/>
        </w:rPr>
        <w:t>services and</w:t>
      </w:r>
      <w:r w:rsidR="00D16E2C" w:rsidRPr="00762035">
        <w:rPr>
          <w:rFonts w:ascii="Arial" w:hAnsi="Arial" w:cs="Arial"/>
          <w:sz w:val="22"/>
          <w:szCs w:val="22"/>
        </w:rPr>
        <w:t xml:space="preserve"> may be required to sign additional agreements.</w:t>
      </w:r>
    </w:p>
    <w:p w14:paraId="1A9EA1BB" w14:textId="77777777" w:rsidR="00596125" w:rsidRPr="00596125" w:rsidRDefault="00596125" w:rsidP="00596125">
      <w:pPr>
        <w:rPr>
          <w:sz w:val="22"/>
          <w:szCs w:val="22"/>
        </w:rPr>
      </w:pPr>
    </w:p>
    <w:p w14:paraId="48583470" w14:textId="77777777"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596125" w:rsidRDefault="00596125" w:rsidP="00596125">
      <w:pPr>
        <w:pStyle w:val="ListParagraph"/>
        <w:rPr>
          <w:rFonts w:ascii="Arial" w:hAnsi="Arial" w:cs="Arial"/>
          <w:sz w:val="22"/>
          <w:szCs w:val="22"/>
        </w:rPr>
      </w:pPr>
    </w:p>
    <w:p w14:paraId="56F9B305" w14:textId="77777777" w:rsidR="00596125" w:rsidRPr="00596125" w:rsidRDefault="00596125" w:rsidP="00596125">
      <w:pPr>
        <w:pStyle w:val="ListParagraph"/>
        <w:rPr>
          <w:rFonts w:ascii="Arial" w:hAnsi="Arial" w:cs="Arial"/>
          <w:sz w:val="22"/>
          <w:szCs w:val="22"/>
        </w:rPr>
      </w:pPr>
    </w:p>
    <w:p w14:paraId="67CA6D73" w14:textId="77777777"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596125">
        <w:rPr>
          <w:rFonts w:ascii="Arial" w:hAnsi="Arial" w:cs="Arial"/>
          <w:sz w:val="22"/>
          <w:szCs w:val="22"/>
        </w:rPr>
        <w:t xml:space="preserve">of </w:t>
      </w:r>
      <w:r w:rsidRPr="00596125">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596125" w:rsidRDefault="00596125" w:rsidP="00596125">
      <w:pPr>
        <w:pStyle w:val="ListParagraph"/>
        <w:rPr>
          <w:rFonts w:ascii="Arial" w:hAnsi="Arial" w:cs="Arial"/>
          <w:sz w:val="22"/>
          <w:szCs w:val="22"/>
        </w:rPr>
      </w:pPr>
    </w:p>
    <w:p w14:paraId="3646C301" w14:textId="77777777"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596125" w:rsidRDefault="00596125" w:rsidP="00596125">
      <w:pPr>
        <w:pStyle w:val="ListParagraph"/>
        <w:rPr>
          <w:rFonts w:ascii="Arial" w:hAnsi="Arial" w:cs="Arial"/>
          <w:sz w:val="22"/>
          <w:szCs w:val="22"/>
        </w:rPr>
      </w:pPr>
    </w:p>
    <w:p w14:paraId="41399B03" w14:textId="77777777" w:rsidR="00596125" w:rsidRPr="00596125" w:rsidRDefault="009B4187" w:rsidP="00A769BB">
      <w:pPr>
        <w:pStyle w:val="ListParagraph"/>
        <w:numPr>
          <w:ilvl w:val="2"/>
          <w:numId w:val="24"/>
        </w:numPr>
        <w:rPr>
          <w:rFonts w:ascii="Arial" w:hAnsi="Arial" w:cs="Arial"/>
          <w:sz w:val="22"/>
          <w:szCs w:val="22"/>
        </w:rPr>
      </w:pPr>
      <w:r w:rsidRPr="00596125">
        <w:rPr>
          <w:rFonts w:ascii="Arial" w:hAnsi="Arial" w:cs="Arial"/>
          <w:sz w:val="22"/>
          <w:szCs w:val="22"/>
        </w:rPr>
        <w:t>The State reserves the right to extend this contract on a month-to-month basis for a period of up to three months after the term of the full contract has been completed.</w:t>
      </w:r>
      <w:bookmarkStart w:id="12" w:name="_Hlk523677630"/>
    </w:p>
    <w:p w14:paraId="59FC975B" w14:textId="77777777" w:rsidR="00596125" w:rsidRPr="00596125" w:rsidRDefault="00596125" w:rsidP="00596125">
      <w:pPr>
        <w:pStyle w:val="ListParagraph"/>
        <w:rPr>
          <w:rFonts w:ascii="Arial" w:hAnsi="Arial" w:cs="Arial"/>
          <w:sz w:val="22"/>
          <w:szCs w:val="22"/>
        </w:rPr>
      </w:pPr>
    </w:p>
    <w:p w14:paraId="264C9C68" w14:textId="4F2107EB" w:rsidR="00A242A8" w:rsidRPr="00596125" w:rsidRDefault="00D90078" w:rsidP="00A769BB">
      <w:pPr>
        <w:pStyle w:val="ListParagraph"/>
        <w:numPr>
          <w:ilvl w:val="2"/>
          <w:numId w:val="24"/>
        </w:numPr>
        <w:rPr>
          <w:rFonts w:ascii="Arial" w:hAnsi="Arial" w:cs="Arial"/>
          <w:sz w:val="22"/>
          <w:szCs w:val="22"/>
        </w:rPr>
      </w:pPr>
      <w:r w:rsidRPr="00596125">
        <w:rPr>
          <w:rFonts w:ascii="Arial" w:hAnsi="Arial" w:cs="Arial"/>
          <w:sz w:val="22"/>
          <w:szCs w:val="22"/>
        </w:rPr>
        <w:t>Vendors are not restricted from offering lower pricing at any time during the contract term.</w:t>
      </w:r>
    </w:p>
    <w:bookmarkEnd w:id="12"/>
    <w:p w14:paraId="3045CB74" w14:textId="77777777" w:rsidR="00D16E2C" w:rsidRPr="00596125" w:rsidRDefault="00D16E2C" w:rsidP="00596125">
      <w:pPr>
        <w:pStyle w:val="Heading2"/>
      </w:pPr>
      <w:r w:rsidRPr="00596125">
        <w:t>Collusion or Fraud</w:t>
      </w:r>
    </w:p>
    <w:p w14:paraId="009AFF2E" w14:textId="77777777" w:rsidR="00D16E2C" w:rsidRDefault="00D16E2C" w:rsidP="00765911">
      <w:pPr>
        <w:ind w:left="720"/>
        <w:jc w:val="both"/>
        <w:rPr>
          <w:sz w:val="22"/>
          <w:szCs w:val="22"/>
        </w:rPr>
      </w:pPr>
      <w:r w:rsidRPr="00D16E2C">
        <w:rPr>
          <w:sz w:val="22"/>
          <w:szCs w:val="22"/>
        </w:rPr>
        <w:t>Any evidence of agreement or collusion among vendor(s) and prospective vendor(s) acting to illegally restrain freedom from competition by agreement to offer a fixed price, or otherwise, will render the offers of such vendor(s) void</w:t>
      </w:r>
      <w:r>
        <w:rPr>
          <w:sz w:val="22"/>
          <w:szCs w:val="22"/>
        </w:rPr>
        <w:t>.</w:t>
      </w:r>
    </w:p>
    <w:p w14:paraId="553C399D" w14:textId="77777777" w:rsidR="00D16E2C" w:rsidRDefault="00D16E2C" w:rsidP="007330A0">
      <w:pPr>
        <w:ind w:left="1080"/>
        <w:jc w:val="both"/>
        <w:rPr>
          <w:sz w:val="22"/>
          <w:szCs w:val="22"/>
        </w:rPr>
      </w:pPr>
    </w:p>
    <w:p w14:paraId="027B14D5" w14:textId="77777777" w:rsidR="00D16E2C" w:rsidRDefault="00D16E2C" w:rsidP="00765911">
      <w:pPr>
        <w:ind w:left="720"/>
        <w:jc w:val="both"/>
        <w:rPr>
          <w:sz w:val="22"/>
          <w:szCs w:val="22"/>
        </w:rPr>
      </w:pPr>
      <w:r w:rsidRPr="00D16E2C">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r>
        <w:rPr>
          <w:sz w:val="22"/>
          <w:szCs w:val="22"/>
        </w:rPr>
        <w:t>.</w:t>
      </w:r>
    </w:p>
    <w:p w14:paraId="46DAD152" w14:textId="77777777" w:rsidR="00D16E2C" w:rsidRDefault="00D16E2C" w:rsidP="007330A0">
      <w:pPr>
        <w:ind w:left="1080"/>
        <w:jc w:val="both"/>
        <w:rPr>
          <w:sz w:val="22"/>
          <w:szCs w:val="22"/>
        </w:rPr>
      </w:pPr>
    </w:p>
    <w:p w14:paraId="539D1B7F" w14:textId="77777777" w:rsidR="00D16E2C" w:rsidRPr="00D16E2C" w:rsidRDefault="00D16E2C" w:rsidP="00765911">
      <w:pPr>
        <w:ind w:left="720"/>
        <w:jc w:val="both"/>
        <w:rPr>
          <w:sz w:val="22"/>
          <w:szCs w:val="22"/>
        </w:rPr>
      </w:pPr>
      <w:r w:rsidRPr="00D16E2C">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r>
        <w:rPr>
          <w:sz w:val="22"/>
          <w:szCs w:val="22"/>
        </w:rPr>
        <w:t>.</w:t>
      </w:r>
    </w:p>
    <w:p w14:paraId="77E0EAB9" w14:textId="77777777" w:rsidR="00D16E2C" w:rsidRPr="00D962DA" w:rsidRDefault="00D16E2C" w:rsidP="00765911">
      <w:pPr>
        <w:pStyle w:val="Heading2"/>
      </w:pPr>
      <w:r w:rsidRPr="00D16E2C">
        <w:t>Lobbying and Gratuities</w:t>
      </w:r>
    </w:p>
    <w:p w14:paraId="0A99C095" w14:textId="77777777" w:rsidR="00D16E2C" w:rsidRDefault="00D962DA" w:rsidP="00765911">
      <w:pPr>
        <w:ind w:left="720"/>
        <w:jc w:val="both"/>
        <w:rPr>
          <w:sz w:val="22"/>
          <w:szCs w:val="22"/>
        </w:rPr>
      </w:pPr>
      <w:r w:rsidRPr="00D962DA">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r>
        <w:rPr>
          <w:sz w:val="22"/>
          <w:szCs w:val="22"/>
        </w:rPr>
        <w:t>.</w:t>
      </w:r>
    </w:p>
    <w:p w14:paraId="477DD3E5" w14:textId="77777777" w:rsidR="00D962DA" w:rsidRDefault="00D962DA" w:rsidP="007330A0">
      <w:pPr>
        <w:ind w:left="1080"/>
        <w:jc w:val="both"/>
        <w:rPr>
          <w:sz w:val="22"/>
          <w:szCs w:val="22"/>
        </w:rPr>
      </w:pPr>
    </w:p>
    <w:p w14:paraId="4136C1C5" w14:textId="77777777" w:rsidR="00D962DA" w:rsidRDefault="00D962DA" w:rsidP="00765911">
      <w:pPr>
        <w:ind w:left="720"/>
        <w:jc w:val="both"/>
        <w:rPr>
          <w:sz w:val="22"/>
          <w:szCs w:val="22"/>
        </w:rPr>
      </w:pPr>
      <w:r w:rsidRPr="00D962DA">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r>
        <w:rPr>
          <w:sz w:val="22"/>
          <w:szCs w:val="22"/>
        </w:rPr>
        <w:t>.</w:t>
      </w:r>
    </w:p>
    <w:p w14:paraId="6CB48AA4" w14:textId="77777777" w:rsidR="00D962DA" w:rsidRDefault="00D962DA" w:rsidP="007330A0">
      <w:pPr>
        <w:ind w:left="1080"/>
        <w:jc w:val="both"/>
        <w:rPr>
          <w:sz w:val="22"/>
          <w:szCs w:val="22"/>
        </w:rPr>
      </w:pPr>
    </w:p>
    <w:p w14:paraId="65379AE1" w14:textId="77777777" w:rsidR="00D962DA" w:rsidRPr="00D962DA" w:rsidRDefault="00D962DA" w:rsidP="00765911">
      <w:pPr>
        <w:ind w:left="720"/>
        <w:jc w:val="both"/>
        <w:rPr>
          <w:sz w:val="22"/>
          <w:szCs w:val="22"/>
        </w:rPr>
      </w:pPr>
      <w:r w:rsidRPr="00D962DA">
        <w:rPr>
          <w:sz w:val="22"/>
          <w:szCs w:val="22"/>
        </w:rPr>
        <w:t>All contact with State of Delaware employees, contractors or agents of the State of Delaware concerning this RFP shall be conducted in strict accordance with the manner, forum and conditions set forth in this RFP</w:t>
      </w:r>
      <w:r>
        <w:rPr>
          <w:sz w:val="22"/>
          <w:szCs w:val="22"/>
        </w:rPr>
        <w:t>.</w:t>
      </w:r>
    </w:p>
    <w:p w14:paraId="53407028" w14:textId="77777777" w:rsidR="00D16E2C" w:rsidRPr="00D962DA" w:rsidRDefault="00D16E2C" w:rsidP="00765911">
      <w:pPr>
        <w:pStyle w:val="Heading2"/>
      </w:pPr>
      <w:r w:rsidRPr="00D16E2C">
        <w:t>Solicitation of State Employee</w:t>
      </w:r>
      <w:r>
        <w:t>s</w:t>
      </w:r>
    </w:p>
    <w:p w14:paraId="6A1B8FB6" w14:textId="77777777" w:rsidR="00D962DA" w:rsidRDefault="00D962DA" w:rsidP="00765911">
      <w:pPr>
        <w:ind w:left="720"/>
        <w:jc w:val="both"/>
        <w:rPr>
          <w:sz w:val="22"/>
          <w:szCs w:val="22"/>
        </w:rPr>
      </w:pPr>
      <w:r w:rsidRPr="00D962DA">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r>
        <w:rPr>
          <w:sz w:val="22"/>
          <w:szCs w:val="22"/>
        </w:rPr>
        <w:t>.</w:t>
      </w:r>
    </w:p>
    <w:p w14:paraId="3E652983" w14:textId="77777777" w:rsidR="00D962DA" w:rsidRPr="00D962DA" w:rsidRDefault="00D962DA" w:rsidP="007330A0">
      <w:pPr>
        <w:ind w:left="1080"/>
        <w:jc w:val="both"/>
        <w:rPr>
          <w:sz w:val="22"/>
          <w:szCs w:val="22"/>
        </w:rPr>
      </w:pPr>
    </w:p>
    <w:p w14:paraId="49F64BC0" w14:textId="77777777" w:rsidR="00D962DA" w:rsidRPr="00D962DA" w:rsidRDefault="00D962DA" w:rsidP="00765911">
      <w:pPr>
        <w:ind w:left="720"/>
        <w:jc w:val="both"/>
        <w:rPr>
          <w:sz w:val="22"/>
          <w:szCs w:val="22"/>
        </w:rPr>
      </w:pPr>
      <w:r w:rsidRPr="00D962DA">
        <w:rPr>
          <w:sz w:val="22"/>
          <w:szCs w:val="22"/>
        </w:rPr>
        <w:t xml:space="preserve">This paragraph does not prevent the employment by a vendor of a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 employee who has initiated contact with the vendor.  However,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r>
        <w:rPr>
          <w:sz w:val="22"/>
          <w:szCs w:val="22"/>
        </w:rPr>
        <w:t>.</w:t>
      </w:r>
    </w:p>
    <w:p w14:paraId="019F4F6C" w14:textId="77777777" w:rsidR="00D962DA" w:rsidRPr="00D962DA" w:rsidRDefault="00D962DA" w:rsidP="00765911">
      <w:pPr>
        <w:pStyle w:val="Heading2"/>
      </w:pPr>
      <w:r w:rsidRPr="00D962DA">
        <w:t>General Contract Terms</w:t>
      </w:r>
    </w:p>
    <w:p w14:paraId="57B695C9" w14:textId="77777777" w:rsidR="00D962DA" w:rsidRPr="00765911" w:rsidRDefault="006C6547" w:rsidP="00A769BB">
      <w:pPr>
        <w:pStyle w:val="Heading1"/>
        <w:numPr>
          <w:ilvl w:val="2"/>
          <w:numId w:val="17"/>
        </w:numPr>
        <w:rPr>
          <w:bCs w:val="0"/>
          <w:sz w:val="22"/>
          <w:szCs w:val="22"/>
        </w:rPr>
      </w:pPr>
      <w:r w:rsidRPr="00765911">
        <w:rPr>
          <w:bCs w:val="0"/>
          <w:sz w:val="22"/>
          <w:szCs w:val="22"/>
        </w:rPr>
        <w:t>Independent C</w:t>
      </w:r>
      <w:r w:rsidR="00D962DA" w:rsidRPr="00765911">
        <w:rPr>
          <w:bCs w:val="0"/>
          <w:sz w:val="22"/>
          <w:szCs w:val="22"/>
        </w:rPr>
        <w:t>ontractors</w:t>
      </w:r>
    </w:p>
    <w:p w14:paraId="129D18AA" w14:textId="77777777" w:rsidR="00D962DA" w:rsidRDefault="00D962DA" w:rsidP="00765911">
      <w:pPr>
        <w:ind w:left="126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2FC7EC21" w14:textId="77777777" w:rsidR="00D962DA" w:rsidRDefault="00D962DA" w:rsidP="007330A0">
      <w:pPr>
        <w:ind w:left="1440"/>
        <w:jc w:val="both"/>
        <w:rPr>
          <w:sz w:val="22"/>
          <w:szCs w:val="22"/>
        </w:rPr>
      </w:pPr>
    </w:p>
    <w:p w14:paraId="23BA7493" w14:textId="77777777" w:rsidR="00D962DA" w:rsidRPr="00D962DA" w:rsidRDefault="00D962DA" w:rsidP="00765911">
      <w:pPr>
        <w:ind w:left="1260"/>
        <w:jc w:val="both"/>
        <w:rPr>
          <w:sz w:val="22"/>
          <w:szCs w:val="22"/>
        </w:rPr>
      </w:pPr>
      <w:r w:rsidRPr="00D962DA">
        <w:rPr>
          <w:sz w:val="22"/>
          <w:szCs w:val="22"/>
        </w:rPr>
        <w:t xml:space="preserve">It may be at the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’s discretion as to the location of work for the contractual support personnel during the project period.  The State of Delaware </w:t>
      </w:r>
      <w:r w:rsidR="006E096F">
        <w:rPr>
          <w:sz w:val="22"/>
          <w:szCs w:val="22"/>
        </w:rPr>
        <w:t xml:space="preserve">may </w:t>
      </w:r>
      <w:r w:rsidRPr="00D962DA">
        <w:rPr>
          <w:sz w:val="22"/>
          <w:szCs w:val="22"/>
        </w:rPr>
        <w:t>provide working space and sufficient supplies and material to augment the Contractor’s services</w:t>
      </w:r>
      <w:r>
        <w:rPr>
          <w:sz w:val="22"/>
          <w:szCs w:val="22"/>
        </w:rPr>
        <w:t>.</w:t>
      </w:r>
    </w:p>
    <w:p w14:paraId="4316E2ED" w14:textId="77777777" w:rsidR="00D962DA" w:rsidRPr="00D962DA" w:rsidRDefault="00D962DA" w:rsidP="007330A0">
      <w:pPr>
        <w:ind w:left="1440"/>
        <w:jc w:val="both"/>
        <w:rPr>
          <w:sz w:val="22"/>
          <w:szCs w:val="22"/>
        </w:rPr>
      </w:pPr>
    </w:p>
    <w:p w14:paraId="600C686D" w14:textId="73686336" w:rsidR="00C3586D" w:rsidRPr="00765911" w:rsidRDefault="00C3586D" w:rsidP="00A769BB">
      <w:pPr>
        <w:pStyle w:val="Heading1"/>
        <w:numPr>
          <w:ilvl w:val="2"/>
          <w:numId w:val="17"/>
        </w:numPr>
        <w:rPr>
          <w:bCs w:val="0"/>
          <w:sz w:val="22"/>
          <w:szCs w:val="22"/>
        </w:rPr>
      </w:pPr>
      <w:r w:rsidRPr="00765911">
        <w:rPr>
          <w:bCs w:val="0"/>
          <w:sz w:val="22"/>
          <w:szCs w:val="22"/>
        </w:rPr>
        <w:t xml:space="preserve">Temporary Personnel are Not State Employees Unless and Until They are </w:t>
      </w:r>
      <w:r w:rsidR="00765911">
        <w:rPr>
          <w:bCs w:val="0"/>
          <w:sz w:val="22"/>
          <w:szCs w:val="22"/>
        </w:rPr>
        <w:t xml:space="preserve">          </w:t>
      </w:r>
      <w:r w:rsidRPr="00765911">
        <w:rPr>
          <w:bCs w:val="0"/>
          <w:sz w:val="22"/>
          <w:szCs w:val="22"/>
        </w:rPr>
        <w:t>Hired</w:t>
      </w:r>
    </w:p>
    <w:p w14:paraId="570EFEA1" w14:textId="77777777" w:rsidR="00C3586D" w:rsidRPr="00C3586D" w:rsidRDefault="00C3586D" w:rsidP="00765911">
      <w:pPr>
        <w:ind w:left="1260"/>
        <w:jc w:val="both"/>
        <w:rPr>
          <w:sz w:val="22"/>
          <w:szCs w:val="22"/>
        </w:rPr>
      </w:pPr>
      <w:r w:rsidRPr="00C3586D">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C3586D" w:rsidRDefault="00C3586D" w:rsidP="007330A0">
      <w:pPr>
        <w:ind w:left="1440"/>
        <w:jc w:val="both"/>
        <w:rPr>
          <w:sz w:val="22"/>
          <w:szCs w:val="22"/>
        </w:rPr>
      </w:pPr>
    </w:p>
    <w:p w14:paraId="643A3950" w14:textId="1F7E4BAD" w:rsidR="00C3586D" w:rsidRDefault="00C3586D" w:rsidP="00765911">
      <w:pPr>
        <w:ind w:left="1260"/>
        <w:jc w:val="both"/>
        <w:rPr>
          <w:sz w:val="22"/>
          <w:szCs w:val="22"/>
        </w:rPr>
      </w:pPr>
      <w:r w:rsidRPr="00C3586D">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B29ECBC" w14:textId="226BCDAD" w:rsidR="002F2D4D" w:rsidRDefault="002F2D4D" w:rsidP="00765911">
      <w:pPr>
        <w:ind w:left="1260"/>
        <w:jc w:val="both"/>
        <w:rPr>
          <w:sz w:val="22"/>
          <w:szCs w:val="22"/>
        </w:rPr>
      </w:pPr>
    </w:p>
    <w:p w14:paraId="483C8484" w14:textId="77777777" w:rsidR="002F2D4D" w:rsidRPr="00DC4E4A" w:rsidRDefault="002F2D4D" w:rsidP="002F2D4D">
      <w:pPr>
        <w:pStyle w:val="ListParagraph"/>
        <w:numPr>
          <w:ilvl w:val="0"/>
          <w:numId w:val="37"/>
        </w:numPr>
        <w:spacing w:line="240" w:lineRule="atLeast"/>
        <w:ind w:left="1260"/>
        <w:jc w:val="both"/>
        <w:rPr>
          <w:rFonts w:ascii="Arial" w:hAnsi="Arial" w:cs="Arial"/>
          <w:b/>
          <w:bCs/>
          <w:spacing w:val="-3"/>
          <w:sz w:val="22"/>
        </w:rPr>
      </w:pPr>
      <w:r>
        <w:rPr>
          <w:rFonts w:ascii="Arial" w:hAnsi="Arial" w:cs="Arial"/>
          <w:b/>
          <w:bCs/>
          <w:spacing w:val="-3"/>
          <w:sz w:val="22"/>
        </w:rPr>
        <w:t>Work Performed in a State Building</w:t>
      </w:r>
    </w:p>
    <w:p w14:paraId="54B49D82" w14:textId="04B3F4CD" w:rsidR="002F2D4D" w:rsidRPr="004D146F" w:rsidRDefault="002F2D4D" w:rsidP="002F2D4D">
      <w:pPr>
        <w:pStyle w:val="ListParagraph"/>
        <w:tabs>
          <w:tab w:val="left" w:pos="1260"/>
        </w:tabs>
        <w:ind w:left="1260"/>
        <w:rPr>
          <w:rFonts w:ascii="Arial" w:hAnsi="Arial" w:cs="Arial"/>
          <w:sz w:val="22"/>
          <w:szCs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3766A6" w:rsidRDefault="007A659A" w:rsidP="002F2D4D">
      <w:pPr>
        <w:pStyle w:val="Heading1"/>
        <w:numPr>
          <w:ilvl w:val="2"/>
          <w:numId w:val="38"/>
        </w:numPr>
        <w:rPr>
          <w:sz w:val="20"/>
          <w:szCs w:val="22"/>
        </w:rPr>
      </w:pPr>
      <w:r w:rsidRPr="003766A6">
        <w:rPr>
          <w:sz w:val="22"/>
        </w:rPr>
        <w:t>ACA Safe Harbor</w:t>
      </w:r>
    </w:p>
    <w:p w14:paraId="26ACC89A" w14:textId="77777777" w:rsidR="007A659A" w:rsidRPr="003766A6" w:rsidRDefault="007A659A" w:rsidP="00765911">
      <w:pPr>
        <w:ind w:left="1260"/>
        <w:jc w:val="both"/>
        <w:rPr>
          <w:sz w:val="22"/>
          <w:szCs w:val="22"/>
        </w:rPr>
      </w:pPr>
      <w:r w:rsidRPr="003766A6">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3766A6" w:rsidRDefault="007A659A" w:rsidP="00765911">
      <w:pPr>
        <w:ind w:left="1260"/>
        <w:jc w:val="both"/>
        <w:rPr>
          <w:sz w:val="22"/>
          <w:szCs w:val="22"/>
        </w:rPr>
      </w:pPr>
    </w:p>
    <w:p w14:paraId="7107B994" w14:textId="77777777" w:rsidR="007A659A" w:rsidRPr="003766A6" w:rsidRDefault="007A659A" w:rsidP="00765911">
      <w:pPr>
        <w:ind w:left="1260"/>
        <w:jc w:val="both"/>
        <w:rPr>
          <w:sz w:val="22"/>
          <w:szCs w:val="22"/>
        </w:rPr>
      </w:pPr>
      <w:r w:rsidRPr="003766A6">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D033D2" w:rsidRDefault="00D962DA" w:rsidP="002F2D4D">
      <w:pPr>
        <w:pStyle w:val="Heading1"/>
        <w:numPr>
          <w:ilvl w:val="2"/>
          <w:numId w:val="38"/>
        </w:numPr>
        <w:rPr>
          <w:bCs w:val="0"/>
          <w:sz w:val="22"/>
          <w:szCs w:val="22"/>
        </w:rPr>
      </w:pPr>
      <w:r w:rsidRPr="00D033D2">
        <w:rPr>
          <w:bCs w:val="0"/>
          <w:sz w:val="22"/>
          <w:szCs w:val="22"/>
        </w:rPr>
        <w:t>Licenses and Permits</w:t>
      </w:r>
    </w:p>
    <w:p w14:paraId="3F772549" w14:textId="446F0166" w:rsidR="00D962DA" w:rsidRPr="00D033D2" w:rsidRDefault="00D962DA" w:rsidP="00765911">
      <w:pPr>
        <w:ind w:left="1260"/>
        <w:jc w:val="both"/>
        <w:rPr>
          <w:sz w:val="22"/>
          <w:szCs w:val="22"/>
        </w:rPr>
      </w:pPr>
      <w:r w:rsidRPr="00D033D2">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D033D2">
        <w:rPr>
          <w:i/>
          <w:sz w:val="22"/>
          <w:szCs w:val="22"/>
        </w:rPr>
        <w:t>Del. C</w:t>
      </w:r>
      <w:r w:rsidRPr="00D033D2">
        <w:rPr>
          <w:sz w:val="22"/>
          <w:szCs w:val="22"/>
        </w:rPr>
        <w:t xml:space="preserve">. § </w:t>
      </w:r>
      <w:r w:rsidR="00AB0EF8" w:rsidRPr="00D033D2">
        <w:rPr>
          <w:sz w:val="22"/>
          <w:szCs w:val="22"/>
        </w:rPr>
        <w:t>2101</w:t>
      </w:r>
      <w:r w:rsidRPr="00D033D2">
        <w:rPr>
          <w:sz w:val="22"/>
          <w:szCs w:val="22"/>
        </w:rPr>
        <w:t>.</w:t>
      </w:r>
    </w:p>
    <w:p w14:paraId="58DE4ACB" w14:textId="77777777" w:rsidR="00D962DA" w:rsidRPr="00D033D2" w:rsidRDefault="00D962DA" w:rsidP="00765911">
      <w:pPr>
        <w:ind w:left="1260"/>
        <w:jc w:val="both"/>
        <w:rPr>
          <w:sz w:val="22"/>
          <w:szCs w:val="22"/>
        </w:rPr>
      </w:pPr>
    </w:p>
    <w:p w14:paraId="62E82F73" w14:textId="77777777" w:rsidR="00D962DA" w:rsidRPr="00D033D2" w:rsidRDefault="00D962DA" w:rsidP="00765911">
      <w:pPr>
        <w:ind w:left="1260"/>
        <w:jc w:val="both"/>
        <w:rPr>
          <w:sz w:val="22"/>
          <w:szCs w:val="22"/>
          <w:lang w:val="en-GB"/>
        </w:rPr>
      </w:pPr>
      <w:r w:rsidRPr="00D033D2">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D033D2" w:rsidRDefault="00D962DA" w:rsidP="00765911">
      <w:pPr>
        <w:ind w:left="1260"/>
        <w:jc w:val="both"/>
        <w:rPr>
          <w:sz w:val="22"/>
          <w:szCs w:val="22"/>
          <w:lang w:val="en-GB"/>
        </w:rPr>
      </w:pPr>
    </w:p>
    <w:p w14:paraId="1520CE2B" w14:textId="77777777" w:rsidR="00D962DA" w:rsidRPr="00D033D2" w:rsidRDefault="00D962DA" w:rsidP="00765911">
      <w:pPr>
        <w:ind w:left="1260"/>
        <w:jc w:val="both"/>
        <w:rPr>
          <w:sz w:val="22"/>
          <w:szCs w:val="22"/>
        </w:rPr>
      </w:pPr>
      <w:r w:rsidRPr="00D033D2">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563A28" w:rsidRDefault="00D962DA" w:rsidP="002F2D4D">
      <w:pPr>
        <w:pStyle w:val="Heading1"/>
        <w:numPr>
          <w:ilvl w:val="2"/>
          <w:numId w:val="38"/>
        </w:numPr>
        <w:rPr>
          <w:bCs w:val="0"/>
          <w:sz w:val="22"/>
          <w:szCs w:val="22"/>
        </w:rPr>
      </w:pPr>
      <w:r w:rsidRPr="00563A28">
        <w:rPr>
          <w:bCs w:val="0"/>
          <w:sz w:val="22"/>
          <w:szCs w:val="22"/>
        </w:rPr>
        <w:t>Notice</w:t>
      </w:r>
    </w:p>
    <w:p w14:paraId="1CF97033" w14:textId="77777777" w:rsidR="00D962DA" w:rsidRDefault="00D962DA" w:rsidP="00EF73C1">
      <w:pPr>
        <w:ind w:left="1260"/>
        <w:jc w:val="both"/>
        <w:rPr>
          <w:sz w:val="22"/>
          <w:szCs w:val="22"/>
        </w:rPr>
      </w:pPr>
      <w:r w:rsidRPr="00D962DA">
        <w:rPr>
          <w:sz w:val="22"/>
          <w:szCs w:val="22"/>
        </w:rPr>
        <w:t>Any notice to the State of Delaware required under the contract shall be sent by registered mail to</w:t>
      </w:r>
      <w:r>
        <w:rPr>
          <w:sz w:val="22"/>
          <w:szCs w:val="22"/>
        </w:rPr>
        <w:t>:</w:t>
      </w:r>
    </w:p>
    <w:p w14:paraId="2852145E" w14:textId="77777777" w:rsidR="00D962DA" w:rsidRDefault="00D962DA" w:rsidP="007330A0">
      <w:pPr>
        <w:ind w:left="1440"/>
        <w:jc w:val="both"/>
        <w:rPr>
          <w:sz w:val="22"/>
          <w:szCs w:val="22"/>
        </w:rPr>
      </w:pPr>
    </w:p>
    <w:p w14:paraId="6AEC4124" w14:textId="77777777" w:rsidR="002124E5" w:rsidRPr="004B1F76" w:rsidRDefault="002124E5" w:rsidP="002124E5">
      <w:pPr>
        <w:ind w:left="1080"/>
        <w:jc w:val="both"/>
        <w:rPr>
          <w:b/>
          <w:sz w:val="22"/>
          <w:szCs w:val="22"/>
        </w:rPr>
      </w:pPr>
      <w:r w:rsidRPr="004B1F76">
        <w:rPr>
          <w:b/>
          <w:sz w:val="22"/>
          <w:szCs w:val="22"/>
        </w:rPr>
        <w:t>Shauna Slaughter</w:t>
      </w:r>
      <w:r>
        <w:rPr>
          <w:b/>
          <w:sz w:val="22"/>
          <w:szCs w:val="22"/>
        </w:rPr>
        <w:t xml:space="preserve">, </w:t>
      </w:r>
      <w:r w:rsidRPr="004B1F76">
        <w:rPr>
          <w:b/>
          <w:sz w:val="22"/>
          <w:szCs w:val="22"/>
        </w:rPr>
        <w:t>Director</w:t>
      </w:r>
    </w:p>
    <w:p w14:paraId="048BE4B0" w14:textId="77777777" w:rsidR="002124E5" w:rsidRPr="004B1F76" w:rsidRDefault="002124E5" w:rsidP="002124E5">
      <w:pPr>
        <w:ind w:left="1080"/>
        <w:jc w:val="both"/>
        <w:rPr>
          <w:b/>
          <w:sz w:val="22"/>
          <w:szCs w:val="22"/>
        </w:rPr>
      </w:pPr>
      <w:r w:rsidRPr="004B1F76">
        <w:rPr>
          <w:b/>
          <w:sz w:val="22"/>
          <w:szCs w:val="22"/>
        </w:rPr>
        <w:t xml:space="preserve">Department of State </w:t>
      </w:r>
    </w:p>
    <w:p w14:paraId="05D0E8EA" w14:textId="77777777" w:rsidR="002124E5" w:rsidRPr="004B1F76" w:rsidRDefault="002124E5" w:rsidP="002124E5">
      <w:pPr>
        <w:ind w:left="1080"/>
        <w:jc w:val="both"/>
        <w:rPr>
          <w:b/>
          <w:sz w:val="22"/>
          <w:szCs w:val="22"/>
        </w:rPr>
      </w:pPr>
      <w:r w:rsidRPr="004B1F76">
        <w:rPr>
          <w:b/>
          <w:sz w:val="22"/>
          <w:szCs w:val="22"/>
        </w:rPr>
        <w:t>Division of Professional Regulation</w:t>
      </w:r>
    </w:p>
    <w:p w14:paraId="7949C6E9" w14:textId="77777777" w:rsidR="002124E5" w:rsidRPr="004B1F76" w:rsidRDefault="002124E5" w:rsidP="002124E5">
      <w:pPr>
        <w:ind w:left="1080"/>
        <w:jc w:val="both"/>
        <w:rPr>
          <w:b/>
          <w:sz w:val="22"/>
          <w:szCs w:val="22"/>
        </w:rPr>
      </w:pPr>
      <w:r w:rsidRPr="004B1F76">
        <w:rPr>
          <w:b/>
          <w:sz w:val="22"/>
          <w:szCs w:val="22"/>
        </w:rPr>
        <w:t>861 Silver Lake Blvd., Suite 203</w:t>
      </w:r>
    </w:p>
    <w:p w14:paraId="1E60D4BA" w14:textId="77777777" w:rsidR="002124E5" w:rsidRPr="004B1F76" w:rsidRDefault="002124E5" w:rsidP="002124E5">
      <w:pPr>
        <w:ind w:left="1080"/>
        <w:jc w:val="both"/>
        <w:rPr>
          <w:b/>
          <w:sz w:val="22"/>
          <w:szCs w:val="22"/>
        </w:rPr>
      </w:pPr>
      <w:r w:rsidRPr="004B1F76">
        <w:rPr>
          <w:b/>
          <w:sz w:val="22"/>
          <w:szCs w:val="22"/>
        </w:rPr>
        <w:t>Dover, DE 19904</w:t>
      </w:r>
    </w:p>
    <w:p w14:paraId="139783EC" w14:textId="77777777" w:rsidR="002124E5" w:rsidRPr="00D962DA" w:rsidRDefault="002124E5" w:rsidP="00EF73C1">
      <w:pPr>
        <w:ind w:left="2160"/>
        <w:jc w:val="both"/>
        <w:rPr>
          <w:sz w:val="22"/>
          <w:szCs w:val="22"/>
        </w:rPr>
      </w:pPr>
    </w:p>
    <w:p w14:paraId="27520D6D" w14:textId="77777777" w:rsidR="00D962DA" w:rsidRPr="00563A28" w:rsidRDefault="00D962DA" w:rsidP="002F2D4D">
      <w:pPr>
        <w:pStyle w:val="Heading1"/>
        <w:numPr>
          <w:ilvl w:val="2"/>
          <w:numId w:val="38"/>
        </w:numPr>
        <w:rPr>
          <w:bCs w:val="0"/>
          <w:sz w:val="22"/>
          <w:szCs w:val="22"/>
        </w:rPr>
      </w:pPr>
      <w:r w:rsidRPr="00563A28">
        <w:rPr>
          <w:bCs w:val="0"/>
          <w:sz w:val="22"/>
          <w:szCs w:val="22"/>
        </w:rPr>
        <w:t>Indemnification</w:t>
      </w:r>
    </w:p>
    <w:p w14:paraId="11D9DA0E" w14:textId="77777777" w:rsidR="00D962DA" w:rsidRPr="006D381F" w:rsidRDefault="00D962DA" w:rsidP="00A769BB">
      <w:pPr>
        <w:pStyle w:val="Heading4"/>
        <w:numPr>
          <w:ilvl w:val="3"/>
          <w:numId w:val="25"/>
        </w:numPr>
        <w:rPr>
          <w:rFonts w:ascii="Arial" w:hAnsi="Arial" w:cs="Arial"/>
          <w:sz w:val="22"/>
          <w:szCs w:val="22"/>
        </w:rPr>
      </w:pPr>
      <w:r w:rsidRPr="006D381F">
        <w:rPr>
          <w:rFonts w:ascii="Arial" w:hAnsi="Arial" w:cs="Arial"/>
          <w:sz w:val="22"/>
          <w:szCs w:val="22"/>
        </w:rPr>
        <w:t>General Indemnification</w:t>
      </w:r>
    </w:p>
    <w:p w14:paraId="6D8EFB30" w14:textId="77777777"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6D381F">
        <w:rPr>
          <w:rFonts w:ascii="Arial" w:hAnsi="Arial" w:cs="Arial"/>
          <w:b w:val="0"/>
          <w:bCs w:val="0"/>
          <w:sz w:val="22"/>
          <w:szCs w:val="22"/>
        </w:rPr>
        <w:t>,</w:t>
      </w:r>
      <w:r w:rsidRPr="006D381F">
        <w:rPr>
          <w:rFonts w:ascii="Arial" w:hAnsi="Arial" w:cs="Arial"/>
          <w:b w:val="0"/>
          <w:bCs w:val="0"/>
          <w:sz w:val="22"/>
          <w:szCs w:val="22"/>
        </w:rPr>
        <w:t xml:space="preserve"> its agents and employees’ performance work or services in connection with the contract</w:t>
      </w:r>
      <w:r w:rsidR="00880491" w:rsidRPr="006D381F">
        <w:rPr>
          <w:rFonts w:ascii="Arial" w:hAnsi="Arial" w:cs="Arial"/>
          <w:b w:val="0"/>
          <w:bCs w:val="0"/>
          <w:sz w:val="22"/>
          <w:szCs w:val="22"/>
        </w:rPr>
        <w:t>.</w:t>
      </w:r>
    </w:p>
    <w:p w14:paraId="4A957552" w14:textId="77777777" w:rsidR="00D962DA" w:rsidRPr="00D033D2" w:rsidRDefault="00B66A22" w:rsidP="00A769BB">
      <w:pPr>
        <w:pStyle w:val="Heading2"/>
        <w:numPr>
          <w:ilvl w:val="2"/>
          <w:numId w:val="27"/>
        </w:numPr>
      </w:pPr>
      <w:bookmarkStart w:id="13" w:name="_Hlk177382076"/>
      <w:r w:rsidRPr="00D033D2">
        <w:t>Insurance</w:t>
      </w:r>
    </w:p>
    <w:p w14:paraId="62C2AE11" w14:textId="77777777" w:rsidR="00B66A22" w:rsidRPr="00D033D2" w:rsidRDefault="00B15116" w:rsidP="00A769BB">
      <w:pPr>
        <w:pStyle w:val="ListParagraph"/>
        <w:numPr>
          <w:ilvl w:val="0"/>
          <w:numId w:val="28"/>
        </w:numPr>
        <w:rPr>
          <w:rFonts w:ascii="Arial" w:hAnsi="Arial" w:cs="Arial"/>
          <w:sz w:val="22"/>
          <w:szCs w:val="22"/>
        </w:rPr>
      </w:pPr>
      <w:r w:rsidRPr="00D033D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D033D2" w:rsidRDefault="00B15116" w:rsidP="00A769BB">
      <w:pPr>
        <w:pStyle w:val="ListParagraph"/>
        <w:numPr>
          <w:ilvl w:val="0"/>
          <w:numId w:val="28"/>
        </w:numPr>
        <w:rPr>
          <w:rFonts w:ascii="Arial" w:hAnsi="Arial" w:cs="Arial"/>
          <w:sz w:val="22"/>
          <w:szCs w:val="22"/>
        </w:rPr>
      </w:pPr>
      <w:r w:rsidRPr="00D033D2">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D033D2" w:rsidRDefault="006A5B04" w:rsidP="00A769BB">
      <w:pPr>
        <w:pStyle w:val="ListParagraph"/>
        <w:numPr>
          <w:ilvl w:val="0"/>
          <w:numId w:val="28"/>
        </w:numPr>
        <w:rPr>
          <w:rFonts w:ascii="Arial" w:hAnsi="Arial" w:cs="Arial"/>
          <w:sz w:val="22"/>
          <w:szCs w:val="22"/>
        </w:rPr>
      </w:pPr>
      <w:r w:rsidRPr="00D033D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D033D2" w:rsidRDefault="006A5B04" w:rsidP="006D381F">
      <w:pPr>
        <w:rPr>
          <w:sz w:val="22"/>
          <w:szCs w:val="22"/>
        </w:rPr>
      </w:pPr>
    </w:p>
    <w:p w14:paraId="64159C4E" w14:textId="77777777" w:rsidR="00D62922" w:rsidRPr="00D033D2" w:rsidRDefault="00D62922" w:rsidP="00A769BB">
      <w:pPr>
        <w:numPr>
          <w:ilvl w:val="4"/>
          <w:numId w:val="29"/>
        </w:numPr>
        <w:overflowPunct w:val="0"/>
        <w:autoSpaceDE w:val="0"/>
        <w:autoSpaceDN w:val="0"/>
        <w:adjustRightInd w:val="0"/>
        <w:contextualSpacing/>
        <w:jc w:val="both"/>
        <w:textAlignment w:val="baseline"/>
        <w:rPr>
          <w:rFonts w:eastAsia="Calibri"/>
          <w:sz w:val="22"/>
          <w:szCs w:val="22"/>
        </w:rPr>
      </w:pPr>
      <w:r w:rsidRPr="00D033D2">
        <w:rPr>
          <w:rFonts w:eastAsia="Calibri"/>
          <w:sz w:val="22"/>
          <w:szCs w:val="22"/>
        </w:rPr>
        <w:t>Worker’s Compensation and Employer’s Liability Insurance in accordance with applicable law.</w:t>
      </w:r>
    </w:p>
    <w:p w14:paraId="2C1A4610" w14:textId="77777777" w:rsidR="00D62922" w:rsidRPr="00D033D2" w:rsidRDefault="00D62922" w:rsidP="00D62922">
      <w:pPr>
        <w:ind w:left="3672"/>
        <w:contextualSpacing/>
        <w:jc w:val="both"/>
        <w:rPr>
          <w:rFonts w:eastAsia="Calibri"/>
          <w:sz w:val="22"/>
          <w:szCs w:val="22"/>
        </w:rPr>
      </w:pPr>
    </w:p>
    <w:p w14:paraId="06FE929B" w14:textId="77777777" w:rsidR="00D62922" w:rsidRPr="00D033D2" w:rsidRDefault="00D62922" w:rsidP="00A769BB">
      <w:pPr>
        <w:numPr>
          <w:ilvl w:val="4"/>
          <w:numId w:val="29"/>
        </w:numPr>
        <w:overflowPunct w:val="0"/>
        <w:autoSpaceDE w:val="0"/>
        <w:autoSpaceDN w:val="0"/>
        <w:adjustRightInd w:val="0"/>
        <w:contextualSpacing/>
        <w:jc w:val="both"/>
        <w:textAlignment w:val="baseline"/>
        <w:rPr>
          <w:rFonts w:eastAsia="Calibri"/>
          <w:sz w:val="22"/>
          <w:szCs w:val="22"/>
          <w:highlight w:val="lightGray"/>
        </w:rPr>
      </w:pPr>
      <w:r w:rsidRPr="00D033D2">
        <w:rPr>
          <w:rFonts w:eastAsia="Calibri"/>
          <w:sz w:val="22"/>
          <w:szCs w:val="22"/>
          <w:highlight w:val="lightGray"/>
        </w:rPr>
        <w:t>Commercial General Liability - $1,000,000 per occurrence/$3,000,000 per aggregate.</w:t>
      </w:r>
    </w:p>
    <w:p w14:paraId="6F4B0006" w14:textId="77777777" w:rsidR="00D62922" w:rsidRPr="00D033D2" w:rsidRDefault="00D62922" w:rsidP="00D62922">
      <w:pPr>
        <w:ind w:left="3312"/>
        <w:contextualSpacing/>
        <w:rPr>
          <w:rFonts w:eastAsia="Calibri"/>
          <w:sz w:val="22"/>
          <w:szCs w:val="22"/>
        </w:rPr>
      </w:pPr>
    </w:p>
    <w:p w14:paraId="2B4CDD78" w14:textId="77777777" w:rsidR="00D62922" w:rsidRPr="00D033D2" w:rsidRDefault="00D62922" w:rsidP="00A769BB">
      <w:pPr>
        <w:numPr>
          <w:ilvl w:val="4"/>
          <w:numId w:val="29"/>
        </w:numPr>
        <w:overflowPunct w:val="0"/>
        <w:autoSpaceDE w:val="0"/>
        <w:autoSpaceDN w:val="0"/>
        <w:adjustRightInd w:val="0"/>
        <w:contextualSpacing/>
        <w:jc w:val="both"/>
        <w:textAlignment w:val="baseline"/>
        <w:rPr>
          <w:rFonts w:eastAsia="Calibri"/>
          <w:sz w:val="22"/>
          <w:szCs w:val="22"/>
        </w:rPr>
      </w:pPr>
      <w:r w:rsidRPr="00D033D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D033D2" w:rsidRDefault="006A5B04" w:rsidP="006D381F">
      <w:pPr>
        <w:rPr>
          <w:rFonts w:eastAsia="Calibri"/>
          <w:sz w:val="22"/>
          <w:szCs w:val="22"/>
        </w:rPr>
      </w:pPr>
    </w:p>
    <w:p w14:paraId="2466E5F1" w14:textId="77777777" w:rsidR="00D62922" w:rsidRPr="00D033D2"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D033D2">
        <w:rPr>
          <w:rFonts w:eastAsia="Calibri"/>
          <w:sz w:val="22"/>
          <w:szCs w:val="22"/>
        </w:rPr>
        <w:t>$1,000,000 combined single limit each accident, for bodily injury;</w:t>
      </w:r>
    </w:p>
    <w:p w14:paraId="1A9023AC" w14:textId="77777777" w:rsidR="00D62922" w:rsidRPr="00D033D2" w:rsidRDefault="00D62922" w:rsidP="00D62922">
      <w:pPr>
        <w:ind w:left="4248"/>
        <w:contextualSpacing/>
        <w:jc w:val="both"/>
        <w:rPr>
          <w:rFonts w:eastAsia="Calibri"/>
          <w:sz w:val="22"/>
          <w:szCs w:val="22"/>
        </w:rPr>
      </w:pPr>
    </w:p>
    <w:p w14:paraId="26B53E26" w14:textId="77777777" w:rsidR="00D62922" w:rsidRPr="00D033D2"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D033D2">
        <w:rPr>
          <w:rFonts w:eastAsia="Calibri"/>
          <w:sz w:val="22"/>
          <w:szCs w:val="22"/>
        </w:rPr>
        <w:t>$250,000 for property damage to others;</w:t>
      </w:r>
    </w:p>
    <w:p w14:paraId="121E0848" w14:textId="77777777" w:rsidR="00D62922" w:rsidRPr="00D033D2" w:rsidRDefault="00D62922" w:rsidP="00D62922">
      <w:pPr>
        <w:ind w:left="3528"/>
        <w:contextualSpacing/>
        <w:rPr>
          <w:rFonts w:eastAsia="Calibri"/>
          <w:sz w:val="22"/>
          <w:szCs w:val="22"/>
        </w:rPr>
      </w:pPr>
    </w:p>
    <w:p w14:paraId="4D308417" w14:textId="77777777" w:rsidR="00D62922" w:rsidRPr="00D033D2" w:rsidRDefault="00D62922" w:rsidP="00D62922">
      <w:pPr>
        <w:ind w:left="2808"/>
        <w:jc w:val="both"/>
        <w:rPr>
          <w:rFonts w:eastAsia="Calibri"/>
          <w:sz w:val="22"/>
          <w:szCs w:val="22"/>
        </w:rPr>
      </w:pPr>
    </w:p>
    <w:p w14:paraId="5948527A" w14:textId="77777777" w:rsidR="00D62922" w:rsidRPr="00D033D2"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D033D2">
        <w:rPr>
          <w:rFonts w:eastAsia="Calibri"/>
          <w:sz w:val="22"/>
          <w:szCs w:val="22"/>
        </w:rPr>
        <w:t xml:space="preserve">$25,000 per person, $300,000 per accident Personal Injury Protection (PIP) benefits as provided for in 21 </w:t>
      </w:r>
      <w:r w:rsidRPr="00D033D2">
        <w:rPr>
          <w:rFonts w:eastAsia="Calibri"/>
          <w:i/>
          <w:iCs/>
          <w:sz w:val="22"/>
          <w:szCs w:val="22"/>
        </w:rPr>
        <w:t>Del. C.</w:t>
      </w:r>
      <w:r w:rsidRPr="00D033D2">
        <w:rPr>
          <w:rFonts w:eastAsia="Calibri"/>
          <w:sz w:val="22"/>
          <w:szCs w:val="22"/>
        </w:rPr>
        <w:t xml:space="preserve"> §2118; and</w:t>
      </w:r>
    </w:p>
    <w:p w14:paraId="4690F048" w14:textId="77777777" w:rsidR="00D62922" w:rsidRPr="00D033D2" w:rsidRDefault="00D62922" w:rsidP="00D62922">
      <w:pPr>
        <w:ind w:left="2808"/>
        <w:jc w:val="both"/>
        <w:rPr>
          <w:rFonts w:eastAsia="Calibri"/>
          <w:sz w:val="22"/>
          <w:szCs w:val="22"/>
        </w:rPr>
      </w:pPr>
    </w:p>
    <w:p w14:paraId="415ECB74" w14:textId="77777777" w:rsidR="00D62922" w:rsidRPr="00D033D2"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D033D2">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D033D2" w:rsidRDefault="00D62922" w:rsidP="00D62922">
      <w:pPr>
        <w:ind w:left="864"/>
        <w:contextualSpacing/>
        <w:jc w:val="both"/>
        <w:rPr>
          <w:rFonts w:eastAsia="Calibri"/>
          <w:sz w:val="22"/>
          <w:szCs w:val="22"/>
        </w:rPr>
      </w:pPr>
    </w:p>
    <w:p w14:paraId="36B21B8E" w14:textId="77777777" w:rsidR="00D62922" w:rsidRPr="00D033D2" w:rsidRDefault="00D62922" w:rsidP="00A769BB">
      <w:pPr>
        <w:pStyle w:val="ListParagraph"/>
        <w:numPr>
          <w:ilvl w:val="3"/>
          <w:numId w:val="30"/>
        </w:numPr>
        <w:contextualSpacing/>
        <w:jc w:val="both"/>
        <w:rPr>
          <w:rFonts w:ascii="Arial" w:eastAsia="Calibri" w:hAnsi="Arial" w:cs="Arial"/>
          <w:sz w:val="22"/>
          <w:szCs w:val="22"/>
        </w:rPr>
      </w:pPr>
      <w:r w:rsidRPr="00D033D2">
        <w:rPr>
          <w:rFonts w:ascii="Arial" w:eastAsia="Calibri" w:hAnsi="Arial" w:cs="Arial"/>
          <w:sz w:val="22"/>
          <w:szCs w:val="22"/>
        </w:rPr>
        <w:t>The successful vendor must carry at least one of the following depending on the scope of work being performed.</w:t>
      </w:r>
    </w:p>
    <w:p w14:paraId="69D7E08A" w14:textId="77777777" w:rsidR="00D62922" w:rsidRPr="00D033D2" w:rsidRDefault="00D62922" w:rsidP="00D62922">
      <w:pPr>
        <w:ind w:firstLine="795"/>
        <w:jc w:val="both"/>
        <w:rPr>
          <w:rFonts w:eastAsia="Calibri"/>
          <w:sz w:val="22"/>
          <w:szCs w:val="22"/>
        </w:rPr>
      </w:pPr>
    </w:p>
    <w:p w14:paraId="19CDF2B0" w14:textId="77777777" w:rsidR="00D62922" w:rsidRPr="00D033D2" w:rsidRDefault="00D62922" w:rsidP="00A769BB">
      <w:pPr>
        <w:numPr>
          <w:ilvl w:val="4"/>
          <w:numId w:val="30"/>
        </w:numPr>
        <w:overflowPunct w:val="0"/>
        <w:autoSpaceDE w:val="0"/>
        <w:autoSpaceDN w:val="0"/>
        <w:adjustRightInd w:val="0"/>
        <w:contextualSpacing/>
        <w:jc w:val="both"/>
        <w:textAlignment w:val="baseline"/>
        <w:rPr>
          <w:rFonts w:eastAsia="Calibri"/>
          <w:sz w:val="22"/>
          <w:szCs w:val="22"/>
        </w:rPr>
      </w:pPr>
      <w:r w:rsidRPr="00D033D2">
        <w:rPr>
          <w:rFonts w:eastAsia="Calibri"/>
          <w:sz w:val="22"/>
          <w:szCs w:val="22"/>
        </w:rPr>
        <w:t>Medical/Professional Liability - $1,000,000 per occurrence/$3,000,000 per aggregate</w:t>
      </w:r>
    </w:p>
    <w:p w14:paraId="0CE41AA4" w14:textId="77777777" w:rsidR="00D62922" w:rsidRPr="00D033D2" w:rsidRDefault="00D62922" w:rsidP="00D62922">
      <w:pPr>
        <w:ind w:left="2952"/>
        <w:contextualSpacing/>
        <w:jc w:val="both"/>
        <w:rPr>
          <w:rFonts w:eastAsia="Calibri"/>
          <w:sz w:val="22"/>
          <w:szCs w:val="22"/>
        </w:rPr>
      </w:pPr>
    </w:p>
    <w:p w14:paraId="25DEAABF" w14:textId="77777777" w:rsidR="00D62922" w:rsidRPr="00D033D2" w:rsidRDefault="00D62922" w:rsidP="00A769BB">
      <w:pPr>
        <w:numPr>
          <w:ilvl w:val="4"/>
          <w:numId w:val="30"/>
        </w:numPr>
        <w:overflowPunct w:val="0"/>
        <w:autoSpaceDE w:val="0"/>
        <w:autoSpaceDN w:val="0"/>
        <w:adjustRightInd w:val="0"/>
        <w:contextualSpacing/>
        <w:jc w:val="both"/>
        <w:textAlignment w:val="baseline"/>
        <w:rPr>
          <w:rFonts w:eastAsia="Calibri"/>
          <w:sz w:val="22"/>
          <w:szCs w:val="22"/>
        </w:rPr>
      </w:pPr>
      <w:r w:rsidRPr="00D033D2">
        <w:rPr>
          <w:rFonts w:eastAsia="Calibri"/>
          <w:sz w:val="22"/>
          <w:szCs w:val="22"/>
        </w:rPr>
        <w:t>Miscellaneous Errors and Omissions - $1,000,000 per occurrence/ $3,000,000 per aggregate</w:t>
      </w:r>
    </w:p>
    <w:p w14:paraId="6A491875" w14:textId="77777777" w:rsidR="00D62922" w:rsidRPr="00D033D2" w:rsidRDefault="00D62922" w:rsidP="00D62922">
      <w:pPr>
        <w:ind w:left="2952"/>
        <w:contextualSpacing/>
        <w:jc w:val="both"/>
        <w:rPr>
          <w:rFonts w:eastAsia="Calibri"/>
          <w:sz w:val="22"/>
          <w:szCs w:val="22"/>
        </w:rPr>
      </w:pPr>
    </w:p>
    <w:p w14:paraId="113C2DC1" w14:textId="77777777" w:rsidR="00D62922" w:rsidRPr="00D033D2" w:rsidRDefault="00D62922" w:rsidP="00A769BB">
      <w:pPr>
        <w:numPr>
          <w:ilvl w:val="4"/>
          <w:numId w:val="30"/>
        </w:numPr>
        <w:overflowPunct w:val="0"/>
        <w:autoSpaceDE w:val="0"/>
        <w:autoSpaceDN w:val="0"/>
        <w:adjustRightInd w:val="0"/>
        <w:contextualSpacing/>
        <w:jc w:val="both"/>
        <w:textAlignment w:val="baseline"/>
        <w:rPr>
          <w:rFonts w:eastAsia="Calibri"/>
          <w:sz w:val="22"/>
          <w:szCs w:val="22"/>
        </w:rPr>
      </w:pPr>
      <w:r w:rsidRPr="00D033D2">
        <w:rPr>
          <w:rFonts w:eastAsia="Calibri"/>
          <w:sz w:val="22"/>
          <w:szCs w:val="22"/>
        </w:rPr>
        <w:t>Product Liability - $1,000,000 per occurrence/$3,000,000 aggregate</w:t>
      </w:r>
    </w:p>
    <w:p w14:paraId="4CB3F225" w14:textId="77777777" w:rsidR="00D62922" w:rsidRPr="00D033D2" w:rsidRDefault="00D62922" w:rsidP="00D62922">
      <w:pPr>
        <w:ind w:left="1080"/>
        <w:contextualSpacing/>
        <w:jc w:val="both"/>
        <w:rPr>
          <w:rFonts w:eastAsia="Calibri"/>
          <w:sz w:val="22"/>
          <w:szCs w:val="22"/>
        </w:rPr>
      </w:pPr>
    </w:p>
    <w:p w14:paraId="2E5D55A7" w14:textId="77777777" w:rsidR="00D62922" w:rsidRPr="00D033D2" w:rsidRDefault="00D62922" w:rsidP="00A769BB">
      <w:pPr>
        <w:pStyle w:val="ListParagraph"/>
        <w:numPr>
          <w:ilvl w:val="3"/>
          <w:numId w:val="30"/>
        </w:numPr>
        <w:contextualSpacing/>
        <w:jc w:val="both"/>
        <w:rPr>
          <w:rFonts w:ascii="Arial" w:eastAsia="Calibri" w:hAnsi="Arial" w:cs="Arial"/>
          <w:sz w:val="22"/>
          <w:szCs w:val="22"/>
        </w:rPr>
      </w:pPr>
      <w:r w:rsidRPr="00D033D2">
        <w:rPr>
          <w:rFonts w:ascii="Arial" w:eastAsia="Calibri" w:hAnsi="Arial" w:cs="Arial"/>
          <w:sz w:val="22"/>
          <w:szCs w:val="22"/>
        </w:rPr>
        <w:t>Should any of the above described policies be cancelled before expiration date thereof, notice will be delivered in accordance with the policy provisions.</w:t>
      </w:r>
    </w:p>
    <w:p w14:paraId="4DABA3D6" w14:textId="77777777" w:rsidR="00D62922" w:rsidRPr="00D033D2" w:rsidRDefault="00D62922" w:rsidP="00D62922">
      <w:pPr>
        <w:ind w:left="1800"/>
        <w:contextualSpacing/>
        <w:jc w:val="both"/>
        <w:rPr>
          <w:rFonts w:eastAsia="Calibri"/>
          <w:sz w:val="22"/>
          <w:szCs w:val="22"/>
        </w:rPr>
      </w:pPr>
    </w:p>
    <w:p w14:paraId="4CB91D1C" w14:textId="77777777" w:rsidR="00D62922" w:rsidRPr="00D033D2" w:rsidRDefault="00D62922" w:rsidP="00A769BB">
      <w:pPr>
        <w:pStyle w:val="ListParagraph"/>
        <w:numPr>
          <w:ilvl w:val="3"/>
          <w:numId w:val="30"/>
        </w:numPr>
        <w:contextualSpacing/>
        <w:jc w:val="both"/>
        <w:rPr>
          <w:rFonts w:ascii="Arial" w:eastAsia="Calibri" w:hAnsi="Arial" w:cs="Arial"/>
          <w:sz w:val="22"/>
          <w:szCs w:val="22"/>
        </w:rPr>
      </w:pPr>
      <w:r w:rsidRPr="00D033D2">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D033D2" w:rsidRDefault="00D62922" w:rsidP="00D62922">
      <w:pPr>
        <w:ind w:left="792"/>
        <w:contextualSpacing/>
        <w:jc w:val="both"/>
        <w:rPr>
          <w:rFonts w:eastAsia="Calibri"/>
          <w:sz w:val="18"/>
          <w:szCs w:val="18"/>
        </w:rPr>
      </w:pPr>
    </w:p>
    <w:p w14:paraId="5751F5CF" w14:textId="7CDE583C" w:rsidR="008921EF" w:rsidRPr="003766A6" w:rsidRDefault="008111A8" w:rsidP="008921EF">
      <w:pPr>
        <w:ind w:left="2160"/>
        <w:contextualSpacing/>
        <w:jc w:val="both"/>
        <w:rPr>
          <w:rFonts w:eastAsia="Calibri"/>
          <w:sz w:val="22"/>
          <w:szCs w:val="22"/>
        </w:rPr>
      </w:pPr>
      <w:r>
        <w:rPr>
          <w:rFonts w:eastAsia="Calibri"/>
          <w:sz w:val="22"/>
          <w:szCs w:val="22"/>
        </w:rPr>
        <w:t>DIVISON OF PROFESSIONAL REGULATION</w:t>
      </w:r>
    </w:p>
    <w:p w14:paraId="7E4FF829" w14:textId="5A80755B" w:rsidR="008921EF" w:rsidRPr="003766A6" w:rsidRDefault="008921EF" w:rsidP="008921EF">
      <w:pPr>
        <w:ind w:left="2160"/>
        <w:contextualSpacing/>
        <w:jc w:val="both"/>
        <w:rPr>
          <w:rFonts w:eastAsia="Calibri"/>
          <w:sz w:val="22"/>
          <w:szCs w:val="22"/>
        </w:rPr>
      </w:pPr>
      <w:r w:rsidRPr="003766A6">
        <w:rPr>
          <w:rFonts w:eastAsia="Calibri"/>
          <w:sz w:val="22"/>
          <w:szCs w:val="22"/>
        </w:rPr>
        <w:t xml:space="preserve">Contract No: </w:t>
      </w:r>
      <w:r w:rsidR="00EA48FD">
        <w:rPr>
          <w:b/>
          <w:bCs/>
          <w:color w:val="000000"/>
        </w:rPr>
        <w:t>STA24001-HEARING_OFFICER</w:t>
      </w:r>
    </w:p>
    <w:p w14:paraId="5CF047A9" w14:textId="77777777" w:rsidR="008921EF" w:rsidRPr="00391269" w:rsidRDefault="008921EF" w:rsidP="008921EF">
      <w:pPr>
        <w:ind w:left="2160"/>
        <w:contextualSpacing/>
        <w:jc w:val="both"/>
        <w:rPr>
          <w:rFonts w:eastAsia="Calibri"/>
          <w:caps/>
          <w:sz w:val="22"/>
          <w:szCs w:val="22"/>
        </w:rPr>
      </w:pPr>
      <w:r w:rsidRPr="00391269">
        <w:rPr>
          <w:rFonts w:eastAsia="Calibri"/>
          <w:caps/>
          <w:sz w:val="22"/>
          <w:szCs w:val="22"/>
        </w:rPr>
        <w:t>State of Delaware</w:t>
      </w:r>
    </w:p>
    <w:p w14:paraId="08FA0786" w14:textId="0FEFE840" w:rsidR="008921EF" w:rsidRPr="003766A6" w:rsidRDefault="008111A8" w:rsidP="008921EF">
      <w:pPr>
        <w:ind w:left="2160"/>
        <w:contextualSpacing/>
        <w:jc w:val="both"/>
        <w:rPr>
          <w:rFonts w:eastAsia="Calibri"/>
          <w:sz w:val="22"/>
          <w:szCs w:val="22"/>
        </w:rPr>
      </w:pPr>
      <w:r w:rsidRPr="003766A6">
        <w:rPr>
          <w:rFonts w:eastAsia="Calibri"/>
          <w:sz w:val="22"/>
          <w:szCs w:val="22"/>
        </w:rPr>
        <w:t>861 SILVER LAKE BLVD., SUITE 203</w:t>
      </w:r>
    </w:p>
    <w:p w14:paraId="25682348" w14:textId="1D569153" w:rsidR="003766A6" w:rsidRPr="003766A6" w:rsidRDefault="003766A6" w:rsidP="008921EF">
      <w:pPr>
        <w:ind w:left="2160"/>
        <w:contextualSpacing/>
        <w:jc w:val="both"/>
        <w:rPr>
          <w:rFonts w:eastAsia="Calibri"/>
          <w:sz w:val="22"/>
          <w:szCs w:val="22"/>
        </w:rPr>
      </w:pPr>
      <w:r w:rsidRPr="003766A6">
        <w:rPr>
          <w:rFonts w:eastAsia="Calibri"/>
          <w:sz w:val="22"/>
          <w:szCs w:val="22"/>
        </w:rPr>
        <w:t>DOVER, DE 19904</w:t>
      </w:r>
    </w:p>
    <w:p w14:paraId="7AFF4D15" w14:textId="01AD907B" w:rsidR="008921EF" w:rsidRPr="003766A6" w:rsidRDefault="008921EF" w:rsidP="008921EF">
      <w:pPr>
        <w:ind w:left="2160"/>
        <w:contextualSpacing/>
        <w:jc w:val="both"/>
        <w:rPr>
          <w:rFonts w:eastAsia="Calibri"/>
          <w:sz w:val="22"/>
          <w:szCs w:val="22"/>
        </w:rPr>
      </w:pPr>
    </w:p>
    <w:p w14:paraId="06D68F1E" w14:textId="77777777" w:rsidR="00D62922" w:rsidRPr="000B7F1C" w:rsidRDefault="00D62922" w:rsidP="00D62922">
      <w:pPr>
        <w:ind w:left="792"/>
        <w:contextualSpacing/>
        <w:jc w:val="both"/>
        <w:rPr>
          <w:rFonts w:eastAsia="Calibri"/>
          <w:strike/>
          <w:sz w:val="22"/>
          <w:szCs w:val="22"/>
        </w:rPr>
      </w:pPr>
    </w:p>
    <w:p w14:paraId="703D1EC7" w14:textId="77777777" w:rsidR="00D62922" w:rsidRPr="003766A6" w:rsidRDefault="00D62922" w:rsidP="00A769BB">
      <w:pPr>
        <w:pStyle w:val="ListParagraph"/>
        <w:numPr>
          <w:ilvl w:val="3"/>
          <w:numId w:val="30"/>
        </w:numPr>
        <w:contextualSpacing/>
        <w:jc w:val="both"/>
        <w:rPr>
          <w:rFonts w:ascii="Arial" w:eastAsia="Calibri" w:hAnsi="Arial" w:cs="Arial"/>
          <w:sz w:val="22"/>
          <w:szCs w:val="22"/>
        </w:rPr>
      </w:pPr>
      <w:r w:rsidRPr="003766A6">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3766A6" w:rsidRDefault="00D62922" w:rsidP="00D62922">
      <w:pPr>
        <w:ind w:left="1890"/>
        <w:jc w:val="both"/>
        <w:rPr>
          <w:rFonts w:eastAsia="Calibri"/>
          <w:sz w:val="22"/>
          <w:szCs w:val="22"/>
        </w:rPr>
      </w:pPr>
    </w:p>
    <w:p w14:paraId="74DA5F04" w14:textId="77777777" w:rsidR="00D62922" w:rsidRPr="003766A6" w:rsidRDefault="00D62922" w:rsidP="00A769BB">
      <w:pPr>
        <w:pStyle w:val="ListParagraph"/>
        <w:numPr>
          <w:ilvl w:val="3"/>
          <w:numId w:val="30"/>
        </w:numPr>
        <w:contextualSpacing/>
        <w:jc w:val="both"/>
        <w:rPr>
          <w:rFonts w:ascii="Arial" w:eastAsia="Calibri" w:hAnsi="Arial" w:cs="Arial"/>
          <w:sz w:val="22"/>
          <w:szCs w:val="22"/>
        </w:rPr>
      </w:pPr>
      <w:r w:rsidRPr="003766A6">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3766A6" w:rsidRDefault="00D62922" w:rsidP="00D62922">
      <w:pPr>
        <w:ind w:left="1890"/>
        <w:contextualSpacing/>
        <w:rPr>
          <w:rFonts w:eastAsia="Calibri"/>
          <w:sz w:val="22"/>
          <w:szCs w:val="22"/>
        </w:rPr>
      </w:pPr>
    </w:p>
    <w:p w14:paraId="4D8F1D54" w14:textId="77777777" w:rsidR="00D62922" w:rsidRPr="003766A6" w:rsidRDefault="00D62922" w:rsidP="00A769BB">
      <w:pPr>
        <w:pStyle w:val="ListParagraph"/>
        <w:numPr>
          <w:ilvl w:val="3"/>
          <w:numId w:val="30"/>
        </w:numPr>
        <w:contextualSpacing/>
        <w:jc w:val="both"/>
        <w:rPr>
          <w:rFonts w:ascii="Arial" w:eastAsia="Calibri" w:hAnsi="Arial" w:cs="Arial"/>
          <w:sz w:val="22"/>
          <w:szCs w:val="22"/>
        </w:rPr>
      </w:pPr>
      <w:r w:rsidRPr="003766A6">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3766A6" w:rsidRDefault="00D62922" w:rsidP="00D62922">
      <w:pPr>
        <w:ind w:left="1800"/>
        <w:jc w:val="both"/>
        <w:rPr>
          <w:sz w:val="22"/>
          <w:szCs w:val="22"/>
          <w:lang w:val="en-GB"/>
        </w:rPr>
      </w:pPr>
    </w:p>
    <w:p w14:paraId="6ABEE9BA" w14:textId="77777777" w:rsidR="00D62922" w:rsidRPr="003766A6" w:rsidRDefault="00D62922" w:rsidP="00A769BB">
      <w:pPr>
        <w:numPr>
          <w:ilvl w:val="3"/>
          <w:numId w:val="30"/>
        </w:numPr>
        <w:jc w:val="both"/>
        <w:rPr>
          <w:sz w:val="22"/>
          <w:szCs w:val="22"/>
        </w:rPr>
      </w:pPr>
      <w:r w:rsidRPr="003766A6">
        <w:rPr>
          <w:sz w:val="22"/>
          <w:szCs w:val="22"/>
        </w:rPr>
        <w:t>The vendor shall provide a Certificate of Insurance (COI) as proof that the vendor has the required insurance.  The COI shall be provided to agency contact prior to any work being completed by the awarded vendor(s).</w:t>
      </w:r>
    </w:p>
    <w:p w14:paraId="5FDA4C99" w14:textId="77777777" w:rsidR="00FF3D2F" w:rsidRPr="003766A6" w:rsidRDefault="00FF3D2F" w:rsidP="00FF3D2F">
      <w:pPr>
        <w:ind w:left="1512"/>
        <w:jc w:val="both"/>
        <w:rPr>
          <w:sz w:val="22"/>
          <w:szCs w:val="22"/>
        </w:rPr>
      </w:pPr>
    </w:p>
    <w:p w14:paraId="39198453" w14:textId="77777777" w:rsidR="00D62922" w:rsidRPr="003766A6" w:rsidRDefault="00D62922" w:rsidP="00A769BB">
      <w:pPr>
        <w:numPr>
          <w:ilvl w:val="3"/>
          <w:numId w:val="30"/>
        </w:numPr>
        <w:jc w:val="both"/>
        <w:rPr>
          <w:sz w:val="22"/>
          <w:szCs w:val="22"/>
        </w:rPr>
      </w:pPr>
      <w:r w:rsidRPr="003766A6">
        <w:rPr>
          <w:sz w:val="22"/>
          <w:szCs w:val="22"/>
        </w:rPr>
        <w:t>The State of Delaware shall not be named as an additional insured.</w:t>
      </w:r>
    </w:p>
    <w:p w14:paraId="22F63261" w14:textId="77777777" w:rsidR="00D62922" w:rsidRPr="003766A6" w:rsidRDefault="00D62922" w:rsidP="00D62922">
      <w:pPr>
        <w:ind w:left="1512"/>
        <w:jc w:val="both"/>
        <w:rPr>
          <w:sz w:val="22"/>
          <w:szCs w:val="22"/>
        </w:rPr>
      </w:pPr>
    </w:p>
    <w:bookmarkEnd w:id="13"/>
    <w:p w14:paraId="58E70D68" w14:textId="77777777" w:rsidR="00B66A22" w:rsidRPr="003766A6" w:rsidRDefault="00B66A22" w:rsidP="00A769BB">
      <w:pPr>
        <w:pStyle w:val="Heading1"/>
        <w:numPr>
          <w:ilvl w:val="2"/>
          <w:numId w:val="26"/>
        </w:numPr>
        <w:rPr>
          <w:bCs w:val="0"/>
          <w:sz w:val="22"/>
          <w:szCs w:val="22"/>
        </w:rPr>
      </w:pPr>
      <w:r w:rsidRPr="003766A6">
        <w:rPr>
          <w:bCs w:val="0"/>
          <w:sz w:val="22"/>
          <w:szCs w:val="22"/>
        </w:rPr>
        <w:t>Performance Requirements</w:t>
      </w:r>
    </w:p>
    <w:p w14:paraId="32FA29E5" w14:textId="77777777" w:rsidR="00061AAD" w:rsidRPr="003766A6" w:rsidRDefault="00061AAD" w:rsidP="00D62922">
      <w:pPr>
        <w:ind w:left="1260"/>
        <w:jc w:val="both"/>
        <w:rPr>
          <w:sz w:val="22"/>
          <w:szCs w:val="22"/>
        </w:rPr>
      </w:pPr>
      <w:r w:rsidRPr="003766A6">
        <w:rPr>
          <w:sz w:val="22"/>
          <w:szCs w:val="22"/>
        </w:rPr>
        <w:t>The selec</w:t>
      </w:r>
      <w:r w:rsidR="007835D6" w:rsidRPr="003766A6">
        <w:rPr>
          <w:sz w:val="22"/>
          <w:szCs w:val="22"/>
        </w:rPr>
        <w:t>ted Vendor will warrant that it</w:t>
      </w:r>
      <w:r w:rsidRPr="003766A6">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42260B3C" w14:textId="77777777" w:rsidR="00061AAD" w:rsidRPr="00061AAD" w:rsidRDefault="00061AAD" w:rsidP="007330A0">
      <w:pPr>
        <w:ind w:left="1440"/>
        <w:jc w:val="both"/>
        <w:rPr>
          <w:sz w:val="22"/>
          <w:szCs w:val="22"/>
        </w:rPr>
      </w:pPr>
    </w:p>
    <w:p w14:paraId="623DF266" w14:textId="6F89B6AD" w:rsidR="00CF00D1" w:rsidRDefault="00CF00D1" w:rsidP="003766A6">
      <w:pPr>
        <w:pStyle w:val="Heading1"/>
        <w:numPr>
          <w:ilvl w:val="2"/>
          <w:numId w:val="26"/>
        </w:numPr>
        <w:tabs>
          <w:tab w:val="left" w:pos="-720"/>
          <w:tab w:val="left" w:pos="0"/>
          <w:tab w:val="left" w:pos="720"/>
        </w:tabs>
        <w:suppressAutoHyphens/>
        <w:jc w:val="both"/>
        <w:rPr>
          <w:b w:val="0"/>
          <w:sz w:val="22"/>
          <w:szCs w:val="22"/>
        </w:rPr>
      </w:pPr>
      <w:r w:rsidRPr="003766A6">
        <w:rPr>
          <w:bCs w:val="0"/>
          <w:sz w:val="22"/>
          <w:szCs w:val="22"/>
        </w:rPr>
        <w:t xml:space="preserve">BID </w:t>
      </w:r>
      <w:r w:rsidR="00D05DF8" w:rsidRPr="003766A6">
        <w:rPr>
          <w:bCs w:val="0"/>
          <w:sz w:val="22"/>
          <w:szCs w:val="22"/>
        </w:rPr>
        <w:t>BOND</w:t>
      </w:r>
      <w:r w:rsidR="00D05DF8" w:rsidRPr="003766A6">
        <w:rPr>
          <w:b w:val="0"/>
          <w:sz w:val="22"/>
          <w:szCs w:val="22"/>
        </w:rPr>
        <w:t xml:space="preserve"> </w:t>
      </w:r>
    </w:p>
    <w:p w14:paraId="3CD8EF91" w14:textId="77777777" w:rsidR="003766A6" w:rsidRPr="003766A6" w:rsidRDefault="003766A6" w:rsidP="003766A6">
      <w:pPr>
        <w:rPr>
          <w:sz w:val="22"/>
          <w:szCs w:val="22"/>
        </w:rPr>
      </w:pPr>
    </w:p>
    <w:p w14:paraId="05360A60" w14:textId="60B4EE0D" w:rsidR="001E0C86" w:rsidRDefault="003766A6" w:rsidP="001E0C86">
      <w:pPr>
        <w:pStyle w:val="ListParagraph"/>
        <w:tabs>
          <w:tab w:val="left" w:pos="-720"/>
        </w:tabs>
        <w:suppressAutoHyphens/>
        <w:ind w:left="810"/>
        <w:jc w:val="both"/>
        <w:rPr>
          <w:rFonts w:ascii="Arial" w:hAnsi="Arial" w:cs="Arial"/>
          <w:spacing w:val="-3"/>
          <w:sz w:val="22"/>
        </w:rPr>
      </w:pPr>
      <w:r>
        <w:rPr>
          <w:rFonts w:ascii="Arial" w:hAnsi="Arial" w:cs="Arial"/>
          <w:spacing w:val="-3"/>
          <w:sz w:val="22"/>
        </w:rPr>
        <w:t xml:space="preserve">         </w:t>
      </w:r>
      <w:r w:rsidR="00CF00D1">
        <w:rPr>
          <w:rFonts w:ascii="Arial" w:hAnsi="Arial" w:cs="Arial"/>
          <w:spacing w:val="-3"/>
          <w:sz w:val="22"/>
        </w:rPr>
        <w:t xml:space="preserve">There is no Bid Bond </w:t>
      </w:r>
      <w:r w:rsidR="001E0C86">
        <w:rPr>
          <w:rFonts w:ascii="Arial" w:hAnsi="Arial" w:cs="Arial"/>
          <w:spacing w:val="-3"/>
          <w:sz w:val="22"/>
        </w:rPr>
        <w:t>r</w:t>
      </w:r>
      <w:r w:rsidR="00CF00D1">
        <w:rPr>
          <w:rFonts w:ascii="Arial" w:hAnsi="Arial" w:cs="Arial"/>
          <w:spacing w:val="-3"/>
          <w:sz w:val="22"/>
        </w:rPr>
        <w:t>equirement.</w:t>
      </w:r>
    </w:p>
    <w:p w14:paraId="64BE4E68" w14:textId="77777777" w:rsidR="003766A6" w:rsidRDefault="003766A6" w:rsidP="003766A6">
      <w:pPr>
        <w:pStyle w:val="ListParagraph"/>
        <w:tabs>
          <w:tab w:val="left" w:pos="-720"/>
        </w:tabs>
        <w:suppressAutoHyphens/>
        <w:ind w:left="810"/>
        <w:jc w:val="both"/>
        <w:rPr>
          <w:rFonts w:ascii="Arial" w:hAnsi="Arial" w:cs="Arial"/>
          <w:spacing w:val="-3"/>
          <w:sz w:val="22"/>
        </w:rPr>
      </w:pPr>
    </w:p>
    <w:p w14:paraId="4837C484" w14:textId="306DC4FF" w:rsidR="001E0C86" w:rsidRDefault="001E0C86" w:rsidP="001E0C86">
      <w:pPr>
        <w:pStyle w:val="ListParagraph"/>
        <w:numPr>
          <w:ilvl w:val="2"/>
          <w:numId w:val="26"/>
        </w:numPr>
        <w:tabs>
          <w:tab w:val="left" w:pos="-720"/>
        </w:tabs>
        <w:suppressAutoHyphens/>
        <w:jc w:val="both"/>
        <w:rPr>
          <w:rFonts w:ascii="Arial" w:hAnsi="Arial" w:cs="Arial"/>
          <w:b/>
          <w:bCs/>
          <w:spacing w:val="-3"/>
          <w:sz w:val="22"/>
        </w:rPr>
      </w:pPr>
      <w:r w:rsidRPr="000F152A">
        <w:rPr>
          <w:rFonts w:ascii="Arial" w:hAnsi="Arial" w:cs="Arial"/>
          <w:b/>
          <w:bCs/>
          <w:spacing w:val="-3"/>
          <w:sz w:val="22"/>
        </w:rPr>
        <w:t>PERFORMANCE BOND</w:t>
      </w:r>
    </w:p>
    <w:p w14:paraId="1353B8C0" w14:textId="77777777" w:rsidR="003766A6" w:rsidRDefault="003766A6" w:rsidP="003766A6">
      <w:pPr>
        <w:pStyle w:val="ListParagraph"/>
        <w:tabs>
          <w:tab w:val="left" w:pos="-720"/>
        </w:tabs>
        <w:suppressAutoHyphens/>
        <w:ind w:left="1170"/>
        <w:jc w:val="both"/>
        <w:rPr>
          <w:rFonts w:ascii="Arial" w:hAnsi="Arial" w:cs="Arial"/>
          <w:b/>
          <w:bCs/>
          <w:spacing w:val="-3"/>
          <w:sz w:val="22"/>
        </w:rPr>
      </w:pPr>
    </w:p>
    <w:p w14:paraId="6FEC02C7" w14:textId="29B5BB51" w:rsidR="003766A6" w:rsidRPr="000F152A" w:rsidRDefault="003766A6" w:rsidP="003766A6">
      <w:pPr>
        <w:pStyle w:val="ListParagraph"/>
        <w:tabs>
          <w:tab w:val="left" w:pos="-720"/>
        </w:tabs>
        <w:suppressAutoHyphens/>
        <w:ind w:left="1170"/>
        <w:jc w:val="both"/>
        <w:rPr>
          <w:rFonts w:ascii="Arial" w:hAnsi="Arial" w:cs="Arial"/>
          <w:b/>
          <w:bCs/>
          <w:spacing w:val="-3"/>
          <w:sz w:val="22"/>
        </w:rPr>
      </w:pPr>
      <w:r w:rsidRPr="000F152A">
        <w:rPr>
          <w:rFonts w:ascii="Arial" w:hAnsi="Arial" w:cs="Arial"/>
          <w:sz w:val="22"/>
          <w:szCs w:val="22"/>
        </w:rPr>
        <w:t>There is no Performance Bond requirement.</w:t>
      </w:r>
    </w:p>
    <w:p w14:paraId="08F7FAB5" w14:textId="1A9631FA" w:rsidR="00425454" w:rsidRPr="000F152A" w:rsidRDefault="00425454" w:rsidP="00A769BB">
      <w:pPr>
        <w:pStyle w:val="Heading1"/>
        <w:numPr>
          <w:ilvl w:val="2"/>
          <w:numId w:val="26"/>
        </w:numPr>
        <w:rPr>
          <w:bCs w:val="0"/>
          <w:sz w:val="22"/>
          <w:szCs w:val="22"/>
        </w:rPr>
      </w:pPr>
      <w:r w:rsidRPr="000F152A">
        <w:rPr>
          <w:bCs w:val="0"/>
          <w:sz w:val="22"/>
          <w:szCs w:val="22"/>
        </w:rPr>
        <w:t>Vendor Emergency Response Point of Contact</w:t>
      </w:r>
    </w:p>
    <w:p w14:paraId="2C59B797" w14:textId="77777777" w:rsidR="00425454" w:rsidRPr="000F152A" w:rsidRDefault="00425454" w:rsidP="003336A9">
      <w:pPr>
        <w:ind w:left="1260"/>
        <w:jc w:val="both"/>
        <w:rPr>
          <w:sz w:val="22"/>
          <w:szCs w:val="22"/>
        </w:rPr>
      </w:pPr>
      <w:r w:rsidRPr="000F152A">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0F152A">
        <w:rPr>
          <w:sz w:val="22"/>
          <w:szCs w:val="22"/>
        </w:rPr>
        <w:t xml:space="preserve">state </w:t>
      </w:r>
      <w:r w:rsidRPr="000F152A">
        <w:rPr>
          <w:sz w:val="22"/>
          <w:szCs w:val="22"/>
        </w:rPr>
        <w:t>governmental entity requires the services of the vendor.  Failure to provide this information could render the proposal as non-responsive.</w:t>
      </w:r>
    </w:p>
    <w:p w14:paraId="08E4DA6D" w14:textId="77777777" w:rsidR="00425454" w:rsidRPr="000F152A" w:rsidRDefault="00425454" w:rsidP="007330A0">
      <w:pPr>
        <w:ind w:left="1440"/>
        <w:jc w:val="both"/>
        <w:rPr>
          <w:sz w:val="22"/>
          <w:szCs w:val="22"/>
        </w:rPr>
      </w:pPr>
    </w:p>
    <w:p w14:paraId="4E9C2E69" w14:textId="77777777" w:rsidR="00425454" w:rsidRPr="000F152A" w:rsidRDefault="00425454" w:rsidP="003336A9">
      <w:pPr>
        <w:ind w:left="1260"/>
        <w:jc w:val="both"/>
        <w:rPr>
          <w:sz w:val="22"/>
          <w:szCs w:val="22"/>
        </w:rPr>
      </w:pPr>
      <w:r w:rsidRPr="000F152A">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DC86E69" w14:textId="77777777" w:rsidR="00061AAD" w:rsidRPr="00563A28" w:rsidRDefault="00061AAD" w:rsidP="00A769BB">
      <w:pPr>
        <w:pStyle w:val="Heading1"/>
        <w:numPr>
          <w:ilvl w:val="2"/>
          <w:numId w:val="26"/>
        </w:numPr>
        <w:rPr>
          <w:bCs w:val="0"/>
          <w:sz w:val="22"/>
          <w:szCs w:val="22"/>
        </w:rPr>
      </w:pPr>
      <w:r w:rsidRPr="00563A28">
        <w:rPr>
          <w:bCs w:val="0"/>
          <w:sz w:val="22"/>
          <w:szCs w:val="22"/>
        </w:rPr>
        <w:t>Costs and Payment Schedules</w:t>
      </w:r>
    </w:p>
    <w:p w14:paraId="5D406312" w14:textId="77777777" w:rsidR="00061AAD" w:rsidRPr="00061AAD" w:rsidRDefault="00061AAD" w:rsidP="003336A9">
      <w:pPr>
        <w:ind w:left="1260"/>
        <w:jc w:val="both"/>
        <w:rPr>
          <w:sz w:val="22"/>
          <w:szCs w:val="22"/>
        </w:rPr>
      </w:pPr>
      <w:r w:rsidRPr="00061AAD">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61AAD" w:rsidRDefault="00061AAD" w:rsidP="007330A0">
      <w:pPr>
        <w:ind w:left="1440"/>
        <w:jc w:val="both"/>
        <w:rPr>
          <w:sz w:val="22"/>
          <w:szCs w:val="22"/>
        </w:rPr>
      </w:pPr>
    </w:p>
    <w:p w14:paraId="5FB1A96E" w14:textId="77777777" w:rsidR="00061AAD" w:rsidRDefault="00061AAD" w:rsidP="003336A9">
      <w:pPr>
        <w:ind w:left="1260"/>
        <w:jc w:val="both"/>
        <w:rPr>
          <w:sz w:val="22"/>
          <w:szCs w:val="22"/>
        </w:rPr>
      </w:pPr>
      <w:r w:rsidRPr="00061AAD">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563A28" w:rsidRDefault="008B3CAB" w:rsidP="00A769BB">
      <w:pPr>
        <w:pStyle w:val="Heading1"/>
        <w:numPr>
          <w:ilvl w:val="2"/>
          <w:numId w:val="26"/>
        </w:numPr>
        <w:rPr>
          <w:bCs w:val="0"/>
          <w:sz w:val="22"/>
          <w:szCs w:val="22"/>
        </w:rPr>
      </w:pPr>
      <w:r w:rsidRPr="00563A28">
        <w:rPr>
          <w:bCs w:val="0"/>
          <w:sz w:val="22"/>
          <w:szCs w:val="22"/>
        </w:rPr>
        <w:t>Liquidated Damages</w:t>
      </w:r>
    </w:p>
    <w:p w14:paraId="5017EA62" w14:textId="77777777" w:rsidR="00061AAD" w:rsidRDefault="00061AAD" w:rsidP="003336A9">
      <w:pPr>
        <w:ind w:left="1260"/>
        <w:jc w:val="both"/>
        <w:rPr>
          <w:sz w:val="22"/>
          <w:szCs w:val="22"/>
        </w:rPr>
      </w:pPr>
      <w:r w:rsidRPr="00061AAD">
        <w:rPr>
          <w:sz w:val="22"/>
          <w:szCs w:val="22"/>
        </w:rPr>
        <w:t xml:space="preserve">The State of Delaware may include in the final contract </w:t>
      </w:r>
      <w:r w:rsidR="008B3CAB">
        <w:rPr>
          <w:sz w:val="22"/>
          <w:szCs w:val="22"/>
        </w:rPr>
        <w:t xml:space="preserve">liquidated damages </w:t>
      </w:r>
      <w:r w:rsidRPr="00061AAD">
        <w:rPr>
          <w:sz w:val="22"/>
          <w:szCs w:val="22"/>
        </w:rPr>
        <w:t>provisions for non-</w:t>
      </w:r>
      <w:r w:rsidR="008B3CAB">
        <w:rPr>
          <w:sz w:val="22"/>
          <w:szCs w:val="22"/>
        </w:rPr>
        <w:t>performance.</w:t>
      </w:r>
    </w:p>
    <w:p w14:paraId="2DFF9D11" w14:textId="77777777" w:rsidR="00012273" w:rsidRPr="00563A28" w:rsidRDefault="00012273" w:rsidP="00A769BB">
      <w:pPr>
        <w:pStyle w:val="Heading1"/>
        <w:numPr>
          <w:ilvl w:val="2"/>
          <w:numId w:val="26"/>
        </w:numPr>
        <w:rPr>
          <w:bCs w:val="0"/>
          <w:sz w:val="22"/>
          <w:szCs w:val="22"/>
        </w:rPr>
      </w:pPr>
      <w:r w:rsidRPr="00563A28">
        <w:rPr>
          <w:bCs w:val="0"/>
          <w:sz w:val="22"/>
          <w:szCs w:val="22"/>
        </w:rPr>
        <w:t>Dispute Resolution</w:t>
      </w:r>
    </w:p>
    <w:p w14:paraId="4239504B" w14:textId="77777777" w:rsidR="00720938" w:rsidRDefault="00720938" w:rsidP="003336A9">
      <w:pPr>
        <w:pStyle w:val="ListParagraph"/>
        <w:ind w:left="1260"/>
        <w:jc w:val="both"/>
        <w:rPr>
          <w:rFonts w:ascii="Arial" w:hAnsi="Arial" w:cs="Arial"/>
          <w:sz w:val="22"/>
          <w:szCs w:val="22"/>
        </w:rPr>
      </w:pPr>
      <w:bookmarkStart w:id="14"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F7421E" w:rsidRDefault="00720938" w:rsidP="00720938">
      <w:pPr>
        <w:pStyle w:val="ListParagraph"/>
        <w:ind w:left="1440"/>
        <w:jc w:val="both"/>
        <w:rPr>
          <w:rFonts w:ascii="Arial" w:hAnsi="Arial" w:cs="Arial"/>
          <w:sz w:val="22"/>
          <w:szCs w:val="22"/>
        </w:rPr>
      </w:pPr>
    </w:p>
    <w:p w14:paraId="34E2AE75" w14:textId="77777777" w:rsidR="008B10F2" w:rsidRDefault="008B10F2" w:rsidP="003336A9">
      <w:pPr>
        <w:ind w:left="1260"/>
        <w:jc w:val="both"/>
        <w:rPr>
          <w:sz w:val="20"/>
          <w:szCs w:val="18"/>
        </w:rPr>
      </w:pPr>
      <w:bookmarkStart w:id="15" w:name="_Hlk23230707"/>
      <w:bookmarkEnd w:id="14"/>
      <w:r>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5"/>
    </w:p>
    <w:p w14:paraId="71C99FAC" w14:textId="77777777" w:rsidR="00720938" w:rsidRPr="00563A28" w:rsidRDefault="00720938" w:rsidP="00A769BB">
      <w:pPr>
        <w:pStyle w:val="Heading1"/>
        <w:numPr>
          <w:ilvl w:val="2"/>
          <w:numId w:val="26"/>
        </w:numPr>
        <w:rPr>
          <w:rFonts w:cs="Times New Roman"/>
          <w:bCs w:val="0"/>
          <w:spacing w:val="-3"/>
          <w:sz w:val="22"/>
          <w:szCs w:val="20"/>
        </w:rPr>
      </w:pPr>
      <w:r w:rsidRPr="00563A28">
        <w:rPr>
          <w:rFonts w:cs="Times New Roman"/>
          <w:bCs w:val="0"/>
          <w:spacing w:val="-3"/>
          <w:sz w:val="22"/>
          <w:szCs w:val="20"/>
        </w:rPr>
        <w:t>Remedies</w:t>
      </w:r>
    </w:p>
    <w:p w14:paraId="5EFF8411" w14:textId="2677E2E3" w:rsidR="00720938" w:rsidRPr="00CF01F0" w:rsidRDefault="00720938" w:rsidP="003336A9">
      <w:pPr>
        <w:ind w:left="1260"/>
        <w:jc w:val="both"/>
        <w:rPr>
          <w:sz w:val="22"/>
          <w:szCs w:val="22"/>
        </w:rPr>
      </w:pPr>
      <w:bookmarkStart w:id="16" w:name="_Hlk23230411"/>
      <w:r w:rsidRPr="00CF01F0">
        <w:rPr>
          <w:sz w:val="22"/>
          <w:szCs w:val="22"/>
        </w:rPr>
        <w:t xml:space="preserve">Except as otherwise provided in this </w:t>
      </w:r>
      <w:r>
        <w:rPr>
          <w:sz w:val="22"/>
          <w:szCs w:val="22"/>
        </w:rPr>
        <w:t>solicitation</w:t>
      </w:r>
      <w:r w:rsidRPr="00CF01F0">
        <w:rPr>
          <w:sz w:val="22"/>
          <w:szCs w:val="22"/>
        </w:rPr>
        <w:t xml:space="preserve">, including but not limited to Section </w:t>
      </w:r>
      <w:r w:rsidR="00A56449">
        <w:rPr>
          <w:sz w:val="22"/>
          <w:szCs w:val="22"/>
        </w:rPr>
        <w:t>V.G.15 above</w:t>
      </w:r>
      <w:r w:rsidRPr="00CF01F0">
        <w:rPr>
          <w:sz w:val="22"/>
          <w:szCs w:val="22"/>
        </w:rPr>
        <w:t xml:space="preserve">, all claims, counterclaims, disputes, and other matters in question between the State of Delaware and the Contractor arising out of, or relating to, this </w:t>
      </w:r>
      <w:r w:rsidR="00DA6C42">
        <w:rPr>
          <w:sz w:val="22"/>
          <w:szCs w:val="22"/>
        </w:rPr>
        <w:t>solicitation</w:t>
      </w:r>
      <w:r w:rsidRPr="00CF01F0">
        <w:rPr>
          <w:sz w:val="22"/>
          <w:szCs w:val="22"/>
        </w:rPr>
        <w:t>, or a breach of it may be decided by arbitration if the parties mutually agree, or in a court of competent jurisdiction within the State of Delaware.</w:t>
      </w:r>
    </w:p>
    <w:bookmarkEnd w:id="16"/>
    <w:p w14:paraId="70CD9242" w14:textId="77777777" w:rsidR="004557F4" w:rsidRPr="00563A28" w:rsidRDefault="006E096F" w:rsidP="00A769BB">
      <w:pPr>
        <w:pStyle w:val="Heading1"/>
        <w:numPr>
          <w:ilvl w:val="2"/>
          <w:numId w:val="26"/>
        </w:numPr>
        <w:rPr>
          <w:rFonts w:cs="Times New Roman"/>
          <w:bCs w:val="0"/>
          <w:spacing w:val="-3"/>
          <w:sz w:val="22"/>
          <w:szCs w:val="20"/>
        </w:rPr>
      </w:pPr>
      <w:r w:rsidRPr="00563A28">
        <w:rPr>
          <w:rFonts w:cs="Times New Roman"/>
          <w:bCs w:val="0"/>
          <w:spacing w:val="-3"/>
          <w:sz w:val="22"/>
          <w:szCs w:val="20"/>
        </w:rPr>
        <w:t>Termination of Contract</w:t>
      </w:r>
    </w:p>
    <w:p w14:paraId="1970ECD5" w14:textId="5B6BEB75" w:rsidR="004557F4" w:rsidRPr="003336A9" w:rsidRDefault="006E096F" w:rsidP="003336A9">
      <w:pPr>
        <w:widowControl w:val="0"/>
        <w:tabs>
          <w:tab w:val="left" w:pos="0"/>
        </w:tabs>
        <w:suppressAutoHyphens/>
        <w:ind w:left="1260"/>
        <w:jc w:val="both"/>
        <w:rPr>
          <w:spacing w:val="-3"/>
          <w:sz w:val="22"/>
          <w:szCs w:val="22"/>
        </w:rPr>
      </w:pPr>
      <w:r w:rsidRPr="003336A9">
        <w:rPr>
          <w:spacing w:val="-3"/>
          <w:sz w:val="22"/>
          <w:szCs w:val="22"/>
        </w:rPr>
        <w:t>T</w:t>
      </w:r>
      <w:r w:rsidR="004557F4" w:rsidRPr="003336A9">
        <w:rPr>
          <w:spacing w:val="-3"/>
          <w:sz w:val="22"/>
          <w:szCs w:val="22"/>
        </w:rPr>
        <w:t xml:space="preserve">he contract resulting from this RFP may be terminated as follows by </w:t>
      </w:r>
      <w:r w:rsidR="000B7F1C">
        <w:rPr>
          <w:spacing w:val="-3"/>
          <w:sz w:val="22"/>
          <w:szCs w:val="22"/>
          <w:shd w:val="clear" w:color="auto" w:fill="D9D9D9"/>
        </w:rPr>
        <w:t>the Division</w:t>
      </w:r>
      <w:r w:rsidR="004557F4" w:rsidRPr="003336A9">
        <w:rPr>
          <w:spacing w:val="-3"/>
          <w:sz w:val="22"/>
          <w:szCs w:val="22"/>
        </w:rPr>
        <w:t>.</w:t>
      </w:r>
    </w:p>
    <w:p w14:paraId="1C3A6ECA" w14:textId="77777777" w:rsidR="00854F24" w:rsidRPr="003336A9" w:rsidRDefault="004557F4" w:rsidP="00A769BB">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Cause</w:t>
      </w:r>
    </w:p>
    <w:p w14:paraId="08B8F2D5" w14:textId="77777777" w:rsidR="004557F4" w:rsidRPr="003336A9" w:rsidRDefault="004557F4" w:rsidP="003336A9">
      <w:pPr>
        <w:ind w:left="1800"/>
        <w:rPr>
          <w:sz w:val="22"/>
          <w:szCs w:val="22"/>
        </w:rPr>
      </w:pPr>
      <w:r w:rsidRPr="003336A9">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3336A9">
        <w:rPr>
          <w:sz w:val="22"/>
          <w:szCs w:val="22"/>
        </w:rPr>
        <w:t>twenty (2</w:t>
      </w:r>
      <w:r w:rsidRPr="003336A9">
        <w:rPr>
          <w:sz w:val="22"/>
          <w:szCs w:val="22"/>
        </w:rPr>
        <w:t>0</w:t>
      </w:r>
      <w:r w:rsidR="001707CD" w:rsidRPr="003336A9">
        <w:rPr>
          <w:sz w:val="22"/>
          <w:szCs w:val="22"/>
        </w:rPr>
        <w:t>)</w:t>
      </w:r>
      <w:r w:rsidRPr="003336A9">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3336A9" w:rsidRDefault="004557F4" w:rsidP="003336A9">
      <w:pPr>
        <w:ind w:left="1800"/>
        <w:rPr>
          <w:sz w:val="22"/>
          <w:szCs w:val="22"/>
        </w:rPr>
      </w:pPr>
    </w:p>
    <w:p w14:paraId="0E186FD1" w14:textId="61CBB2B0" w:rsidR="004557F4" w:rsidRPr="003336A9" w:rsidRDefault="004557F4" w:rsidP="003336A9">
      <w:pPr>
        <w:ind w:left="1800"/>
        <w:rPr>
          <w:sz w:val="22"/>
          <w:szCs w:val="22"/>
        </w:rPr>
      </w:pPr>
      <w:r w:rsidRPr="003336A9">
        <w:rPr>
          <w:sz w:val="22"/>
          <w:szCs w:val="22"/>
        </w:rPr>
        <w:t xml:space="preserve">On receipt of the contract cancellation notice from the State, the Vendor shall have </w:t>
      </w:r>
      <w:r w:rsidR="001707CD" w:rsidRPr="003336A9">
        <w:rPr>
          <w:sz w:val="22"/>
          <w:szCs w:val="22"/>
        </w:rPr>
        <w:t xml:space="preserve">no less than </w:t>
      </w:r>
      <w:r w:rsidRPr="003336A9">
        <w:rPr>
          <w:sz w:val="22"/>
          <w:szCs w:val="22"/>
        </w:rPr>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3336A9" w:rsidRDefault="003336A9" w:rsidP="003336A9">
      <w:pPr>
        <w:ind w:left="1800"/>
        <w:rPr>
          <w:sz w:val="22"/>
          <w:szCs w:val="22"/>
        </w:rPr>
      </w:pPr>
    </w:p>
    <w:p w14:paraId="5A8660A4" w14:textId="77777777" w:rsidR="00854F24" w:rsidRPr="003336A9" w:rsidRDefault="004557F4" w:rsidP="00A769BB">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Convenience</w:t>
      </w:r>
    </w:p>
    <w:p w14:paraId="4232ED5F" w14:textId="446A2556" w:rsidR="003336A9" w:rsidRPr="003336A9" w:rsidRDefault="004557F4" w:rsidP="003336A9">
      <w:pPr>
        <w:ind w:left="1800"/>
        <w:rPr>
          <w:sz w:val="22"/>
          <w:szCs w:val="22"/>
        </w:rPr>
      </w:pPr>
      <w:r w:rsidRPr="003336A9">
        <w:rPr>
          <w:sz w:val="22"/>
          <w:szCs w:val="22"/>
        </w:rPr>
        <w:t xml:space="preserve">The State may terminate this Contract at any time by giving written notice of such termination and specifying the effective date thereof, at least </w:t>
      </w:r>
      <w:r w:rsidR="008838DA" w:rsidRPr="003336A9">
        <w:rPr>
          <w:sz w:val="22"/>
          <w:szCs w:val="22"/>
        </w:rPr>
        <w:t>twenty</w:t>
      </w:r>
      <w:r w:rsidRPr="003336A9">
        <w:rPr>
          <w:sz w:val="22"/>
          <w:szCs w:val="22"/>
        </w:rPr>
        <w:t xml:space="preserve"> (</w:t>
      </w:r>
      <w:r w:rsidR="008838DA" w:rsidRPr="003336A9">
        <w:rPr>
          <w:sz w:val="22"/>
          <w:szCs w:val="22"/>
        </w:rPr>
        <w:t>20</w:t>
      </w:r>
      <w:r w:rsidRPr="003336A9">
        <w:rPr>
          <w:sz w:val="22"/>
          <w:szCs w:val="22"/>
        </w:rPr>
        <w:t xml:space="preserve">) days before the effective date of such termination. In that event, all finished or unfinished documents shall, at the option of the State, become its property and the Vendor shall be entitled to receive compensation for any satisfactory work completed on such documents </w:t>
      </w:r>
      <w:r w:rsidRPr="000B7F1C">
        <w:rPr>
          <w:strike/>
          <w:sz w:val="22"/>
          <w:szCs w:val="22"/>
        </w:rPr>
        <w:t>and other materials</w:t>
      </w:r>
      <w:r w:rsidRPr="003336A9">
        <w:rPr>
          <w:sz w:val="22"/>
          <w:szCs w:val="22"/>
        </w:rPr>
        <w:t xml:space="preserve">, and which is usable to the State. </w:t>
      </w:r>
    </w:p>
    <w:p w14:paraId="70366ADD" w14:textId="446718E5" w:rsidR="004557F4" w:rsidRPr="003336A9" w:rsidRDefault="004557F4" w:rsidP="003336A9">
      <w:pPr>
        <w:ind w:left="1800"/>
        <w:rPr>
          <w:sz w:val="22"/>
          <w:szCs w:val="22"/>
        </w:rPr>
      </w:pPr>
      <w:r w:rsidRPr="003336A9">
        <w:rPr>
          <w:sz w:val="22"/>
          <w:szCs w:val="22"/>
        </w:rPr>
        <w:t xml:space="preserve"> </w:t>
      </w:r>
    </w:p>
    <w:p w14:paraId="72AE80B7" w14:textId="77777777" w:rsidR="00854F24" w:rsidRPr="001E0C86" w:rsidRDefault="004557F4" w:rsidP="00A769BB">
      <w:pPr>
        <w:pStyle w:val="ListParagraph"/>
        <w:numPr>
          <w:ilvl w:val="0"/>
          <w:numId w:val="34"/>
        </w:numPr>
        <w:rPr>
          <w:rFonts w:ascii="Arial" w:hAnsi="Arial" w:cs="Arial"/>
          <w:b/>
          <w:bCs/>
          <w:sz w:val="22"/>
          <w:szCs w:val="22"/>
        </w:rPr>
      </w:pPr>
      <w:r w:rsidRPr="001E0C86">
        <w:rPr>
          <w:rFonts w:ascii="Arial" w:hAnsi="Arial" w:cs="Arial"/>
          <w:b/>
          <w:bCs/>
          <w:sz w:val="22"/>
          <w:szCs w:val="22"/>
        </w:rPr>
        <w:t>Termination for Non-Appropriations</w:t>
      </w:r>
    </w:p>
    <w:p w14:paraId="2B8CE3FE" w14:textId="77777777" w:rsidR="004557F4" w:rsidRPr="001E0C86" w:rsidRDefault="004557F4" w:rsidP="003336A9">
      <w:pPr>
        <w:ind w:left="1800"/>
      </w:pPr>
      <w:r w:rsidRPr="001E0C86">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1E0C86">
        <w:rPr>
          <w:sz w:val="28"/>
          <w:szCs w:val="28"/>
        </w:rPr>
        <w:t xml:space="preserve"> </w:t>
      </w:r>
    </w:p>
    <w:p w14:paraId="1BE379D5" w14:textId="77777777" w:rsidR="00061AAD" w:rsidRPr="00563A28" w:rsidRDefault="00061AAD" w:rsidP="00A769BB">
      <w:pPr>
        <w:pStyle w:val="Heading1"/>
        <w:numPr>
          <w:ilvl w:val="2"/>
          <w:numId w:val="26"/>
        </w:numPr>
        <w:rPr>
          <w:bCs w:val="0"/>
          <w:sz w:val="22"/>
          <w:szCs w:val="22"/>
        </w:rPr>
      </w:pPr>
      <w:r w:rsidRPr="00563A28">
        <w:rPr>
          <w:bCs w:val="0"/>
          <w:sz w:val="22"/>
          <w:szCs w:val="22"/>
        </w:rPr>
        <w:t>Non-discrimination</w:t>
      </w:r>
    </w:p>
    <w:p w14:paraId="00C5A564" w14:textId="77777777" w:rsidR="004B02A4" w:rsidRDefault="004B02A4" w:rsidP="003336A9">
      <w:pPr>
        <w:ind w:left="1260"/>
        <w:jc w:val="both"/>
        <w:rPr>
          <w:sz w:val="22"/>
          <w:szCs w:val="22"/>
        </w:rPr>
      </w:pPr>
      <w:r w:rsidRPr="00474740">
        <w:rPr>
          <w:sz w:val="22"/>
          <w:szCs w:val="22"/>
        </w:rPr>
        <w:t>In performing the services subject to this RFP the vendor</w:t>
      </w:r>
      <w:r>
        <w:rPr>
          <w:sz w:val="22"/>
          <w:szCs w:val="22"/>
        </w:rPr>
        <w:t xml:space="preserve">, </w:t>
      </w:r>
      <w:r w:rsidRPr="00702C2D">
        <w:rPr>
          <w:spacing w:val="-3"/>
          <w:sz w:val="22"/>
          <w:szCs w:val="22"/>
        </w:rPr>
        <w:t xml:space="preserve">as set forth in </w:t>
      </w:r>
      <w:r>
        <w:rPr>
          <w:spacing w:val="-3"/>
          <w:sz w:val="22"/>
          <w:szCs w:val="22"/>
        </w:rPr>
        <w:t xml:space="preserve">Title 19 </w:t>
      </w:r>
      <w:r w:rsidRPr="00702C2D">
        <w:rPr>
          <w:spacing w:val="-3"/>
          <w:sz w:val="22"/>
          <w:szCs w:val="22"/>
        </w:rPr>
        <w:t xml:space="preserve">Delaware Code Chapter 7 section </w:t>
      </w:r>
      <w:hyperlink r:id="rId21" w:history="1">
        <w:r w:rsidRPr="00201D1C">
          <w:rPr>
            <w:rStyle w:val="Hyperlink"/>
            <w:spacing w:val="-3"/>
            <w:sz w:val="22"/>
            <w:szCs w:val="22"/>
          </w:rPr>
          <w:t>711</w:t>
        </w:r>
      </w:hyperlink>
      <w:r>
        <w:rPr>
          <w:spacing w:val="-3"/>
          <w:sz w:val="22"/>
          <w:szCs w:val="22"/>
        </w:rPr>
        <w:t xml:space="preserve">, </w:t>
      </w:r>
      <w:r w:rsidRPr="00474740">
        <w:rPr>
          <w:sz w:val="22"/>
          <w:szCs w:val="22"/>
        </w:rPr>
        <w:t xml:space="preserve">will agree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563A28" w:rsidRDefault="00061AAD" w:rsidP="00A769BB">
      <w:pPr>
        <w:pStyle w:val="Heading1"/>
        <w:numPr>
          <w:ilvl w:val="2"/>
          <w:numId w:val="26"/>
        </w:numPr>
        <w:rPr>
          <w:bCs w:val="0"/>
          <w:sz w:val="22"/>
          <w:szCs w:val="22"/>
        </w:rPr>
      </w:pPr>
      <w:r w:rsidRPr="00563A28">
        <w:rPr>
          <w:bCs w:val="0"/>
          <w:sz w:val="22"/>
          <w:szCs w:val="22"/>
        </w:rPr>
        <w:t>Covenant against Contingent Fees</w:t>
      </w:r>
    </w:p>
    <w:p w14:paraId="5ACE91CA" w14:textId="77777777" w:rsidR="00061AAD" w:rsidRPr="00061AAD" w:rsidRDefault="00061AAD" w:rsidP="003336A9">
      <w:pPr>
        <w:ind w:left="1260"/>
        <w:jc w:val="both"/>
        <w:rPr>
          <w:sz w:val="22"/>
          <w:szCs w:val="22"/>
        </w:rPr>
      </w:pPr>
      <w:r w:rsidRPr="00061AAD">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r>
        <w:rPr>
          <w:sz w:val="22"/>
          <w:szCs w:val="22"/>
        </w:rPr>
        <w:t>.</w:t>
      </w:r>
    </w:p>
    <w:p w14:paraId="159AFBCD" w14:textId="585E624B" w:rsidR="00061AAD" w:rsidRPr="00FF3D2F" w:rsidRDefault="00061AAD" w:rsidP="003336A9">
      <w:pPr>
        <w:ind w:left="1260"/>
        <w:jc w:val="both"/>
        <w:rPr>
          <w:strike/>
          <w:sz w:val="22"/>
          <w:szCs w:val="22"/>
        </w:rPr>
      </w:pPr>
    </w:p>
    <w:p w14:paraId="15389289" w14:textId="77777777" w:rsidR="006E096F" w:rsidRPr="00563A28" w:rsidRDefault="006E096F" w:rsidP="00A769BB">
      <w:pPr>
        <w:pStyle w:val="Heading1"/>
        <w:numPr>
          <w:ilvl w:val="2"/>
          <w:numId w:val="26"/>
        </w:numPr>
        <w:rPr>
          <w:bCs w:val="0"/>
          <w:sz w:val="22"/>
          <w:szCs w:val="22"/>
        </w:rPr>
      </w:pPr>
      <w:r w:rsidRPr="00563A28">
        <w:rPr>
          <w:bCs w:val="0"/>
          <w:sz w:val="22"/>
          <w:szCs w:val="22"/>
        </w:rPr>
        <w:t>Vendor Responsibility</w:t>
      </w:r>
    </w:p>
    <w:p w14:paraId="365A4DA3" w14:textId="68B119FF" w:rsidR="006E096F" w:rsidRPr="00B05F81" w:rsidRDefault="00AD3D35" w:rsidP="003336A9">
      <w:pPr>
        <w:ind w:left="1260"/>
        <w:jc w:val="both"/>
        <w:rPr>
          <w:sz w:val="22"/>
          <w:szCs w:val="22"/>
        </w:rPr>
      </w:pPr>
      <w:r w:rsidRPr="00AD3D35">
        <w:rPr>
          <w:sz w:val="22"/>
          <w:szCs w:val="22"/>
        </w:rPr>
        <w:t>The State will enter into a contract with the successful Vendor(s).  The successful Vendor(s) shall be responsible for all products and</w:t>
      </w:r>
      <w:r w:rsidR="004F3FD8">
        <w:rPr>
          <w:sz w:val="22"/>
          <w:szCs w:val="22"/>
        </w:rPr>
        <w:t xml:space="preserve"> services as required by this RFP</w:t>
      </w:r>
      <w:r w:rsidRPr="00AD3D35">
        <w:rPr>
          <w:sz w:val="22"/>
          <w:szCs w:val="22"/>
        </w:rPr>
        <w:t xml:space="preserve"> whether or not the Vendor or its subcontractor provided final fulfillment of the order.  </w:t>
      </w:r>
      <w:r w:rsidRPr="00B05F81">
        <w:rPr>
          <w:sz w:val="22"/>
          <w:szCs w:val="22"/>
        </w:rPr>
        <w:t xml:space="preserve">Subcontractors, if any, shall be clearly identified in the Vendor’s proposal by completing Attachment 6, and are subject the approval and acceptance of </w:t>
      </w:r>
      <w:r w:rsidR="00B05F81">
        <w:rPr>
          <w:sz w:val="22"/>
          <w:szCs w:val="22"/>
        </w:rPr>
        <w:t>the Division.</w:t>
      </w:r>
    </w:p>
    <w:p w14:paraId="6459E48A" w14:textId="77777777" w:rsidR="006E096F" w:rsidRPr="000F152A" w:rsidRDefault="006E096F" w:rsidP="00A769BB">
      <w:pPr>
        <w:pStyle w:val="Heading1"/>
        <w:numPr>
          <w:ilvl w:val="2"/>
          <w:numId w:val="26"/>
        </w:numPr>
        <w:rPr>
          <w:bCs w:val="0"/>
          <w:sz w:val="22"/>
          <w:szCs w:val="22"/>
        </w:rPr>
      </w:pPr>
      <w:r w:rsidRPr="000F152A">
        <w:rPr>
          <w:bCs w:val="0"/>
          <w:sz w:val="22"/>
          <w:szCs w:val="22"/>
        </w:rPr>
        <w:t>Personnel, Equipment and Services</w:t>
      </w:r>
    </w:p>
    <w:p w14:paraId="67A16975" w14:textId="77777777" w:rsidR="006E096F" w:rsidRPr="000F152A" w:rsidRDefault="006E096F" w:rsidP="00A769BB">
      <w:pPr>
        <w:numPr>
          <w:ilvl w:val="0"/>
          <w:numId w:val="21"/>
        </w:numPr>
        <w:ind w:left="1800"/>
        <w:jc w:val="both"/>
        <w:rPr>
          <w:sz w:val="22"/>
          <w:szCs w:val="22"/>
        </w:rPr>
      </w:pPr>
      <w:r w:rsidRPr="000F152A">
        <w:rPr>
          <w:sz w:val="22"/>
          <w:szCs w:val="22"/>
        </w:rPr>
        <w:t>The Vendor represents that it has, or will secure at its own expense, all personnel required to perform the services required under this contract.</w:t>
      </w:r>
    </w:p>
    <w:p w14:paraId="365799DA" w14:textId="77777777" w:rsidR="006E096F" w:rsidRPr="000F152A" w:rsidRDefault="006E096F" w:rsidP="00A769BB">
      <w:pPr>
        <w:numPr>
          <w:ilvl w:val="0"/>
          <w:numId w:val="21"/>
        </w:numPr>
        <w:ind w:left="1800"/>
        <w:jc w:val="both"/>
        <w:rPr>
          <w:sz w:val="22"/>
          <w:szCs w:val="22"/>
        </w:rPr>
      </w:pPr>
      <w:r w:rsidRPr="000F152A">
        <w:rPr>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0F152A" w:rsidRDefault="006E096F" w:rsidP="00A769BB">
      <w:pPr>
        <w:numPr>
          <w:ilvl w:val="0"/>
          <w:numId w:val="21"/>
        </w:numPr>
        <w:ind w:left="1800"/>
        <w:jc w:val="both"/>
        <w:rPr>
          <w:sz w:val="22"/>
          <w:szCs w:val="22"/>
        </w:rPr>
      </w:pPr>
      <w:r w:rsidRPr="000F152A">
        <w:rPr>
          <w:sz w:val="22"/>
          <w:szCs w:val="22"/>
        </w:rPr>
        <w:t xml:space="preserve">None of the equipment and/or services covered by this contract shall be subcontracted without the prior written approval of the State. Only those </w:t>
      </w:r>
      <w:r w:rsidR="00AD3D35" w:rsidRPr="000F152A">
        <w:rPr>
          <w:sz w:val="22"/>
          <w:szCs w:val="22"/>
        </w:rPr>
        <w:t xml:space="preserve">subcontractors </w:t>
      </w:r>
      <w:r w:rsidRPr="000F152A">
        <w:rPr>
          <w:sz w:val="22"/>
          <w:szCs w:val="22"/>
        </w:rPr>
        <w:t>identified in Attachment 6 are considered approved upon award. Changes to those subcontractor(s) listed in Attachment 6 must be approved in writing by the State.</w:t>
      </w:r>
    </w:p>
    <w:p w14:paraId="23C90267" w14:textId="77777777" w:rsidR="006E096F" w:rsidRPr="00563A28" w:rsidRDefault="006E096F" w:rsidP="00A769BB">
      <w:pPr>
        <w:pStyle w:val="Heading1"/>
        <w:numPr>
          <w:ilvl w:val="2"/>
          <w:numId w:val="26"/>
        </w:numPr>
        <w:rPr>
          <w:bCs w:val="0"/>
          <w:sz w:val="22"/>
          <w:szCs w:val="22"/>
        </w:rPr>
      </w:pPr>
      <w:r w:rsidRPr="00563A28">
        <w:rPr>
          <w:bCs w:val="0"/>
          <w:sz w:val="22"/>
          <w:szCs w:val="22"/>
        </w:rPr>
        <w:t>Fair Background Check Practices</w:t>
      </w:r>
    </w:p>
    <w:p w14:paraId="716E01AE" w14:textId="02FB1C19" w:rsidR="00ED4EF8" w:rsidRDefault="00ED4EF8" w:rsidP="003336A9">
      <w:pPr>
        <w:tabs>
          <w:tab w:val="left" w:pos="0"/>
        </w:tabs>
        <w:suppressAutoHyphens/>
        <w:ind w:left="1260"/>
        <w:jc w:val="both"/>
        <w:rPr>
          <w:spacing w:val="-3"/>
          <w:sz w:val="22"/>
        </w:rPr>
      </w:pPr>
      <w:r>
        <w:rPr>
          <w:spacing w:val="-3"/>
          <w:sz w:val="22"/>
        </w:rPr>
        <w:t xml:space="preserve">Pursuant to </w:t>
      </w:r>
      <w:r w:rsidRPr="00851CA8">
        <w:rPr>
          <w:spacing w:val="-3"/>
          <w:sz w:val="22"/>
        </w:rPr>
        <w:t xml:space="preserve">29 Del. C. </w:t>
      </w:r>
      <w:hyperlink r:id="rId22" w:history="1">
        <w:r w:rsidRPr="00851CA8">
          <w:rPr>
            <w:rStyle w:val="Hyperlink"/>
            <w:spacing w:val="-3"/>
            <w:sz w:val="22"/>
          </w:rPr>
          <w:t>§</w:t>
        </w:r>
        <w:r w:rsidR="00CD2822">
          <w:rPr>
            <w:rStyle w:val="Hyperlink"/>
            <w:spacing w:val="-3"/>
            <w:sz w:val="22"/>
          </w:rPr>
          <w:t xml:space="preserve"> </w:t>
        </w:r>
        <w:r w:rsidRPr="00851CA8">
          <w:rPr>
            <w:rStyle w:val="Hyperlink"/>
            <w:spacing w:val="-3"/>
            <w:sz w:val="22"/>
          </w:rPr>
          <w:t>6909B</w:t>
        </w:r>
      </w:hyperlink>
      <w:r w:rsidR="00CA6EB2">
        <w:rPr>
          <w:spacing w:val="-3"/>
          <w:sz w:val="22"/>
        </w:rPr>
        <w:t xml:space="preserve">, </w:t>
      </w:r>
      <w:r>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23" w:history="1">
        <w:r w:rsidRPr="00D7224C">
          <w:rPr>
            <w:rStyle w:val="Hyperlink"/>
            <w:spacing w:val="-3"/>
            <w:sz w:val="22"/>
          </w:rPr>
          <w:t>§</w:t>
        </w:r>
        <w:r w:rsidR="00CD2822">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4A142611" w14:textId="77777777" w:rsidR="00F12A56" w:rsidRPr="00563A28" w:rsidRDefault="00F12A56" w:rsidP="00A769BB">
      <w:pPr>
        <w:pStyle w:val="Heading1"/>
        <w:numPr>
          <w:ilvl w:val="2"/>
          <w:numId w:val="26"/>
        </w:numPr>
        <w:rPr>
          <w:bCs w:val="0"/>
          <w:sz w:val="22"/>
          <w:szCs w:val="22"/>
        </w:rPr>
      </w:pPr>
      <w:r w:rsidRPr="00563A28">
        <w:rPr>
          <w:bCs w:val="0"/>
          <w:sz w:val="22"/>
          <w:szCs w:val="22"/>
        </w:rPr>
        <w:t>Vendor Background Check Requirements</w:t>
      </w:r>
    </w:p>
    <w:p w14:paraId="02052782" w14:textId="77777777" w:rsidR="00F12A56" w:rsidRPr="0089239D" w:rsidRDefault="00F12A56" w:rsidP="003336A9">
      <w:pPr>
        <w:ind w:left="1260"/>
        <w:jc w:val="both"/>
        <w:rPr>
          <w:sz w:val="22"/>
          <w:szCs w:val="22"/>
        </w:rPr>
      </w:pPr>
      <w:r w:rsidRPr="0089239D">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89239D" w:rsidRDefault="00F12A56" w:rsidP="007330A0">
      <w:pPr>
        <w:ind w:left="1440"/>
        <w:jc w:val="both"/>
        <w:rPr>
          <w:sz w:val="22"/>
          <w:szCs w:val="22"/>
        </w:rPr>
      </w:pPr>
      <w:r w:rsidRPr="0089239D">
        <w:rPr>
          <w:sz w:val="22"/>
          <w:szCs w:val="22"/>
        </w:rPr>
        <w:tab/>
        <w:t xml:space="preserve">Delaware Sex Offender Central Registry at: </w:t>
      </w:r>
    </w:p>
    <w:p w14:paraId="365E4447" w14:textId="77777777" w:rsidR="00F12A56" w:rsidRPr="0089239D" w:rsidRDefault="00F12A56" w:rsidP="007330A0">
      <w:pPr>
        <w:ind w:left="1440"/>
        <w:jc w:val="both"/>
        <w:rPr>
          <w:sz w:val="22"/>
          <w:szCs w:val="22"/>
        </w:rPr>
      </w:pPr>
      <w:r w:rsidRPr="0089239D">
        <w:rPr>
          <w:sz w:val="22"/>
          <w:szCs w:val="22"/>
        </w:rPr>
        <w:tab/>
      </w:r>
      <w:hyperlink r:id="rId24" w:history="1">
        <w:r w:rsidR="002D30ED" w:rsidRPr="009D76E2">
          <w:rPr>
            <w:rStyle w:val="Hyperlink"/>
            <w:sz w:val="22"/>
            <w:szCs w:val="22"/>
          </w:rPr>
          <w:t>https://sexoffender.dsp.delaware.gov/</w:t>
        </w:r>
      </w:hyperlink>
      <w:r w:rsidR="002D30ED">
        <w:rPr>
          <w:sz w:val="22"/>
          <w:szCs w:val="22"/>
        </w:rPr>
        <w:t xml:space="preserve"> </w:t>
      </w:r>
      <w:r w:rsidR="002D30ED" w:rsidRPr="002D30ED">
        <w:rPr>
          <w:sz w:val="22"/>
          <w:szCs w:val="22"/>
        </w:rPr>
        <w:t xml:space="preserve">   </w:t>
      </w:r>
      <w:r w:rsidRPr="0089239D">
        <w:rPr>
          <w:sz w:val="22"/>
          <w:szCs w:val="22"/>
        </w:rPr>
        <w:t xml:space="preserve"> </w:t>
      </w:r>
    </w:p>
    <w:p w14:paraId="596E24D1" w14:textId="77777777" w:rsidR="00F12A56" w:rsidRPr="0089239D" w:rsidRDefault="00F12A56" w:rsidP="007330A0">
      <w:pPr>
        <w:ind w:left="1440"/>
        <w:jc w:val="both"/>
        <w:rPr>
          <w:sz w:val="22"/>
          <w:szCs w:val="22"/>
        </w:rPr>
      </w:pPr>
    </w:p>
    <w:p w14:paraId="71875BA3" w14:textId="77777777" w:rsidR="00F12A56" w:rsidRPr="0089239D" w:rsidRDefault="00F12A56" w:rsidP="003336A9">
      <w:pPr>
        <w:ind w:left="1260"/>
        <w:jc w:val="both"/>
        <w:rPr>
          <w:sz w:val="22"/>
          <w:szCs w:val="22"/>
        </w:rPr>
      </w:pPr>
      <w:r w:rsidRPr="0089239D">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89239D" w:rsidRDefault="00F12A56" w:rsidP="003336A9">
      <w:pPr>
        <w:ind w:left="1260"/>
        <w:jc w:val="both"/>
        <w:rPr>
          <w:sz w:val="22"/>
          <w:szCs w:val="22"/>
        </w:rPr>
      </w:pPr>
    </w:p>
    <w:p w14:paraId="78A7313D" w14:textId="77777777" w:rsidR="00F12A56" w:rsidRPr="0089239D" w:rsidRDefault="00F12A56" w:rsidP="003336A9">
      <w:pPr>
        <w:ind w:left="1260"/>
        <w:jc w:val="both"/>
        <w:rPr>
          <w:sz w:val="22"/>
          <w:szCs w:val="22"/>
        </w:rPr>
      </w:pPr>
      <w:r w:rsidRPr="0089239D">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89239D" w:rsidRDefault="00F12A56" w:rsidP="003336A9">
      <w:pPr>
        <w:ind w:left="1260"/>
        <w:jc w:val="both"/>
        <w:rPr>
          <w:sz w:val="22"/>
          <w:szCs w:val="22"/>
        </w:rPr>
      </w:pPr>
    </w:p>
    <w:p w14:paraId="732FE2B4" w14:textId="77777777" w:rsidR="00F12A56" w:rsidRDefault="00F12A56" w:rsidP="003336A9">
      <w:pPr>
        <w:ind w:left="1260"/>
        <w:jc w:val="both"/>
        <w:rPr>
          <w:sz w:val="22"/>
          <w:szCs w:val="22"/>
        </w:rPr>
      </w:pPr>
      <w:r w:rsidRPr="0089239D">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DE27A58" w14:textId="77777777" w:rsidR="00061AAD" w:rsidRPr="00563A28" w:rsidRDefault="00061AAD" w:rsidP="00A769BB">
      <w:pPr>
        <w:pStyle w:val="Heading1"/>
        <w:numPr>
          <w:ilvl w:val="2"/>
          <w:numId w:val="26"/>
        </w:numPr>
        <w:rPr>
          <w:bCs w:val="0"/>
          <w:sz w:val="22"/>
          <w:szCs w:val="22"/>
        </w:rPr>
      </w:pPr>
      <w:r w:rsidRPr="00563A28">
        <w:rPr>
          <w:bCs w:val="0"/>
          <w:sz w:val="22"/>
          <w:szCs w:val="22"/>
        </w:rPr>
        <w:t>Work Product</w:t>
      </w:r>
    </w:p>
    <w:p w14:paraId="547C63E6" w14:textId="77777777" w:rsidR="002A7BB9" w:rsidRPr="002A7BB9" w:rsidRDefault="002A7BB9" w:rsidP="003336A9">
      <w:pPr>
        <w:ind w:left="1260"/>
        <w:jc w:val="both"/>
        <w:rPr>
          <w:sz w:val="22"/>
          <w:szCs w:val="22"/>
        </w:rPr>
      </w:pPr>
      <w:r w:rsidRPr="002A7BB9">
        <w:rPr>
          <w:sz w:val="22"/>
          <w:szCs w:val="22"/>
        </w:rPr>
        <w:t>All materials and products developed under the executed contract by the vendor are the sole and exclusive property of the State.  The vendor will seek written permission to use any product created under the contract</w:t>
      </w:r>
      <w:r>
        <w:rPr>
          <w:sz w:val="22"/>
          <w:szCs w:val="22"/>
        </w:rPr>
        <w:t>.</w:t>
      </w:r>
    </w:p>
    <w:p w14:paraId="0B662199" w14:textId="77777777" w:rsidR="00061AAD" w:rsidRPr="00563A28" w:rsidRDefault="00061AAD" w:rsidP="00A769BB">
      <w:pPr>
        <w:pStyle w:val="Heading1"/>
        <w:numPr>
          <w:ilvl w:val="2"/>
          <w:numId w:val="26"/>
        </w:numPr>
        <w:rPr>
          <w:bCs w:val="0"/>
          <w:sz w:val="22"/>
          <w:szCs w:val="22"/>
        </w:rPr>
      </w:pPr>
      <w:r w:rsidRPr="00563A28">
        <w:rPr>
          <w:bCs w:val="0"/>
          <w:sz w:val="22"/>
          <w:szCs w:val="22"/>
        </w:rPr>
        <w:t>Contract Documents</w:t>
      </w:r>
    </w:p>
    <w:p w14:paraId="6823948A" w14:textId="77777777" w:rsidR="002A7BB9" w:rsidRPr="002A7BB9" w:rsidRDefault="002A7BB9" w:rsidP="003336A9">
      <w:pPr>
        <w:ind w:left="1260"/>
        <w:jc w:val="both"/>
        <w:rPr>
          <w:sz w:val="22"/>
          <w:szCs w:val="22"/>
        </w:rPr>
      </w:pPr>
      <w:r w:rsidRPr="002A7BB9">
        <w:rPr>
          <w:sz w:val="22"/>
          <w:szCs w:val="22"/>
        </w:rPr>
        <w:t xml:space="preserve">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w:t>
      </w:r>
      <w:smartTag w:uri="urn:schemas-microsoft-com:office:smarttags" w:element="State">
        <w:smartTag w:uri="urn:schemas-microsoft-com:office:smarttags" w:element="place">
          <w:r w:rsidRPr="002A7BB9">
            <w:rPr>
              <w:sz w:val="22"/>
              <w:szCs w:val="22"/>
            </w:rPr>
            <w:t>Delaware</w:t>
          </w:r>
        </w:smartTag>
      </w:smartTag>
      <w:r w:rsidRPr="002A7BB9">
        <w:rPr>
          <w:sz w:val="22"/>
          <w:szCs w:val="22"/>
        </w:rPr>
        <w:t>’s RFP, Vendor’s response to the RFP and purchase order.  No other documents shall be considered.  These documents will constitute the entire agreement between the State of Delaware and the vendor</w:t>
      </w:r>
      <w:r>
        <w:rPr>
          <w:sz w:val="22"/>
          <w:szCs w:val="22"/>
        </w:rPr>
        <w:t>.</w:t>
      </w:r>
    </w:p>
    <w:p w14:paraId="68BF3189" w14:textId="77777777" w:rsidR="002A7BB9" w:rsidRPr="00563A28" w:rsidRDefault="002A7BB9" w:rsidP="00A769BB">
      <w:pPr>
        <w:pStyle w:val="Heading1"/>
        <w:numPr>
          <w:ilvl w:val="2"/>
          <w:numId w:val="26"/>
        </w:numPr>
        <w:rPr>
          <w:bCs w:val="0"/>
          <w:sz w:val="22"/>
          <w:szCs w:val="22"/>
        </w:rPr>
      </w:pPr>
      <w:r w:rsidRPr="00563A28">
        <w:rPr>
          <w:bCs w:val="0"/>
          <w:sz w:val="22"/>
          <w:szCs w:val="22"/>
        </w:rPr>
        <w:t>Applicable Law</w:t>
      </w:r>
    </w:p>
    <w:p w14:paraId="09DC4025" w14:textId="77777777" w:rsidR="002A7BB9" w:rsidRDefault="002A7BB9" w:rsidP="003336A9">
      <w:pPr>
        <w:ind w:left="1260"/>
        <w:jc w:val="both"/>
        <w:rPr>
          <w:sz w:val="22"/>
          <w:szCs w:val="22"/>
        </w:rPr>
      </w:pPr>
      <w:r w:rsidRPr="002A7BB9">
        <w:rPr>
          <w:sz w:val="22"/>
          <w:szCs w:val="22"/>
        </w:rPr>
        <w:t>The laws of the State of Delaware shall apply, except where Federal Law has precedence.  The successful vendor consents to jurisdiction and venue in the State of Delaware</w:t>
      </w:r>
      <w:r>
        <w:rPr>
          <w:sz w:val="22"/>
          <w:szCs w:val="22"/>
        </w:rPr>
        <w:t>.</w:t>
      </w:r>
    </w:p>
    <w:p w14:paraId="61958A14" w14:textId="77777777" w:rsidR="002A7BB9" w:rsidRDefault="002A7BB9" w:rsidP="003336A9">
      <w:pPr>
        <w:ind w:left="1260"/>
        <w:jc w:val="both"/>
        <w:rPr>
          <w:sz w:val="22"/>
          <w:szCs w:val="22"/>
        </w:rPr>
      </w:pPr>
    </w:p>
    <w:p w14:paraId="40DF1BC6" w14:textId="77777777" w:rsidR="002A7BB9" w:rsidRDefault="002A7BB9" w:rsidP="003336A9">
      <w:pPr>
        <w:ind w:left="1260"/>
        <w:jc w:val="both"/>
        <w:rPr>
          <w:sz w:val="22"/>
          <w:szCs w:val="22"/>
        </w:rPr>
      </w:pPr>
      <w:r w:rsidRPr="002A7BB9">
        <w:rPr>
          <w:sz w:val="22"/>
          <w:szCs w:val="22"/>
        </w:rPr>
        <w:t>In submitting a proposal, Vendors certify that they comply with all federal, state and local laws applicable to its activities and obligations including</w:t>
      </w:r>
      <w:r>
        <w:rPr>
          <w:sz w:val="22"/>
          <w:szCs w:val="22"/>
        </w:rPr>
        <w:t>:</w:t>
      </w:r>
    </w:p>
    <w:p w14:paraId="4A395418" w14:textId="77777777" w:rsidR="002A7BB9" w:rsidRDefault="002A7BB9" w:rsidP="007330A0">
      <w:pPr>
        <w:ind w:left="1440"/>
        <w:jc w:val="both"/>
        <w:rPr>
          <w:sz w:val="22"/>
          <w:szCs w:val="22"/>
        </w:rPr>
      </w:pPr>
    </w:p>
    <w:p w14:paraId="145BFC68" w14:textId="77777777" w:rsidR="002A7BB9" w:rsidRDefault="002A7BB9" w:rsidP="00A769BB">
      <w:pPr>
        <w:numPr>
          <w:ilvl w:val="0"/>
          <w:numId w:val="33"/>
        </w:numPr>
        <w:jc w:val="both"/>
        <w:rPr>
          <w:sz w:val="22"/>
          <w:szCs w:val="22"/>
        </w:rPr>
      </w:pPr>
      <w:r w:rsidRPr="002A7BB9">
        <w:rPr>
          <w:sz w:val="22"/>
          <w:szCs w:val="22"/>
        </w:rPr>
        <w:t>the laws of the State of Delaware</w:t>
      </w:r>
      <w:r>
        <w:rPr>
          <w:sz w:val="22"/>
          <w:szCs w:val="22"/>
        </w:rPr>
        <w:t>;</w:t>
      </w:r>
    </w:p>
    <w:p w14:paraId="27EED389" w14:textId="77777777" w:rsidR="002A7BB9" w:rsidRDefault="002A7BB9" w:rsidP="00A769BB">
      <w:pPr>
        <w:numPr>
          <w:ilvl w:val="0"/>
          <w:numId w:val="33"/>
        </w:numPr>
        <w:jc w:val="both"/>
        <w:rPr>
          <w:sz w:val="22"/>
          <w:szCs w:val="22"/>
        </w:rPr>
      </w:pPr>
      <w:r w:rsidRPr="002A7BB9">
        <w:rPr>
          <w:sz w:val="22"/>
          <w:szCs w:val="22"/>
        </w:rPr>
        <w:t>the applicable portion of the Federal Civil Rights Act of 1964</w:t>
      </w:r>
      <w:r>
        <w:rPr>
          <w:sz w:val="22"/>
          <w:szCs w:val="22"/>
        </w:rPr>
        <w:t>;</w:t>
      </w:r>
    </w:p>
    <w:p w14:paraId="1035F9A0" w14:textId="77777777" w:rsidR="002A7BB9" w:rsidRDefault="002A7BB9" w:rsidP="00A769BB">
      <w:pPr>
        <w:numPr>
          <w:ilvl w:val="0"/>
          <w:numId w:val="33"/>
        </w:numPr>
        <w:jc w:val="both"/>
        <w:rPr>
          <w:sz w:val="22"/>
          <w:szCs w:val="22"/>
        </w:rPr>
      </w:pPr>
      <w:r w:rsidRPr="002A7BB9">
        <w:rPr>
          <w:sz w:val="22"/>
          <w:szCs w:val="22"/>
        </w:rPr>
        <w:t>the Equal Employment Opportunity Act and the regulations issued there under by the federal government</w:t>
      </w:r>
      <w:r>
        <w:rPr>
          <w:sz w:val="22"/>
          <w:szCs w:val="22"/>
        </w:rPr>
        <w:t>;</w:t>
      </w:r>
    </w:p>
    <w:p w14:paraId="01B63437" w14:textId="77777777" w:rsidR="002A7BB9" w:rsidRDefault="00792D35" w:rsidP="00A769BB">
      <w:pPr>
        <w:numPr>
          <w:ilvl w:val="0"/>
          <w:numId w:val="33"/>
        </w:numPr>
        <w:jc w:val="both"/>
        <w:rPr>
          <w:sz w:val="22"/>
          <w:szCs w:val="22"/>
        </w:rPr>
      </w:pPr>
      <w:r w:rsidRPr="00792D35">
        <w:rPr>
          <w:sz w:val="22"/>
          <w:szCs w:val="22"/>
        </w:rPr>
        <w:t>a condition that the proposal submitted was independently arrived at, without collusion, under penalty of perjury; and</w:t>
      </w:r>
    </w:p>
    <w:p w14:paraId="45FDC13A" w14:textId="77777777" w:rsidR="00792D35" w:rsidRDefault="00792D35" w:rsidP="00A769BB">
      <w:pPr>
        <w:numPr>
          <w:ilvl w:val="0"/>
          <w:numId w:val="33"/>
        </w:numPr>
        <w:jc w:val="both"/>
        <w:rPr>
          <w:sz w:val="22"/>
          <w:szCs w:val="22"/>
        </w:rPr>
      </w:pPr>
      <w:r w:rsidRPr="00792D35">
        <w:rPr>
          <w:sz w:val="22"/>
          <w:szCs w:val="22"/>
        </w:rPr>
        <w:t>that programs, services, and activities provided to the general public under resulting contract conform with the Americans with Disabilities Act of 1990, and the regulations issued there under by the federal government</w:t>
      </w:r>
      <w:r>
        <w:rPr>
          <w:sz w:val="22"/>
          <w:szCs w:val="22"/>
        </w:rPr>
        <w:t>.</w:t>
      </w:r>
    </w:p>
    <w:p w14:paraId="32EA9E19" w14:textId="77777777" w:rsidR="002A7BB9" w:rsidRDefault="002A7BB9" w:rsidP="007330A0">
      <w:pPr>
        <w:ind w:left="1440"/>
        <w:jc w:val="both"/>
        <w:rPr>
          <w:sz w:val="22"/>
          <w:szCs w:val="22"/>
        </w:rPr>
      </w:pPr>
    </w:p>
    <w:p w14:paraId="6DBFEF42" w14:textId="77777777" w:rsidR="002A7BB9" w:rsidRDefault="002A7BB9" w:rsidP="003336A9">
      <w:pPr>
        <w:ind w:left="1260"/>
        <w:jc w:val="both"/>
        <w:rPr>
          <w:sz w:val="22"/>
          <w:szCs w:val="22"/>
        </w:rPr>
      </w:pPr>
      <w:r w:rsidRPr="002A7BB9">
        <w:rPr>
          <w:sz w:val="22"/>
          <w:szCs w:val="22"/>
        </w:rPr>
        <w:t>If any vendor fails to comply with (1) through (5) of this paragraph, the State of Delaware reserves the right to disregard the proposal, terminate the contract, or consider the vendor in default</w:t>
      </w:r>
      <w:r>
        <w:rPr>
          <w:sz w:val="22"/>
          <w:szCs w:val="22"/>
        </w:rPr>
        <w:t>.</w:t>
      </w:r>
    </w:p>
    <w:p w14:paraId="774AB06F" w14:textId="77777777" w:rsidR="002A7BB9" w:rsidRDefault="002A7BB9" w:rsidP="003336A9">
      <w:pPr>
        <w:ind w:left="1260"/>
        <w:jc w:val="both"/>
        <w:rPr>
          <w:sz w:val="22"/>
          <w:szCs w:val="22"/>
        </w:rPr>
      </w:pPr>
    </w:p>
    <w:p w14:paraId="075F7D1A" w14:textId="77777777" w:rsidR="002A7BB9" w:rsidRPr="002A7BB9" w:rsidRDefault="002A7BB9" w:rsidP="003336A9">
      <w:pPr>
        <w:ind w:left="1260"/>
        <w:jc w:val="both"/>
        <w:rPr>
          <w:sz w:val="22"/>
          <w:szCs w:val="22"/>
        </w:rPr>
      </w:pPr>
      <w:r w:rsidRPr="002A7BB9">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r>
        <w:rPr>
          <w:sz w:val="22"/>
          <w:szCs w:val="22"/>
        </w:rPr>
        <w:t>.</w:t>
      </w:r>
    </w:p>
    <w:p w14:paraId="721DD702" w14:textId="77777777" w:rsidR="002A7BB9" w:rsidRPr="00563A28" w:rsidRDefault="002A7BB9" w:rsidP="00A769BB">
      <w:pPr>
        <w:pStyle w:val="Heading1"/>
        <w:numPr>
          <w:ilvl w:val="2"/>
          <w:numId w:val="26"/>
        </w:numPr>
        <w:rPr>
          <w:bCs w:val="0"/>
          <w:sz w:val="22"/>
          <w:szCs w:val="22"/>
        </w:rPr>
      </w:pPr>
      <w:r w:rsidRPr="00563A28">
        <w:rPr>
          <w:bCs w:val="0"/>
          <w:sz w:val="22"/>
          <w:szCs w:val="22"/>
        </w:rPr>
        <w:t>Severability</w:t>
      </w:r>
    </w:p>
    <w:p w14:paraId="7DCE6022" w14:textId="77777777" w:rsidR="00792D35" w:rsidRDefault="00792D35" w:rsidP="003336A9">
      <w:pPr>
        <w:ind w:left="1260"/>
        <w:jc w:val="both"/>
        <w:rPr>
          <w:sz w:val="22"/>
          <w:szCs w:val="22"/>
        </w:rPr>
      </w:pPr>
      <w:r w:rsidRPr="00792D35">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6398B80E" w14:textId="3820AE6D" w:rsidR="002C3146" w:rsidRPr="00563A28" w:rsidRDefault="002C3146" w:rsidP="00A769BB">
      <w:pPr>
        <w:pStyle w:val="Heading1"/>
        <w:numPr>
          <w:ilvl w:val="2"/>
          <w:numId w:val="26"/>
        </w:numPr>
        <w:rPr>
          <w:bCs w:val="0"/>
          <w:sz w:val="22"/>
          <w:szCs w:val="22"/>
        </w:rPr>
      </w:pPr>
      <w:r w:rsidRPr="00563A28">
        <w:rPr>
          <w:bCs w:val="0"/>
          <w:sz w:val="22"/>
          <w:szCs w:val="22"/>
        </w:rPr>
        <w:t>Assign</w:t>
      </w:r>
      <w:r w:rsidR="003336A9" w:rsidRPr="00563A28">
        <w:rPr>
          <w:bCs w:val="0"/>
          <w:sz w:val="22"/>
          <w:szCs w:val="22"/>
        </w:rPr>
        <w:t>m</w:t>
      </w:r>
      <w:r w:rsidRPr="00563A28">
        <w:rPr>
          <w:bCs w:val="0"/>
          <w:sz w:val="22"/>
          <w:szCs w:val="22"/>
        </w:rPr>
        <w:t xml:space="preserve">ent </w:t>
      </w:r>
      <w:r w:rsidR="00563A28" w:rsidRPr="00563A28">
        <w:rPr>
          <w:bCs w:val="0"/>
          <w:sz w:val="22"/>
          <w:szCs w:val="22"/>
        </w:rPr>
        <w:t>o</w:t>
      </w:r>
      <w:r w:rsidRPr="00563A28">
        <w:rPr>
          <w:bCs w:val="0"/>
          <w:sz w:val="22"/>
          <w:szCs w:val="22"/>
        </w:rPr>
        <w:t>f Antitrust Claims</w:t>
      </w:r>
    </w:p>
    <w:p w14:paraId="74D9E7FF" w14:textId="77777777" w:rsidR="002C3146" w:rsidRPr="00792D35" w:rsidRDefault="002C3146" w:rsidP="003336A9">
      <w:pPr>
        <w:ind w:left="1260"/>
        <w:jc w:val="both"/>
        <w:rPr>
          <w:sz w:val="22"/>
          <w:szCs w:val="22"/>
        </w:rPr>
      </w:pPr>
      <w:r w:rsidRPr="002C3146">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563A28" w:rsidRDefault="00792D35" w:rsidP="00A769BB">
      <w:pPr>
        <w:pStyle w:val="Heading1"/>
        <w:numPr>
          <w:ilvl w:val="2"/>
          <w:numId w:val="26"/>
        </w:numPr>
        <w:rPr>
          <w:bCs w:val="0"/>
          <w:sz w:val="22"/>
          <w:szCs w:val="22"/>
        </w:rPr>
      </w:pPr>
      <w:r w:rsidRPr="00563A28">
        <w:rPr>
          <w:bCs w:val="0"/>
          <w:sz w:val="22"/>
          <w:szCs w:val="22"/>
        </w:rPr>
        <w:t>Scope of Agreement</w:t>
      </w:r>
    </w:p>
    <w:p w14:paraId="21FDA8A5" w14:textId="77777777" w:rsidR="00792D35" w:rsidRPr="00792D35" w:rsidRDefault="00792D35" w:rsidP="003336A9">
      <w:pPr>
        <w:ind w:left="1260"/>
        <w:jc w:val="both"/>
        <w:rPr>
          <w:sz w:val="22"/>
          <w:szCs w:val="22"/>
        </w:rPr>
      </w:pPr>
      <w:r w:rsidRPr="00792D35">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5096257E" w14:textId="77777777" w:rsidR="00581CC1" w:rsidRPr="00563A28" w:rsidRDefault="00581CC1" w:rsidP="00A769BB">
      <w:pPr>
        <w:pStyle w:val="Heading1"/>
        <w:numPr>
          <w:ilvl w:val="2"/>
          <w:numId w:val="26"/>
        </w:numPr>
        <w:rPr>
          <w:bCs w:val="0"/>
          <w:sz w:val="22"/>
          <w:szCs w:val="22"/>
        </w:rPr>
      </w:pPr>
      <w:r w:rsidRPr="00563A28">
        <w:rPr>
          <w:bCs w:val="0"/>
          <w:sz w:val="22"/>
          <w:szCs w:val="22"/>
        </w:rPr>
        <w:t>Audit Access to Records</w:t>
      </w:r>
    </w:p>
    <w:p w14:paraId="2B292472" w14:textId="77777777" w:rsidR="00581CC1" w:rsidRDefault="00581CC1" w:rsidP="003336A9">
      <w:pPr>
        <w:ind w:left="1260"/>
        <w:jc w:val="both"/>
        <w:rPr>
          <w:sz w:val="22"/>
          <w:szCs w:val="22"/>
        </w:rPr>
      </w:pPr>
      <w:r w:rsidRPr="00A30F3E">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05406711" w14:textId="77777777" w:rsidR="00F210ED" w:rsidRPr="001E0C86" w:rsidRDefault="00F210ED" w:rsidP="00A769BB">
      <w:pPr>
        <w:pStyle w:val="Heading1"/>
        <w:numPr>
          <w:ilvl w:val="2"/>
          <w:numId w:val="26"/>
        </w:numPr>
        <w:rPr>
          <w:sz w:val="22"/>
          <w:szCs w:val="22"/>
        </w:rPr>
      </w:pPr>
      <w:r w:rsidRPr="001E0C86">
        <w:rPr>
          <w:sz w:val="22"/>
          <w:szCs w:val="22"/>
        </w:rPr>
        <w:t xml:space="preserve">IRS 1075 Publication (If Applicable) </w:t>
      </w:r>
    </w:p>
    <w:p w14:paraId="12BE9C91" w14:textId="77777777" w:rsidR="00F210ED" w:rsidRPr="001E0C86" w:rsidRDefault="00F210ED" w:rsidP="00F210ED">
      <w:pPr>
        <w:rPr>
          <w:b/>
          <w:bCs/>
          <w:sz w:val="22"/>
          <w:szCs w:val="22"/>
        </w:rPr>
      </w:pPr>
      <w:r w:rsidRPr="001E0C86">
        <w:rPr>
          <w:b/>
          <w:bCs/>
          <w:sz w:val="22"/>
          <w:szCs w:val="22"/>
        </w:rPr>
        <w:t xml:space="preserve">      </w:t>
      </w:r>
    </w:p>
    <w:p w14:paraId="358932A7" w14:textId="77777777" w:rsidR="00F210ED" w:rsidRPr="001E0C86" w:rsidRDefault="00A10062" w:rsidP="00A10062">
      <w:pPr>
        <w:pStyle w:val="Title"/>
        <w:ind w:left="1440"/>
        <w:jc w:val="both"/>
        <w:rPr>
          <w:rFonts w:ascii="Arial" w:hAnsi="Arial" w:cs="Arial"/>
          <w:b/>
          <w:sz w:val="22"/>
          <w:szCs w:val="22"/>
          <w:u w:val="none"/>
        </w:rPr>
      </w:pPr>
      <w:r w:rsidRPr="001E0C86">
        <w:rPr>
          <w:rFonts w:ascii="Arial" w:hAnsi="Arial" w:cs="Arial"/>
          <w:b/>
          <w:sz w:val="22"/>
          <w:szCs w:val="22"/>
          <w:u w:val="none"/>
        </w:rPr>
        <w:t xml:space="preserve">1. </w:t>
      </w:r>
      <w:r w:rsidR="00F210ED" w:rsidRPr="001E0C86">
        <w:rPr>
          <w:rFonts w:ascii="Arial" w:hAnsi="Arial" w:cs="Arial"/>
          <w:b/>
          <w:sz w:val="22"/>
          <w:szCs w:val="22"/>
          <w:u w:val="none"/>
        </w:rPr>
        <w:t xml:space="preserve">Performance </w:t>
      </w:r>
    </w:p>
    <w:p w14:paraId="6B69118C" w14:textId="77777777" w:rsidR="00F210ED" w:rsidRPr="001E0C86" w:rsidRDefault="00F210ED" w:rsidP="00F210ED">
      <w:pPr>
        <w:pStyle w:val="Title"/>
        <w:jc w:val="both"/>
        <w:rPr>
          <w:rFonts w:ascii="Arial" w:hAnsi="Arial" w:cs="Arial"/>
          <w:sz w:val="22"/>
          <w:szCs w:val="22"/>
          <w:u w:val="none"/>
        </w:rPr>
      </w:pPr>
    </w:p>
    <w:p w14:paraId="38D322BE" w14:textId="7FBFE969" w:rsidR="00F210ED" w:rsidRPr="001E0C86" w:rsidRDefault="00F210ED" w:rsidP="00F210ED">
      <w:pPr>
        <w:pStyle w:val="Title"/>
        <w:ind w:left="1440"/>
        <w:jc w:val="both"/>
        <w:rPr>
          <w:rFonts w:ascii="Arial" w:hAnsi="Arial" w:cs="Arial"/>
          <w:sz w:val="22"/>
          <w:szCs w:val="22"/>
          <w:u w:val="none"/>
        </w:rPr>
      </w:pPr>
      <w:r w:rsidRPr="001E0C86">
        <w:rPr>
          <w:rFonts w:ascii="Arial" w:hAnsi="Arial" w:cs="Arial"/>
          <w:sz w:val="22"/>
          <w:szCs w:val="22"/>
          <w:u w:val="none"/>
        </w:rPr>
        <w:t xml:space="preserve">In performance of this contract, the </w:t>
      </w:r>
      <w:r w:rsidR="000B7F1C" w:rsidRPr="001E0C86">
        <w:rPr>
          <w:rFonts w:ascii="Arial" w:hAnsi="Arial" w:cs="Arial"/>
          <w:sz w:val="22"/>
          <w:szCs w:val="22"/>
          <w:u w:val="none"/>
        </w:rPr>
        <w:t>Vendor</w:t>
      </w:r>
      <w:r w:rsidRPr="001E0C86">
        <w:rPr>
          <w:rFonts w:ascii="Arial" w:hAnsi="Arial" w:cs="Arial"/>
          <w:sz w:val="22"/>
          <w:szCs w:val="22"/>
          <w:u w:val="none"/>
        </w:rPr>
        <w:t xml:space="preserve"> agrees to comply with and assume responsibility for compliance by his or her employees with the following requirements: </w:t>
      </w:r>
    </w:p>
    <w:p w14:paraId="16E8A8AB" w14:textId="77777777" w:rsidR="00F210ED" w:rsidRPr="001E0C86" w:rsidRDefault="00F210ED" w:rsidP="00F210ED">
      <w:pPr>
        <w:pStyle w:val="Title"/>
        <w:ind w:left="1440"/>
        <w:jc w:val="both"/>
        <w:rPr>
          <w:rFonts w:ascii="Arial" w:hAnsi="Arial" w:cs="Arial"/>
          <w:sz w:val="22"/>
          <w:szCs w:val="22"/>
          <w:u w:val="none"/>
        </w:rPr>
      </w:pPr>
    </w:p>
    <w:p w14:paraId="769B7332" w14:textId="5E89360C" w:rsidR="00F210ED" w:rsidRPr="001E0C86" w:rsidRDefault="00F210ED" w:rsidP="00F210ED">
      <w:pPr>
        <w:pStyle w:val="Title"/>
        <w:ind w:left="1440"/>
        <w:jc w:val="both"/>
        <w:rPr>
          <w:rFonts w:ascii="Arial" w:hAnsi="Arial" w:cs="Arial"/>
          <w:sz w:val="22"/>
          <w:szCs w:val="22"/>
          <w:u w:val="none"/>
        </w:rPr>
      </w:pPr>
      <w:r w:rsidRPr="001E0C86">
        <w:rPr>
          <w:rFonts w:ascii="Arial" w:hAnsi="Arial" w:cs="Arial"/>
          <w:sz w:val="22"/>
          <w:szCs w:val="22"/>
          <w:u w:val="none"/>
        </w:rPr>
        <w:t xml:space="preserve">All work will be performed under the supervision of the </w:t>
      </w:r>
      <w:r w:rsidR="000B7F1C" w:rsidRPr="001E0C86">
        <w:rPr>
          <w:rFonts w:ascii="Arial" w:hAnsi="Arial" w:cs="Arial"/>
          <w:sz w:val="22"/>
          <w:szCs w:val="22"/>
          <w:u w:val="none"/>
        </w:rPr>
        <w:t>Vendor</w:t>
      </w:r>
      <w:r w:rsidRPr="001E0C86">
        <w:rPr>
          <w:rFonts w:ascii="Arial" w:hAnsi="Arial" w:cs="Arial"/>
          <w:sz w:val="22"/>
          <w:szCs w:val="22"/>
          <w:u w:val="none"/>
        </w:rPr>
        <w:t xml:space="preserve"> or the </w:t>
      </w:r>
      <w:r w:rsidR="000B7F1C" w:rsidRPr="001E0C86">
        <w:rPr>
          <w:rFonts w:ascii="Arial" w:hAnsi="Arial" w:cs="Arial"/>
          <w:sz w:val="22"/>
          <w:szCs w:val="22"/>
          <w:u w:val="none"/>
        </w:rPr>
        <w:t>Vend</w:t>
      </w:r>
      <w:r w:rsidRPr="001E0C86">
        <w:rPr>
          <w:rFonts w:ascii="Arial" w:hAnsi="Arial" w:cs="Arial"/>
          <w:sz w:val="22"/>
          <w:szCs w:val="22"/>
          <w:u w:val="none"/>
        </w:rPr>
        <w:t xml:space="preserve">or's responsible employees. </w:t>
      </w:r>
    </w:p>
    <w:p w14:paraId="449F4584" w14:textId="77777777" w:rsidR="00F210ED" w:rsidRPr="001E0C86" w:rsidRDefault="00F210ED" w:rsidP="00F210ED">
      <w:pPr>
        <w:pStyle w:val="Title"/>
        <w:ind w:left="1440"/>
        <w:jc w:val="both"/>
        <w:rPr>
          <w:rFonts w:ascii="Arial" w:hAnsi="Arial" w:cs="Arial"/>
          <w:sz w:val="22"/>
          <w:szCs w:val="22"/>
          <w:u w:val="none"/>
        </w:rPr>
      </w:pPr>
    </w:p>
    <w:p w14:paraId="2D3AB8A3" w14:textId="77777777" w:rsidR="00F210ED" w:rsidRPr="001E0C86" w:rsidRDefault="00F210ED" w:rsidP="00F210ED">
      <w:pPr>
        <w:pStyle w:val="Title"/>
        <w:ind w:left="1440"/>
        <w:jc w:val="both"/>
        <w:rPr>
          <w:rFonts w:ascii="Arial" w:hAnsi="Arial" w:cs="Arial"/>
          <w:sz w:val="22"/>
          <w:szCs w:val="22"/>
          <w:u w:val="none"/>
        </w:rPr>
      </w:pPr>
      <w:r w:rsidRPr="001E0C86">
        <w:rPr>
          <w:rFonts w:ascii="Arial" w:hAnsi="Arial" w:cs="Arial"/>
          <w:sz w:val="22"/>
          <w:szCs w:val="22"/>
          <w:u w:val="none"/>
        </w:rPr>
        <w:t xml:space="preserve">The contractor and the contractor’s employees with access to or who use FTI must meet the background check requirements defined in IRS Publication 1075. </w:t>
      </w:r>
    </w:p>
    <w:p w14:paraId="40CA1D55" w14:textId="77777777" w:rsidR="00F210ED" w:rsidRPr="001E0C86" w:rsidRDefault="00F210ED" w:rsidP="00F210ED">
      <w:pPr>
        <w:pStyle w:val="ListParagraph"/>
        <w:ind w:left="1440"/>
        <w:jc w:val="both"/>
        <w:rPr>
          <w:rFonts w:ascii="Arial" w:hAnsi="Arial" w:cs="Arial"/>
          <w:sz w:val="22"/>
          <w:szCs w:val="22"/>
        </w:rPr>
      </w:pPr>
    </w:p>
    <w:p w14:paraId="24D410BC" w14:textId="77777777" w:rsidR="00F210ED" w:rsidRPr="001E0C86" w:rsidRDefault="00F210ED" w:rsidP="00F210ED">
      <w:pPr>
        <w:pStyle w:val="Title"/>
        <w:ind w:left="1440"/>
        <w:jc w:val="both"/>
        <w:rPr>
          <w:rFonts w:ascii="Arial" w:hAnsi="Arial" w:cs="Arial"/>
          <w:sz w:val="22"/>
          <w:szCs w:val="22"/>
          <w:u w:val="none"/>
        </w:rPr>
      </w:pPr>
      <w:r w:rsidRPr="001E0C86">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7692C161" w14:textId="77777777" w:rsidR="00F210ED" w:rsidRPr="001E0C86" w:rsidRDefault="00F210ED" w:rsidP="00F210ED">
      <w:pPr>
        <w:pStyle w:val="Title"/>
        <w:ind w:left="1440"/>
        <w:jc w:val="both"/>
        <w:rPr>
          <w:rFonts w:ascii="Arial" w:hAnsi="Arial" w:cs="Arial"/>
          <w:sz w:val="22"/>
          <w:szCs w:val="22"/>
          <w:u w:val="none"/>
        </w:rPr>
      </w:pPr>
    </w:p>
    <w:p w14:paraId="77119235" w14:textId="77777777" w:rsidR="00F210ED" w:rsidRPr="001E0C86" w:rsidRDefault="00F210ED" w:rsidP="00F210ED">
      <w:pPr>
        <w:pStyle w:val="Title"/>
        <w:ind w:left="1440"/>
        <w:jc w:val="both"/>
        <w:rPr>
          <w:rFonts w:ascii="Arial" w:hAnsi="Arial" w:cs="Arial"/>
          <w:sz w:val="22"/>
          <w:szCs w:val="22"/>
          <w:u w:val="none"/>
        </w:rPr>
      </w:pPr>
      <w:r w:rsidRPr="001E0C86">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7822F1B6" w14:textId="77777777" w:rsidR="00F210ED" w:rsidRPr="001E0C86" w:rsidRDefault="00F210ED" w:rsidP="00F210ED">
      <w:pPr>
        <w:pStyle w:val="Title"/>
        <w:ind w:left="1440"/>
        <w:jc w:val="both"/>
        <w:rPr>
          <w:rFonts w:ascii="Arial" w:hAnsi="Arial" w:cs="Arial"/>
          <w:sz w:val="22"/>
          <w:szCs w:val="22"/>
          <w:u w:val="none"/>
        </w:rPr>
      </w:pPr>
    </w:p>
    <w:p w14:paraId="6F9FDA0F" w14:textId="77777777" w:rsidR="00F210ED" w:rsidRPr="001E0C86" w:rsidRDefault="00F210ED" w:rsidP="00F210ED">
      <w:pPr>
        <w:pStyle w:val="Title"/>
        <w:ind w:left="1440"/>
        <w:jc w:val="both"/>
        <w:rPr>
          <w:rFonts w:ascii="Arial" w:hAnsi="Arial" w:cs="Arial"/>
          <w:sz w:val="22"/>
          <w:szCs w:val="22"/>
          <w:u w:val="none"/>
        </w:rPr>
      </w:pPr>
      <w:r w:rsidRPr="001E0C86">
        <w:rPr>
          <w:rFonts w:ascii="Arial" w:hAnsi="Arial" w:cs="Arial"/>
          <w:sz w:val="22"/>
          <w:szCs w:val="22"/>
          <w:u w:val="none"/>
        </w:rPr>
        <w:t xml:space="preserve">No work involving returns and return information furnished under this contract will be subcontracted without prior written approval of the IRS. </w:t>
      </w:r>
    </w:p>
    <w:p w14:paraId="627D76E5" w14:textId="77777777" w:rsidR="00F210ED" w:rsidRPr="001E0C86" w:rsidRDefault="00F210ED" w:rsidP="00F210ED">
      <w:pPr>
        <w:pStyle w:val="Title"/>
        <w:ind w:left="1440"/>
        <w:jc w:val="both"/>
        <w:rPr>
          <w:rFonts w:ascii="Arial" w:hAnsi="Arial" w:cs="Arial"/>
          <w:sz w:val="22"/>
          <w:szCs w:val="22"/>
          <w:u w:val="none"/>
        </w:rPr>
      </w:pPr>
    </w:p>
    <w:p w14:paraId="02471C5E" w14:textId="77777777" w:rsidR="00F210ED" w:rsidRPr="001E0C86" w:rsidRDefault="00F210ED" w:rsidP="00F210ED">
      <w:pPr>
        <w:pStyle w:val="Title"/>
        <w:ind w:left="1440"/>
        <w:jc w:val="both"/>
        <w:rPr>
          <w:rFonts w:ascii="Arial" w:hAnsi="Arial" w:cs="Arial"/>
          <w:sz w:val="22"/>
          <w:szCs w:val="22"/>
          <w:u w:val="none"/>
        </w:rPr>
      </w:pPr>
      <w:r w:rsidRPr="001E0C86">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7D17E835" w14:textId="77777777" w:rsidR="00F210ED" w:rsidRPr="001E0C86" w:rsidRDefault="00F210ED" w:rsidP="00F210ED">
      <w:pPr>
        <w:pStyle w:val="ListParagraph"/>
        <w:ind w:left="1440"/>
        <w:jc w:val="both"/>
        <w:rPr>
          <w:rFonts w:ascii="Arial" w:hAnsi="Arial" w:cs="Arial"/>
          <w:sz w:val="22"/>
          <w:szCs w:val="22"/>
        </w:rPr>
      </w:pPr>
    </w:p>
    <w:p w14:paraId="193443F4" w14:textId="77777777" w:rsidR="00F210ED" w:rsidRPr="001E0C86" w:rsidRDefault="00F210ED" w:rsidP="00F210ED">
      <w:pPr>
        <w:pStyle w:val="Title"/>
        <w:ind w:left="1440"/>
        <w:jc w:val="both"/>
        <w:rPr>
          <w:rFonts w:ascii="Arial" w:hAnsi="Arial" w:cs="Arial"/>
          <w:sz w:val="22"/>
          <w:szCs w:val="22"/>
          <w:u w:val="none"/>
        </w:rPr>
      </w:pPr>
      <w:r w:rsidRPr="001E0C86">
        <w:rPr>
          <w:rFonts w:ascii="Arial" w:hAnsi="Arial" w:cs="Arial"/>
          <w:sz w:val="22"/>
          <w:szCs w:val="22"/>
          <w:u w:val="none"/>
        </w:rPr>
        <w:t>The agency will have the right to void the contract if the contractor fails to provide the safeguards described above.</w:t>
      </w:r>
    </w:p>
    <w:p w14:paraId="051F9414" w14:textId="77777777" w:rsidR="00624FFB" w:rsidRPr="001E0C86" w:rsidRDefault="00624FFB" w:rsidP="00F210ED">
      <w:pPr>
        <w:pStyle w:val="Title"/>
        <w:ind w:left="1440"/>
        <w:jc w:val="both"/>
        <w:rPr>
          <w:rFonts w:ascii="Arial" w:hAnsi="Arial" w:cs="Arial"/>
          <w:sz w:val="22"/>
          <w:szCs w:val="22"/>
          <w:u w:val="none"/>
        </w:rPr>
      </w:pPr>
    </w:p>
    <w:p w14:paraId="27806BBB" w14:textId="77777777" w:rsidR="00624FFB" w:rsidRPr="001E0C86" w:rsidRDefault="00624FFB" w:rsidP="00624FFB">
      <w:pPr>
        <w:pStyle w:val="Title"/>
        <w:tabs>
          <w:tab w:val="left" w:pos="360"/>
        </w:tabs>
        <w:ind w:left="1440"/>
        <w:jc w:val="both"/>
        <w:rPr>
          <w:rFonts w:ascii="Arial" w:hAnsi="Arial" w:cs="Arial"/>
          <w:sz w:val="18"/>
          <w:szCs w:val="22"/>
          <w:u w:val="none"/>
        </w:rPr>
      </w:pPr>
      <w:r w:rsidRPr="001E0C86">
        <w:rPr>
          <w:rFonts w:ascii="Arial" w:hAnsi="Arial" w:cs="Arial"/>
          <w:sz w:val="22"/>
          <w:u w:val="none"/>
        </w:rPr>
        <w:t xml:space="preserve">The contractor shall comply with agency incident response policies and procedures for reporting unauthorized disclosures of agency data. </w:t>
      </w:r>
      <w:r w:rsidRPr="001E0C86">
        <w:rPr>
          <w:rFonts w:ascii="Arial" w:hAnsi="Arial" w:cs="Arial"/>
          <w:color w:val="FF0000"/>
          <w:sz w:val="22"/>
          <w:u w:val="none"/>
        </w:rPr>
        <w:t>(Include any additional safeguards that may be appropriate)</w:t>
      </w:r>
    </w:p>
    <w:p w14:paraId="6D29C962" w14:textId="77777777" w:rsidR="00D16E2C" w:rsidRPr="00563A28" w:rsidRDefault="00D16E2C" w:rsidP="007330A0">
      <w:pPr>
        <w:ind w:left="720"/>
        <w:jc w:val="both"/>
        <w:rPr>
          <w:b/>
          <w:sz w:val="22"/>
          <w:szCs w:val="22"/>
        </w:rPr>
      </w:pPr>
    </w:p>
    <w:p w14:paraId="771FAA89" w14:textId="77777777" w:rsidR="00D16E2C" w:rsidRPr="001E0C86" w:rsidRDefault="00D16E2C" w:rsidP="00A32506">
      <w:pPr>
        <w:pStyle w:val="Heading1"/>
        <w:rPr>
          <w:sz w:val="22"/>
        </w:rPr>
      </w:pPr>
      <w:bookmarkStart w:id="17" w:name="_Toc487180807"/>
      <w:r w:rsidRPr="001E0C86">
        <w:rPr>
          <w:sz w:val="22"/>
        </w:rPr>
        <w:t>RFP Miscellaneous Information</w:t>
      </w:r>
      <w:bookmarkEnd w:id="17"/>
    </w:p>
    <w:p w14:paraId="14DE4661" w14:textId="77777777" w:rsidR="00E373B9" w:rsidRPr="001E0C86" w:rsidRDefault="00E373B9" w:rsidP="007330A0">
      <w:pPr>
        <w:ind w:left="720"/>
        <w:jc w:val="both"/>
        <w:rPr>
          <w:sz w:val="22"/>
          <w:szCs w:val="22"/>
        </w:rPr>
      </w:pPr>
    </w:p>
    <w:p w14:paraId="4E750197" w14:textId="77777777" w:rsidR="00F31DF0" w:rsidRPr="001E0C86" w:rsidRDefault="00F31DF0" w:rsidP="00A769BB">
      <w:pPr>
        <w:numPr>
          <w:ilvl w:val="1"/>
          <w:numId w:val="31"/>
        </w:numPr>
        <w:jc w:val="both"/>
        <w:rPr>
          <w:sz w:val="22"/>
          <w:szCs w:val="22"/>
        </w:rPr>
      </w:pPr>
      <w:r w:rsidRPr="001E0C86">
        <w:rPr>
          <w:b/>
          <w:sz w:val="22"/>
          <w:szCs w:val="22"/>
        </w:rPr>
        <w:t>No Press Releases or Public Disclosure</w:t>
      </w:r>
    </w:p>
    <w:p w14:paraId="79CAEA33" w14:textId="77777777" w:rsidR="00F31DF0" w:rsidRPr="001E0C86" w:rsidRDefault="00F31DF0" w:rsidP="00F31DF0">
      <w:pPr>
        <w:pStyle w:val="ListParagraph"/>
        <w:ind w:left="1080"/>
        <w:jc w:val="both"/>
        <w:rPr>
          <w:rFonts w:ascii="Arial" w:hAnsi="Arial" w:cs="Arial"/>
          <w:sz w:val="22"/>
          <w:szCs w:val="22"/>
        </w:rPr>
      </w:pPr>
      <w:r w:rsidRPr="001E0C86">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1E0C86" w:rsidRDefault="00F31DF0" w:rsidP="00F31DF0">
      <w:pPr>
        <w:ind w:left="1080" w:firstLine="60"/>
        <w:jc w:val="both"/>
        <w:rPr>
          <w:sz w:val="22"/>
          <w:szCs w:val="22"/>
        </w:rPr>
      </w:pPr>
    </w:p>
    <w:p w14:paraId="05147CB4" w14:textId="77777777" w:rsidR="00F31DF0" w:rsidRPr="001E0C86" w:rsidRDefault="00F31DF0" w:rsidP="00F31DF0">
      <w:pPr>
        <w:pStyle w:val="ListParagraph"/>
        <w:ind w:left="1080"/>
        <w:jc w:val="both"/>
        <w:rPr>
          <w:rFonts w:ascii="Arial" w:hAnsi="Arial" w:cs="Arial"/>
          <w:sz w:val="22"/>
          <w:szCs w:val="22"/>
        </w:rPr>
      </w:pPr>
      <w:r w:rsidRPr="001E0C86">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1E0C86" w:rsidRDefault="00F31DF0" w:rsidP="00F31DF0">
      <w:pPr>
        <w:ind w:left="1080"/>
        <w:jc w:val="both"/>
        <w:rPr>
          <w:sz w:val="22"/>
          <w:szCs w:val="22"/>
        </w:rPr>
      </w:pPr>
    </w:p>
    <w:p w14:paraId="7E701AEB" w14:textId="77777777" w:rsidR="00F31DF0" w:rsidRPr="001E0C86" w:rsidRDefault="00F31DF0" w:rsidP="00A769BB">
      <w:pPr>
        <w:numPr>
          <w:ilvl w:val="1"/>
          <w:numId w:val="31"/>
        </w:numPr>
        <w:jc w:val="both"/>
        <w:rPr>
          <w:sz w:val="22"/>
          <w:szCs w:val="22"/>
        </w:rPr>
      </w:pPr>
      <w:r w:rsidRPr="001E0C86">
        <w:rPr>
          <w:b/>
          <w:sz w:val="22"/>
          <w:szCs w:val="22"/>
        </w:rPr>
        <w:t>Definitions of Requirements</w:t>
      </w:r>
    </w:p>
    <w:p w14:paraId="2DC5A4C8" w14:textId="77777777" w:rsidR="00F31DF0" w:rsidRPr="001E0C86" w:rsidRDefault="00F31DF0" w:rsidP="00F31DF0">
      <w:pPr>
        <w:pStyle w:val="ListParagraph"/>
        <w:ind w:left="1080"/>
        <w:jc w:val="both"/>
        <w:rPr>
          <w:rFonts w:ascii="Arial" w:hAnsi="Arial" w:cs="Arial"/>
          <w:sz w:val="22"/>
          <w:szCs w:val="22"/>
        </w:rPr>
      </w:pPr>
      <w:r w:rsidRPr="001E0C86">
        <w:rPr>
          <w:rFonts w:ascii="Arial" w:hAnsi="Arial" w:cs="Arial"/>
          <w:sz w:val="22"/>
          <w:szCs w:val="22"/>
        </w:rPr>
        <w:t xml:space="preserve">To prevent any confusion about identifying requirements in this RFP, the following definition is offered:  The words </w:t>
      </w:r>
      <w:r w:rsidRPr="001E0C86">
        <w:rPr>
          <w:rFonts w:ascii="Arial" w:hAnsi="Arial" w:cs="Arial"/>
          <w:i/>
          <w:sz w:val="22"/>
          <w:szCs w:val="22"/>
        </w:rPr>
        <w:t>shall</w:t>
      </w:r>
      <w:r w:rsidRPr="001E0C86">
        <w:rPr>
          <w:rFonts w:ascii="Arial" w:hAnsi="Arial" w:cs="Arial"/>
          <w:sz w:val="22"/>
          <w:szCs w:val="22"/>
        </w:rPr>
        <w:t xml:space="preserve">, will and/or </w:t>
      </w:r>
      <w:r w:rsidRPr="001E0C86">
        <w:rPr>
          <w:rFonts w:ascii="Arial" w:hAnsi="Arial" w:cs="Arial"/>
          <w:i/>
          <w:sz w:val="22"/>
          <w:szCs w:val="22"/>
        </w:rPr>
        <w:t>must</w:t>
      </w:r>
      <w:r w:rsidRPr="001E0C86">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0B7F1C" w:rsidRDefault="00F31DF0" w:rsidP="00F31DF0">
      <w:pPr>
        <w:ind w:left="1080"/>
        <w:jc w:val="both"/>
        <w:rPr>
          <w:strike/>
          <w:sz w:val="22"/>
          <w:szCs w:val="22"/>
        </w:rPr>
      </w:pPr>
    </w:p>
    <w:p w14:paraId="15512495" w14:textId="77777777" w:rsidR="00792D35" w:rsidRPr="000B7F1C" w:rsidRDefault="00792D35" w:rsidP="007330A0">
      <w:pPr>
        <w:ind w:left="720"/>
        <w:jc w:val="both"/>
        <w:rPr>
          <w:strike/>
          <w:sz w:val="22"/>
          <w:szCs w:val="22"/>
        </w:rPr>
      </w:pPr>
    </w:p>
    <w:p w14:paraId="64F5220C" w14:textId="77777777" w:rsidR="00792D35" w:rsidRPr="00A32506" w:rsidRDefault="00792D35" w:rsidP="00A32506">
      <w:pPr>
        <w:pStyle w:val="Heading1"/>
        <w:rPr>
          <w:sz w:val="22"/>
        </w:rPr>
      </w:pPr>
      <w:bookmarkStart w:id="18" w:name="_Toc487180808"/>
      <w:r w:rsidRPr="00A32506">
        <w:rPr>
          <w:sz w:val="22"/>
        </w:rPr>
        <w:t>Attachments</w:t>
      </w:r>
      <w:bookmarkEnd w:id="18"/>
    </w:p>
    <w:p w14:paraId="2B280FDC" w14:textId="77777777" w:rsidR="00170D45" w:rsidRDefault="00170D45" w:rsidP="007330A0">
      <w:pPr>
        <w:ind w:left="720"/>
        <w:jc w:val="both"/>
        <w:rPr>
          <w:b/>
          <w:sz w:val="22"/>
          <w:szCs w:val="22"/>
        </w:rPr>
      </w:pPr>
    </w:p>
    <w:p w14:paraId="3AF53B2C" w14:textId="77777777" w:rsidR="007A32A9" w:rsidRDefault="007A32A9" w:rsidP="007330A0">
      <w:pPr>
        <w:ind w:left="720"/>
        <w:jc w:val="both"/>
        <w:rPr>
          <w:sz w:val="22"/>
          <w:szCs w:val="22"/>
        </w:rPr>
      </w:pPr>
      <w:r w:rsidRPr="007A32A9">
        <w:rPr>
          <w:sz w:val="22"/>
          <w:szCs w:val="22"/>
        </w:rPr>
        <w:t>The following attachments and appendixes shall be considered part of the solicitation</w:t>
      </w:r>
      <w:r>
        <w:rPr>
          <w:sz w:val="22"/>
          <w:szCs w:val="22"/>
        </w:rPr>
        <w:t>:</w:t>
      </w:r>
    </w:p>
    <w:p w14:paraId="4540D188" w14:textId="69ABE103" w:rsidR="007A32A9" w:rsidRPr="007A32A9" w:rsidRDefault="007A32A9" w:rsidP="00A769BB">
      <w:pPr>
        <w:numPr>
          <w:ilvl w:val="0"/>
          <w:numId w:val="3"/>
        </w:numPr>
        <w:jc w:val="both"/>
        <w:rPr>
          <w:sz w:val="22"/>
          <w:szCs w:val="22"/>
        </w:rPr>
      </w:pPr>
      <w:r w:rsidRPr="007A32A9">
        <w:rPr>
          <w:sz w:val="22"/>
          <w:szCs w:val="22"/>
        </w:rPr>
        <w:t xml:space="preserve">Attachment </w:t>
      </w:r>
      <w:r w:rsidR="00B05F81">
        <w:rPr>
          <w:sz w:val="22"/>
          <w:szCs w:val="22"/>
        </w:rPr>
        <w:t>1</w:t>
      </w:r>
      <w:r w:rsidRPr="007A32A9">
        <w:rPr>
          <w:sz w:val="22"/>
          <w:szCs w:val="22"/>
        </w:rPr>
        <w:t xml:space="preserve"> – Non-Collusion Statement</w:t>
      </w:r>
    </w:p>
    <w:p w14:paraId="62B31789" w14:textId="27F2B7E1" w:rsidR="007A32A9" w:rsidRPr="007A32A9" w:rsidRDefault="007A32A9" w:rsidP="00A769BB">
      <w:pPr>
        <w:numPr>
          <w:ilvl w:val="0"/>
          <w:numId w:val="3"/>
        </w:numPr>
        <w:jc w:val="both"/>
        <w:rPr>
          <w:sz w:val="22"/>
          <w:szCs w:val="22"/>
        </w:rPr>
      </w:pPr>
      <w:r w:rsidRPr="007A32A9">
        <w:rPr>
          <w:sz w:val="22"/>
          <w:szCs w:val="22"/>
        </w:rPr>
        <w:t xml:space="preserve">Attachment </w:t>
      </w:r>
      <w:r w:rsidR="00B05F81">
        <w:rPr>
          <w:sz w:val="22"/>
          <w:szCs w:val="22"/>
        </w:rPr>
        <w:t>2</w:t>
      </w:r>
      <w:r w:rsidRPr="007A32A9">
        <w:rPr>
          <w:sz w:val="22"/>
          <w:szCs w:val="22"/>
        </w:rPr>
        <w:t xml:space="preserve"> – Exceptions</w:t>
      </w:r>
    </w:p>
    <w:p w14:paraId="0B9AC767" w14:textId="7AA564EE" w:rsidR="007A32A9" w:rsidRPr="007A32A9" w:rsidRDefault="007A32A9" w:rsidP="00A769BB">
      <w:pPr>
        <w:numPr>
          <w:ilvl w:val="0"/>
          <w:numId w:val="3"/>
        </w:numPr>
        <w:jc w:val="both"/>
        <w:rPr>
          <w:sz w:val="22"/>
          <w:szCs w:val="22"/>
        </w:rPr>
      </w:pPr>
      <w:r w:rsidRPr="007A32A9">
        <w:rPr>
          <w:sz w:val="22"/>
          <w:szCs w:val="22"/>
        </w:rPr>
        <w:t xml:space="preserve">Attachment </w:t>
      </w:r>
      <w:r w:rsidR="00B05F81">
        <w:rPr>
          <w:sz w:val="22"/>
          <w:szCs w:val="22"/>
        </w:rPr>
        <w:t>3</w:t>
      </w:r>
      <w:r w:rsidRPr="007A32A9">
        <w:rPr>
          <w:sz w:val="22"/>
          <w:szCs w:val="22"/>
        </w:rPr>
        <w:t xml:space="preserve"> – Confidentiality and Proprietary Information </w:t>
      </w:r>
    </w:p>
    <w:p w14:paraId="4BE06BB8" w14:textId="38664A01" w:rsidR="007A32A9" w:rsidRPr="007A32A9" w:rsidRDefault="007A32A9" w:rsidP="00A769BB">
      <w:pPr>
        <w:numPr>
          <w:ilvl w:val="0"/>
          <w:numId w:val="3"/>
        </w:numPr>
        <w:jc w:val="both"/>
        <w:rPr>
          <w:sz w:val="22"/>
          <w:szCs w:val="22"/>
        </w:rPr>
      </w:pPr>
      <w:r w:rsidRPr="007A32A9">
        <w:rPr>
          <w:sz w:val="22"/>
          <w:szCs w:val="22"/>
        </w:rPr>
        <w:t xml:space="preserve">Attachment </w:t>
      </w:r>
      <w:r w:rsidR="00B05F81">
        <w:rPr>
          <w:sz w:val="22"/>
          <w:szCs w:val="22"/>
        </w:rPr>
        <w:t>4</w:t>
      </w:r>
      <w:r w:rsidRPr="007A32A9">
        <w:rPr>
          <w:sz w:val="22"/>
          <w:szCs w:val="22"/>
        </w:rPr>
        <w:t xml:space="preserve"> – Business</w:t>
      </w:r>
      <w:r w:rsidR="00B05F81">
        <w:rPr>
          <w:sz w:val="22"/>
          <w:szCs w:val="22"/>
        </w:rPr>
        <w:t>/Client</w:t>
      </w:r>
      <w:r w:rsidRPr="007A32A9">
        <w:rPr>
          <w:sz w:val="22"/>
          <w:szCs w:val="22"/>
        </w:rPr>
        <w:t xml:space="preserve"> References</w:t>
      </w:r>
    </w:p>
    <w:p w14:paraId="7B915F9C" w14:textId="5F669A92" w:rsidR="007A32A9" w:rsidRPr="007A32A9" w:rsidRDefault="007A32A9" w:rsidP="00A769BB">
      <w:pPr>
        <w:numPr>
          <w:ilvl w:val="0"/>
          <w:numId w:val="3"/>
        </w:numPr>
        <w:jc w:val="both"/>
        <w:rPr>
          <w:sz w:val="22"/>
          <w:szCs w:val="22"/>
        </w:rPr>
      </w:pPr>
      <w:r w:rsidRPr="007A32A9">
        <w:rPr>
          <w:sz w:val="22"/>
          <w:szCs w:val="22"/>
        </w:rPr>
        <w:t xml:space="preserve">Attachment </w:t>
      </w:r>
      <w:r w:rsidR="00B05F81">
        <w:rPr>
          <w:sz w:val="22"/>
          <w:szCs w:val="22"/>
        </w:rPr>
        <w:t>5</w:t>
      </w:r>
      <w:r w:rsidRPr="007A32A9">
        <w:rPr>
          <w:sz w:val="22"/>
          <w:szCs w:val="22"/>
        </w:rPr>
        <w:t xml:space="preserve"> – Subcontractor Information Form</w:t>
      </w:r>
    </w:p>
    <w:p w14:paraId="130DE7D9" w14:textId="2D7D9055" w:rsidR="007A32A9" w:rsidRPr="007A32A9" w:rsidRDefault="007A32A9" w:rsidP="00A769BB">
      <w:pPr>
        <w:numPr>
          <w:ilvl w:val="0"/>
          <w:numId w:val="3"/>
        </w:numPr>
        <w:jc w:val="both"/>
        <w:rPr>
          <w:sz w:val="22"/>
          <w:szCs w:val="22"/>
        </w:rPr>
      </w:pPr>
      <w:r w:rsidRPr="007A32A9">
        <w:rPr>
          <w:sz w:val="22"/>
          <w:szCs w:val="22"/>
        </w:rPr>
        <w:t xml:space="preserve">Attachment </w:t>
      </w:r>
      <w:r w:rsidR="00B05F81">
        <w:rPr>
          <w:sz w:val="22"/>
          <w:szCs w:val="22"/>
        </w:rPr>
        <w:t>6</w:t>
      </w:r>
      <w:r w:rsidRPr="007A32A9">
        <w:rPr>
          <w:sz w:val="22"/>
          <w:szCs w:val="22"/>
        </w:rPr>
        <w:t xml:space="preserve"> – Monthly Usage Report</w:t>
      </w:r>
    </w:p>
    <w:p w14:paraId="17843332" w14:textId="17A154EB" w:rsidR="007A32A9" w:rsidRDefault="007A32A9" w:rsidP="00A769BB">
      <w:pPr>
        <w:numPr>
          <w:ilvl w:val="0"/>
          <w:numId w:val="3"/>
        </w:numPr>
        <w:jc w:val="both"/>
        <w:rPr>
          <w:sz w:val="22"/>
          <w:szCs w:val="22"/>
        </w:rPr>
      </w:pPr>
      <w:r w:rsidRPr="007A32A9">
        <w:rPr>
          <w:sz w:val="22"/>
          <w:szCs w:val="22"/>
        </w:rPr>
        <w:t xml:space="preserve">Attachment </w:t>
      </w:r>
      <w:r w:rsidR="00B05F81">
        <w:rPr>
          <w:sz w:val="22"/>
          <w:szCs w:val="22"/>
        </w:rPr>
        <w:t>7</w:t>
      </w:r>
      <w:r w:rsidRPr="007A32A9">
        <w:rPr>
          <w:sz w:val="22"/>
          <w:szCs w:val="22"/>
        </w:rPr>
        <w:t xml:space="preserve"> – Subcontracting (2</w:t>
      </w:r>
      <w:r w:rsidRPr="007A32A9">
        <w:rPr>
          <w:sz w:val="22"/>
          <w:szCs w:val="22"/>
          <w:vertAlign w:val="superscript"/>
        </w:rPr>
        <w:t>nd</w:t>
      </w:r>
      <w:r w:rsidRPr="007A32A9">
        <w:rPr>
          <w:sz w:val="22"/>
          <w:szCs w:val="22"/>
        </w:rPr>
        <w:t xml:space="preserve"> Tier Spend) Report</w:t>
      </w:r>
    </w:p>
    <w:p w14:paraId="45ACC3F4" w14:textId="703C2741" w:rsidR="007A32A9" w:rsidRPr="004A085E" w:rsidRDefault="007A32A9" w:rsidP="004A085E">
      <w:pPr>
        <w:numPr>
          <w:ilvl w:val="0"/>
          <w:numId w:val="3"/>
        </w:numPr>
        <w:jc w:val="both"/>
        <w:rPr>
          <w:sz w:val="22"/>
          <w:szCs w:val="22"/>
        </w:rPr>
      </w:pPr>
      <w:r w:rsidRPr="004A085E">
        <w:rPr>
          <w:sz w:val="22"/>
          <w:szCs w:val="22"/>
        </w:rPr>
        <w:t xml:space="preserve">Attachment </w:t>
      </w:r>
      <w:r w:rsidR="00B05F81" w:rsidRPr="004A085E">
        <w:rPr>
          <w:sz w:val="22"/>
          <w:szCs w:val="22"/>
        </w:rPr>
        <w:t>8</w:t>
      </w:r>
      <w:r w:rsidRPr="004A085E">
        <w:rPr>
          <w:sz w:val="22"/>
          <w:szCs w:val="22"/>
        </w:rPr>
        <w:t xml:space="preserve"> – Office of Supplier Diversity Application</w:t>
      </w:r>
    </w:p>
    <w:p w14:paraId="0DA4CBDC" w14:textId="77777777" w:rsidR="00731FAD" w:rsidRPr="004A085E" w:rsidRDefault="00731FAD" w:rsidP="004A085E">
      <w:pPr>
        <w:ind w:left="720"/>
        <w:jc w:val="both"/>
        <w:rPr>
          <w:spacing w:val="-3"/>
          <w:sz w:val="22"/>
        </w:rPr>
      </w:pPr>
    </w:p>
    <w:p w14:paraId="062D6754" w14:textId="77777777" w:rsidR="00731FAD" w:rsidRDefault="00731FAD" w:rsidP="004A085E">
      <w:pPr>
        <w:tabs>
          <w:tab w:val="left" w:pos="-720"/>
        </w:tabs>
        <w:suppressAutoHyphens/>
        <w:jc w:val="both"/>
        <w:rPr>
          <w:spacing w:val="-3"/>
          <w:sz w:val="22"/>
        </w:rPr>
      </w:pPr>
    </w:p>
    <w:p w14:paraId="0C1A74D7" w14:textId="77777777" w:rsidR="000F152A" w:rsidRDefault="000F152A" w:rsidP="004A085E">
      <w:pPr>
        <w:tabs>
          <w:tab w:val="left" w:pos="-720"/>
        </w:tabs>
        <w:suppressAutoHyphens/>
        <w:jc w:val="center"/>
        <w:rPr>
          <w:b/>
          <w:spacing w:val="-3"/>
          <w:sz w:val="28"/>
          <w:szCs w:val="28"/>
          <w:u w:val="single"/>
        </w:rPr>
      </w:pPr>
    </w:p>
    <w:p w14:paraId="5BA06B9B" w14:textId="77777777" w:rsidR="000F152A" w:rsidRDefault="000F152A" w:rsidP="004A085E">
      <w:pPr>
        <w:tabs>
          <w:tab w:val="left" w:pos="-720"/>
        </w:tabs>
        <w:suppressAutoHyphens/>
        <w:jc w:val="center"/>
        <w:rPr>
          <w:b/>
          <w:spacing w:val="-3"/>
          <w:sz w:val="28"/>
          <w:szCs w:val="28"/>
          <w:u w:val="single"/>
        </w:rPr>
      </w:pPr>
    </w:p>
    <w:p w14:paraId="284B1FB8" w14:textId="77777777" w:rsidR="000F152A" w:rsidRDefault="000F152A" w:rsidP="004A085E">
      <w:pPr>
        <w:tabs>
          <w:tab w:val="left" w:pos="-720"/>
        </w:tabs>
        <w:suppressAutoHyphens/>
        <w:jc w:val="center"/>
        <w:rPr>
          <w:b/>
          <w:spacing w:val="-3"/>
          <w:sz w:val="28"/>
          <w:szCs w:val="28"/>
          <w:u w:val="single"/>
        </w:rPr>
      </w:pPr>
    </w:p>
    <w:p w14:paraId="44164CD3" w14:textId="16146A9F" w:rsidR="00531DAB" w:rsidRPr="009810E5" w:rsidRDefault="00E373B9" w:rsidP="004A085E">
      <w:pPr>
        <w:tabs>
          <w:tab w:val="left" w:pos="-720"/>
        </w:tabs>
        <w:suppressAutoHyphens/>
        <w:jc w:val="center"/>
        <w:rPr>
          <w:b/>
          <w:spacing w:val="-3"/>
          <w:sz w:val="28"/>
          <w:szCs w:val="28"/>
          <w:u w:val="single"/>
        </w:rPr>
      </w:pPr>
      <w:r w:rsidRPr="004A085E">
        <w:rPr>
          <w:b/>
          <w:spacing w:val="-3"/>
          <w:sz w:val="28"/>
          <w:szCs w:val="28"/>
          <w:u w:val="single"/>
        </w:rPr>
        <w:t>IMPORTANT – PL</w:t>
      </w:r>
      <w:r>
        <w:rPr>
          <w:b/>
          <w:spacing w:val="-3"/>
          <w:sz w:val="28"/>
          <w:szCs w:val="28"/>
          <w:u w:val="single"/>
        </w:rPr>
        <w:t>EASE NOTE</w:t>
      </w:r>
    </w:p>
    <w:p w14:paraId="268E232E" w14:textId="77777777" w:rsidR="00531DAB" w:rsidRDefault="00531DAB" w:rsidP="007330A0">
      <w:pPr>
        <w:jc w:val="both"/>
      </w:pPr>
    </w:p>
    <w:p w14:paraId="35E85E19" w14:textId="482BD40D"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b/>
          <w:sz w:val="22"/>
          <w:szCs w:val="22"/>
        </w:rPr>
        <w:t xml:space="preserve">Attachments </w:t>
      </w:r>
      <w:r w:rsidR="00B05F81">
        <w:rPr>
          <w:b/>
          <w:sz w:val="22"/>
          <w:szCs w:val="22"/>
        </w:rPr>
        <w:t xml:space="preserve">1, </w:t>
      </w:r>
      <w:r>
        <w:rPr>
          <w:b/>
          <w:sz w:val="22"/>
          <w:szCs w:val="22"/>
        </w:rPr>
        <w:t xml:space="preserve">2, 3, </w:t>
      </w:r>
      <w:r w:rsidR="000E5CC3">
        <w:rPr>
          <w:b/>
          <w:sz w:val="22"/>
          <w:szCs w:val="22"/>
        </w:rPr>
        <w:t>a</w:t>
      </w:r>
      <w:r w:rsidR="00A56D16">
        <w:rPr>
          <w:b/>
          <w:sz w:val="22"/>
          <w:szCs w:val="22"/>
        </w:rPr>
        <w:t xml:space="preserve">nd </w:t>
      </w:r>
      <w:r w:rsidR="00B05F81">
        <w:rPr>
          <w:b/>
          <w:sz w:val="22"/>
          <w:szCs w:val="22"/>
        </w:rPr>
        <w:t>4</w:t>
      </w:r>
      <w:r w:rsidRPr="004335D0">
        <w:rPr>
          <w:b/>
          <w:sz w:val="22"/>
          <w:szCs w:val="22"/>
        </w:rPr>
        <w:t xml:space="preserve"> </w:t>
      </w:r>
      <w:r w:rsidRPr="009810E5">
        <w:rPr>
          <w:b/>
          <w:sz w:val="22"/>
          <w:szCs w:val="22"/>
          <w:u w:val="single"/>
        </w:rPr>
        <w:t>must</w:t>
      </w:r>
      <w:r w:rsidRPr="004335D0">
        <w:rPr>
          <w:b/>
          <w:sz w:val="22"/>
          <w:szCs w:val="22"/>
        </w:rPr>
        <w:t xml:space="preserve"> be included in your proposal</w:t>
      </w:r>
    </w:p>
    <w:p w14:paraId="2E6EBC60" w14:textId="77777777" w:rsidR="00531DAB" w:rsidRPr="005E13A6" w:rsidRDefault="00531DAB" w:rsidP="007330A0">
      <w:pPr>
        <w:ind w:left="720"/>
        <w:jc w:val="both"/>
        <w:rPr>
          <w:sz w:val="22"/>
          <w:szCs w:val="22"/>
        </w:rPr>
      </w:pPr>
    </w:p>
    <w:p w14:paraId="693D79CD" w14:textId="73CD284F"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sz w:val="22"/>
          <w:szCs w:val="22"/>
        </w:rPr>
        <w:t xml:space="preserve">Attachment </w:t>
      </w:r>
      <w:r w:rsidR="00B05F81">
        <w:rPr>
          <w:sz w:val="22"/>
          <w:szCs w:val="22"/>
        </w:rPr>
        <w:t>5</w:t>
      </w:r>
      <w:r w:rsidRPr="009810E5">
        <w:rPr>
          <w:sz w:val="22"/>
          <w:szCs w:val="22"/>
        </w:rPr>
        <w:t xml:space="preserve"> must be included in your proposal</w:t>
      </w:r>
      <w:r w:rsidRPr="004335D0">
        <w:rPr>
          <w:b/>
          <w:sz w:val="22"/>
          <w:szCs w:val="22"/>
        </w:rPr>
        <w:t xml:space="preserve"> </w:t>
      </w:r>
      <w:r w:rsidRPr="009810E5">
        <w:rPr>
          <w:sz w:val="22"/>
          <w:szCs w:val="22"/>
          <w:u w:val="single"/>
        </w:rPr>
        <w:t>if subcontractors will be involved</w:t>
      </w:r>
    </w:p>
    <w:p w14:paraId="76769FE3" w14:textId="77777777" w:rsidR="00531DAB" w:rsidRDefault="00531DAB" w:rsidP="007330A0">
      <w:pPr>
        <w:pStyle w:val="ListParagraph"/>
        <w:jc w:val="both"/>
        <w:rPr>
          <w:rFonts w:ascii="Arial" w:hAnsi="Arial" w:cs="Arial"/>
          <w:sz w:val="22"/>
          <w:szCs w:val="22"/>
        </w:rPr>
      </w:pPr>
    </w:p>
    <w:p w14:paraId="3FE0AF51" w14:textId="33709D6E" w:rsidR="00531DAB" w:rsidRPr="00BB361A" w:rsidRDefault="00531DAB" w:rsidP="00A769BB">
      <w:pPr>
        <w:numPr>
          <w:ilvl w:val="0"/>
          <w:numId w:val="2"/>
        </w:numPr>
        <w:overflowPunct w:val="0"/>
        <w:autoSpaceDE w:val="0"/>
        <w:autoSpaceDN w:val="0"/>
        <w:adjustRightInd w:val="0"/>
        <w:jc w:val="both"/>
        <w:textAlignment w:val="baseline"/>
      </w:pPr>
      <w:r>
        <w:rPr>
          <w:sz w:val="22"/>
          <w:szCs w:val="22"/>
        </w:rPr>
        <w:t xml:space="preserve">Attachments </w:t>
      </w:r>
      <w:r w:rsidR="00B05F81">
        <w:rPr>
          <w:sz w:val="22"/>
          <w:szCs w:val="22"/>
        </w:rPr>
        <w:t>6</w:t>
      </w:r>
      <w:r>
        <w:rPr>
          <w:sz w:val="22"/>
          <w:szCs w:val="22"/>
        </w:rPr>
        <w:t xml:space="preserve"> and </w:t>
      </w:r>
      <w:r w:rsidR="00B05F81">
        <w:rPr>
          <w:sz w:val="22"/>
          <w:szCs w:val="22"/>
        </w:rPr>
        <w:t>7</w:t>
      </w:r>
      <w:r w:rsidRPr="00CD2E0B">
        <w:rPr>
          <w:sz w:val="22"/>
          <w:szCs w:val="22"/>
        </w:rPr>
        <w:t xml:space="preserve"> represent required reporting on the part of awarded vendors. Those bidders receiving an award will be provided with active spreadsheets for reporting.</w:t>
      </w:r>
    </w:p>
    <w:p w14:paraId="29B286FA" w14:textId="77777777" w:rsidR="00531DAB" w:rsidRDefault="00531DAB" w:rsidP="007330A0">
      <w:pPr>
        <w:pStyle w:val="ListParagraph"/>
        <w:jc w:val="both"/>
      </w:pPr>
    </w:p>
    <w:p w14:paraId="40F0E269" w14:textId="77777777" w:rsidR="00531DAB" w:rsidRPr="00FC2D19" w:rsidRDefault="00531DAB" w:rsidP="007330A0">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742ABBD2" w14:textId="77777777" w:rsidR="00531DAB" w:rsidRDefault="00531DAB" w:rsidP="007330A0">
      <w:pPr>
        <w:tabs>
          <w:tab w:val="left" w:pos="-720"/>
        </w:tabs>
        <w:suppressAutoHyphens/>
        <w:jc w:val="both"/>
        <w:rPr>
          <w:spacing w:val="-3"/>
          <w:sz w:val="22"/>
        </w:rPr>
      </w:pPr>
    </w:p>
    <w:p w14:paraId="267453CA" w14:textId="77777777" w:rsidR="00531DAB" w:rsidRDefault="00531DAB" w:rsidP="007330A0">
      <w:pPr>
        <w:tabs>
          <w:tab w:val="left" w:pos="-720"/>
          <w:tab w:val="left" w:pos="0"/>
        </w:tabs>
        <w:suppressAutoHyphens/>
        <w:ind w:left="360"/>
        <w:jc w:val="both"/>
        <w:rPr>
          <w:spacing w:val="-3"/>
          <w:sz w:val="22"/>
        </w:rPr>
      </w:pPr>
      <w:r>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Pr>
          <w:spacing w:val="-3"/>
          <w:sz w:val="22"/>
        </w:rPr>
        <w:t xml:space="preserve"> information to all interested parties</w:t>
      </w:r>
      <w:r>
        <w:rPr>
          <w:spacing w:val="-3"/>
          <w:sz w:val="22"/>
        </w:rPr>
        <w:t>.</w:t>
      </w:r>
    </w:p>
    <w:p w14:paraId="57BF2075" w14:textId="77777777" w:rsidR="00531DAB" w:rsidRDefault="00531DAB" w:rsidP="007330A0">
      <w:pPr>
        <w:tabs>
          <w:tab w:val="left" w:pos="-720"/>
        </w:tabs>
        <w:suppressAutoHyphens/>
        <w:ind w:left="360"/>
        <w:jc w:val="both"/>
        <w:rPr>
          <w:spacing w:val="-3"/>
          <w:sz w:val="22"/>
        </w:rPr>
      </w:pPr>
    </w:p>
    <w:p w14:paraId="5A4D0B8F" w14:textId="28B6DDD5" w:rsidR="00233E6F" w:rsidRPr="00233E6F" w:rsidRDefault="00233E6F" w:rsidP="00233E6F">
      <w:pPr>
        <w:pStyle w:val="NoSpacing"/>
        <w:ind w:left="360"/>
        <w:jc w:val="both"/>
        <w:rPr>
          <w:sz w:val="22"/>
          <w:szCs w:val="22"/>
        </w:rPr>
      </w:pPr>
      <w:r w:rsidRPr="00233E6F">
        <w:rPr>
          <w:sz w:val="22"/>
          <w:szCs w:val="22"/>
        </w:rPr>
        <w:t>A complete and acc</w:t>
      </w:r>
      <w:r w:rsidR="005E3380">
        <w:rPr>
          <w:sz w:val="22"/>
          <w:szCs w:val="22"/>
        </w:rPr>
        <w:t>urate Usage Report (Attachment 7</w:t>
      </w:r>
      <w:r w:rsidRPr="00233E6F">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B05F81">
        <w:rPr>
          <w:sz w:val="22"/>
          <w:szCs w:val="22"/>
        </w:rPr>
        <w:t>the Division</w:t>
      </w:r>
      <w:r w:rsidRPr="00233E6F">
        <w:rPr>
          <w:sz w:val="22"/>
          <w:szCs w:val="22"/>
        </w:rPr>
        <w:t>, with a copy going to the contract officer identified as your point of contact. Submitted reports shall cover the full month (Report due by January 15</w:t>
      </w:r>
      <w:r w:rsidRPr="00233E6F">
        <w:rPr>
          <w:sz w:val="22"/>
          <w:szCs w:val="22"/>
          <w:vertAlign w:val="superscript"/>
        </w:rPr>
        <w:t>th</w:t>
      </w:r>
      <w:r w:rsidRPr="00233E6F">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Default="00233E6F" w:rsidP="00233E6F">
      <w:pPr>
        <w:pStyle w:val="NoSpacing"/>
        <w:ind w:left="360"/>
        <w:jc w:val="both"/>
      </w:pPr>
    </w:p>
    <w:p w14:paraId="67B59042" w14:textId="77777777" w:rsidR="00531DAB" w:rsidRDefault="00531DAB" w:rsidP="007330A0">
      <w:pPr>
        <w:tabs>
          <w:tab w:val="left" w:pos="-720"/>
          <w:tab w:val="left" w:pos="0"/>
        </w:tabs>
        <w:suppressAutoHyphens/>
        <w:ind w:left="360"/>
        <w:jc w:val="both"/>
        <w:rPr>
          <w:spacing w:val="-3"/>
          <w:sz w:val="22"/>
        </w:rPr>
      </w:pPr>
    </w:p>
    <w:p w14:paraId="3B6C1AEE" w14:textId="71D1B663" w:rsidR="00531DAB" w:rsidRDefault="00A30F3E" w:rsidP="007330A0">
      <w:pPr>
        <w:suppressAutoHyphens/>
        <w:ind w:left="360"/>
        <w:jc w:val="both"/>
        <w:rPr>
          <w:sz w:val="22"/>
          <w:szCs w:val="22"/>
        </w:rPr>
      </w:pPr>
      <w:r w:rsidRPr="00A30F3E">
        <w:rPr>
          <w:spacing w:val="-3"/>
          <w:sz w:val="22"/>
        </w:rPr>
        <w:t xml:space="preserve">In accordance with </w:t>
      </w:r>
      <w:hyperlink r:id="rId25" w:history="1">
        <w:r w:rsidR="008F36A0" w:rsidRPr="004D103A">
          <w:rPr>
            <w:rStyle w:val="Hyperlink"/>
            <w:sz w:val="22"/>
          </w:rPr>
          <w:t>Executive Order 49</w:t>
        </w:r>
      </w:hyperlink>
      <w:r w:rsidRPr="00A30F3E">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Pr>
          <w:spacing w:val="-3"/>
          <w:sz w:val="22"/>
        </w:rPr>
        <w:t>The format used for Subcontracting 2</w:t>
      </w:r>
      <w:r w:rsidR="003E5BEF">
        <w:rPr>
          <w:spacing w:val="-3"/>
          <w:sz w:val="22"/>
          <w:vertAlign w:val="superscript"/>
        </w:rPr>
        <w:t>nd</w:t>
      </w:r>
      <w:r w:rsidR="003E5BEF">
        <w:rPr>
          <w:spacing w:val="-3"/>
          <w:sz w:val="22"/>
        </w:rPr>
        <w:t xml:space="preserve"> Tier report is </w:t>
      </w:r>
      <w:r w:rsidR="00CB2BEC">
        <w:rPr>
          <w:spacing w:val="-3"/>
          <w:sz w:val="22"/>
        </w:rPr>
        <w:t>shown as</w:t>
      </w:r>
      <w:r w:rsidR="003E5BEF">
        <w:rPr>
          <w:spacing w:val="-3"/>
          <w:sz w:val="22"/>
        </w:rPr>
        <w:t xml:space="preserve"> in Attachment 8.</w:t>
      </w:r>
    </w:p>
    <w:p w14:paraId="3D51E5F7" w14:textId="77777777" w:rsidR="00531DAB" w:rsidRDefault="00531DAB" w:rsidP="007330A0">
      <w:pPr>
        <w:ind w:left="360"/>
        <w:jc w:val="both"/>
        <w:rPr>
          <w:sz w:val="22"/>
          <w:szCs w:val="22"/>
        </w:rPr>
      </w:pPr>
    </w:p>
    <w:p w14:paraId="1EF5E381" w14:textId="77777777" w:rsidR="002C37CB" w:rsidRDefault="002C37CB" w:rsidP="002C37CB">
      <w:pPr>
        <w:ind w:left="360"/>
        <w:jc w:val="both"/>
        <w:rPr>
          <w:szCs w:val="20"/>
        </w:rPr>
      </w:pPr>
      <w:r>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5A829C2A" w14:textId="77777777" w:rsidR="00776575" w:rsidRDefault="00776575" w:rsidP="007330A0">
      <w:pPr>
        <w:suppressAutoHyphens/>
        <w:jc w:val="both"/>
        <w:rPr>
          <w:b/>
          <w:spacing w:val="-3"/>
          <w:sz w:val="22"/>
        </w:rPr>
        <w:sectPr w:rsidR="00776575" w:rsidSect="00CB6BBA">
          <w:headerReference w:type="default" r:id="rId26"/>
          <w:footerReference w:type="even" r:id="rId27"/>
          <w:footerReference w:type="default" r:id="rId28"/>
          <w:footerReference w:type="first" r:id="rId29"/>
          <w:pgSz w:w="12240" w:h="15840"/>
          <w:pgMar w:top="1440" w:right="1440" w:bottom="1440" w:left="1440" w:header="720" w:footer="720" w:gutter="0"/>
          <w:cols w:space="720"/>
          <w:titlePg/>
          <w:docGrid w:linePitch="360"/>
        </w:sectPr>
      </w:pPr>
    </w:p>
    <w:p w14:paraId="017DD237" w14:textId="218D4245" w:rsidR="00E52176" w:rsidRDefault="00E52176"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E52176">
        <w:rPr>
          <w:b/>
          <w:sz w:val="22"/>
        </w:rPr>
        <w:t>A</w:t>
      </w:r>
      <w:r w:rsidR="001859BC">
        <w:rPr>
          <w:b/>
          <w:sz w:val="22"/>
        </w:rPr>
        <w:t>ttachment</w:t>
      </w:r>
      <w:r w:rsidRPr="00E52176">
        <w:rPr>
          <w:b/>
          <w:sz w:val="22"/>
        </w:rPr>
        <w:t xml:space="preserve"> </w:t>
      </w:r>
      <w:r w:rsidR="00B05F81">
        <w:rPr>
          <w:b/>
          <w:sz w:val="22"/>
        </w:rPr>
        <w:t>1</w:t>
      </w:r>
    </w:p>
    <w:p w14:paraId="52F63131" w14:textId="48C544B4" w:rsidR="00E52176" w:rsidRDefault="009C34EF" w:rsidP="00EA48FD">
      <w:pPr>
        <w:rPr>
          <w:b/>
          <w:sz w:val="20"/>
        </w:rPr>
      </w:pPr>
      <w:r>
        <w:rPr>
          <w:b/>
          <w:sz w:val="20"/>
        </w:rPr>
        <w:t>CONTRACT NO.:</w:t>
      </w:r>
      <w:r w:rsidR="00910AAD">
        <w:rPr>
          <w:b/>
          <w:sz w:val="20"/>
        </w:rPr>
        <w:t xml:space="preserve"> </w:t>
      </w:r>
      <w:r w:rsidR="00EA48FD" w:rsidRPr="00EA48FD">
        <w:rPr>
          <w:b/>
          <w:sz w:val="22"/>
          <w:szCs w:val="22"/>
        </w:rPr>
        <w:t>STA24001-HEARING_OFFICER</w:t>
      </w:r>
    </w:p>
    <w:p w14:paraId="49C9FAE5" w14:textId="3DB2C319" w:rsidR="00E52176"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Pr>
          <w:b/>
          <w:sz w:val="20"/>
        </w:rPr>
        <w:t xml:space="preserve">CONTRACT </w:t>
      </w:r>
      <w:r w:rsidR="009C34EF">
        <w:rPr>
          <w:b/>
          <w:sz w:val="20"/>
        </w:rPr>
        <w:t>TITLE:</w:t>
      </w:r>
      <w:r w:rsidR="009C34EF">
        <w:rPr>
          <w:b/>
          <w:sz w:val="20"/>
        </w:rPr>
        <w:tab/>
      </w:r>
      <w:r w:rsidR="000F152A" w:rsidRPr="000F152A">
        <w:rPr>
          <w:b/>
          <w:sz w:val="20"/>
        </w:rPr>
        <w:t>HEARING OFFICER SERVICES</w:t>
      </w:r>
      <w:r w:rsidR="009C34EF">
        <w:rPr>
          <w:b/>
          <w:sz w:val="20"/>
        </w:rPr>
        <w:t xml:space="preserve">                         </w:t>
      </w:r>
    </w:p>
    <w:p w14:paraId="64AAFD2E" w14:textId="111098B4" w:rsidR="009C34EF"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DEADLINE TO RESPOND</w:t>
      </w:r>
      <w:r w:rsidR="009C34EF">
        <w:rPr>
          <w:b/>
          <w:sz w:val="20"/>
        </w:rPr>
        <w:t>:</w:t>
      </w:r>
      <w:r w:rsidR="009C34EF">
        <w:rPr>
          <w:b/>
          <w:sz w:val="20"/>
        </w:rPr>
        <w:tab/>
      </w:r>
      <w:r w:rsidR="001A735C">
        <w:rPr>
          <w:b/>
          <w:sz w:val="20"/>
        </w:rPr>
        <w:t>December 2</w:t>
      </w:r>
      <w:r w:rsidR="00343C69">
        <w:rPr>
          <w:b/>
          <w:sz w:val="20"/>
        </w:rPr>
        <w:t>7</w:t>
      </w:r>
      <w:r w:rsidR="001A735C">
        <w:rPr>
          <w:b/>
          <w:sz w:val="20"/>
        </w:rPr>
        <w:t>, 2024</w:t>
      </w:r>
      <w:r w:rsidR="00E52176">
        <w:rPr>
          <w:b/>
          <w:sz w:val="20"/>
        </w:rPr>
        <w:t xml:space="preserve"> at 1:00 PM (Local Time)</w:t>
      </w:r>
      <w:r w:rsidR="00A568F6">
        <w:rPr>
          <w:b/>
          <w:sz w:val="20"/>
        </w:rPr>
        <w:fldChar w:fldCharType="begin"/>
      </w:r>
      <w:r w:rsidR="009C34EF">
        <w:rPr>
          <w:b/>
          <w:sz w:val="20"/>
        </w:rPr>
        <w:instrText xml:space="preserve"> FILLIN "Enter bid opening date" </w:instrText>
      </w:r>
      <w:r w:rsidR="00A568F6">
        <w:rPr>
          <w:b/>
          <w:sz w:val="20"/>
        </w:rPr>
        <w:fldChar w:fldCharType="end"/>
      </w:r>
    </w:p>
    <w:p w14:paraId="0EBFAD53" w14:textId="77777777" w:rsidR="009C34EF" w:rsidRPr="00CB2BEC" w:rsidRDefault="009C34EF" w:rsidP="007330A0">
      <w:pPr>
        <w:pStyle w:val="Heading9"/>
        <w:numPr>
          <w:ilvl w:val="0"/>
          <w:numId w:val="0"/>
        </w:numPr>
        <w:tabs>
          <w:tab w:val="left" w:pos="-720"/>
        </w:tabs>
        <w:spacing w:before="120" w:line="220" w:lineRule="exact"/>
        <w:jc w:val="both"/>
        <w:rPr>
          <w:b/>
        </w:rPr>
      </w:pPr>
      <w:r w:rsidRPr="00CB2BEC">
        <w:rPr>
          <w:b/>
        </w:rPr>
        <w:t>NON-COLLUSION STATEMENT</w:t>
      </w:r>
    </w:p>
    <w:p w14:paraId="6A68F3EF" w14:textId="1B4EB9F2" w:rsidR="009C34EF" w:rsidRDefault="009C34EF" w:rsidP="007330A0">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023739">
        <w:t xml:space="preserve"> </w:t>
      </w:r>
      <w:r w:rsidR="001A735C">
        <w:t>Division of Professional Regulation</w:t>
      </w:r>
    </w:p>
    <w:p w14:paraId="57630D29"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w:t>
      </w:r>
      <w:r w:rsidR="00A125D8">
        <w:rPr>
          <w:sz w:val="16"/>
        </w:rPr>
        <w:t>, subject to any express exceptions set forth at Attachment 3,</w:t>
      </w:r>
      <w:r>
        <w:rPr>
          <w:sz w:val="16"/>
        </w:rPr>
        <w:t xml:space="preserve"> the Vendor’s acceptance of the terms and </w:t>
      </w:r>
      <w:r w:rsidR="00CA23AF">
        <w:rPr>
          <w:sz w:val="16"/>
        </w:rPr>
        <w:t>c</w:t>
      </w:r>
      <w:r>
        <w:rPr>
          <w:sz w:val="16"/>
        </w:rPr>
        <w:t xml:space="preserve">onditions of this </w:t>
      </w:r>
      <w:r w:rsidR="00086640">
        <w:rPr>
          <w:sz w:val="16"/>
        </w:rPr>
        <w:t>solicitation</w:t>
      </w:r>
      <w:r>
        <w:rPr>
          <w:sz w:val="16"/>
        </w:rPr>
        <w:t xml:space="preserve"> including all specifications and special provisions.</w:t>
      </w:r>
    </w:p>
    <w:p w14:paraId="35B69B3A"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670CDD35" w:rsidR="00023739" w:rsidRPr="004E7E8D" w:rsidRDefault="009C34EF" w:rsidP="007330A0">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contract with the State of Delaware, </w:t>
      </w:r>
      <w:r w:rsidR="001A735C">
        <w:t>Division of Professional Regulation</w:t>
      </w:r>
      <w:r w:rsidR="004E7E8D">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96AC4" w14:paraId="10E83A89" w14:textId="77777777" w:rsidTr="00C451BC">
        <w:tc>
          <w:tcPr>
            <w:tcW w:w="288" w:type="dxa"/>
          </w:tcPr>
          <w:p w14:paraId="422BC0E9"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C451BC" w:rsidRPr="00396AC4" w14:paraId="7CD36728" w14:textId="77777777" w:rsidTr="00C451BC">
        <w:tc>
          <w:tcPr>
            <w:tcW w:w="288" w:type="dxa"/>
          </w:tcPr>
          <w:p w14:paraId="381A5D22"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C451BC" w:rsidRPr="00396AC4" w14:paraId="12F1247F" w14:textId="77777777" w:rsidTr="00C451BC">
        <w:tc>
          <w:tcPr>
            <w:tcW w:w="288" w:type="dxa"/>
          </w:tcPr>
          <w:p w14:paraId="552960D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4811E42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7D467943"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w:t>
      </w:r>
      <w:r w:rsidR="00FE151A">
        <w:rPr>
          <w:sz w:val="16"/>
        </w:rPr>
        <w:t xml:space="preserve"> </w:t>
      </w:r>
      <w:r w:rsidR="00FE151A" w:rsidRPr="00FE151A">
        <w:rPr>
          <w:sz w:val="20"/>
        </w:rPr>
        <w:t>(</w:t>
      </w:r>
      <w:r>
        <w:rPr>
          <w:sz w:val="16"/>
        </w:rPr>
        <w:t>Check one</w:t>
      </w:r>
      <w:r>
        <w:rPr>
          <w:sz w:val="20"/>
        </w:rPr>
        <w:t>)</w:t>
      </w:r>
    </w:p>
    <w:p w14:paraId="1097CE3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2ACDC94D"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3B05BDA"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6652D919"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4D405AC"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144069D7"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71F4E43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State">
        <w:smartTag w:uri="urn:schemas-microsoft-com:office:smarttags" w:element="place">
          <w:r>
            <w:rPr>
              <w:sz w:val="20"/>
            </w:rPr>
            <w:t>DELAWARE</w:t>
          </w:r>
        </w:smartTag>
      </w:smartTag>
    </w:p>
    <w:p w14:paraId="5AE3D3FE"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71489229" w14:textId="77777777" w:rsidR="00531DAB"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58077CC8" w14:textId="77777777" w:rsidTr="004E7E8D">
        <w:tc>
          <w:tcPr>
            <w:tcW w:w="2754" w:type="dxa"/>
            <w:vMerge w:val="restart"/>
          </w:tcPr>
          <w:p w14:paraId="081C1566" w14:textId="77777777" w:rsidR="004E7E8D" w:rsidRPr="0069248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386DB01D" w14:textId="77777777" w:rsidR="004E7E8D" w:rsidRPr="00692488" w:rsidRDefault="004E7E8D" w:rsidP="007330A0">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630A1C01" w14:textId="77777777" w:rsidR="004E7E8D" w:rsidRPr="00692488" w:rsidRDefault="004E7E8D" w:rsidP="007330A0">
            <w:pPr>
              <w:tabs>
                <w:tab w:val="left" w:pos="-720"/>
              </w:tabs>
              <w:suppressAutoHyphens/>
              <w:spacing w:line="220" w:lineRule="exact"/>
              <w:jc w:val="both"/>
              <w:rPr>
                <w:spacing w:val="-3"/>
                <w:sz w:val="20"/>
                <w:szCs w:val="20"/>
              </w:rPr>
            </w:pPr>
          </w:p>
          <w:p w14:paraId="15E1398B" w14:textId="77777777" w:rsidR="004E7E8D" w:rsidRPr="00692488" w:rsidRDefault="004E7E8D" w:rsidP="007330A0">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C69418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6D04463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4E7E8D" w:rsidRPr="00692488" w14:paraId="4AE03D8F" w14:textId="77777777" w:rsidTr="004E7E8D">
        <w:tc>
          <w:tcPr>
            <w:tcW w:w="2754" w:type="dxa"/>
            <w:vMerge/>
          </w:tcPr>
          <w:p w14:paraId="324AF0C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2FBEEEE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F8B0887" w14:textId="77777777" w:rsidTr="004E7E8D">
        <w:tc>
          <w:tcPr>
            <w:tcW w:w="2754" w:type="dxa"/>
            <w:vMerge/>
          </w:tcPr>
          <w:p w14:paraId="17A6613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7F69F93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83F5AC3" w14:textId="77777777" w:rsidTr="004E7E8D">
        <w:tc>
          <w:tcPr>
            <w:tcW w:w="2754" w:type="dxa"/>
            <w:vMerge/>
          </w:tcPr>
          <w:p w14:paraId="33D2F09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3CB21E4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433DE28E" w14:textId="77777777" w:rsidTr="004E7E8D">
        <w:tc>
          <w:tcPr>
            <w:tcW w:w="2754" w:type="dxa"/>
            <w:vMerge/>
          </w:tcPr>
          <w:p w14:paraId="5189B8B1"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49044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5922EDFB" w14:textId="77777777" w:rsidTr="004E7E8D">
        <w:tc>
          <w:tcPr>
            <w:tcW w:w="2754" w:type="dxa"/>
            <w:vMerge/>
          </w:tcPr>
          <w:p w14:paraId="382947B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7B828485"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2C10A634" w14:textId="77777777" w:rsidR="00531DAB" w:rsidRDefault="0086437C" w:rsidP="007330A0">
      <w:pPr>
        <w:jc w:val="both"/>
        <w:rPr>
          <w:sz w:val="16"/>
          <w:szCs w:val="16"/>
        </w:rPr>
      </w:pPr>
      <w:r>
        <w:rPr>
          <w:sz w:val="16"/>
          <w:szCs w:val="16"/>
        </w:rPr>
        <w:t>[The above table is for informational and statistical use only.]</w:t>
      </w:r>
    </w:p>
    <w:p w14:paraId="15C4E193" w14:textId="77777777" w:rsidR="0086437C" w:rsidRDefault="0086437C" w:rsidP="007330A0">
      <w:pPr>
        <w:jc w:val="both"/>
        <w:rPr>
          <w:sz w:val="16"/>
          <w:szCs w:val="16"/>
        </w:rPr>
      </w:pPr>
    </w:p>
    <w:p w14:paraId="3D0E7F3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703377B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18552D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995066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1A8118A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D617B4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6FC20B1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231083E"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2E15E8B3"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98CDB0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4787932"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7CCE5A6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w:t>
      </w:r>
      <w:r w:rsidR="004E7E8D">
        <w:rPr>
          <w:b/>
          <w:sz w:val="20"/>
          <w:u w:val="single"/>
        </w:rPr>
        <w:t>HAVE ORIGINAL SIGNATURE</w:t>
      </w:r>
      <w:r>
        <w:rPr>
          <w:b/>
          <w:sz w:val="20"/>
          <w:u w:val="single"/>
        </w:rPr>
        <w:t xml:space="preserve">, </w:t>
      </w:r>
      <w:r w:rsidR="004E7E8D">
        <w:rPr>
          <w:b/>
          <w:sz w:val="20"/>
          <w:u w:val="single"/>
        </w:rPr>
        <w:t xml:space="preserve">BE </w:t>
      </w:r>
      <w:r>
        <w:rPr>
          <w:b/>
          <w:sz w:val="20"/>
          <w:u w:val="single"/>
        </w:rPr>
        <w:t xml:space="preserve">NOTARIZED </w:t>
      </w:r>
      <w:smartTag w:uri="urn:schemas-microsoft-com:office:smarttags" w:element="stockticker">
        <w:r>
          <w:rPr>
            <w:b/>
            <w:sz w:val="20"/>
            <w:u w:val="single"/>
          </w:rPr>
          <w:t>AND</w:t>
        </w:r>
      </w:smartTag>
      <w:r>
        <w:rPr>
          <w:b/>
          <w:sz w:val="20"/>
          <w:u w:val="single"/>
        </w:rPr>
        <w:t xml:space="preserve"> </w:t>
      </w:r>
      <w:r w:rsidR="004E7E8D">
        <w:rPr>
          <w:b/>
          <w:sz w:val="20"/>
          <w:u w:val="single"/>
        </w:rPr>
        <w:t xml:space="preserve">BE </w:t>
      </w:r>
      <w:r>
        <w:rPr>
          <w:b/>
          <w:sz w:val="20"/>
          <w:u w:val="single"/>
        </w:rPr>
        <w:t>RETURNED WITH YOUR PROPOSAL</w:t>
      </w:r>
    </w:p>
    <w:p w14:paraId="136F79E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36A3CA2A"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448F78C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4F19947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2361136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5E31905C" w14:textId="77777777" w:rsidR="00110E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2E7BF9A2" w14:textId="77777777" w:rsidR="008E0FB7" w:rsidRPr="00AE64A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AE64A6" w:rsidSect="007C5F31">
          <w:headerReference w:type="default" r:id="rId30"/>
          <w:footerReference w:type="default" r:id="rId31"/>
          <w:pgSz w:w="12240" w:h="15840" w:code="1"/>
          <w:pgMar w:top="432" w:right="720" w:bottom="245" w:left="720" w:header="144" w:footer="432" w:gutter="0"/>
          <w:cols w:space="720"/>
          <w:noEndnote/>
        </w:sectPr>
      </w:pPr>
    </w:p>
    <w:p w14:paraId="65247804" w14:textId="77777777" w:rsidR="00F22D81" w:rsidRDefault="00F22D81"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rPr>
      </w:pPr>
    </w:p>
    <w:p w14:paraId="431D2C30" w14:textId="5802DDFE" w:rsidR="00F22D81" w:rsidRPr="001859BC"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1859BC">
        <w:rPr>
          <w:b/>
          <w:spacing w:val="-3"/>
          <w:sz w:val="22"/>
        </w:rPr>
        <w:t>A</w:t>
      </w:r>
      <w:r w:rsidR="001859BC" w:rsidRPr="001859BC">
        <w:rPr>
          <w:b/>
          <w:spacing w:val="-3"/>
          <w:sz w:val="22"/>
        </w:rPr>
        <w:t xml:space="preserve">ttachment </w:t>
      </w:r>
      <w:r w:rsidR="00B05F81">
        <w:rPr>
          <w:b/>
          <w:spacing w:val="-3"/>
          <w:sz w:val="22"/>
        </w:rPr>
        <w:t>2</w:t>
      </w:r>
    </w:p>
    <w:p w14:paraId="01D1A99D" w14:textId="77777777" w:rsidR="00EA48FD" w:rsidRPr="00EA48FD" w:rsidRDefault="00F22D81" w:rsidP="00C72281">
      <w:pPr>
        <w:suppressAutoHyphens/>
        <w:jc w:val="center"/>
        <w:rPr>
          <w:b/>
          <w:bCs/>
          <w:color w:val="000000"/>
          <w:sz w:val="22"/>
          <w:szCs w:val="22"/>
        </w:rPr>
      </w:pPr>
      <w:r>
        <w:rPr>
          <w:spacing w:val="-3"/>
          <w:sz w:val="22"/>
        </w:rPr>
        <w:t>C</w:t>
      </w:r>
      <w:r w:rsidR="001859BC">
        <w:rPr>
          <w:spacing w:val="-3"/>
          <w:sz w:val="22"/>
        </w:rPr>
        <w:t>ontract No.</w:t>
      </w:r>
      <w:r>
        <w:rPr>
          <w:spacing w:val="-3"/>
          <w:sz w:val="22"/>
        </w:rPr>
        <w:t xml:space="preserve"> </w:t>
      </w:r>
      <w:r w:rsidR="00EA48FD" w:rsidRPr="00EA48FD">
        <w:rPr>
          <w:b/>
          <w:bCs/>
          <w:color w:val="000000"/>
          <w:sz w:val="22"/>
          <w:szCs w:val="22"/>
        </w:rPr>
        <w:t>STA24001-HEARING_OFFICER</w:t>
      </w:r>
    </w:p>
    <w:p w14:paraId="77AD5FC2" w14:textId="3B5332D3" w:rsidR="00F22D81" w:rsidRDefault="00F22D81" w:rsidP="00C72281">
      <w:pPr>
        <w:suppressAutoHyphens/>
        <w:jc w:val="center"/>
        <w:rPr>
          <w:spacing w:val="-3"/>
          <w:sz w:val="22"/>
        </w:rPr>
      </w:pPr>
      <w:r>
        <w:rPr>
          <w:spacing w:val="-3"/>
          <w:sz w:val="22"/>
        </w:rPr>
        <w:t xml:space="preserve">Contract </w:t>
      </w:r>
      <w:r w:rsidR="00C84D80">
        <w:rPr>
          <w:spacing w:val="-3"/>
          <w:sz w:val="22"/>
        </w:rPr>
        <w:t>Title</w:t>
      </w:r>
      <w:r w:rsidR="001859BC">
        <w:rPr>
          <w:spacing w:val="-3"/>
          <w:sz w:val="22"/>
        </w:rPr>
        <w:t xml:space="preserve">: </w:t>
      </w:r>
      <w:r>
        <w:rPr>
          <w:spacing w:val="-3"/>
          <w:sz w:val="22"/>
        </w:rPr>
        <w:t xml:space="preserve"> </w:t>
      </w:r>
      <w:r w:rsidR="004A085E" w:rsidRPr="004A085E">
        <w:rPr>
          <w:spacing w:val="-3"/>
          <w:sz w:val="22"/>
        </w:rPr>
        <w:t>HEARING OFFICER SERVICES</w:t>
      </w:r>
    </w:p>
    <w:p w14:paraId="513F9514" w14:textId="77777777" w:rsidR="001859BC" w:rsidRDefault="001859BC" w:rsidP="00C72281">
      <w:pPr>
        <w:suppressAutoHyphens/>
        <w:ind w:left="720"/>
        <w:jc w:val="center"/>
        <w:rPr>
          <w:sz w:val="22"/>
          <w:szCs w:val="22"/>
        </w:rPr>
      </w:pPr>
    </w:p>
    <w:p w14:paraId="0F4706FF" w14:textId="77777777" w:rsidR="00F22D81" w:rsidRDefault="00AF4BE4" w:rsidP="00C72281">
      <w:pPr>
        <w:suppressAutoHyphens/>
        <w:ind w:left="720"/>
        <w:jc w:val="center"/>
        <w:rPr>
          <w:sz w:val="22"/>
          <w:szCs w:val="22"/>
        </w:rPr>
      </w:pPr>
      <w:r>
        <w:rPr>
          <w:sz w:val="22"/>
          <w:szCs w:val="22"/>
        </w:rPr>
        <w:t>EXCEPTION FORM</w:t>
      </w:r>
    </w:p>
    <w:p w14:paraId="32E4193D" w14:textId="77777777" w:rsidR="00F22D81" w:rsidRDefault="00F22D81" w:rsidP="007330A0">
      <w:pPr>
        <w:suppressAutoHyphens/>
        <w:ind w:left="720"/>
        <w:jc w:val="both"/>
        <w:rPr>
          <w:sz w:val="22"/>
          <w:szCs w:val="22"/>
        </w:rPr>
      </w:pPr>
    </w:p>
    <w:p w14:paraId="73A90044" w14:textId="77777777" w:rsidR="00F22D81" w:rsidRDefault="00F22D81" w:rsidP="007330A0">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If the vendor is submitting the proposal without exceptions, please state so below.</w:t>
      </w:r>
    </w:p>
    <w:p w14:paraId="357C1901" w14:textId="77777777" w:rsidR="00F22D81" w:rsidRDefault="00F22D81" w:rsidP="007330A0">
      <w:pPr>
        <w:suppressAutoHyphens/>
        <w:ind w:left="720"/>
        <w:jc w:val="both"/>
        <w:rPr>
          <w:sz w:val="22"/>
          <w:szCs w:val="22"/>
        </w:rPr>
      </w:pPr>
    </w:p>
    <w:p w14:paraId="74D80F35" w14:textId="77777777" w:rsidR="00F22D81" w:rsidRPr="00B31314" w:rsidRDefault="00F22D81" w:rsidP="007330A0">
      <w:pPr>
        <w:suppressAutoHyphens/>
        <w:ind w:left="720"/>
        <w:jc w:val="both"/>
        <w:rPr>
          <w:sz w:val="22"/>
          <w:szCs w:val="22"/>
        </w:rPr>
      </w:pPr>
      <w:r>
        <w:rPr>
          <w:sz w:val="22"/>
          <w:szCs w:val="22"/>
        </w:rPr>
        <w:sym w:font="Wingdings" w:char="F06F"/>
      </w:r>
      <w:r>
        <w:rPr>
          <w:sz w:val="22"/>
          <w:szCs w:val="22"/>
        </w:rPr>
        <w:tab/>
        <w:t>By checking this box, the Vendor acknowledges that they take no exceptions to the specifications, terms or conditions found in this RFP.</w:t>
      </w:r>
    </w:p>
    <w:p w14:paraId="1FCC47E9" w14:textId="77777777" w:rsidR="00F22D81" w:rsidRPr="00B31314" w:rsidRDefault="00F22D81" w:rsidP="007330A0">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F22D81" w:rsidRPr="00760F04" w14:paraId="0D7DD07D" w14:textId="77777777" w:rsidTr="007C5F31">
        <w:tc>
          <w:tcPr>
            <w:tcW w:w="1692" w:type="dxa"/>
          </w:tcPr>
          <w:p w14:paraId="7AEF7F98" w14:textId="77777777" w:rsidR="00F22D81" w:rsidRPr="00760F04" w:rsidRDefault="00F22D81" w:rsidP="007330A0">
            <w:pPr>
              <w:suppressAutoHyphens/>
              <w:jc w:val="both"/>
              <w:rPr>
                <w:b/>
                <w:sz w:val="22"/>
                <w:szCs w:val="22"/>
              </w:rPr>
            </w:pPr>
            <w:r w:rsidRPr="00760F04">
              <w:rPr>
                <w:b/>
                <w:sz w:val="22"/>
                <w:szCs w:val="22"/>
              </w:rPr>
              <w:t>Paragraph # and page #</w:t>
            </w:r>
          </w:p>
        </w:tc>
        <w:tc>
          <w:tcPr>
            <w:tcW w:w="3951" w:type="dxa"/>
          </w:tcPr>
          <w:p w14:paraId="50FEF523" w14:textId="77777777" w:rsidR="00F22D81" w:rsidRPr="00760F04" w:rsidRDefault="00F22D81" w:rsidP="007330A0">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600F1090" w14:textId="77777777" w:rsidR="00F22D81" w:rsidRDefault="00F22D81" w:rsidP="007330A0">
            <w:pPr>
              <w:suppressAutoHyphens/>
              <w:jc w:val="both"/>
              <w:rPr>
                <w:b/>
                <w:sz w:val="22"/>
                <w:szCs w:val="22"/>
              </w:rPr>
            </w:pPr>
          </w:p>
          <w:p w14:paraId="3CFB3DC7" w14:textId="77777777" w:rsidR="00F22D81" w:rsidRPr="00760F04" w:rsidRDefault="00F22D81" w:rsidP="007330A0">
            <w:pPr>
              <w:suppressAutoHyphens/>
              <w:jc w:val="both"/>
              <w:rPr>
                <w:b/>
                <w:sz w:val="22"/>
                <w:szCs w:val="22"/>
              </w:rPr>
            </w:pPr>
            <w:r>
              <w:rPr>
                <w:b/>
                <w:sz w:val="22"/>
                <w:szCs w:val="22"/>
              </w:rPr>
              <w:t>Proposed Alternative</w:t>
            </w:r>
          </w:p>
        </w:tc>
      </w:tr>
      <w:tr w:rsidR="00F22D81" w:rsidRPr="00760F04" w14:paraId="0F1BD495" w14:textId="77777777" w:rsidTr="007C5F31">
        <w:tc>
          <w:tcPr>
            <w:tcW w:w="1692" w:type="dxa"/>
          </w:tcPr>
          <w:p w14:paraId="2EB4130B" w14:textId="77777777" w:rsidR="00F22D81" w:rsidRPr="00760F04" w:rsidRDefault="00F22D81" w:rsidP="007330A0">
            <w:pPr>
              <w:suppressAutoHyphens/>
              <w:jc w:val="both"/>
              <w:rPr>
                <w:sz w:val="22"/>
                <w:szCs w:val="22"/>
              </w:rPr>
            </w:pPr>
          </w:p>
        </w:tc>
        <w:tc>
          <w:tcPr>
            <w:tcW w:w="3951" w:type="dxa"/>
          </w:tcPr>
          <w:p w14:paraId="4D4B5959" w14:textId="77777777" w:rsidR="00F22D81" w:rsidRPr="00760F04" w:rsidRDefault="00F22D81" w:rsidP="007330A0">
            <w:pPr>
              <w:suppressAutoHyphens/>
              <w:jc w:val="both"/>
              <w:rPr>
                <w:sz w:val="22"/>
                <w:szCs w:val="22"/>
              </w:rPr>
            </w:pPr>
          </w:p>
        </w:tc>
        <w:tc>
          <w:tcPr>
            <w:tcW w:w="3105" w:type="dxa"/>
          </w:tcPr>
          <w:p w14:paraId="5EAF88B1" w14:textId="77777777" w:rsidR="00F22D81" w:rsidRPr="00760F04" w:rsidRDefault="00F22D81" w:rsidP="007330A0">
            <w:pPr>
              <w:suppressAutoHyphens/>
              <w:jc w:val="both"/>
              <w:rPr>
                <w:sz w:val="22"/>
                <w:szCs w:val="22"/>
              </w:rPr>
            </w:pPr>
          </w:p>
        </w:tc>
      </w:tr>
      <w:tr w:rsidR="00F22D81" w:rsidRPr="00760F04" w14:paraId="6654D757" w14:textId="77777777" w:rsidTr="007C5F31">
        <w:tc>
          <w:tcPr>
            <w:tcW w:w="1692" w:type="dxa"/>
          </w:tcPr>
          <w:p w14:paraId="39B70948" w14:textId="77777777" w:rsidR="00F22D81" w:rsidRPr="00760F04" w:rsidRDefault="00F22D81" w:rsidP="007330A0">
            <w:pPr>
              <w:suppressAutoHyphens/>
              <w:jc w:val="both"/>
              <w:rPr>
                <w:sz w:val="22"/>
                <w:szCs w:val="22"/>
              </w:rPr>
            </w:pPr>
          </w:p>
        </w:tc>
        <w:tc>
          <w:tcPr>
            <w:tcW w:w="3951" w:type="dxa"/>
          </w:tcPr>
          <w:p w14:paraId="3DEBEEFD" w14:textId="77777777" w:rsidR="00F22D81" w:rsidRPr="00760F04" w:rsidRDefault="00F22D81" w:rsidP="007330A0">
            <w:pPr>
              <w:suppressAutoHyphens/>
              <w:jc w:val="both"/>
              <w:rPr>
                <w:sz w:val="22"/>
                <w:szCs w:val="22"/>
              </w:rPr>
            </w:pPr>
          </w:p>
        </w:tc>
        <w:tc>
          <w:tcPr>
            <w:tcW w:w="3105" w:type="dxa"/>
          </w:tcPr>
          <w:p w14:paraId="1F3C45F7" w14:textId="77777777" w:rsidR="00F22D81" w:rsidRPr="00760F04" w:rsidRDefault="00F22D81" w:rsidP="007330A0">
            <w:pPr>
              <w:suppressAutoHyphens/>
              <w:jc w:val="both"/>
              <w:rPr>
                <w:sz w:val="22"/>
                <w:szCs w:val="22"/>
              </w:rPr>
            </w:pPr>
          </w:p>
        </w:tc>
      </w:tr>
      <w:tr w:rsidR="00F22D81" w:rsidRPr="00760F04" w14:paraId="1C230582" w14:textId="77777777" w:rsidTr="007C5F31">
        <w:tc>
          <w:tcPr>
            <w:tcW w:w="1692" w:type="dxa"/>
          </w:tcPr>
          <w:p w14:paraId="5FD610CD" w14:textId="77777777" w:rsidR="00F22D81" w:rsidRPr="00760F04" w:rsidRDefault="00F22D81" w:rsidP="007330A0">
            <w:pPr>
              <w:suppressAutoHyphens/>
              <w:jc w:val="both"/>
              <w:rPr>
                <w:sz w:val="22"/>
                <w:szCs w:val="22"/>
              </w:rPr>
            </w:pPr>
          </w:p>
        </w:tc>
        <w:tc>
          <w:tcPr>
            <w:tcW w:w="3951" w:type="dxa"/>
          </w:tcPr>
          <w:p w14:paraId="324F6D67" w14:textId="77777777" w:rsidR="00F22D81" w:rsidRPr="00760F04" w:rsidRDefault="00F22D81" w:rsidP="007330A0">
            <w:pPr>
              <w:suppressAutoHyphens/>
              <w:jc w:val="both"/>
              <w:rPr>
                <w:sz w:val="22"/>
                <w:szCs w:val="22"/>
              </w:rPr>
            </w:pPr>
          </w:p>
        </w:tc>
        <w:tc>
          <w:tcPr>
            <w:tcW w:w="3105" w:type="dxa"/>
          </w:tcPr>
          <w:p w14:paraId="2C24D598" w14:textId="77777777" w:rsidR="00F22D81" w:rsidRPr="00760F04" w:rsidRDefault="00F22D81" w:rsidP="007330A0">
            <w:pPr>
              <w:suppressAutoHyphens/>
              <w:jc w:val="both"/>
              <w:rPr>
                <w:sz w:val="22"/>
                <w:szCs w:val="22"/>
              </w:rPr>
            </w:pPr>
          </w:p>
        </w:tc>
      </w:tr>
      <w:tr w:rsidR="00F22D81" w:rsidRPr="00760F04" w14:paraId="1103B8EC" w14:textId="77777777" w:rsidTr="007C5F31">
        <w:tc>
          <w:tcPr>
            <w:tcW w:w="1692" w:type="dxa"/>
          </w:tcPr>
          <w:p w14:paraId="0697052D" w14:textId="77777777" w:rsidR="00F22D81" w:rsidRPr="00760F04" w:rsidRDefault="00F22D81" w:rsidP="007330A0">
            <w:pPr>
              <w:suppressAutoHyphens/>
              <w:jc w:val="both"/>
              <w:rPr>
                <w:sz w:val="22"/>
                <w:szCs w:val="22"/>
              </w:rPr>
            </w:pPr>
          </w:p>
        </w:tc>
        <w:tc>
          <w:tcPr>
            <w:tcW w:w="3951" w:type="dxa"/>
          </w:tcPr>
          <w:p w14:paraId="6AAE449F" w14:textId="77777777" w:rsidR="00F22D81" w:rsidRPr="00760F04" w:rsidRDefault="00F22D81" w:rsidP="007330A0">
            <w:pPr>
              <w:suppressAutoHyphens/>
              <w:jc w:val="both"/>
              <w:rPr>
                <w:sz w:val="22"/>
                <w:szCs w:val="22"/>
              </w:rPr>
            </w:pPr>
          </w:p>
        </w:tc>
        <w:tc>
          <w:tcPr>
            <w:tcW w:w="3105" w:type="dxa"/>
          </w:tcPr>
          <w:p w14:paraId="3A8B6739" w14:textId="77777777" w:rsidR="00F22D81" w:rsidRPr="00760F04" w:rsidRDefault="00F22D81" w:rsidP="007330A0">
            <w:pPr>
              <w:suppressAutoHyphens/>
              <w:jc w:val="both"/>
              <w:rPr>
                <w:sz w:val="22"/>
                <w:szCs w:val="22"/>
              </w:rPr>
            </w:pPr>
          </w:p>
        </w:tc>
      </w:tr>
      <w:tr w:rsidR="00F22D81" w:rsidRPr="00760F04" w14:paraId="12B40290" w14:textId="77777777" w:rsidTr="007C5F31">
        <w:tc>
          <w:tcPr>
            <w:tcW w:w="1692" w:type="dxa"/>
          </w:tcPr>
          <w:p w14:paraId="56D9E696" w14:textId="77777777" w:rsidR="00F22D81" w:rsidRPr="00760F04" w:rsidRDefault="00F22D81" w:rsidP="007330A0">
            <w:pPr>
              <w:suppressAutoHyphens/>
              <w:jc w:val="both"/>
              <w:rPr>
                <w:sz w:val="22"/>
                <w:szCs w:val="22"/>
              </w:rPr>
            </w:pPr>
          </w:p>
        </w:tc>
        <w:tc>
          <w:tcPr>
            <w:tcW w:w="3951" w:type="dxa"/>
          </w:tcPr>
          <w:p w14:paraId="006FF2D2" w14:textId="77777777" w:rsidR="00F22D81" w:rsidRPr="00760F04" w:rsidRDefault="00F22D81" w:rsidP="007330A0">
            <w:pPr>
              <w:suppressAutoHyphens/>
              <w:jc w:val="both"/>
              <w:rPr>
                <w:sz w:val="22"/>
                <w:szCs w:val="22"/>
              </w:rPr>
            </w:pPr>
          </w:p>
        </w:tc>
        <w:tc>
          <w:tcPr>
            <w:tcW w:w="3105" w:type="dxa"/>
          </w:tcPr>
          <w:p w14:paraId="61C30C19" w14:textId="77777777" w:rsidR="00F22D81" w:rsidRPr="00760F04" w:rsidRDefault="00F22D81" w:rsidP="007330A0">
            <w:pPr>
              <w:suppressAutoHyphens/>
              <w:jc w:val="both"/>
              <w:rPr>
                <w:sz w:val="22"/>
                <w:szCs w:val="22"/>
              </w:rPr>
            </w:pPr>
          </w:p>
        </w:tc>
      </w:tr>
      <w:tr w:rsidR="00F22D81" w:rsidRPr="00760F04" w14:paraId="2F3F438D" w14:textId="77777777" w:rsidTr="007C5F31">
        <w:tc>
          <w:tcPr>
            <w:tcW w:w="1692" w:type="dxa"/>
          </w:tcPr>
          <w:p w14:paraId="1ED30756" w14:textId="77777777" w:rsidR="00F22D81" w:rsidRPr="00760F04" w:rsidRDefault="00F22D81" w:rsidP="007330A0">
            <w:pPr>
              <w:suppressAutoHyphens/>
              <w:jc w:val="both"/>
              <w:rPr>
                <w:sz w:val="22"/>
                <w:szCs w:val="22"/>
              </w:rPr>
            </w:pPr>
          </w:p>
        </w:tc>
        <w:tc>
          <w:tcPr>
            <w:tcW w:w="3951" w:type="dxa"/>
          </w:tcPr>
          <w:p w14:paraId="20CD2A7D" w14:textId="77777777" w:rsidR="00F22D81" w:rsidRPr="00760F04" w:rsidRDefault="00F22D81" w:rsidP="007330A0">
            <w:pPr>
              <w:suppressAutoHyphens/>
              <w:jc w:val="both"/>
              <w:rPr>
                <w:sz w:val="22"/>
                <w:szCs w:val="22"/>
              </w:rPr>
            </w:pPr>
          </w:p>
        </w:tc>
        <w:tc>
          <w:tcPr>
            <w:tcW w:w="3105" w:type="dxa"/>
          </w:tcPr>
          <w:p w14:paraId="79E3B262" w14:textId="77777777" w:rsidR="00F22D81" w:rsidRPr="00760F04" w:rsidRDefault="00F22D81" w:rsidP="007330A0">
            <w:pPr>
              <w:suppressAutoHyphens/>
              <w:jc w:val="both"/>
              <w:rPr>
                <w:sz w:val="22"/>
                <w:szCs w:val="22"/>
              </w:rPr>
            </w:pPr>
          </w:p>
        </w:tc>
      </w:tr>
      <w:tr w:rsidR="00F22D81" w:rsidRPr="00760F04" w14:paraId="76ED45B0" w14:textId="77777777" w:rsidTr="007C5F31">
        <w:tc>
          <w:tcPr>
            <w:tcW w:w="1692" w:type="dxa"/>
          </w:tcPr>
          <w:p w14:paraId="290F4C12" w14:textId="77777777" w:rsidR="00F22D81" w:rsidRPr="00760F04" w:rsidRDefault="00F22D81" w:rsidP="007330A0">
            <w:pPr>
              <w:suppressAutoHyphens/>
              <w:jc w:val="both"/>
              <w:rPr>
                <w:sz w:val="22"/>
                <w:szCs w:val="22"/>
              </w:rPr>
            </w:pPr>
          </w:p>
        </w:tc>
        <w:tc>
          <w:tcPr>
            <w:tcW w:w="3951" w:type="dxa"/>
          </w:tcPr>
          <w:p w14:paraId="4AE60BD4" w14:textId="77777777" w:rsidR="00F22D81" w:rsidRPr="00760F04" w:rsidRDefault="00F22D81" w:rsidP="007330A0">
            <w:pPr>
              <w:suppressAutoHyphens/>
              <w:jc w:val="both"/>
              <w:rPr>
                <w:sz w:val="22"/>
                <w:szCs w:val="22"/>
              </w:rPr>
            </w:pPr>
          </w:p>
        </w:tc>
        <w:tc>
          <w:tcPr>
            <w:tcW w:w="3105" w:type="dxa"/>
          </w:tcPr>
          <w:p w14:paraId="7660B42E" w14:textId="77777777" w:rsidR="00F22D81" w:rsidRPr="00760F04" w:rsidRDefault="00F22D81" w:rsidP="007330A0">
            <w:pPr>
              <w:suppressAutoHyphens/>
              <w:jc w:val="both"/>
              <w:rPr>
                <w:sz w:val="22"/>
                <w:szCs w:val="22"/>
              </w:rPr>
            </w:pPr>
          </w:p>
        </w:tc>
      </w:tr>
      <w:tr w:rsidR="00F22D81" w:rsidRPr="00760F04" w14:paraId="03E538C4" w14:textId="77777777" w:rsidTr="007C5F31">
        <w:tc>
          <w:tcPr>
            <w:tcW w:w="1692" w:type="dxa"/>
          </w:tcPr>
          <w:p w14:paraId="0797703F" w14:textId="77777777" w:rsidR="00F22D81" w:rsidRPr="00760F04" w:rsidRDefault="00F22D81" w:rsidP="007330A0">
            <w:pPr>
              <w:suppressAutoHyphens/>
              <w:jc w:val="both"/>
              <w:rPr>
                <w:sz w:val="22"/>
                <w:szCs w:val="22"/>
              </w:rPr>
            </w:pPr>
          </w:p>
        </w:tc>
        <w:tc>
          <w:tcPr>
            <w:tcW w:w="3951" w:type="dxa"/>
          </w:tcPr>
          <w:p w14:paraId="57B9C560" w14:textId="77777777" w:rsidR="00F22D81" w:rsidRPr="00760F04" w:rsidRDefault="00F22D81" w:rsidP="007330A0">
            <w:pPr>
              <w:suppressAutoHyphens/>
              <w:jc w:val="both"/>
              <w:rPr>
                <w:sz w:val="22"/>
                <w:szCs w:val="22"/>
              </w:rPr>
            </w:pPr>
          </w:p>
        </w:tc>
        <w:tc>
          <w:tcPr>
            <w:tcW w:w="3105" w:type="dxa"/>
          </w:tcPr>
          <w:p w14:paraId="0CD5DF53" w14:textId="77777777" w:rsidR="00F22D81" w:rsidRPr="00760F04" w:rsidRDefault="00F22D81" w:rsidP="007330A0">
            <w:pPr>
              <w:suppressAutoHyphens/>
              <w:jc w:val="both"/>
              <w:rPr>
                <w:sz w:val="22"/>
                <w:szCs w:val="22"/>
              </w:rPr>
            </w:pPr>
          </w:p>
        </w:tc>
      </w:tr>
      <w:tr w:rsidR="00F22D81" w:rsidRPr="00760F04" w14:paraId="019F3671" w14:textId="77777777" w:rsidTr="007C5F31">
        <w:tc>
          <w:tcPr>
            <w:tcW w:w="1692" w:type="dxa"/>
          </w:tcPr>
          <w:p w14:paraId="0BBF60DE" w14:textId="77777777" w:rsidR="00F22D81" w:rsidRPr="00760F04" w:rsidRDefault="00F22D81" w:rsidP="007330A0">
            <w:pPr>
              <w:suppressAutoHyphens/>
              <w:jc w:val="both"/>
              <w:rPr>
                <w:sz w:val="22"/>
                <w:szCs w:val="22"/>
              </w:rPr>
            </w:pPr>
          </w:p>
        </w:tc>
        <w:tc>
          <w:tcPr>
            <w:tcW w:w="3951" w:type="dxa"/>
          </w:tcPr>
          <w:p w14:paraId="47F3D7D3" w14:textId="77777777" w:rsidR="00F22D81" w:rsidRPr="00760F04" w:rsidRDefault="00F22D81" w:rsidP="007330A0">
            <w:pPr>
              <w:suppressAutoHyphens/>
              <w:jc w:val="both"/>
              <w:rPr>
                <w:sz w:val="22"/>
                <w:szCs w:val="22"/>
              </w:rPr>
            </w:pPr>
          </w:p>
        </w:tc>
        <w:tc>
          <w:tcPr>
            <w:tcW w:w="3105" w:type="dxa"/>
          </w:tcPr>
          <w:p w14:paraId="70AB95D0" w14:textId="77777777" w:rsidR="00F22D81" w:rsidRPr="00760F04" w:rsidRDefault="00F22D81" w:rsidP="007330A0">
            <w:pPr>
              <w:suppressAutoHyphens/>
              <w:jc w:val="both"/>
              <w:rPr>
                <w:sz w:val="22"/>
                <w:szCs w:val="22"/>
              </w:rPr>
            </w:pPr>
          </w:p>
        </w:tc>
      </w:tr>
      <w:tr w:rsidR="00F22D81" w:rsidRPr="00760F04" w14:paraId="338E3F2B" w14:textId="77777777" w:rsidTr="007C5F31">
        <w:tc>
          <w:tcPr>
            <w:tcW w:w="1692" w:type="dxa"/>
          </w:tcPr>
          <w:p w14:paraId="53F8337D" w14:textId="77777777" w:rsidR="00F22D81" w:rsidRPr="00760F04" w:rsidRDefault="00F22D81" w:rsidP="007330A0">
            <w:pPr>
              <w:suppressAutoHyphens/>
              <w:jc w:val="both"/>
              <w:rPr>
                <w:sz w:val="22"/>
                <w:szCs w:val="22"/>
              </w:rPr>
            </w:pPr>
          </w:p>
        </w:tc>
        <w:tc>
          <w:tcPr>
            <w:tcW w:w="3951" w:type="dxa"/>
          </w:tcPr>
          <w:p w14:paraId="73DC2337" w14:textId="77777777" w:rsidR="00F22D81" w:rsidRPr="00760F04" w:rsidRDefault="00F22D81" w:rsidP="007330A0">
            <w:pPr>
              <w:suppressAutoHyphens/>
              <w:jc w:val="both"/>
              <w:rPr>
                <w:sz w:val="22"/>
                <w:szCs w:val="22"/>
              </w:rPr>
            </w:pPr>
          </w:p>
        </w:tc>
        <w:tc>
          <w:tcPr>
            <w:tcW w:w="3105" w:type="dxa"/>
          </w:tcPr>
          <w:p w14:paraId="5F3FF45B" w14:textId="77777777" w:rsidR="00F22D81" w:rsidRPr="00760F04" w:rsidRDefault="00F22D81" w:rsidP="007330A0">
            <w:pPr>
              <w:suppressAutoHyphens/>
              <w:jc w:val="both"/>
              <w:rPr>
                <w:sz w:val="22"/>
                <w:szCs w:val="22"/>
              </w:rPr>
            </w:pPr>
          </w:p>
        </w:tc>
      </w:tr>
      <w:tr w:rsidR="00F22D81" w:rsidRPr="00760F04" w14:paraId="7C30756A" w14:textId="77777777" w:rsidTr="007C5F31">
        <w:tc>
          <w:tcPr>
            <w:tcW w:w="1692" w:type="dxa"/>
          </w:tcPr>
          <w:p w14:paraId="731A34FA" w14:textId="77777777" w:rsidR="00F22D81" w:rsidRPr="00760F04" w:rsidRDefault="00F22D81" w:rsidP="007330A0">
            <w:pPr>
              <w:suppressAutoHyphens/>
              <w:jc w:val="both"/>
              <w:rPr>
                <w:sz w:val="22"/>
                <w:szCs w:val="22"/>
              </w:rPr>
            </w:pPr>
          </w:p>
        </w:tc>
        <w:tc>
          <w:tcPr>
            <w:tcW w:w="3951" w:type="dxa"/>
          </w:tcPr>
          <w:p w14:paraId="4F6F4B49" w14:textId="77777777" w:rsidR="00F22D81" w:rsidRPr="00760F04" w:rsidRDefault="00F22D81" w:rsidP="007330A0">
            <w:pPr>
              <w:suppressAutoHyphens/>
              <w:jc w:val="both"/>
              <w:rPr>
                <w:sz w:val="22"/>
                <w:szCs w:val="22"/>
              </w:rPr>
            </w:pPr>
          </w:p>
        </w:tc>
        <w:tc>
          <w:tcPr>
            <w:tcW w:w="3105" w:type="dxa"/>
          </w:tcPr>
          <w:p w14:paraId="7BA82215" w14:textId="77777777" w:rsidR="00F22D81" w:rsidRPr="00760F04" w:rsidRDefault="00F22D81" w:rsidP="007330A0">
            <w:pPr>
              <w:suppressAutoHyphens/>
              <w:jc w:val="both"/>
              <w:rPr>
                <w:sz w:val="22"/>
                <w:szCs w:val="22"/>
              </w:rPr>
            </w:pPr>
          </w:p>
        </w:tc>
      </w:tr>
      <w:tr w:rsidR="00F22D81" w:rsidRPr="00760F04" w14:paraId="396CD831" w14:textId="77777777" w:rsidTr="007C5F31">
        <w:tc>
          <w:tcPr>
            <w:tcW w:w="1692" w:type="dxa"/>
          </w:tcPr>
          <w:p w14:paraId="6A155206" w14:textId="77777777" w:rsidR="00F22D81" w:rsidRPr="00760F04" w:rsidRDefault="00F22D81" w:rsidP="007330A0">
            <w:pPr>
              <w:suppressAutoHyphens/>
              <w:jc w:val="both"/>
              <w:rPr>
                <w:sz w:val="22"/>
                <w:szCs w:val="22"/>
              </w:rPr>
            </w:pPr>
          </w:p>
        </w:tc>
        <w:tc>
          <w:tcPr>
            <w:tcW w:w="3951" w:type="dxa"/>
          </w:tcPr>
          <w:p w14:paraId="4EF8AD62" w14:textId="77777777" w:rsidR="00F22D81" w:rsidRPr="00760F04" w:rsidRDefault="00F22D81" w:rsidP="007330A0">
            <w:pPr>
              <w:suppressAutoHyphens/>
              <w:jc w:val="both"/>
              <w:rPr>
                <w:sz w:val="22"/>
                <w:szCs w:val="22"/>
              </w:rPr>
            </w:pPr>
          </w:p>
        </w:tc>
        <w:tc>
          <w:tcPr>
            <w:tcW w:w="3105" w:type="dxa"/>
          </w:tcPr>
          <w:p w14:paraId="35207673" w14:textId="77777777" w:rsidR="00F22D81" w:rsidRPr="00760F04" w:rsidRDefault="00F22D81" w:rsidP="007330A0">
            <w:pPr>
              <w:suppressAutoHyphens/>
              <w:jc w:val="both"/>
              <w:rPr>
                <w:sz w:val="22"/>
                <w:szCs w:val="22"/>
              </w:rPr>
            </w:pPr>
          </w:p>
        </w:tc>
      </w:tr>
      <w:tr w:rsidR="00F22D81" w:rsidRPr="00760F04" w14:paraId="7117DBA3" w14:textId="77777777" w:rsidTr="007C5F31">
        <w:tc>
          <w:tcPr>
            <w:tcW w:w="1692" w:type="dxa"/>
          </w:tcPr>
          <w:p w14:paraId="1FAEB568" w14:textId="77777777" w:rsidR="00F22D81" w:rsidRPr="00760F04" w:rsidRDefault="00F22D81" w:rsidP="007330A0">
            <w:pPr>
              <w:suppressAutoHyphens/>
              <w:jc w:val="both"/>
              <w:rPr>
                <w:sz w:val="22"/>
                <w:szCs w:val="22"/>
              </w:rPr>
            </w:pPr>
          </w:p>
        </w:tc>
        <w:tc>
          <w:tcPr>
            <w:tcW w:w="3951" w:type="dxa"/>
          </w:tcPr>
          <w:p w14:paraId="0C7215F3" w14:textId="77777777" w:rsidR="00F22D81" w:rsidRPr="00760F04" w:rsidRDefault="00F22D81" w:rsidP="007330A0">
            <w:pPr>
              <w:suppressAutoHyphens/>
              <w:jc w:val="both"/>
              <w:rPr>
                <w:sz w:val="22"/>
                <w:szCs w:val="22"/>
              </w:rPr>
            </w:pPr>
          </w:p>
        </w:tc>
        <w:tc>
          <w:tcPr>
            <w:tcW w:w="3105" w:type="dxa"/>
          </w:tcPr>
          <w:p w14:paraId="0FC0C37A" w14:textId="77777777" w:rsidR="00F22D81" w:rsidRPr="00760F04" w:rsidRDefault="00F22D81" w:rsidP="007330A0">
            <w:pPr>
              <w:suppressAutoHyphens/>
              <w:jc w:val="both"/>
              <w:rPr>
                <w:sz w:val="22"/>
                <w:szCs w:val="22"/>
              </w:rPr>
            </w:pPr>
          </w:p>
        </w:tc>
      </w:tr>
      <w:tr w:rsidR="00F22D81" w:rsidRPr="00760F04" w14:paraId="783AC0C8" w14:textId="77777777" w:rsidTr="007C5F31">
        <w:tc>
          <w:tcPr>
            <w:tcW w:w="1692" w:type="dxa"/>
          </w:tcPr>
          <w:p w14:paraId="3B51DE85" w14:textId="77777777" w:rsidR="00F22D81" w:rsidRPr="00760F04" w:rsidRDefault="00F22D81" w:rsidP="007330A0">
            <w:pPr>
              <w:suppressAutoHyphens/>
              <w:jc w:val="both"/>
              <w:rPr>
                <w:sz w:val="22"/>
                <w:szCs w:val="22"/>
              </w:rPr>
            </w:pPr>
          </w:p>
        </w:tc>
        <w:tc>
          <w:tcPr>
            <w:tcW w:w="3951" w:type="dxa"/>
          </w:tcPr>
          <w:p w14:paraId="4ED27A25" w14:textId="77777777" w:rsidR="00F22D81" w:rsidRPr="00760F04" w:rsidRDefault="00F22D81" w:rsidP="007330A0">
            <w:pPr>
              <w:suppressAutoHyphens/>
              <w:jc w:val="both"/>
              <w:rPr>
                <w:sz w:val="22"/>
                <w:szCs w:val="22"/>
              </w:rPr>
            </w:pPr>
          </w:p>
        </w:tc>
        <w:tc>
          <w:tcPr>
            <w:tcW w:w="3105" w:type="dxa"/>
          </w:tcPr>
          <w:p w14:paraId="7BA4B182" w14:textId="77777777" w:rsidR="00F22D81" w:rsidRPr="00760F04" w:rsidRDefault="00F22D81" w:rsidP="007330A0">
            <w:pPr>
              <w:suppressAutoHyphens/>
              <w:jc w:val="both"/>
              <w:rPr>
                <w:sz w:val="22"/>
                <w:szCs w:val="22"/>
              </w:rPr>
            </w:pPr>
          </w:p>
        </w:tc>
      </w:tr>
      <w:tr w:rsidR="00F22D81" w:rsidRPr="00760F04" w14:paraId="5133286C" w14:textId="77777777" w:rsidTr="007C5F31">
        <w:tc>
          <w:tcPr>
            <w:tcW w:w="1692" w:type="dxa"/>
          </w:tcPr>
          <w:p w14:paraId="0102C2E7" w14:textId="77777777" w:rsidR="00F22D81" w:rsidRPr="00760F04" w:rsidRDefault="00F22D81" w:rsidP="007330A0">
            <w:pPr>
              <w:suppressAutoHyphens/>
              <w:jc w:val="both"/>
              <w:rPr>
                <w:sz w:val="22"/>
                <w:szCs w:val="22"/>
              </w:rPr>
            </w:pPr>
          </w:p>
        </w:tc>
        <w:tc>
          <w:tcPr>
            <w:tcW w:w="3951" w:type="dxa"/>
          </w:tcPr>
          <w:p w14:paraId="61FBD056" w14:textId="77777777" w:rsidR="00F22D81" w:rsidRPr="00760F04" w:rsidRDefault="00F22D81" w:rsidP="007330A0">
            <w:pPr>
              <w:suppressAutoHyphens/>
              <w:jc w:val="both"/>
              <w:rPr>
                <w:sz w:val="22"/>
                <w:szCs w:val="22"/>
              </w:rPr>
            </w:pPr>
          </w:p>
        </w:tc>
        <w:tc>
          <w:tcPr>
            <w:tcW w:w="3105" w:type="dxa"/>
          </w:tcPr>
          <w:p w14:paraId="14746AD5" w14:textId="77777777" w:rsidR="00F22D81" w:rsidRPr="00760F04" w:rsidRDefault="00F22D81" w:rsidP="007330A0">
            <w:pPr>
              <w:suppressAutoHyphens/>
              <w:jc w:val="both"/>
              <w:rPr>
                <w:sz w:val="22"/>
                <w:szCs w:val="22"/>
              </w:rPr>
            </w:pPr>
          </w:p>
        </w:tc>
      </w:tr>
      <w:tr w:rsidR="00F22D81" w:rsidRPr="00760F04" w14:paraId="2B9F36C3" w14:textId="77777777" w:rsidTr="007C5F31">
        <w:tc>
          <w:tcPr>
            <w:tcW w:w="1692" w:type="dxa"/>
          </w:tcPr>
          <w:p w14:paraId="32A2962B" w14:textId="77777777" w:rsidR="00F22D81" w:rsidRPr="00760F04" w:rsidRDefault="00F22D81" w:rsidP="007330A0">
            <w:pPr>
              <w:suppressAutoHyphens/>
              <w:jc w:val="both"/>
              <w:rPr>
                <w:sz w:val="22"/>
                <w:szCs w:val="22"/>
              </w:rPr>
            </w:pPr>
          </w:p>
        </w:tc>
        <w:tc>
          <w:tcPr>
            <w:tcW w:w="3951" w:type="dxa"/>
          </w:tcPr>
          <w:p w14:paraId="2267CEC8" w14:textId="77777777" w:rsidR="00F22D81" w:rsidRPr="00760F04" w:rsidRDefault="00F22D81" w:rsidP="007330A0">
            <w:pPr>
              <w:suppressAutoHyphens/>
              <w:jc w:val="both"/>
              <w:rPr>
                <w:sz w:val="22"/>
                <w:szCs w:val="22"/>
              </w:rPr>
            </w:pPr>
          </w:p>
        </w:tc>
        <w:tc>
          <w:tcPr>
            <w:tcW w:w="3105" w:type="dxa"/>
          </w:tcPr>
          <w:p w14:paraId="03749C5C" w14:textId="77777777" w:rsidR="00F22D81" w:rsidRPr="00760F04" w:rsidRDefault="00F22D81" w:rsidP="007330A0">
            <w:pPr>
              <w:suppressAutoHyphens/>
              <w:jc w:val="both"/>
              <w:rPr>
                <w:sz w:val="22"/>
                <w:szCs w:val="22"/>
              </w:rPr>
            </w:pPr>
          </w:p>
        </w:tc>
      </w:tr>
      <w:tr w:rsidR="00F22D81" w:rsidRPr="00760F04" w14:paraId="30B4DFBD" w14:textId="77777777" w:rsidTr="007C5F31">
        <w:tc>
          <w:tcPr>
            <w:tcW w:w="1692" w:type="dxa"/>
          </w:tcPr>
          <w:p w14:paraId="1604994E" w14:textId="77777777" w:rsidR="00F22D81" w:rsidRPr="00760F04" w:rsidRDefault="00F22D81" w:rsidP="007330A0">
            <w:pPr>
              <w:suppressAutoHyphens/>
              <w:jc w:val="both"/>
              <w:rPr>
                <w:sz w:val="22"/>
                <w:szCs w:val="22"/>
              </w:rPr>
            </w:pPr>
          </w:p>
        </w:tc>
        <w:tc>
          <w:tcPr>
            <w:tcW w:w="3951" w:type="dxa"/>
          </w:tcPr>
          <w:p w14:paraId="4979FD3B" w14:textId="77777777" w:rsidR="00F22D81" w:rsidRPr="00760F04" w:rsidRDefault="00F22D81" w:rsidP="007330A0">
            <w:pPr>
              <w:suppressAutoHyphens/>
              <w:jc w:val="both"/>
              <w:rPr>
                <w:sz w:val="22"/>
                <w:szCs w:val="22"/>
              </w:rPr>
            </w:pPr>
          </w:p>
        </w:tc>
        <w:tc>
          <w:tcPr>
            <w:tcW w:w="3105" w:type="dxa"/>
          </w:tcPr>
          <w:p w14:paraId="67F4AD9A" w14:textId="77777777" w:rsidR="00F22D81" w:rsidRPr="00760F04" w:rsidRDefault="00F22D81" w:rsidP="007330A0">
            <w:pPr>
              <w:suppressAutoHyphens/>
              <w:jc w:val="both"/>
              <w:rPr>
                <w:sz w:val="22"/>
                <w:szCs w:val="22"/>
              </w:rPr>
            </w:pPr>
          </w:p>
        </w:tc>
      </w:tr>
      <w:tr w:rsidR="00F22D81" w:rsidRPr="00760F04" w14:paraId="54BD9DAC" w14:textId="77777777" w:rsidTr="007C5F31">
        <w:tc>
          <w:tcPr>
            <w:tcW w:w="1692" w:type="dxa"/>
          </w:tcPr>
          <w:p w14:paraId="25F813A1" w14:textId="77777777" w:rsidR="00F22D81" w:rsidRPr="00760F04" w:rsidRDefault="00F22D81" w:rsidP="007330A0">
            <w:pPr>
              <w:suppressAutoHyphens/>
              <w:jc w:val="both"/>
              <w:rPr>
                <w:sz w:val="22"/>
                <w:szCs w:val="22"/>
              </w:rPr>
            </w:pPr>
          </w:p>
        </w:tc>
        <w:tc>
          <w:tcPr>
            <w:tcW w:w="3951" w:type="dxa"/>
          </w:tcPr>
          <w:p w14:paraId="3915C348" w14:textId="77777777" w:rsidR="00F22D81" w:rsidRPr="00760F04" w:rsidRDefault="00F22D81" w:rsidP="007330A0">
            <w:pPr>
              <w:suppressAutoHyphens/>
              <w:jc w:val="both"/>
              <w:rPr>
                <w:sz w:val="22"/>
                <w:szCs w:val="22"/>
              </w:rPr>
            </w:pPr>
          </w:p>
        </w:tc>
        <w:tc>
          <w:tcPr>
            <w:tcW w:w="3105" w:type="dxa"/>
          </w:tcPr>
          <w:p w14:paraId="12F1790D" w14:textId="77777777" w:rsidR="00F22D81" w:rsidRPr="00760F04" w:rsidRDefault="00F22D81" w:rsidP="007330A0">
            <w:pPr>
              <w:suppressAutoHyphens/>
              <w:jc w:val="both"/>
              <w:rPr>
                <w:sz w:val="22"/>
                <w:szCs w:val="22"/>
              </w:rPr>
            </w:pPr>
          </w:p>
        </w:tc>
      </w:tr>
      <w:tr w:rsidR="00F22D81" w:rsidRPr="00760F04" w14:paraId="3B2D4B83" w14:textId="77777777" w:rsidTr="007C5F31">
        <w:tc>
          <w:tcPr>
            <w:tcW w:w="1692" w:type="dxa"/>
          </w:tcPr>
          <w:p w14:paraId="0956A0EF" w14:textId="77777777" w:rsidR="00F22D81" w:rsidRPr="00760F04" w:rsidRDefault="00F22D81" w:rsidP="007330A0">
            <w:pPr>
              <w:suppressAutoHyphens/>
              <w:jc w:val="both"/>
              <w:rPr>
                <w:sz w:val="22"/>
                <w:szCs w:val="22"/>
              </w:rPr>
            </w:pPr>
          </w:p>
        </w:tc>
        <w:tc>
          <w:tcPr>
            <w:tcW w:w="3951" w:type="dxa"/>
          </w:tcPr>
          <w:p w14:paraId="5B68B54F" w14:textId="77777777" w:rsidR="00F22D81" w:rsidRPr="00760F04" w:rsidRDefault="00F22D81" w:rsidP="007330A0">
            <w:pPr>
              <w:suppressAutoHyphens/>
              <w:jc w:val="both"/>
              <w:rPr>
                <w:sz w:val="22"/>
                <w:szCs w:val="22"/>
              </w:rPr>
            </w:pPr>
          </w:p>
        </w:tc>
        <w:tc>
          <w:tcPr>
            <w:tcW w:w="3105" w:type="dxa"/>
          </w:tcPr>
          <w:p w14:paraId="5B007249" w14:textId="77777777" w:rsidR="00F22D81" w:rsidRPr="00760F04" w:rsidRDefault="00F22D81" w:rsidP="007330A0">
            <w:pPr>
              <w:suppressAutoHyphens/>
              <w:jc w:val="both"/>
              <w:rPr>
                <w:sz w:val="22"/>
                <w:szCs w:val="22"/>
              </w:rPr>
            </w:pPr>
          </w:p>
        </w:tc>
      </w:tr>
      <w:tr w:rsidR="00F22D81" w:rsidRPr="00760F04" w14:paraId="79F106D3" w14:textId="77777777" w:rsidTr="007C5F31">
        <w:tc>
          <w:tcPr>
            <w:tcW w:w="1692" w:type="dxa"/>
          </w:tcPr>
          <w:p w14:paraId="53B6B722" w14:textId="77777777" w:rsidR="00F22D81" w:rsidRPr="00760F04" w:rsidRDefault="00F22D81" w:rsidP="007330A0">
            <w:pPr>
              <w:suppressAutoHyphens/>
              <w:jc w:val="both"/>
              <w:rPr>
                <w:sz w:val="22"/>
                <w:szCs w:val="22"/>
              </w:rPr>
            </w:pPr>
          </w:p>
        </w:tc>
        <w:tc>
          <w:tcPr>
            <w:tcW w:w="3951" w:type="dxa"/>
          </w:tcPr>
          <w:p w14:paraId="239C6553" w14:textId="77777777" w:rsidR="00F22D81" w:rsidRPr="00760F04" w:rsidRDefault="00F22D81" w:rsidP="007330A0">
            <w:pPr>
              <w:suppressAutoHyphens/>
              <w:jc w:val="both"/>
              <w:rPr>
                <w:sz w:val="22"/>
                <w:szCs w:val="22"/>
              </w:rPr>
            </w:pPr>
          </w:p>
        </w:tc>
        <w:tc>
          <w:tcPr>
            <w:tcW w:w="3105" w:type="dxa"/>
          </w:tcPr>
          <w:p w14:paraId="41E7F00D" w14:textId="77777777" w:rsidR="00F22D81" w:rsidRPr="00760F04" w:rsidRDefault="00F22D81" w:rsidP="007330A0">
            <w:pPr>
              <w:suppressAutoHyphens/>
              <w:jc w:val="both"/>
              <w:rPr>
                <w:sz w:val="22"/>
                <w:szCs w:val="22"/>
              </w:rPr>
            </w:pPr>
          </w:p>
        </w:tc>
      </w:tr>
      <w:tr w:rsidR="00F22D81" w:rsidRPr="00760F04" w14:paraId="780A1BB3" w14:textId="77777777" w:rsidTr="007C5F31">
        <w:tc>
          <w:tcPr>
            <w:tcW w:w="1692" w:type="dxa"/>
          </w:tcPr>
          <w:p w14:paraId="2E9FC045" w14:textId="77777777" w:rsidR="00F22D81" w:rsidRPr="00760F04" w:rsidRDefault="00F22D81" w:rsidP="007330A0">
            <w:pPr>
              <w:suppressAutoHyphens/>
              <w:jc w:val="both"/>
              <w:rPr>
                <w:sz w:val="22"/>
                <w:szCs w:val="22"/>
              </w:rPr>
            </w:pPr>
          </w:p>
        </w:tc>
        <w:tc>
          <w:tcPr>
            <w:tcW w:w="3951" w:type="dxa"/>
          </w:tcPr>
          <w:p w14:paraId="419FD508" w14:textId="77777777" w:rsidR="00F22D81" w:rsidRPr="00760F04" w:rsidRDefault="00F22D81" w:rsidP="007330A0">
            <w:pPr>
              <w:suppressAutoHyphens/>
              <w:jc w:val="both"/>
              <w:rPr>
                <w:sz w:val="22"/>
                <w:szCs w:val="22"/>
              </w:rPr>
            </w:pPr>
          </w:p>
        </w:tc>
        <w:tc>
          <w:tcPr>
            <w:tcW w:w="3105" w:type="dxa"/>
          </w:tcPr>
          <w:p w14:paraId="2BBC7610" w14:textId="77777777" w:rsidR="00F22D81" w:rsidRPr="00760F04" w:rsidRDefault="00F22D81" w:rsidP="007330A0">
            <w:pPr>
              <w:suppressAutoHyphens/>
              <w:jc w:val="both"/>
              <w:rPr>
                <w:sz w:val="22"/>
                <w:szCs w:val="22"/>
              </w:rPr>
            </w:pPr>
          </w:p>
        </w:tc>
      </w:tr>
      <w:tr w:rsidR="00F22D81" w:rsidRPr="00760F04" w14:paraId="368ED572" w14:textId="77777777" w:rsidTr="007C5F31">
        <w:tc>
          <w:tcPr>
            <w:tcW w:w="1692" w:type="dxa"/>
          </w:tcPr>
          <w:p w14:paraId="36D5A4B4" w14:textId="77777777" w:rsidR="00F22D81" w:rsidRPr="00760F04" w:rsidRDefault="00F22D81" w:rsidP="007330A0">
            <w:pPr>
              <w:suppressAutoHyphens/>
              <w:jc w:val="both"/>
              <w:rPr>
                <w:sz w:val="22"/>
                <w:szCs w:val="22"/>
              </w:rPr>
            </w:pPr>
          </w:p>
        </w:tc>
        <w:tc>
          <w:tcPr>
            <w:tcW w:w="3951" w:type="dxa"/>
          </w:tcPr>
          <w:p w14:paraId="3D1C5ED7" w14:textId="77777777" w:rsidR="00F22D81" w:rsidRPr="00760F04" w:rsidRDefault="00F22D81" w:rsidP="007330A0">
            <w:pPr>
              <w:suppressAutoHyphens/>
              <w:jc w:val="both"/>
              <w:rPr>
                <w:sz w:val="22"/>
                <w:szCs w:val="22"/>
              </w:rPr>
            </w:pPr>
          </w:p>
        </w:tc>
        <w:tc>
          <w:tcPr>
            <w:tcW w:w="3105" w:type="dxa"/>
          </w:tcPr>
          <w:p w14:paraId="046F2298" w14:textId="77777777" w:rsidR="00F22D81" w:rsidRPr="00760F04" w:rsidRDefault="00F22D81" w:rsidP="007330A0">
            <w:pPr>
              <w:suppressAutoHyphens/>
              <w:jc w:val="both"/>
              <w:rPr>
                <w:sz w:val="22"/>
                <w:szCs w:val="22"/>
              </w:rPr>
            </w:pPr>
          </w:p>
        </w:tc>
      </w:tr>
      <w:tr w:rsidR="00F22D81" w:rsidRPr="00760F04" w14:paraId="040BFBB6" w14:textId="77777777" w:rsidTr="007C5F31">
        <w:tc>
          <w:tcPr>
            <w:tcW w:w="1692" w:type="dxa"/>
          </w:tcPr>
          <w:p w14:paraId="209F410B" w14:textId="77777777" w:rsidR="00F22D81" w:rsidRPr="00760F04" w:rsidRDefault="00F22D81" w:rsidP="007330A0">
            <w:pPr>
              <w:suppressAutoHyphens/>
              <w:jc w:val="both"/>
              <w:rPr>
                <w:sz w:val="22"/>
                <w:szCs w:val="22"/>
              </w:rPr>
            </w:pPr>
          </w:p>
        </w:tc>
        <w:tc>
          <w:tcPr>
            <w:tcW w:w="3951" w:type="dxa"/>
          </w:tcPr>
          <w:p w14:paraId="188F198A" w14:textId="77777777" w:rsidR="00F22D81" w:rsidRPr="00760F04" w:rsidRDefault="00F22D81" w:rsidP="007330A0">
            <w:pPr>
              <w:suppressAutoHyphens/>
              <w:jc w:val="both"/>
              <w:rPr>
                <w:sz w:val="22"/>
                <w:szCs w:val="22"/>
              </w:rPr>
            </w:pPr>
          </w:p>
        </w:tc>
        <w:tc>
          <w:tcPr>
            <w:tcW w:w="3105" w:type="dxa"/>
          </w:tcPr>
          <w:p w14:paraId="44D3951B" w14:textId="77777777" w:rsidR="00F22D81" w:rsidRPr="00760F04" w:rsidRDefault="00F22D81" w:rsidP="007330A0">
            <w:pPr>
              <w:suppressAutoHyphens/>
              <w:jc w:val="both"/>
              <w:rPr>
                <w:sz w:val="22"/>
                <w:szCs w:val="22"/>
              </w:rPr>
            </w:pPr>
          </w:p>
        </w:tc>
      </w:tr>
      <w:tr w:rsidR="00F22D81" w:rsidRPr="00760F04" w14:paraId="34D7B259" w14:textId="77777777" w:rsidTr="007C5F31">
        <w:tc>
          <w:tcPr>
            <w:tcW w:w="1692" w:type="dxa"/>
          </w:tcPr>
          <w:p w14:paraId="5AC432DB" w14:textId="77777777" w:rsidR="00F22D81" w:rsidRPr="00760F04" w:rsidRDefault="00F22D81" w:rsidP="007330A0">
            <w:pPr>
              <w:suppressAutoHyphens/>
              <w:jc w:val="both"/>
              <w:rPr>
                <w:sz w:val="22"/>
                <w:szCs w:val="22"/>
              </w:rPr>
            </w:pPr>
          </w:p>
        </w:tc>
        <w:tc>
          <w:tcPr>
            <w:tcW w:w="3951" w:type="dxa"/>
          </w:tcPr>
          <w:p w14:paraId="33DFEF2D" w14:textId="77777777" w:rsidR="00F22D81" w:rsidRPr="00760F04" w:rsidRDefault="00F22D81" w:rsidP="007330A0">
            <w:pPr>
              <w:suppressAutoHyphens/>
              <w:jc w:val="both"/>
              <w:rPr>
                <w:sz w:val="22"/>
                <w:szCs w:val="22"/>
              </w:rPr>
            </w:pPr>
          </w:p>
        </w:tc>
        <w:tc>
          <w:tcPr>
            <w:tcW w:w="3105" w:type="dxa"/>
          </w:tcPr>
          <w:p w14:paraId="30E74F3D" w14:textId="77777777" w:rsidR="00F22D81" w:rsidRPr="00760F04" w:rsidRDefault="00F22D81" w:rsidP="007330A0">
            <w:pPr>
              <w:suppressAutoHyphens/>
              <w:jc w:val="both"/>
              <w:rPr>
                <w:sz w:val="22"/>
                <w:szCs w:val="22"/>
              </w:rPr>
            </w:pPr>
          </w:p>
        </w:tc>
      </w:tr>
      <w:tr w:rsidR="00F22D81" w:rsidRPr="00760F04" w14:paraId="23F1F457" w14:textId="77777777" w:rsidTr="007C5F31">
        <w:tc>
          <w:tcPr>
            <w:tcW w:w="1692" w:type="dxa"/>
          </w:tcPr>
          <w:p w14:paraId="51E1DC58" w14:textId="77777777" w:rsidR="00F22D81" w:rsidRPr="00760F04" w:rsidRDefault="00F22D81" w:rsidP="007330A0">
            <w:pPr>
              <w:suppressAutoHyphens/>
              <w:jc w:val="both"/>
              <w:rPr>
                <w:sz w:val="22"/>
                <w:szCs w:val="22"/>
              </w:rPr>
            </w:pPr>
          </w:p>
        </w:tc>
        <w:tc>
          <w:tcPr>
            <w:tcW w:w="3951" w:type="dxa"/>
          </w:tcPr>
          <w:p w14:paraId="60CEF7E7" w14:textId="77777777" w:rsidR="00F22D81" w:rsidRPr="00760F04" w:rsidRDefault="00F22D81" w:rsidP="007330A0">
            <w:pPr>
              <w:suppressAutoHyphens/>
              <w:jc w:val="both"/>
              <w:rPr>
                <w:sz w:val="22"/>
                <w:szCs w:val="22"/>
              </w:rPr>
            </w:pPr>
          </w:p>
        </w:tc>
        <w:tc>
          <w:tcPr>
            <w:tcW w:w="3105" w:type="dxa"/>
          </w:tcPr>
          <w:p w14:paraId="7F09543F" w14:textId="77777777" w:rsidR="00F22D81" w:rsidRPr="00760F04" w:rsidRDefault="00F22D81" w:rsidP="007330A0">
            <w:pPr>
              <w:suppressAutoHyphens/>
              <w:jc w:val="both"/>
              <w:rPr>
                <w:sz w:val="22"/>
                <w:szCs w:val="22"/>
              </w:rPr>
            </w:pPr>
          </w:p>
        </w:tc>
      </w:tr>
      <w:tr w:rsidR="00F22D81" w:rsidRPr="00760F04" w14:paraId="69DD8DFC" w14:textId="77777777" w:rsidTr="007C5F31">
        <w:tc>
          <w:tcPr>
            <w:tcW w:w="1692" w:type="dxa"/>
          </w:tcPr>
          <w:p w14:paraId="14378666" w14:textId="77777777" w:rsidR="00F22D81" w:rsidRPr="00760F04" w:rsidRDefault="00F22D81" w:rsidP="007330A0">
            <w:pPr>
              <w:suppressAutoHyphens/>
              <w:jc w:val="both"/>
              <w:rPr>
                <w:sz w:val="22"/>
                <w:szCs w:val="22"/>
              </w:rPr>
            </w:pPr>
          </w:p>
        </w:tc>
        <w:tc>
          <w:tcPr>
            <w:tcW w:w="3951" w:type="dxa"/>
          </w:tcPr>
          <w:p w14:paraId="312BB3E6" w14:textId="77777777" w:rsidR="00F22D81" w:rsidRPr="00760F04" w:rsidRDefault="00F22D81" w:rsidP="007330A0">
            <w:pPr>
              <w:suppressAutoHyphens/>
              <w:jc w:val="both"/>
              <w:rPr>
                <w:sz w:val="22"/>
                <w:szCs w:val="22"/>
              </w:rPr>
            </w:pPr>
          </w:p>
        </w:tc>
        <w:tc>
          <w:tcPr>
            <w:tcW w:w="3105" w:type="dxa"/>
          </w:tcPr>
          <w:p w14:paraId="74A144E9" w14:textId="77777777" w:rsidR="00F22D81" w:rsidRPr="00760F04" w:rsidRDefault="00F22D81" w:rsidP="007330A0">
            <w:pPr>
              <w:suppressAutoHyphens/>
              <w:jc w:val="both"/>
              <w:rPr>
                <w:sz w:val="22"/>
                <w:szCs w:val="22"/>
              </w:rPr>
            </w:pPr>
          </w:p>
        </w:tc>
      </w:tr>
      <w:tr w:rsidR="00F22D81" w:rsidRPr="00760F04" w14:paraId="0C0D62FC" w14:textId="77777777" w:rsidTr="007C5F31">
        <w:tc>
          <w:tcPr>
            <w:tcW w:w="1692" w:type="dxa"/>
          </w:tcPr>
          <w:p w14:paraId="739CF9C0" w14:textId="77777777" w:rsidR="00F22D81" w:rsidRPr="00760F04" w:rsidRDefault="00F22D81" w:rsidP="007330A0">
            <w:pPr>
              <w:suppressAutoHyphens/>
              <w:jc w:val="both"/>
              <w:rPr>
                <w:sz w:val="22"/>
                <w:szCs w:val="22"/>
              </w:rPr>
            </w:pPr>
          </w:p>
        </w:tc>
        <w:tc>
          <w:tcPr>
            <w:tcW w:w="3951" w:type="dxa"/>
          </w:tcPr>
          <w:p w14:paraId="68262898" w14:textId="77777777" w:rsidR="00F22D81" w:rsidRPr="00760F04" w:rsidRDefault="00F22D81" w:rsidP="007330A0">
            <w:pPr>
              <w:suppressAutoHyphens/>
              <w:jc w:val="both"/>
              <w:rPr>
                <w:sz w:val="22"/>
                <w:szCs w:val="22"/>
              </w:rPr>
            </w:pPr>
          </w:p>
        </w:tc>
        <w:tc>
          <w:tcPr>
            <w:tcW w:w="3105" w:type="dxa"/>
          </w:tcPr>
          <w:p w14:paraId="1AF03426" w14:textId="77777777" w:rsidR="00F22D81" w:rsidRPr="00760F04" w:rsidRDefault="00F22D81" w:rsidP="007330A0">
            <w:pPr>
              <w:suppressAutoHyphens/>
              <w:jc w:val="both"/>
              <w:rPr>
                <w:sz w:val="22"/>
                <w:szCs w:val="22"/>
              </w:rPr>
            </w:pPr>
          </w:p>
        </w:tc>
      </w:tr>
      <w:tr w:rsidR="00F22D81" w:rsidRPr="00760F04" w14:paraId="3E29AA1F" w14:textId="77777777" w:rsidTr="007C5F31">
        <w:tc>
          <w:tcPr>
            <w:tcW w:w="1692" w:type="dxa"/>
          </w:tcPr>
          <w:p w14:paraId="789B1477" w14:textId="77777777" w:rsidR="00F22D81" w:rsidRPr="00760F04" w:rsidRDefault="00F22D81" w:rsidP="007330A0">
            <w:pPr>
              <w:suppressAutoHyphens/>
              <w:jc w:val="both"/>
              <w:rPr>
                <w:sz w:val="22"/>
                <w:szCs w:val="22"/>
              </w:rPr>
            </w:pPr>
          </w:p>
        </w:tc>
        <w:tc>
          <w:tcPr>
            <w:tcW w:w="3951" w:type="dxa"/>
          </w:tcPr>
          <w:p w14:paraId="706D1EE6" w14:textId="77777777" w:rsidR="00F22D81" w:rsidRPr="00760F04" w:rsidRDefault="00F22D81" w:rsidP="007330A0">
            <w:pPr>
              <w:suppressAutoHyphens/>
              <w:jc w:val="both"/>
              <w:rPr>
                <w:sz w:val="22"/>
                <w:szCs w:val="22"/>
              </w:rPr>
            </w:pPr>
          </w:p>
        </w:tc>
        <w:tc>
          <w:tcPr>
            <w:tcW w:w="3105" w:type="dxa"/>
          </w:tcPr>
          <w:p w14:paraId="25475F8F" w14:textId="77777777" w:rsidR="00F22D81" w:rsidRPr="00760F04" w:rsidRDefault="00F22D81" w:rsidP="007330A0">
            <w:pPr>
              <w:suppressAutoHyphens/>
              <w:jc w:val="both"/>
              <w:rPr>
                <w:sz w:val="22"/>
                <w:szCs w:val="22"/>
              </w:rPr>
            </w:pPr>
          </w:p>
        </w:tc>
      </w:tr>
    </w:tbl>
    <w:p w14:paraId="5F703170" w14:textId="77777777" w:rsidR="00F22D81" w:rsidRPr="00B31314" w:rsidRDefault="00F22D81" w:rsidP="007330A0">
      <w:pPr>
        <w:suppressAutoHyphens/>
        <w:jc w:val="both"/>
        <w:rPr>
          <w:sz w:val="22"/>
          <w:szCs w:val="22"/>
        </w:rPr>
      </w:pPr>
    </w:p>
    <w:p w14:paraId="6E258F25" w14:textId="77777777" w:rsidR="00021A71" w:rsidRDefault="00021A71" w:rsidP="007330A0">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31F16924" w14:textId="2849D377" w:rsidR="00F22D81" w:rsidRPr="001859BC" w:rsidRDefault="007A32A9" w:rsidP="00C451BC">
      <w:pPr>
        <w:suppressAutoHyphens/>
        <w:jc w:val="right"/>
        <w:rPr>
          <w:b/>
          <w:spacing w:val="-3"/>
          <w:sz w:val="22"/>
        </w:rPr>
      </w:pPr>
      <w:r>
        <w:rPr>
          <w:b/>
          <w:sz w:val="22"/>
          <w:szCs w:val="22"/>
        </w:rPr>
        <w:br w:type="page"/>
      </w:r>
      <w:r w:rsidR="00F22D81" w:rsidRPr="001859BC">
        <w:rPr>
          <w:b/>
          <w:spacing w:val="-3"/>
          <w:sz w:val="22"/>
        </w:rPr>
        <w:t>A</w:t>
      </w:r>
      <w:r w:rsidR="001859BC" w:rsidRPr="001859BC">
        <w:rPr>
          <w:b/>
          <w:spacing w:val="-3"/>
          <w:sz w:val="22"/>
        </w:rPr>
        <w:t>ttachment</w:t>
      </w:r>
      <w:r w:rsidR="00F22D81" w:rsidRPr="001859BC">
        <w:rPr>
          <w:b/>
          <w:spacing w:val="-3"/>
          <w:sz w:val="22"/>
        </w:rPr>
        <w:t xml:space="preserve"> </w:t>
      </w:r>
      <w:r w:rsidR="00B05F81">
        <w:rPr>
          <w:b/>
          <w:spacing w:val="-3"/>
          <w:sz w:val="22"/>
        </w:rPr>
        <w:t>3</w:t>
      </w:r>
    </w:p>
    <w:p w14:paraId="155B56BC" w14:textId="77777777" w:rsidR="00F22D81" w:rsidRDefault="00F22D81" w:rsidP="007330A0">
      <w:pPr>
        <w:suppressAutoHyphens/>
        <w:spacing w:line="240" w:lineRule="atLeast"/>
        <w:jc w:val="both"/>
        <w:rPr>
          <w:b/>
          <w:spacing w:val="-3"/>
          <w:sz w:val="22"/>
        </w:rPr>
      </w:pPr>
    </w:p>
    <w:p w14:paraId="6C1B16CD" w14:textId="4A44DB24" w:rsidR="00F22D81" w:rsidRDefault="001859BC" w:rsidP="00C72281">
      <w:pPr>
        <w:suppressAutoHyphens/>
        <w:jc w:val="center"/>
        <w:rPr>
          <w:spacing w:val="-3"/>
          <w:sz w:val="22"/>
        </w:rPr>
      </w:pPr>
      <w:r>
        <w:rPr>
          <w:spacing w:val="-3"/>
          <w:sz w:val="22"/>
        </w:rPr>
        <w:t xml:space="preserve">Contract </w:t>
      </w:r>
      <w:r w:rsidR="00F22D81">
        <w:rPr>
          <w:spacing w:val="-3"/>
          <w:sz w:val="22"/>
        </w:rPr>
        <w:t>N</w:t>
      </w:r>
      <w:r>
        <w:rPr>
          <w:spacing w:val="-3"/>
          <w:sz w:val="22"/>
        </w:rPr>
        <w:t>o</w:t>
      </w:r>
      <w:r w:rsidR="00F22D81">
        <w:rPr>
          <w:spacing w:val="-3"/>
          <w:sz w:val="22"/>
        </w:rPr>
        <w:t xml:space="preserve">.  </w:t>
      </w:r>
      <w:r w:rsidR="00EA48FD" w:rsidRPr="00EA48FD">
        <w:rPr>
          <w:spacing w:val="-3"/>
          <w:sz w:val="22"/>
        </w:rPr>
        <w:t>STA24001-HEARING_OFFICER</w:t>
      </w:r>
    </w:p>
    <w:p w14:paraId="6646B2A0" w14:textId="311898C9" w:rsidR="00F22D81" w:rsidRPr="00B03DBA" w:rsidRDefault="00F22D81" w:rsidP="00C72281">
      <w:pPr>
        <w:suppressAutoHyphens/>
        <w:jc w:val="center"/>
        <w:rPr>
          <w:b/>
          <w:sz w:val="22"/>
          <w:szCs w:val="22"/>
        </w:rPr>
      </w:pPr>
      <w:r>
        <w:rPr>
          <w:spacing w:val="-3"/>
          <w:sz w:val="22"/>
        </w:rPr>
        <w:t xml:space="preserve">Contract </w:t>
      </w:r>
      <w:r w:rsidR="00C84D80">
        <w:rPr>
          <w:spacing w:val="-3"/>
          <w:sz w:val="22"/>
        </w:rPr>
        <w:t>Title:</w:t>
      </w:r>
      <w:r w:rsidR="001859BC">
        <w:rPr>
          <w:spacing w:val="-3"/>
          <w:sz w:val="22"/>
        </w:rPr>
        <w:t xml:space="preserve"> </w:t>
      </w:r>
      <w:r>
        <w:rPr>
          <w:spacing w:val="-3"/>
          <w:sz w:val="22"/>
        </w:rPr>
        <w:t xml:space="preserve"> </w:t>
      </w:r>
      <w:r w:rsidR="004A085E" w:rsidRPr="004A085E">
        <w:rPr>
          <w:spacing w:val="-3"/>
          <w:sz w:val="22"/>
        </w:rPr>
        <w:t>HEARING OFFICER SERVICES</w:t>
      </w:r>
    </w:p>
    <w:p w14:paraId="413FA394" w14:textId="77777777" w:rsidR="001859BC" w:rsidRDefault="001859BC" w:rsidP="00C72281">
      <w:pPr>
        <w:pStyle w:val="Footer"/>
        <w:tabs>
          <w:tab w:val="clear" w:pos="4320"/>
          <w:tab w:val="clear" w:pos="8640"/>
        </w:tabs>
        <w:ind w:right="36"/>
        <w:jc w:val="center"/>
        <w:rPr>
          <w:sz w:val="22"/>
          <w:szCs w:val="22"/>
        </w:rPr>
      </w:pPr>
    </w:p>
    <w:p w14:paraId="41733D7B" w14:textId="77777777" w:rsidR="00F22D81" w:rsidRPr="00AF4BE4" w:rsidRDefault="00AF4BE4" w:rsidP="00C72281">
      <w:pPr>
        <w:pStyle w:val="Footer"/>
        <w:tabs>
          <w:tab w:val="clear" w:pos="4320"/>
          <w:tab w:val="clear" w:pos="8640"/>
        </w:tabs>
        <w:ind w:right="36"/>
        <w:jc w:val="center"/>
        <w:rPr>
          <w:sz w:val="22"/>
          <w:szCs w:val="22"/>
        </w:rPr>
      </w:pPr>
      <w:r>
        <w:rPr>
          <w:sz w:val="22"/>
          <w:szCs w:val="22"/>
        </w:rPr>
        <w:t>CONFIDENTIAL INFORMATION FORM</w:t>
      </w:r>
    </w:p>
    <w:p w14:paraId="7D0A73EB" w14:textId="77777777" w:rsidR="00F22D81" w:rsidRPr="003E71FB" w:rsidRDefault="00F22D81" w:rsidP="007330A0">
      <w:pPr>
        <w:pStyle w:val="Footer"/>
        <w:tabs>
          <w:tab w:val="clear" w:pos="4320"/>
          <w:tab w:val="clear" w:pos="8640"/>
        </w:tabs>
        <w:ind w:right="36"/>
        <w:jc w:val="both"/>
        <w:rPr>
          <w:sz w:val="20"/>
        </w:rPr>
      </w:pPr>
    </w:p>
    <w:p w14:paraId="150DEF37" w14:textId="7DB1DE94" w:rsidR="00F22D81" w:rsidRPr="00B31314" w:rsidRDefault="00F22D81" w:rsidP="007330A0">
      <w:pPr>
        <w:suppressAutoHyphens/>
        <w:ind w:left="720"/>
        <w:jc w:val="both"/>
        <w:rPr>
          <w:sz w:val="22"/>
          <w:szCs w:val="22"/>
        </w:rPr>
      </w:pPr>
      <w:r>
        <w:rPr>
          <w:sz w:val="22"/>
          <w:szCs w:val="22"/>
        </w:rPr>
        <w:sym w:font="Wingdings" w:char="F06F"/>
      </w:r>
      <w:r>
        <w:rPr>
          <w:sz w:val="22"/>
          <w:szCs w:val="22"/>
        </w:rPr>
        <w:tab/>
        <w:t xml:space="preserve">By checking this box, the Vendor acknowledges that they are not providing any information they declare to be confidential or proprietary for the purpose of production under 29 Del. C. </w:t>
      </w:r>
      <w:r w:rsidR="00CD2822">
        <w:rPr>
          <w:sz w:val="22"/>
          <w:szCs w:val="22"/>
        </w:rPr>
        <w:t>C</w:t>
      </w:r>
      <w:r>
        <w:rPr>
          <w:sz w:val="22"/>
          <w:szCs w:val="22"/>
        </w:rPr>
        <w:t>h. 100, Delaware Freedom of Information Act.</w:t>
      </w:r>
    </w:p>
    <w:p w14:paraId="529ED9BC"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1DEFA6B0" w14:textId="77777777" w:rsidTr="004B02A4">
        <w:tc>
          <w:tcPr>
            <w:tcW w:w="9576" w:type="dxa"/>
          </w:tcPr>
          <w:p w14:paraId="3313E973"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0095FAC1" w14:textId="77777777" w:rsidTr="004B02A4">
        <w:tc>
          <w:tcPr>
            <w:tcW w:w="9576" w:type="dxa"/>
          </w:tcPr>
          <w:p w14:paraId="0DDA7379" w14:textId="77777777" w:rsidR="00F22D81" w:rsidRPr="00CE68AC" w:rsidRDefault="00F22D81" w:rsidP="007330A0">
            <w:pPr>
              <w:suppressAutoHyphens/>
              <w:spacing w:line="240" w:lineRule="atLeast"/>
              <w:jc w:val="both"/>
              <w:rPr>
                <w:b/>
                <w:spacing w:val="-3"/>
                <w:sz w:val="22"/>
              </w:rPr>
            </w:pPr>
          </w:p>
          <w:p w14:paraId="108CB204" w14:textId="77777777" w:rsidR="00F22D81" w:rsidRPr="00CE68AC" w:rsidRDefault="00F22D81" w:rsidP="007330A0">
            <w:pPr>
              <w:suppressAutoHyphens/>
              <w:spacing w:line="240" w:lineRule="atLeast"/>
              <w:jc w:val="both"/>
              <w:rPr>
                <w:b/>
                <w:spacing w:val="-3"/>
                <w:sz w:val="22"/>
              </w:rPr>
            </w:pPr>
          </w:p>
        </w:tc>
      </w:tr>
      <w:tr w:rsidR="00F22D81" w:rsidRPr="00CE68AC" w14:paraId="58630417" w14:textId="77777777" w:rsidTr="004B02A4">
        <w:tc>
          <w:tcPr>
            <w:tcW w:w="9576" w:type="dxa"/>
          </w:tcPr>
          <w:p w14:paraId="14C1738A" w14:textId="77777777" w:rsidR="00F22D81" w:rsidRPr="00CE68AC" w:rsidRDefault="00F22D81" w:rsidP="007330A0">
            <w:pPr>
              <w:suppressAutoHyphens/>
              <w:spacing w:line="240" w:lineRule="atLeast"/>
              <w:jc w:val="both"/>
              <w:rPr>
                <w:b/>
                <w:spacing w:val="-3"/>
                <w:sz w:val="22"/>
              </w:rPr>
            </w:pPr>
          </w:p>
          <w:p w14:paraId="5C7A3C2A" w14:textId="77777777" w:rsidR="00F22D81" w:rsidRPr="00CE68AC" w:rsidRDefault="00F22D81" w:rsidP="007330A0">
            <w:pPr>
              <w:suppressAutoHyphens/>
              <w:spacing w:line="240" w:lineRule="atLeast"/>
              <w:jc w:val="both"/>
              <w:rPr>
                <w:b/>
                <w:spacing w:val="-3"/>
                <w:sz w:val="22"/>
              </w:rPr>
            </w:pPr>
          </w:p>
        </w:tc>
      </w:tr>
      <w:tr w:rsidR="00F22D81" w:rsidRPr="00CE68AC" w14:paraId="7B47196F" w14:textId="77777777" w:rsidTr="004B02A4">
        <w:tc>
          <w:tcPr>
            <w:tcW w:w="9576" w:type="dxa"/>
          </w:tcPr>
          <w:p w14:paraId="69A0CD01" w14:textId="77777777" w:rsidR="00F22D81" w:rsidRPr="00CE68AC" w:rsidRDefault="00F22D81" w:rsidP="007330A0">
            <w:pPr>
              <w:suppressAutoHyphens/>
              <w:spacing w:line="240" w:lineRule="atLeast"/>
              <w:jc w:val="both"/>
              <w:rPr>
                <w:b/>
                <w:spacing w:val="-3"/>
                <w:sz w:val="22"/>
              </w:rPr>
            </w:pPr>
          </w:p>
          <w:p w14:paraId="58E599B8" w14:textId="77777777" w:rsidR="00F22D81" w:rsidRPr="00CE68AC" w:rsidRDefault="00F22D81" w:rsidP="007330A0">
            <w:pPr>
              <w:suppressAutoHyphens/>
              <w:spacing w:line="240" w:lineRule="atLeast"/>
              <w:jc w:val="both"/>
              <w:rPr>
                <w:b/>
                <w:spacing w:val="-3"/>
                <w:sz w:val="22"/>
              </w:rPr>
            </w:pPr>
          </w:p>
        </w:tc>
      </w:tr>
      <w:tr w:rsidR="00F22D81" w:rsidRPr="00CE68AC" w14:paraId="64A02C3D" w14:textId="77777777" w:rsidTr="004B02A4">
        <w:tc>
          <w:tcPr>
            <w:tcW w:w="9576" w:type="dxa"/>
          </w:tcPr>
          <w:p w14:paraId="71A79F3F" w14:textId="77777777" w:rsidR="00F22D81" w:rsidRPr="00CE68AC" w:rsidRDefault="00F22D81" w:rsidP="007330A0">
            <w:pPr>
              <w:suppressAutoHyphens/>
              <w:spacing w:line="240" w:lineRule="atLeast"/>
              <w:jc w:val="both"/>
              <w:rPr>
                <w:b/>
                <w:spacing w:val="-3"/>
                <w:sz w:val="22"/>
              </w:rPr>
            </w:pPr>
          </w:p>
          <w:p w14:paraId="469531B1" w14:textId="77777777" w:rsidR="00F22D81" w:rsidRPr="00CE68AC" w:rsidRDefault="00F22D81" w:rsidP="007330A0">
            <w:pPr>
              <w:suppressAutoHyphens/>
              <w:spacing w:line="240" w:lineRule="atLeast"/>
              <w:jc w:val="both"/>
              <w:rPr>
                <w:b/>
                <w:spacing w:val="-3"/>
                <w:sz w:val="22"/>
              </w:rPr>
            </w:pPr>
          </w:p>
        </w:tc>
      </w:tr>
      <w:tr w:rsidR="00F22D81" w:rsidRPr="00CE68AC" w14:paraId="2DAA7AF2" w14:textId="77777777" w:rsidTr="004B02A4">
        <w:tc>
          <w:tcPr>
            <w:tcW w:w="9576" w:type="dxa"/>
          </w:tcPr>
          <w:p w14:paraId="6FCE114D" w14:textId="77777777" w:rsidR="00F22D81" w:rsidRPr="00CE68AC" w:rsidRDefault="00F22D81" w:rsidP="007330A0">
            <w:pPr>
              <w:suppressAutoHyphens/>
              <w:spacing w:line="240" w:lineRule="atLeast"/>
              <w:jc w:val="both"/>
              <w:rPr>
                <w:b/>
                <w:spacing w:val="-3"/>
                <w:sz w:val="22"/>
              </w:rPr>
            </w:pPr>
          </w:p>
          <w:p w14:paraId="4F7A9B73" w14:textId="77777777" w:rsidR="00F22D81" w:rsidRPr="00CE68AC" w:rsidRDefault="00F22D81" w:rsidP="007330A0">
            <w:pPr>
              <w:suppressAutoHyphens/>
              <w:spacing w:line="240" w:lineRule="atLeast"/>
              <w:jc w:val="both"/>
              <w:rPr>
                <w:b/>
                <w:spacing w:val="-3"/>
                <w:sz w:val="22"/>
              </w:rPr>
            </w:pPr>
          </w:p>
        </w:tc>
      </w:tr>
      <w:tr w:rsidR="00F22D81" w:rsidRPr="00CE68AC" w14:paraId="062BFF1E" w14:textId="77777777" w:rsidTr="004B02A4">
        <w:tc>
          <w:tcPr>
            <w:tcW w:w="9576" w:type="dxa"/>
          </w:tcPr>
          <w:p w14:paraId="003B6C89" w14:textId="77777777" w:rsidR="00F22D81" w:rsidRPr="00CE68AC" w:rsidRDefault="00F22D81" w:rsidP="007330A0">
            <w:pPr>
              <w:suppressAutoHyphens/>
              <w:spacing w:line="240" w:lineRule="atLeast"/>
              <w:jc w:val="both"/>
              <w:rPr>
                <w:b/>
                <w:spacing w:val="-3"/>
                <w:sz w:val="22"/>
              </w:rPr>
            </w:pPr>
          </w:p>
          <w:p w14:paraId="02BF765A" w14:textId="77777777" w:rsidR="00F22D81" w:rsidRPr="00CE68AC" w:rsidRDefault="00F22D81" w:rsidP="007330A0">
            <w:pPr>
              <w:suppressAutoHyphens/>
              <w:spacing w:line="240" w:lineRule="atLeast"/>
              <w:jc w:val="both"/>
              <w:rPr>
                <w:b/>
                <w:spacing w:val="-3"/>
                <w:sz w:val="22"/>
              </w:rPr>
            </w:pPr>
          </w:p>
        </w:tc>
      </w:tr>
      <w:tr w:rsidR="00F22D81" w:rsidRPr="00CE68AC" w14:paraId="2B096B20" w14:textId="77777777" w:rsidTr="004B02A4">
        <w:tc>
          <w:tcPr>
            <w:tcW w:w="9576" w:type="dxa"/>
          </w:tcPr>
          <w:p w14:paraId="60E6C806" w14:textId="77777777" w:rsidR="00F22D81" w:rsidRPr="00CE68AC" w:rsidRDefault="00F22D81" w:rsidP="007330A0">
            <w:pPr>
              <w:suppressAutoHyphens/>
              <w:spacing w:line="240" w:lineRule="atLeast"/>
              <w:jc w:val="both"/>
              <w:rPr>
                <w:b/>
                <w:spacing w:val="-3"/>
                <w:sz w:val="22"/>
              </w:rPr>
            </w:pPr>
          </w:p>
          <w:p w14:paraId="10947998" w14:textId="77777777" w:rsidR="00F22D81" w:rsidRPr="00CE68AC" w:rsidRDefault="00F22D81" w:rsidP="007330A0">
            <w:pPr>
              <w:suppressAutoHyphens/>
              <w:spacing w:line="240" w:lineRule="atLeast"/>
              <w:jc w:val="both"/>
              <w:rPr>
                <w:b/>
                <w:spacing w:val="-3"/>
                <w:sz w:val="22"/>
              </w:rPr>
            </w:pPr>
          </w:p>
        </w:tc>
      </w:tr>
      <w:tr w:rsidR="00F22D81" w:rsidRPr="00CE68AC" w14:paraId="2B265DB6" w14:textId="77777777" w:rsidTr="004B02A4">
        <w:tc>
          <w:tcPr>
            <w:tcW w:w="9576" w:type="dxa"/>
          </w:tcPr>
          <w:p w14:paraId="235F793A" w14:textId="77777777" w:rsidR="00F22D81" w:rsidRPr="00CE68AC" w:rsidRDefault="00F22D81" w:rsidP="007330A0">
            <w:pPr>
              <w:suppressAutoHyphens/>
              <w:spacing w:line="240" w:lineRule="atLeast"/>
              <w:jc w:val="both"/>
              <w:rPr>
                <w:b/>
                <w:spacing w:val="-3"/>
                <w:sz w:val="22"/>
              </w:rPr>
            </w:pPr>
          </w:p>
          <w:p w14:paraId="20BA6E4E" w14:textId="77777777" w:rsidR="00F22D81" w:rsidRPr="00CE68AC" w:rsidRDefault="00F22D81" w:rsidP="007330A0">
            <w:pPr>
              <w:suppressAutoHyphens/>
              <w:spacing w:line="240" w:lineRule="atLeast"/>
              <w:jc w:val="both"/>
              <w:rPr>
                <w:b/>
                <w:spacing w:val="-3"/>
                <w:sz w:val="22"/>
              </w:rPr>
            </w:pPr>
          </w:p>
        </w:tc>
      </w:tr>
      <w:tr w:rsidR="00F22D81" w:rsidRPr="00CE68AC" w14:paraId="1607C749" w14:textId="77777777" w:rsidTr="004B02A4">
        <w:tc>
          <w:tcPr>
            <w:tcW w:w="9576" w:type="dxa"/>
          </w:tcPr>
          <w:p w14:paraId="79E5CB82" w14:textId="77777777" w:rsidR="00F22D81" w:rsidRPr="00CE68AC" w:rsidRDefault="00F22D81" w:rsidP="007330A0">
            <w:pPr>
              <w:suppressAutoHyphens/>
              <w:spacing w:line="240" w:lineRule="atLeast"/>
              <w:jc w:val="both"/>
              <w:rPr>
                <w:b/>
                <w:spacing w:val="-3"/>
                <w:sz w:val="22"/>
              </w:rPr>
            </w:pPr>
          </w:p>
          <w:p w14:paraId="7FBD237F" w14:textId="77777777" w:rsidR="00F22D81" w:rsidRPr="00CE68AC" w:rsidRDefault="00F22D81" w:rsidP="007330A0">
            <w:pPr>
              <w:suppressAutoHyphens/>
              <w:spacing w:line="240" w:lineRule="atLeast"/>
              <w:jc w:val="both"/>
              <w:rPr>
                <w:b/>
                <w:spacing w:val="-3"/>
                <w:sz w:val="22"/>
              </w:rPr>
            </w:pPr>
          </w:p>
        </w:tc>
      </w:tr>
      <w:tr w:rsidR="00F22D81" w:rsidRPr="00CE68AC" w14:paraId="66648FAE" w14:textId="77777777" w:rsidTr="004B02A4">
        <w:tc>
          <w:tcPr>
            <w:tcW w:w="9576" w:type="dxa"/>
          </w:tcPr>
          <w:p w14:paraId="4374F0A5" w14:textId="77777777" w:rsidR="00F22D81" w:rsidRPr="00CE68AC" w:rsidRDefault="00F22D81" w:rsidP="007330A0">
            <w:pPr>
              <w:suppressAutoHyphens/>
              <w:spacing w:line="240" w:lineRule="atLeast"/>
              <w:jc w:val="both"/>
              <w:rPr>
                <w:b/>
                <w:spacing w:val="-3"/>
                <w:sz w:val="22"/>
              </w:rPr>
            </w:pPr>
          </w:p>
          <w:p w14:paraId="7840BB76" w14:textId="77777777" w:rsidR="00F22D81" w:rsidRPr="00CE68AC" w:rsidRDefault="00F22D81" w:rsidP="007330A0">
            <w:pPr>
              <w:suppressAutoHyphens/>
              <w:spacing w:line="240" w:lineRule="atLeast"/>
              <w:jc w:val="both"/>
              <w:rPr>
                <w:b/>
                <w:spacing w:val="-3"/>
                <w:sz w:val="22"/>
              </w:rPr>
            </w:pPr>
          </w:p>
        </w:tc>
      </w:tr>
      <w:tr w:rsidR="00F22D81" w:rsidRPr="00CE68AC" w14:paraId="0782A4EA" w14:textId="77777777" w:rsidTr="004B02A4">
        <w:tc>
          <w:tcPr>
            <w:tcW w:w="9576" w:type="dxa"/>
          </w:tcPr>
          <w:p w14:paraId="3AE9031E" w14:textId="77777777" w:rsidR="00F22D81" w:rsidRPr="00CE68AC" w:rsidRDefault="00F22D81" w:rsidP="007330A0">
            <w:pPr>
              <w:suppressAutoHyphens/>
              <w:spacing w:line="240" w:lineRule="atLeast"/>
              <w:jc w:val="both"/>
              <w:rPr>
                <w:b/>
                <w:spacing w:val="-3"/>
                <w:sz w:val="22"/>
              </w:rPr>
            </w:pPr>
          </w:p>
          <w:p w14:paraId="182967DF" w14:textId="77777777" w:rsidR="00F22D81" w:rsidRPr="00CE68AC" w:rsidRDefault="00F22D81" w:rsidP="007330A0">
            <w:pPr>
              <w:suppressAutoHyphens/>
              <w:spacing w:line="240" w:lineRule="atLeast"/>
              <w:jc w:val="both"/>
              <w:rPr>
                <w:b/>
                <w:spacing w:val="-3"/>
                <w:sz w:val="22"/>
              </w:rPr>
            </w:pPr>
          </w:p>
        </w:tc>
      </w:tr>
      <w:tr w:rsidR="00F22D81" w:rsidRPr="00CE68AC" w14:paraId="5C453D41" w14:textId="77777777" w:rsidTr="004B02A4">
        <w:tc>
          <w:tcPr>
            <w:tcW w:w="9576" w:type="dxa"/>
          </w:tcPr>
          <w:p w14:paraId="39FD62C0" w14:textId="77777777" w:rsidR="00F22D81" w:rsidRPr="00CE68AC" w:rsidRDefault="00F22D81" w:rsidP="007330A0">
            <w:pPr>
              <w:suppressAutoHyphens/>
              <w:spacing w:line="240" w:lineRule="atLeast"/>
              <w:jc w:val="both"/>
              <w:rPr>
                <w:b/>
                <w:spacing w:val="-3"/>
                <w:sz w:val="22"/>
              </w:rPr>
            </w:pPr>
          </w:p>
          <w:p w14:paraId="48C22D00" w14:textId="77777777" w:rsidR="00F22D81" w:rsidRPr="00CE68AC" w:rsidRDefault="00F22D81" w:rsidP="007330A0">
            <w:pPr>
              <w:suppressAutoHyphens/>
              <w:spacing w:line="240" w:lineRule="atLeast"/>
              <w:jc w:val="both"/>
              <w:rPr>
                <w:b/>
                <w:spacing w:val="-3"/>
                <w:sz w:val="22"/>
              </w:rPr>
            </w:pPr>
          </w:p>
        </w:tc>
      </w:tr>
      <w:tr w:rsidR="00F22D81" w:rsidRPr="00CE68AC" w14:paraId="78E3BDFB" w14:textId="77777777" w:rsidTr="004B02A4">
        <w:tc>
          <w:tcPr>
            <w:tcW w:w="9576" w:type="dxa"/>
          </w:tcPr>
          <w:p w14:paraId="674BC1CD" w14:textId="77777777" w:rsidR="00F22D81" w:rsidRPr="00CE68AC" w:rsidRDefault="00F22D81" w:rsidP="007330A0">
            <w:pPr>
              <w:suppressAutoHyphens/>
              <w:spacing w:line="240" w:lineRule="atLeast"/>
              <w:jc w:val="both"/>
              <w:rPr>
                <w:b/>
                <w:spacing w:val="-3"/>
                <w:sz w:val="22"/>
              </w:rPr>
            </w:pPr>
          </w:p>
          <w:p w14:paraId="6056B17C" w14:textId="77777777" w:rsidR="00F22D81" w:rsidRPr="00CE68AC" w:rsidRDefault="00F22D81" w:rsidP="007330A0">
            <w:pPr>
              <w:suppressAutoHyphens/>
              <w:spacing w:line="240" w:lineRule="atLeast"/>
              <w:jc w:val="both"/>
              <w:rPr>
                <w:b/>
                <w:spacing w:val="-3"/>
                <w:sz w:val="22"/>
              </w:rPr>
            </w:pPr>
          </w:p>
        </w:tc>
      </w:tr>
      <w:tr w:rsidR="00F22D81" w:rsidRPr="00CE68AC" w14:paraId="79E0C473" w14:textId="77777777" w:rsidTr="004B02A4">
        <w:tc>
          <w:tcPr>
            <w:tcW w:w="9576" w:type="dxa"/>
          </w:tcPr>
          <w:p w14:paraId="53FC4184" w14:textId="77777777" w:rsidR="00F22D81" w:rsidRPr="00CE68AC" w:rsidRDefault="00F22D81" w:rsidP="007330A0">
            <w:pPr>
              <w:suppressAutoHyphens/>
              <w:spacing w:line="240" w:lineRule="atLeast"/>
              <w:jc w:val="both"/>
              <w:rPr>
                <w:b/>
                <w:spacing w:val="-3"/>
                <w:sz w:val="22"/>
              </w:rPr>
            </w:pPr>
          </w:p>
          <w:p w14:paraId="0F6A3E32" w14:textId="77777777" w:rsidR="00F22D81" w:rsidRPr="00CE68AC" w:rsidRDefault="00F22D81" w:rsidP="007330A0">
            <w:pPr>
              <w:suppressAutoHyphens/>
              <w:spacing w:line="240" w:lineRule="atLeast"/>
              <w:jc w:val="both"/>
              <w:rPr>
                <w:b/>
                <w:spacing w:val="-3"/>
                <w:sz w:val="22"/>
              </w:rPr>
            </w:pPr>
          </w:p>
        </w:tc>
      </w:tr>
      <w:tr w:rsidR="00F22D81" w:rsidRPr="00CE68AC" w14:paraId="0731645A" w14:textId="77777777" w:rsidTr="004B02A4">
        <w:tc>
          <w:tcPr>
            <w:tcW w:w="9576" w:type="dxa"/>
          </w:tcPr>
          <w:p w14:paraId="3EDD6A23" w14:textId="77777777" w:rsidR="00F22D81" w:rsidRPr="00CE68AC" w:rsidRDefault="00F22D81" w:rsidP="007330A0">
            <w:pPr>
              <w:suppressAutoHyphens/>
              <w:spacing w:line="240" w:lineRule="atLeast"/>
              <w:jc w:val="both"/>
              <w:rPr>
                <w:b/>
                <w:spacing w:val="-3"/>
                <w:sz w:val="22"/>
              </w:rPr>
            </w:pPr>
          </w:p>
          <w:p w14:paraId="4F3D8C04" w14:textId="77777777" w:rsidR="00F22D81" w:rsidRPr="00CE68AC" w:rsidRDefault="00F22D81" w:rsidP="007330A0">
            <w:pPr>
              <w:suppressAutoHyphens/>
              <w:spacing w:line="240" w:lineRule="atLeast"/>
              <w:jc w:val="both"/>
              <w:rPr>
                <w:b/>
                <w:spacing w:val="-3"/>
                <w:sz w:val="22"/>
              </w:rPr>
            </w:pPr>
          </w:p>
        </w:tc>
      </w:tr>
      <w:tr w:rsidR="00F22D81" w:rsidRPr="00CE68AC" w14:paraId="7DAB690A" w14:textId="77777777" w:rsidTr="004B02A4">
        <w:tc>
          <w:tcPr>
            <w:tcW w:w="9576" w:type="dxa"/>
          </w:tcPr>
          <w:p w14:paraId="0CE37D95" w14:textId="77777777" w:rsidR="00F22D81" w:rsidRPr="00CE68AC" w:rsidRDefault="00F22D81" w:rsidP="007330A0">
            <w:pPr>
              <w:suppressAutoHyphens/>
              <w:spacing w:line="240" w:lineRule="atLeast"/>
              <w:jc w:val="both"/>
              <w:rPr>
                <w:b/>
                <w:spacing w:val="-3"/>
                <w:sz w:val="22"/>
              </w:rPr>
            </w:pPr>
          </w:p>
          <w:p w14:paraId="0E55690A" w14:textId="77777777" w:rsidR="00F22D81" w:rsidRPr="00CE68AC" w:rsidRDefault="00F22D81" w:rsidP="007330A0">
            <w:pPr>
              <w:suppressAutoHyphens/>
              <w:spacing w:line="240" w:lineRule="atLeast"/>
              <w:jc w:val="both"/>
              <w:rPr>
                <w:b/>
                <w:spacing w:val="-3"/>
                <w:sz w:val="22"/>
              </w:rPr>
            </w:pPr>
          </w:p>
        </w:tc>
      </w:tr>
      <w:tr w:rsidR="00F22D81" w:rsidRPr="00CE68AC" w14:paraId="7FCEA1F8" w14:textId="77777777" w:rsidTr="004B02A4">
        <w:tc>
          <w:tcPr>
            <w:tcW w:w="9576" w:type="dxa"/>
          </w:tcPr>
          <w:p w14:paraId="33E99E9E" w14:textId="77777777" w:rsidR="00F22D81" w:rsidRPr="00CE68AC" w:rsidRDefault="00F22D81" w:rsidP="007330A0">
            <w:pPr>
              <w:suppressAutoHyphens/>
              <w:spacing w:line="240" w:lineRule="atLeast"/>
              <w:jc w:val="both"/>
              <w:rPr>
                <w:b/>
                <w:spacing w:val="-3"/>
                <w:sz w:val="22"/>
              </w:rPr>
            </w:pPr>
          </w:p>
          <w:p w14:paraId="2476E226" w14:textId="77777777" w:rsidR="00F22D81" w:rsidRPr="00CE68AC" w:rsidRDefault="00F22D81" w:rsidP="007330A0">
            <w:pPr>
              <w:suppressAutoHyphens/>
              <w:spacing w:line="240" w:lineRule="atLeast"/>
              <w:jc w:val="both"/>
              <w:rPr>
                <w:b/>
                <w:spacing w:val="-3"/>
                <w:sz w:val="22"/>
              </w:rPr>
            </w:pPr>
          </w:p>
        </w:tc>
      </w:tr>
      <w:tr w:rsidR="00F22D81" w:rsidRPr="00CE68AC" w14:paraId="6805E5C1" w14:textId="77777777" w:rsidTr="004B02A4">
        <w:tc>
          <w:tcPr>
            <w:tcW w:w="9576" w:type="dxa"/>
          </w:tcPr>
          <w:p w14:paraId="3528A2F4" w14:textId="77777777" w:rsidR="00F22D81" w:rsidRPr="00CE68AC" w:rsidRDefault="00F22D81" w:rsidP="007330A0">
            <w:pPr>
              <w:suppressAutoHyphens/>
              <w:spacing w:line="240" w:lineRule="atLeast"/>
              <w:jc w:val="both"/>
              <w:rPr>
                <w:b/>
                <w:spacing w:val="-3"/>
                <w:sz w:val="22"/>
              </w:rPr>
            </w:pPr>
          </w:p>
          <w:p w14:paraId="730027DB" w14:textId="77777777" w:rsidR="00F22D81" w:rsidRPr="00CE68AC" w:rsidRDefault="00F22D81" w:rsidP="007330A0">
            <w:pPr>
              <w:suppressAutoHyphens/>
              <w:spacing w:line="240" w:lineRule="atLeast"/>
              <w:jc w:val="both"/>
              <w:rPr>
                <w:b/>
                <w:spacing w:val="-3"/>
                <w:sz w:val="22"/>
              </w:rPr>
            </w:pPr>
          </w:p>
        </w:tc>
      </w:tr>
    </w:tbl>
    <w:p w14:paraId="454C1E37" w14:textId="77777777" w:rsidR="00F22D81" w:rsidRDefault="00F22D81" w:rsidP="007330A0">
      <w:pPr>
        <w:suppressAutoHyphens/>
        <w:spacing w:line="240" w:lineRule="atLeast"/>
        <w:jc w:val="both"/>
        <w:rPr>
          <w:b/>
          <w:spacing w:val="-3"/>
          <w:sz w:val="22"/>
        </w:rPr>
      </w:pPr>
    </w:p>
    <w:p w14:paraId="142FFC8C" w14:textId="77777777" w:rsidR="00021A71" w:rsidRDefault="00021A71" w:rsidP="007330A0">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0FF8552A" w14:textId="0ECAFD4F" w:rsidR="00F22D81" w:rsidRPr="001859BC" w:rsidRDefault="00F22D81" w:rsidP="00C451BC">
      <w:pPr>
        <w:pStyle w:val="Footer"/>
        <w:tabs>
          <w:tab w:val="clear" w:pos="4320"/>
          <w:tab w:val="clear" w:pos="8640"/>
        </w:tabs>
        <w:ind w:right="36"/>
        <w:jc w:val="right"/>
        <w:rPr>
          <w:b/>
          <w:spacing w:val="-3"/>
          <w:sz w:val="22"/>
        </w:rPr>
      </w:pPr>
      <w:r>
        <w:rPr>
          <w:b/>
          <w:spacing w:val="-3"/>
          <w:sz w:val="22"/>
        </w:rPr>
        <w:br w:type="page"/>
      </w:r>
      <w:r w:rsidRPr="001859BC">
        <w:rPr>
          <w:b/>
          <w:spacing w:val="-3"/>
          <w:sz w:val="22"/>
        </w:rPr>
        <w:t>A</w:t>
      </w:r>
      <w:r w:rsidR="001859BC" w:rsidRPr="001859BC">
        <w:rPr>
          <w:b/>
          <w:spacing w:val="-3"/>
          <w:sz w:val="22"/>
        </w:rPr>
        <w:t>ttachment</w:t>
      </w:r>
      <w:r w:rsidRPr="001859BC">
        <w:rPr>
          <w:b/>
          <w:spacing w:val="-3"/>
          <w:sz w:val="22"/>
        </w:rPr>
        <w:t xml:space="preserve"> </w:t>
      </w:r>
      <w:r w:rsidR="00B05F81">
        <w:rPr>
          <w:b/>
          <w:spacing w:val="-3"/>
          <w:sz w:val="22"/>
        </w:rPr>
        <w:t>4</w:t>
      </w:r>
    </w:p>
    <w:p w14:paraId="55F85731" w14:textId="77777777" w:rsidR="00EA48FD"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color w:val="000000"/>
        </w:rPr>
      </w:pPr>
      <w:r>
        <w:rPr>
          <w:spacing w:val="-3"/>
          <w:sz w:val="22"/>
        </w:rPr>
        <w:t>C</w:t>
      </w:r>
      <w:r w:rsidR="001859BC">
        <w:rPr>
          <w:spacing w:val="-3"/>
          <w:sz w:val="22"/>
        </w:rPr>
        <w:t>ontract</w:t>
      </w:r>
      <w:r>
        <w:rPr>
          <w:spacing w:val="-3"/>
          <w:sz w:val="22"/>
        </w:rPr>
        <w:t xml:space="preserve"> N</w:t>
      </w:r>
      <w:r w:rsidR="001859BC">
        <w:rPr>
          <w:spacing w:val="-3"/>
          <w:sz w:val="22"/>
        </w:rPr>
        <w:t>o</w:t>
      </w:r>
      <w:r w:rsidRPr="00E3078C">
        <w:rPr>
          <w:spacing w:val="-3"/>
          <w:sz w:val="22"/>
          <w:highlight w:val="lightGray"/>
        </w:rPr>
        <w:t xml:space="preserve">.  </w:t>
      </w:r>
      <w:r w:rsidR="00EA48FD">
        <w:rPr>
          <w:spacing w:val="-3"/>
          <w:sz w:val="22"/>
        </w:rPr>
        <w:t xml:space="preserve"> </w:t>
      </w:r>
      <w:r w:rsidR="00EA48FD" w:rsidRPr="00EA48FD">
        <w:rPr>
          <w:color w:val="000000"/>
          <w:sz w:val="22"/>
          <w:szCs w:val="22"/>
        </w:rPr>
        <w:t>STA24001-HEARING_OFFICER</w:t>
      </w:r>
    </w:p>
    <w:p w14:paraId="0D6DED42" w14:textId="3F485BD9" w:rsidR="00F22D81"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Pr>
          <w:spacing w:val="-3"/>
          <w:sz w:val="22"/>
        </w:rPr>
        <w:t>Contract Title</w:t>
      </w:r>
      <w:r w:rsidR="001859BC">
        <w:rPr>
          <w:spacing w:val="-3"/>
          <w:sz w:val="22"/>
        </w:rPr>
        <w:t>:</w:t>
      </w:r>
      <w:r w:rsidR="00F22D81">
        <w:rPr>
          <w:spacing w:val="-3"/>
          <w:sz w:val="22"/>
        </w:rPr>
        <w:t xml:space="preserve"> </w:t>
      </w:r>
      <w:r w:rsidR="004A085E" w:rsidRPr="004A085E">
        <w:rPr>
          <w:spacing w:val="-3"/>
          <w:sz w:val="22"/>
        </w:rPr>
        <w:t>HEARING OFFICER SERVICES</w:t>
      </w:r>
    </w:p>
    <w:p w14:paraId="4D33B7DF" w14:textId="77777777" w:rsidR="001859BC" w:rsidRPr="00B03DBA"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48EC3D14" w:rsidR="00F22D81" w:rsidRPr="00A75248" w:rsidRDefault="00AF4BE4" w:rsidP="007330A0">
      <w:pPr>
        <w:pStyle w:val="Footer"/>
        <w:tabs>
          <w:tab w:val="clear" w:pos="4320"/>
          <w:tab w:val="clear" w:pos="8640"/>
          <w:tab w:val="left" w:pos="0"/>
        </w:tabs>
        <w:ind w:right="36"/>
        <w:jc w:val="both"/>
        <w:rPr>
          <w:sz w:val="22"/>
          <w:szCs w:val="32"/>
        </w:rPr>
      </w:pPr>
      <w:r w:rsidRPr="00A75248">
        <w:rPr>
          <w:sz w:val="22"/>
          <w:szCs w:val="32"/>
        </w:rPr>
        <w:t>BUSINESS</w:t>
      </w:r>
      <w:r w:rsidR="00B05F81">
        <w:rPr>
          <w:sz w:val="22"/>
          <w:szCs w:val="32"/>
        </w:rPr>
        <w:t>/CLIENT</w:t>
      </w:r>
      <w:r w:rsidRPr="00A75248">
        <w:rPr>
          <w:sz w:val="22"/>
          <w:szCs w:val="32"/>
        </w:rPr>
        <w:t xml:space="preserve"> REFERENCES</w:t>
      </w:r>
    </w:p>
    <w:p w14:paraId="2C76AF21" w14:textId="77777777" w:rsidR="00F22D81" w:rsidRDefault="00F22D81" w:rsidP="007330A0">
      <w:pPr>
        <w:pStyle w:val="Footer"/>
        <w:tabs>
          <w:tab w:val="clear" w:pos="4320"/>
          <w:tab w:val="clear" w:pos="8640"/>
          <w:tab w:val="left" w:pos="0"/>
        </w:tabs>
        <w:ind w:right="36"/>
        <w:jc w:val="both"/>
        <w:rPr>
          <w:sz w:val="22"/>
          <w:szCs w:val="22"/>
        </w:rPr>
      </w:pPr>
    </w:p>
    <w:p w14:paraId="602951F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C3952EF" w14:textId="31CA73E9"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Name and Mailing address</w:t>
      </w:r>
    </w:p>
    <w:p w14:paraId="2E2F6022"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Contact Name and phone number</w:t>
      </w:r>
    </w:p>
    <w:p w14:paraId="6A87D2DD"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Number of years doing business with</w:t>
      </w:r>
    </w:p>
    <w:p w14:paraId="77B1524E" w14:textId="77777777" w:rsidR="002C5813" w:rsidRPr="00285EDA" w:rsidRDefault="002C5813" w:rsidP="00A769BB">
      <w:pPr>
        <w:pStyle w:val="Footer"/>
        <w:numPr>
          <w:ilvl w:val="0"/>
          <w:numId w:val="18"/>
        </w:numPr>
        <w:tabs>
          <w:tab w:val="clear" w:pos="4320"/>
          <w:tab w:val="clear" w:pos="8640"/>
          <w:tab w:val="left" w:pos="0"/>
        </w:tabs>
        <w:jc w:val="both"/>
        <w:rPr>
          <w:spacing w:val="-3"/>
          <w:sz w:val="22"/>
        </w:rPr>
      </w:pPr>
      <w:r w:rsidRPr="00285EDA">
        <w:rPr>
          <w:spacing w:val="-3"/>
          <w:sz w:val="22"/>
        </w:rPr>
        <w:t>Type of work performed</w:t>
      </w:r>
    </w:p>
    <w:p w14:paraId="68AF7B5C"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2F1C7089"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4029E1" w:rsidRDefault="002C5813" w:rsidP="007330A0">
            <w:pPr>
              <w:jc w:val="both"/>
              <w:rPr>
                <w:b/>
                <w:bCs/>
                <w:sz w:val="20"/>
              </w:rPr>
            </w:pPr>
          </w:p>
        </w:tc>
      </w:tr>
      <w:tr w:rsidR="002C5813" w:rsidRPr="004029E1"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4029E1" w:rsidRDefault="002C5813" w:rsidP="007330A0">
            <w:pPr>
              <w:jc w:val="both"/>
              <w:rPr>
                <w:b/>
                <w:bCs/>
                <w:sz w:val="20"/>
              </w:rPr>
            </w:pPr>
          </w:p>
        </w:tc>
      </w:tr>
      <w:tr w:rsidR="002C5813" w:rsidRPr="004029E1"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4029E1" w:rsidRDefault="002C5813" w:rsidP="007330A0">
            <w:pPr>
              <w:jc w:val="both"/>
              <w:rPr>
                <w:b/>
                <w:bCs/>
                <w:sz w:val="20"/>
              </w:rPr>
            </w:pPr>
          </w:p>
        </w:tc>
      </w:tr>
      <w:tr w:rsidR="002C5813" w:rsidRPr="004029E1"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4029E1" w:rsidRDefault="002C5813" w:rsidP="007330A0">
            <w:pPr>
              <w:jc w:val="both"/>
              <w:rPr>
                <w:b/>
                <w:bCs/>
                <w:sz w:val="20"/>
              </w:rPr>
            </w:pPr>
          </w:p>
        </w:tc>
      </w:tr>
      <w:tr w:rsidR="002C5813" w:rsidRPr="004029E1"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4029E1" w:rsidRDefault="002C5813" w:rsidP="007330A0">
            <w:pPr>
              <w:jc w:val="both"/>
              <w:rPr>
                <w:b/>
                <w:bCs/>
                <w:sz w:val="22"/>
                <w:szCs w:val="22"/>
              </w:rPr>
            </w:pPr>
            <w:r w:rsidRPr="004029E1">
              <w:rPr>
                <w:b/>
                <w:bCs/>
                <w:sz w:val="22"/>
                <w:szCs w:val="22"/>
              </w:rPr>
              <w:t> </w:t>
            </w:r>
          </w:p>
        </w:tc>
      </w:tr>
    </w:tbl>
    <w:p w14:paraId="6DB486D7" w14:textId="77777777" w:rsidR="002C5813" w:rsidRDefault="002C5813" w:rsidP="007330A0">
      <w:pPr>
        <w:tabs>
          <w:tab w:val="left" w:pos="-720"/>
        </w:tabs>
        <w:suppressAutoHyphens/>
        <w:jc w:val="both"/>
        <w:rPr>
          <w:b/>
          <w:caps/>
          <w:sz w:val="22"/>
        </w:rPr>
      </w:pPr>
    </w:p>
    <w:p w14:paraId="41A5C677" w14:textId="77777777" w:rsidR="002C5813" w:rsidRPr="00170D45" w:rsidRDefault="002C5813" w:rsidP="007330A0">
      <w:pPr>
        <w:tabs>
          <w:tab w:val="left" w:pos="-720"/>
        </w:tabs>
        <w:suppressAutoHyphens/>
        <w:jc w:val="both"/>
        <w:rPr>
          <w:b/>
          <w:caps/>
          <w:color w:val="FF0000"/>
          <w:sz w:val="22"/>
        </w:rPr>
      </w:pPr>
      <w:r w:rsidRPr="00170D45">
        <w:rPr>
          <w:b/>
          <w:caps/>
          <w:color w:val="FF0000"/>
          <w:sz w:val="22"/>
        </w:rPr>
        <w:t>State of Delaware personnel MAY NOT BE USED as references.</w:t>
      </w:r>
    </w:p>
    <w:p w14:paraId="0FBB8D7D" w14:textId="77777777" w:rsidR="001859BC" w:rsidRDefault="001859BC" w:rsidP="007330A0">
      <w:pPr>
        <w:jc w:val="both"/>
        <w:rPr>
          <w:sz w:val="22"/>
        </w:rPr>
      </w:pPr>
    </w:p>
    <w:p w14:paraId="292FA81D" w14:textId="77777777" w:rsidR="002C5813" w:rsidRDefault="002C5813" w:rsidP="007330A0">
      <w:pPr>
        <w:jc w:val="both"/>
        <w:rPr>
          <w:sz w:val="22"/>
        </w:rPr>
      </w:pPr>
    </w:p>
    <w:p w14:paraId="245120C0" w14:textId="77777777" w:rsidR="002C5813" w:rsidRDefault="002C5813" w:rsidP="007330A0">
      <w:pPr>
        <w:jc w:val="both"/>
        <w:rPr>
          <w:sz w:val="22"/>
        </w:rPr>
      </w:pPr>
    </w:p>
    <w:p w14:paraId="576232C6" w14:textId="77777777" w:rsidR="002C5813" w:rsidRDefault="002C5813" w:rsidP="007330A0">
      <w:pPr>
        <w:jc w:val="both"/>
        <w:rPr>
          <w:sz w:val="22"/>
        </w:rPr>
      </w:pPr>
    </w:p>
    <w:p w14:paraId="6D42CBA4" w14:textId="77777777" w:rsidR="002C5813" w:rsidRDefault="002C5813" w:rsidP="007330A0">
      <w:pPr>
        <w:jc w:val="both"/>
        <w:rPr>
          <w:sz w:val="22"/>
        </w:rPr>
      </w:pPr>
    </w:p>
    <w:p w14:paraId="368B3A21" w14:textId="77777777" w:rsidR="001859BC" w:rsidRPr="00B05F81" w:rsidRDefault="001859BC" w:rsidP="007330A0">
      <w:pPr>
        <w:jc w:val="both"/>
        <w:rPr>
          <w:strike/>
          <w:sz w:val="22"/>
        </w:rPr>
      </w:pPr>
    </w:p>
    <w:p w14:paraId="1641DF07" w14:textId="6A0BD827" w:rsidR="00F22D81" w:rsidRPr="00B05F81" w:rsidRDefault="00F22D81" w:rsidP="00C451BC">
      <w:pPr>
        <w:jc w:val="right"/>
        <w:rPr>
          <w:b/>
          <w:sz w:val="22"/>
        </w:rPr>
      </w:pPr>
      <w:r w:rsidRPr="00B05F81">
        <w:rPr>
          <w:b/>
          <w:sz w:val="22"/>
        </w:rPr>
        <w:t>A</w:t>
      </w:r>
      <w:r w:rsidR="001859BC" w:rsidRPr="00B05F81">
        <w:rPr>
          <w:b/>
          <w:sz w:val="22"/>
        </w:rPr>
        <w:t xml:space="preserve">ttachment </w:t>
      </w:r>
      <w:r w:rsidR="00B05F81" w:rsidRPr="00B05F81">
        <w:rPr>
          <w:b/>
          <w:sz w:val="22"/>
        </w:rPr>
        <w:t>5</w:t>
      </w:r>
    </w:p>
    <w:p w14:paraId="7815DD9D" w14:textId="77777777" w:rsidR="00F22D81" w:rsidRPr="00B05F81" w:rsidRDefault="00F22D81" w:rsidP="007330A0">
      <w:pPr>
        <w:jc w:val="both"/>
        <w:rPr>
          <w:sz w:val="22"/>
        </w:rPr>
      </w:pPr>
    </w:p>
    <w:p w14:paraId="79E3DA93" w14:textId="77777777" w:rsidR="001859BC" w:rsidRPr="00B05F81" w:rsidRDefault="001859BC" w:rsidP="00C451BC">
      <w:pPr>
        <w:jc w:val="center"/>
        <w:rPr>
          <w:sz w:val="22"/>
        </w:rPr>
      </w:pPr>
      <w:r w:rsidRPr="00B05F81">
        <w:rPr>
          <w:sz w:val="22"/>
        </w:rPr>
        <w:t>SUBCONTRACTOR INFORMATION FORM</w:t>
      </w:r>
    </w:p>
    <w:p w14:paraId="35453410" w14:textId="77777777" w:rsidR="00F22D81" w:rsidRPr="00B05F81"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B05F81" w14:paraId="66037A88" w14:textId="77777777" w:rsidTr="007C5F31">
        <w:trPr>
          <w:jc w:val="center"/>
        </w:trPr>
        <w:tc>
          <w:tcPr>
            <w:tcW w:w="9576" w:type="dxa"/>
            <w:gridSpan w:val="5"/>
          </w:tcPr>
          <w:p w14:paraId="3AEB0AA0" w14:textId="77777777" w:rsidR="00F22D81" w:rsidRPr="00B05F81" w:rsidRDefault="00F22D81" w:rsidP="007330A0">
            <w:pPr>
              <w:jc w:val="both"/>
              <w:rPr>
                <w:b/>
                <w:sz w:val="22"/>
              </w:rPr>
            </w:pPr>
            <w:r w:rsidRPr="00B05F81">
              <w:rPr>
                <w:b/>
                <w:sz w:val="22"/>
              </w:rPr>
              <w:t>PART I – STATEMENT BY PROPOSING VENDOR</w:t>
            </w:r>
          </w:p>
        </w:tc>
      </w:tr>
      <w:tr w:rsidR="00F22D81" w:rsidRPr="00B05F81" w14:paraId="66281424" w14:textId="77777777" w:rsidTr="007C5F31">
        <w:trPr>
          <w:jc w:val="center"/>
        </w:trPr>
        <w:tc>
          <w:tcPr>
            <w:tcW w:w="4608" w:type="dxa"/>
            <w:gridSpan w:val="2"/>
          </w:tcPr>
          <w:p w14:paraId="2E80AE84" w14:textId="77777777" w:rsidR="00F22D81" w:rsidRPr="00B05F81" w:rsidRDefault="00F22D81" w:rsidP="007330A0">
            <w:pPr>
              <w:jc w:val="both"/>
              <w:rPr>
                <w:sz w:val="18"/>
                <w:szCs w:val="18"/>
              </w:rPr>
            </w:pPr>
            <w:r w:rsidRPr="00B05F81">
              <w:rPr>
                <w:sz w:val="18"/>
                <w:szCs w:val="18"/>
              </w:rPr>
              <w:t>1.  CONTRACT NO.</w:t>
            </w:r>
          </w:p>
          <w:p w14:paraId="19B3C224" w14:textId="3AA369DA" w:rsidR="00F22D81" w:rsidRPr="00B05F81" w:rsidRDefault="00EA48FD" w:rsidP="007330A0">
            <w:pPr>
              <w:jc w:val="both"/>
              <w:rPr>
                <w:sz w:val="18"/>
                <w:szCs w:val="18"/>
              </w:rPr>
            </w:pPr>
            <w:r w:rsidRPr="00EA48FD">
              <w:rPr>
                <w:sz w:val="18"/>
                <w:szCs w:val="18"/>
              </w:rPr>
              <w:t>STA24001-HEARING_OFFICER</w:t>
            </w:r>
          </w:p>
        </w:tc>
        <w:tc>
          <w:tcPr>
            <w:tcW w:w="2574" w:type="dxa"/>
            <w:gridSpan w:val="2"/>
          </w:tcPr>
          <w:p w14:paraId="202B9DCC" w14:textId="77777777" w:rsidR="00F22D81" w:rsidRPr="00B05F81" w:rsidRDefault="00F22D81" w:rsidP="007330A0">
            <w:pPr>
              <w:jc w:val="both"/>
              <w:rPr>
                <w:sz w:val="18"/>
                <w:szCs w:val="18"/>
              </w:rPr>
            </w:pPr>
            <w:r w:rsidRPr="00B05F81">
              <w:rPr>
                <w:sz w:val="18"/>
                <w:szCs w:val="18"/>
              </w:rPr>
              <w:t>2. Proposing Vendor Name:</w:t>
            </w:r>
          </w:p>
          <w:p w14:paraId="44514FDC" w14:textId="77777777" w:rsidR="00F22D81" w:rsidRPr="00B05F81" w:rsidRDefault="00F22D81" w:rsidP="007330A0">
            <w:pPr>
              <w:jc w:val="both"/>
              <w:rPr>
                <w:sz w:val="18"/>
                <w:szCs w:val="18"/>
              </w:rPr>
            </w:pPr>
          </w:p>
        </w:tc>
        <w:tc>
          <w:tcPr>
            <w:tcW w:w="2394" w:type="dxa"/>
          </w:tcPr>
          <w:p w14:paraId="7E717FF6" w14:textId="77777777" w:rsidR="00F22D81" w:rsidRPr="00B05F81" w:rsidRDefault="00F22D81" w:rsidP="007330A0">
            <w:pPr>
              <w:jc w:val="both"/>
              <w:rPr>
                <w:sz w:val="18"/>
                <w:szCs w:val="18"/>
              </w:rPr>
            </w:pPr>
            <w:r w:rsidRPr="00B05F81">
              <w:rPr>
                <w:sz w:val="18"/>
                <w:szCs w:val="18"/>
              </w:rPr>
              <w:t>3. Mailing Address</w:t>
            </w:r>
          </w:p>
          <w:p w14:paraId="634706C9" w14:textId="77777777" w:rsidR="00F22D81" w:rsidRPr="00B05F81" w:rsidRDefault="00F22D81" w:rsidP="007330A0">
            <w:pPr>
              <w:jc w:val="both"/>
              <w:rPr>
                <w:sz w:val="18"/>
                <w:szCs w:val="18"/>
              </w:rPr>
            </w:pPr>
          </w:p>
          <w:p w14:paraId="36DC4821" w14:textId="77777777" w:rsidR="00F22D81" w:rsidRPr="00B05F81" w:rsidRDefault="00F22D81" w:rsidP="007330A0">
            <w:pPr>
              <w:jc w:val="both"/>
              <w:rPr>
                <w:sz w:val="18"/>
                <w:szCs w:val="18"/>
              </w:rPr>
            </w:pPr>
          </w:p>
          <w:p w14:paraId="3BC7DE2C" w14:textId="77777777" w:rsidR="00F22D81" w:rsidRPr="00B05F81" w:rsidRDefault="00F22D81" w:rsidP="007330A0">
            <w:pPr>
              <w:jc w:val="both"/>
              <w:rPr>
                <w:sz w:val="18"/>
                <w:szCs w:val="18"/>
              </w:rPr>
            </w:pPr>
          </w:p>
          <w:p w14:paraId="7DA3230F" w14:textId="77777777" w:rsidR="00F22D81" w:rsidRPr="00B05F81" w:rsidRDefault="00F22D81" w:rsidP="007330A0">
            <w:pPr>
              <w:jc w:val="both"/>
              <w:rPr>
                <w:sz w:val="18"/>
                <w:szCs w:val="18"/>
              </w:rPr>
            </w:pPr>
          </w:p>
          <w:p w14:paraId="7684F7EC" w14:textId="77777777" w:rsidR="00F22D81" w:rsidRPr="00B05F81" w:rsidRDefault="00F22D81" w:rsidP="007330A0">
            <w:pPr>
              <w:jc w:val="both"/>
              <w:rPr>
                <w:sz w:val="18"/>
                <w:szCs w:val="18"/>
              </w:rPr>
            </w:pPr>
          </w:p>
        </w:tc>
      </w:tr>
      <w:tr w:rsidR="00F22D81" w:rsidRPr="00B05F81" w14:paraId="11739534" w14:textId="77777777" w:rsidTr="007C5F31">
        <w:trPr>
          <w:jc w:val="center"/>
        </w:trPr>
        <w:tc>
          <w:tcPr>
            <w:tcW w:w="4608" w:type="dxa"/>
            <w:gridSpan w:val="2"/>
          </w:tcPr>
          <w:p w14:paraId="2A998936" w14:textId="77777777" w:rsidR="00F22D81" w:rsidRPr="00B05F81" w:rsidRDefault="00F22D81" w:rsidP="007330A0">
            <w:pPr>
              <w:jc w:val="both"/>
              <w:rPr>
                <w:sz w:val="18"/>
                <w:szCs w:val="18"/>
              </w:rPr>
            </w:pPr>
            <w:r w:rsidRPr="00B05F81">
              <w:rPr>
                <w:sz w:val="18"/>
                <w:szCs w:val="18"/>
              </w:rPr>
              <w:t>4.  SUBCONTRACTOR</w:t>
            </w:r>
          </w:p>
        </w:tc>
        <w:tc>
          <w:tcPr>
            <w:tcW w:w="4968" w:type="dxa"/>
            <w:gridSpan w:val="3"/>
          </w:tcPr>
          <w:p w14:paraId="5F31B82E" w14:textId="77777777" w:rsidR="00F22D81" w:rsidRPr="00B05F81" w:rsidRDefault="00F22D81" w:rsidP="007330A0">
            <w:pPr>
              <w:jc w:val="both"/>
              <w:rPr>
                <w:sz w:val="18"/>
                <w:szCs w:val="18"/>
              </w:rPr>
            </w:pPr>
          </w:p>
        </w:tc>
      </w:tr>
      <w:tr w:rsidR="00F22D81" w:rsidRPr="00B05F81" w14:paraId="768D4B3E" w14:textId="77777777" w:rsidTr="007C5F31">
        <w:trPr>
          <w:jc w:val="center"/>
        </w:trPr>
        <w:tc>
          <w:tcPr>
            <w:tcW w:w="4608" w:type="dxa"/>
            <w:gridSpan w:val="2"/>
          </w:tcPr>
          <w:p w14:paraId="1A2FB33A" w14:textId="77777777" w:rsidR="00F22D81" w:rsidRPr="00B05F81" w:rsidRDefault="00F22D81" w:rsidP="007330A0">
            <w:pPr>
              <w:jc w:val="both"/>
              <w:rPr>
                <w:sz w:val="18"/>
                <w:szCs w:val="18"/>
              </w:rPr>
            </w:pPr>
            <w:r w:rsidRPr="00B05F81">
              <w:rPr>
                <w:sz w:val="18"/>
                <w:szCs w:val="18"/>
              </w:rPr>
              <w:t>a. NAME</w:t>
            </w:r>
          </w:p>
          <w:p w14:paraId="32FB688D" w14:textId="77777777" w:rsidR="00F22D81" w:rsidRPr="00B05F81" w:rsidRDefault="00F22D81" w:rsidP="007330A0">
            <w:pPr>
              <w:jc w:val="both"/>
              <w:rPr>
                <w:sz w:val="18"/>
                <w:szCs w:val="18"/>
              </w:rPr>
            </w:pPr>
          </w:p>
          <w:p w14:paraId="71E6B0B4" w14:textId="77777777" w:rsidR="00F22D81" w:rsidRPr="00B05F81" w:rsidRDefault="00F22D81" w:rsidP="007330A0">
            <w:pPr>
              <w:jc w:val="both"/>
              <w:rPr>
                <w:sz w:val="18"/>
                <w:szCs w:val="18"/>
              </w:rPr>
            </w:pPr>
          </w:p>
        </w:tc>
        <w:tc>
          <w:tcPr>
            <w:tcW w:w="4968" w:type="dxa"/>
            <w:gridSpan w:val="3"/>
          </w:tcPr>
          <w:p w14:paraId="3A15CE2B" w14:textId="77777777" w:rsidR="00F22D81" w:rsidRPr="00B05F81" w:rsidRDefault="00F22D81" w:rsidP="007330A0">
            <w:pPr>
              <w:jc w:val="both"/>
              <w:rPr>
                <w:sz w:val="18"/>
                <w:szCs w:val="18"/>
              </w:rPr>
            </w:pPr>
            <w:r w:rsidRPr="00B05F81">
              <w:rPr>
                <w:sz w:val="18"/>
                <w:szCs w:val="18"/>
              </w:rPr>
              <w:t>4c. Compan</w:t>
            </w:r>
            <w:r w:rsidR="003228D1" w:rsidRPr="00B05F81">
              <w:rPr>
                <w:sz w:val="18"/>
                <w:szCs w:val="18"/>
              </w:rPr>
              <w:t>y OSD</w:t>
            </w:r>
            <w:r w:rsidRPr="00B05F81">
              <w:rPr>
                <w:sz w:val="18"/>
                <w:szCs w:val="18"/>
              </w:rPr>
              <w:t xml:space="preserve"> Classification:</w:t>
            </w:r>
          </w:p>
          <w:p w14:paraId="71932D4C" w14:textId="77777777" w:rsidR="00F22D81" w:rsidRPr="00B05F81" w:rsidRDefault="00F22D81" w:rsidP="007330A0">
            <w:pPr>
              <w:jc w:val="both"/>
              <w:rPr>
                <w:sz w:val="18"/>
                <w:szCs w:val="18"/>
              </w:rPr>
            </w:pPr>
          </w:p>
          <w:p w14:paraId="363DA91B" w14:textId="77777777" w:rsidR="00F22D81" w:rsidRPr="00B05F81" w:rsidRDefault="00F22D81" w:rsidP="007330A0">
            <w:pPr>
              <w:jc w:val="both"/>
              <w:rPr>
                <w:sz w:val="18"/>
                <w:szCs w:val="18"/>
              </w:rPr>
            </w:pPr>
            <w:r w:rsidRPr="00B05F81">
              <w:rPr>
                <w:sz w:val="18"/>
                <w:szCs w:val="18"/>
              </w:rPr>
              <w:t>Certification Number:  _____________________</w:t>
            </w:r>
          </w:p>
        </w:tc>
      </w:tr>
      <w:tr w:rsidR="00F22D81" w:rsidRPr="00B05F81" w14:paraId="0CFD99B8" w14:textId="77777777" w:rsidTr="007C5F31">
        <w:trPr>
          <w:jc w:val="center"/>
        </w:trPr>
        <w:tc>
          <w:tcPr>
            <w:tcW w:w="4608" w:type="dxa"/>
            <w:gridSpan w:val="2"/>
          </w:tcPr>
          <w:p w14:paraId="258C92F2" w14:textId="77777777" w:rsidR="00F22D81" w:rsidRPr="00B05F81" w:rsidRDefault="00F22D81" w:rsidP="007330A0">
            <w:pPr>
              <w:jc w:val="both"/>
              <w:rPr>
                <w:sz w:val="18"/>
                <w:szCs w:val="18"/>
              </w:rPr>
            </w:pPr>
            <w:r w:rsidRPr="00B05F81">
              <w:rPr>
                <w:sz w:val="18"/>
                <w:szCs w:val="18"/>
              </w:rPr>
              <w:t>b. Mailing Address:</w:t>
            </w:r>
          </w:p>
          <w:p w14:paraId="1CEE067D" w14:textId="77777777" w:rsidR="00F22D81" w:rsidRPr="00B05F81" w:rsidRDefault="00F22D81" w:rsidP="007330A0">
            <w:pPr>
              <w:jc w:val="both"/>
              <w:rPr>
                <w:sz w:val="18"/>
                <w:szCs w:val="18"/>
              </w:rPr>
            </w:pPr>
          </w:p>
          <w:p w14:paraId="727BA234" w14:textId="77777777" w:rsidR="00F22D81" w:rsidRPr="00B05F81" w:rsidRDefault="00F22D81" w:rsidP="007330A0">
            <w:pPr>
              <w:jc w:val="both"/>
              <w:rPr>
                <w:sz w:val="18"/>
                <w:szCs w:val="18"/>
              </w:rPr>
            </w:pPr>
          </w:p>
          <w:p w14:paraId="0C0A98F5" w14:textId="77777777" w:rsidR="00F22D81" w:rsidRPr="00B05F81" w:rsidRDefault="00F22D81" w:rsidP="007330A0">
            <w:pPr>
              <w:jc w:val="both"/>
              <w:rPr>
                <w:sz w:val="18"/>
                <w:szCs w:val="18"/>
              </w:rPr>
            </w:pPr>
          </w:p>
          <w:p w14:paraId="0D9AB06B" w14:textId="77777777" w:rsidR="00F22D81" w:rsidRPr="00B05F81" w:rsidRDefault="00F22D81" w:rsidP="007330A0">
            <w:pPr>
              <w:jc w:val="both"/>
              <w:rPr>
                <w:sz w:val="18"/>
                <w:szCs w:val="18"/>
              </w:rPr>
            </w:pPr>
          </w:p>
        </w:tc>
        <w:tc>
          <w:tcPr>
            <w:tcW w:w="4968" w:type="dxa"/>
            <w:gridSpan w:val="3"/>
          </w:tcPr>
          <w:p w14:paraId="026EC24E" w14:textId="77777777" w:rsidR="00F22D81" w:rsidRPr="00B05F81" w:rsidRDefault="00F22D81" w:rsidP="007330A0">
            <w:pPr>
              <w:jc w:val="both"/>
              <w:rPr>
                <w:sz w:val="18"/>
                <w:szCs w:val="18"/>
              </w:rPr>
            </w:pPr>
          </w:p>
          <w:p w14:paraId="6E20DE1C" w14:textId="77777777" w:rsidR="003228D1" w:rsidRPr="00B05F81" w:rsidRDefault="003228D1" w:rsidP="007330A0">
            <w:pPr>
              <w:jc w:val="both"/>
              <w:rPr>
                <w:sz w:val="18"/>
                <w:szCs w:val="18"/>
              </w:rPr>
            </w:pPr>
            <w:r w:rsidRPr="00B05F81">
              <w:rPr>
                <w:sz w:val="18"/>
                <w:szCs w:val="18"/>
              </w:rPr>
              <w:t xml:space="preserve">4d. Women Business Enterprise              </w:t>
            </w:r>
            <w:r w:rsidR="00A568F6" w:rsidRPr="00B05F81">
              <w:rPr>
                <w:sz w:val="18"/>
                <w:szCs w:val="18"/>
              </w:rPr>
              <w:fldChar w:fldCharType="begin">
                <w:ffData>
                  <w:name w:val="Check1"/>
                  <w:enabled/>
                  <w:calcOnExit w:val="0"/>
                  <w:checkBox>
                    <w:sizeAuto/>
                    <w:default w:val="0"/>
                  </w:checkBox>
                </w:ffData>
              </w:fldChar>
            </w:r>
            <w:bookmarkStart w:id="19" w:name="Check1"/>
            <w:r w:rsidRPr="00B05F81">
              <w:rPr>
                <w:sz w:val="18"/>
                <w:szCs w:val="18"/>
              </w:rPr>
              <w:instrText xml:space="preserve"> FORMCHECKBOX </w:instrText>
            </w:r>
            <w:r w:rsidR="00E44B12">
              <w:rPr>
                <w:sz w:val="18"/>
                <w:szCs w:val="18"/>
              </w:rPr>
            </w:r>
            <w:r w:rsidR="00E44B12">
              <w:rPr>
                <w:sz w:val="18"/>
                <w:szCs w:val="18"/>
              </w:rPr>
              <w:fldChar w:fldCharType="separate"/>
            </w:r>
            <w:r w:rsidR="00A568F6" w:rsidRPr="00B05F81">
              <w:rPr>
                <w:sz w:val="18"/>
                <w:szCs w:val="18"/>
              </w:rPr>
              <w:fldChar w:fldCharType="end"/>
            </w:r>
            <w:bookmarkEnd w:id="19"/>
            <w:r w:rsidRPr="00B05F81">
              <w:rPr>
                <w:sz w:val="18"/>
                <w:szCs w:val="18"/>
              </w:rPr>
              <w:t xml:space="preserve">  Yes     </w:t>
            </w:r>
            <w:r w:rsidR="00A568F6" w:rsidRPr="00B05F81">
              <w:rPr>
                <w:sz w:val="18"/>
                <w:szCs w:val="18"/>
              </w:rPr>
              <w:fldChar w:fldCharType="begin">
                <w:ffData>
                  <w:name w:val="Check2"/>
                  <w:enabled/>
                  <w:calcOnExit w:val="0"/>
                  <w:checkBox>
                    <w:sizeAuto/>
                    <w:default w:val="0"/>
                  </w:checkBox>
                </w:ffData>
              </w:fldChar>
            </w:r>
            <w:bookmarkStart w:id="20" w:name="Check2"/>
            <w:r w:rsidRPr="00B05F81">
              <w:rPr>
                <w:sz w:val="18"/>
                <w:szCs w:val="18"/>
              </w:rPr>
              <w:instrText xml:space="preserve"> FORMCHECKBOX </w:instrText>
            </w:r>
            <w:r w:rsidR="00E44B12">
              <w:rPr>
                <w:sz w:val="18"/>
                <w:szCs w:val="18"/>
              </w:rPr>
            </w:r>
            <w:r w:rsidR="00E44B12">
              <w:rPr>
                <w:sz w:val="18"/>
                <w:szCs w:val="18"/>
              </w:rPr>
              <w:fldChar w:fldCharType="separate"/>
            </w:r>
            <w:r w:rsidR="00A568F6" w:rsidRPr="00B05F81">
              <w:rPr>
                <w:sz w:val="18"/>
                <w:szCs w:val="18"/>
              </w:rPr>
              <w:fldChar w:fldCharType="end"/>
            </w:r>
            <w:bookmarkEnd w:id="20"/>
            <w:r w:rsidRPr="00B05F81">
              <w:rPr>
                <w:sz w:val="18"/>
                <w:szCs w:val="18"/>
              </w:rPr>
              <w:t xml:space="preserve">  No</w:t>
            </w:r>
          </w:p>
          <w:p w14:paraId="7DF5C5B7" w14:textId="77777777" w:rsidR="003228D1" w:rsidRPr="00B05F81" w:rsidRDefault="003228D1" w:rsidP="007330A0">
            <w:pPr>
              <w:jc w:val="both"/>
              <w:rPr>
                <w:sz w:val="18"/>
                <w:szCs w:val="18"/>
              </w:rPr>
            </w:pPr>
            <w:r w:rsidRPr="00B05F81">
              <w:rPr>
                <w:sz w:val="18"/>
                <w:szCs w:val="18"/>
              </w:rPr>
              <w:t xml:space="preserve">4e. Minority Business Enterprise              </w:t>
            </w:r>
            <w:r w:rsidR="00A568F6" w:rsidRPr="00B05F81">
              <w:rPr>
                <w:sz w:val="18"/>
                <w:szCs w:val="18"/>
              </w:rPr>
              <w:fldChar w:fldCharType="begin">
                <w:ffData>
                  <w:name w:val="Check3"/>
                  <w:enabled/>
                  <w:calcOnExit w:val="0"/>
                  <w:checkBox>
                    <w:sizeAuto/>
                    <w:default w:val="0"/>
                  </w:checkBox>
                </w:ffData>
              </w:fldChar>
            </w:r>
            <w:bookmarkStart w:id="21" w:name="Check3"/>
            <w:r w:rsidRPr="00B05F81">
              <w:rPr>
                <w:sz w:val="18"/>
                <w:szCs w:val="18"/>
              </w:rPr>
              <w:instrText xml:space="preserve"> FORMCHECKBOX </w:instrText>
            </w:r>
            <w:r w:rsidR="00E44B12">
              <w:rPr>
                <w:sz w:val="18"/>
                <w:szCs w:val="18"/>
              </w:rPr>
            </w:r>
            <w:r w:rsidR="00E44B12">
              <w:rPr>
                <w:sz w:val="18"/>
                <w:szCs w:val="18"/>
              </w:rPr>
              <w:fldChar w:fldCharType="separate"/>
            </w:r>
            <w:r w:rsidR="00A568F6" w:rsidRPr="00B05F81">
              <w:rPr>
                <w:sz w:val="18"/>
                <w:szCs w:val="18"/>
              </w:rPr>
              <w:fldChar w:fldCharType="end"/>
            </w:r>
            <w:bookmarkEnd w:id="21"/>
            <w:r w:rsidRPr="00B05F81">
              <w:rPr>
                <w:sz w:val="18"/>
                <w:szCs w:val="18"/>
              </w:rPr>
              <w:t xml:space="preserve">  Yes     </w:t>
            </w:r>
            <w:r w:rsidR="00A568F6" w:rsidRPr="00B05F81">
              <w:rPr>
                <w:sz w:val="18"/>
                <w:szCs w:val="18"/>
              </w:rPr>
              <w:fldChar w:fldCharType="begin">
                <w:ffData>
                  <w:name w:val="Check4"/>
                  <w:enabled/>
                  <w:calcOnExit w:val="0"/>
                  <w:checkBox>
                    <w:sizeAuto/>
                    <w:default w:val="0"/>
                  </w:checkBox>
                </w:ffData>
              </w:fldChar>
            </w:r>
            <w:bookmarkStart w:id="22" w:name="Check4"/>
            <w:r w:rsidRPr="00B05F81">
              <w:rPr>
                <w:sz w:val="18"/>
                <w:szCs w:val="18"/>
              </w:rPr>
              <w:instrText xml:space="preserve"> FORMCHECKBOX </w:instrText>
            </w:r>
            <w:r w:rsidR="00E44B12">
              <w:rPr>
                <w:sz w:val="18"/>
                <w:szCs w:val="18"/>
              </w:rPr>
            </w:r>
            <w:r w:rsidR="00E44B12">
              <w:rPr>
                <w:sz w:val="18"/>
                <w:szCs w:val="18"/>
              </w:rPr>
              <w:fldChar w:fldCharType="separate"/>
            </w:r>
            <w:r w:rsidR="00A568F6" w:rsidRPr="00B05F81">
              <w:rPr>
                <w:sz w:val="18"/>
                <w:szCs w:val="18"/>
              </w:rPr>
              <w:fldChar w:fldCharType="end"/>
            </w:r>
            <w:bookmarkEnd w:id="22"/>
            <w:r w:rsidRPr="00B05F81">
              <w:rPr>
                <w:sz w:val="18"/>
                <w:szCs w:val="18"/>
              </w:rPr>
              <w:t xml:space="preserve">  No</w:t>
            </w:r>
          </w:p>
          <w:p w14:paraId="58AF03D3" w14:textId="77777777" w:rsidR="003228D1" w:rsidRPr="00B05F81" w:rsidRDefault="003228D1" w:rsidP="007330A0">
            <w:pPr>
              <w:jc w:val="both"/>
              <w:rPr>
                <w:sz w:val="18"/>
                <w:szCs w:val="18"/>
              </w:rPr>
            </w:pPr>
            <w:r w:rsidRPr="00B05F81">
              <w:rPr>
                <w:sz w:val="18"/>
                <w:szCs w:val="18"/>
              </w:rPr>
              <w:t xml:space="preserve">4f. Disadvantaged Business Enterprise    </w:t>
            </w:r>
            <w:r w:rsidR="00A568F6" w:rsidRPr="00B05F81">
              <w:rPr>
                <w:sz w:val="18"/>
                <w:szCs w:val="18"/>
              </w:rPr>
              <w:fldChar w:fldCharType="begin">
                <w:ffData>
                  <w:name w:val="Check5"/>
                  <w:enabled/>
                  <w:calcOnExit w:val="0"/>
                  <w:checkBox>
                    <w:sizeAuto/>
                    <w:default w:val="0"/>
                  </w:checkBox>
                </w:ffData>
              </w:fldChar>
            </w:r>
            <w:bookmarkStart w:id="23" w:name="Check5"/>
            <w:r w:rsidRPr="00B05F81">
              <w:rPr>
                <w:sz w:val="18"/>
                <w:szCs w:val="18"/>
              </w:rPr>
              <w:instrText xml:space="preserve"> FORMCHECKBOX </w:instrText>
            </w:r>
            <w:r w:rsidR="00E44B12">
              <w:rPr>
                <w:sz w:val="18"/>
                <w:szCs w:val="18"/>
              </w:rPr>
            </w:r>
            <w:r w:rsidR="00E44B12">
              <w:rPr>
                <w:sz w:val="18"/>
                <w:szCs w:val="18"/>
              </w:rPr>
              <w:fldChar w:fldCharType="separate"/>
            </w:r>
            <w:r w:rsidR="00A568F6" w:rsidRPr="00B05F81">
              <w:rPr>
                <w:sz w:val="18"/>
                <w:szCs w:val="18"/>
              </w:rPr>
              <w:fldChar w:fldCharType="end"/>
            </w:r>
            <w:bookmarkEnd w:id="23"/>
            <w:r w:rsidRPr="00B05F81">
              <w:rPr>
                <w:sz w:val="18"/>
                <w:szCs w:val="18"/>
              </w:rPr>
              <w:t xml:space="preserve">  Yes     </w:t>
            </w:r>
            <w:r w:rsidR="00A568F6" w:rsidRPr="00B05F81">
              <w:rPr>
                <w:sz w:val="18"/>
                <w:szCs w:val="18"/>
              </w:rPr>
              <w:fldChar w:fldCharType="begin">
                <w:ffData>
                  <w:name w:val="Check6"/>
                  <w:enabled/>
                  <w:calcOnExit w:val="0"/>
                  <w:checkBox>
                    <w:sizeAuto/>
                    <w:default w:val="0"/>
                  </w:checkBox>
                </w:ffData>
              </w:fldChar>
            </w:r>
            <w:bookmarkStart w:id="24" w:name="Check6"/>
            <w:r w:rsidRPr="00B05F81">
              <w:rPr>
                <w:sz w:val="18"/>
                <w:szCs w:val="18"/>
              </w:rPr>
              <w:instrText xml:space="preserve"> FORMCHECKBOX </w:instrText>
            </w:r>
            <w:r w:rsidR="00E44B12">
              <w:rPr>
                <w:sz w:val="18"/>
                <w:szCs w:val="18"/>
              </w:rPr>
            </w:r>
            <w:r w:rsidR="00E44B12">
              <w:rPr>
                <w:sz w:val="18"/>
                <w:szCs w:val="18"/>
              </w:rPr>
              <w:fldChar w:fldCharType="separate"/>
            </w:r>
            <w:r w:rsidR="00A568F6" w:rsidRPr="00B05F81">
              <w:rPr>
                <w:sz w:val="18"/>
                <w:szCs w:val="18"/>
              </w:rPr>
              <w:fldChar w:fldCharType="end"/>
            </w:r>
            <w:bookmarkEnd w:id="24"/>
            <w:r w:rsidRPr="00B05F81">
              <w:rPr>
                <w:sz w:val="18"/>
                <w:szCs w:val="18"/>
              </w:rPr>
              <w:t xml:space="preserve">  No</w:t>
            </w:r>
          </w:p>
          <w:p w14:paraId="4D32A9B7" w14:textId="77777777" w:rsidR="003228D1" w:rsidRPr="00B05F81" w:rsidRDefault="003228D1" w:rsidP="007330A0">
            <w:pPr>
              <w:jc w:val="both"/>
              <w:rPr>
                <w:sz w:val="18"/>
                <w:szCs w:val="18"/>
              </w:rPr>
            </w:pPr>
            <w:r w:rsidRPr="00B05F81">
              <w:rPr>
                <w:sz w:val="18"/>
                <w:szCs w:val="18"/>
              </w:rPr>
              <w:t xml:space="preserve">4g. Veteran Owned Business Enterprise  </w:t>
            </w:r>
            <w:r w:rsidR="00A568F6" w:rsidRPr="00B05F81">
              <w:rPr>
                <w:sz w:val="18"/>
                <w:szCs w:val="18"/>
              </w:rPr>
              <w:fldChar w:fldCharType="begin">
                <w:ffData>
                  <w:name w:val="Check5"/>
                  <w:enabled/>
                  <w:calcOnExit w:val="0"/>
                  <w:checkBox>
                    <w:sizeAuto/>
                    <w:default w:val="0"/>
                  </w:checkBox>
                </w:ffData>
              </w:fldChar>
            </w:r>
            <w:r w:rsidRPr="00B05F81">
              <w:rPr>
                <w:sz w:val="18"/>
                <w:szCs w:val="18"/>
              </w:rPr>
              <w:instrText xml:space="preserve"> FORMCHECKBOX </w:instrText>
            </w:r>
            <w:r w:rsidR="00E44B12">
              <w:rPr>
                <w:sz w:val="18"/>
                <w:szCs w:val="18"/>
              </w:rPr>
            </w:r>
            <w:r w:rsidR="00E44B12">
              <w:rPr>
                <w:sz w:val="18"/>
                <w:szCs w:val="18"/>
              </w:rPr>
              <w:fldChar w:fldCharType="separate"/>
            </w:r>
            <w:r w:rsidR="00A568F6" w:rsidRPr="00B05F81">
              <w:rPr>
                <w:sz w:val="18"/>
                <w:szCs w:val="18"/>
              </w:rPr>
              <w:fldChar w:fldCharType="end"/>
            </w:r>
            <w:r w:rsidRPr="00B05F81">
              <w:rPr>
                <w:sz w:val="18"/>
                <w:szCs w:val="18"/>
              </w:rPr>
              <w:t xml:space="preserve">  Yes     </w:t>
            </w:r>
            <w:r w:rsidR="00A568F6" w:rsidRPr="00B05F81">
              <w:rPr>
                <w:sz w:val="18"/>
                <w:szCs w:val="18"/>
              </w:rPr>
              <w:fldChar w:fldCharType="begin">
                <w:ffData>
                  <w:name w:val="Check6"/>
                  <w:enabled/>
                  <w:calcOnExit w:val="0"/>
                  <w:checkBox>
                    <w:sizeAuto/>
                    <w:default w:val="0"/>
                  </w:checkBox>
                </w:ffData>
              </w:fldChar>
            </w:r>
            <w:r w:rsidRPr="00B05F81">
              <w:rPr>
                <w:sz w:val="18"/>
                <w:szCs w:val="18"/>
              </w:rPr>
              <w:instrText xml:space="preserve"> FORMCHECKBOX </w:instrText>
            </w:r>
            <w:r w:rsidR="00E44B12">
              <w:rPr>
                <w:sz w:val="18"/>
                <w:szCs w:val="18"/>
              </w:rPr>
            </w:r>
            <w:r w:rsidR="00E44B12">
              <w:rPr>
                <w:sz w:val="18"/>
                <w:szCs w:val="18"/>
              </w:rPr>
              <w:fldChar w:fldCharType="separate"/>
            </w:r>
            <w:r w:rsidR="00A568F6" w:rsidRPr="00B05F81">
              <w:rPr>
                <w:sz w:val="18"/>
                <w:szCs w:val="18"/>
              </w:rPr>
              <w:fldChar w:fldCharType="end"/>
            </w:r>
            <w:r w:rsidRPr="00B05F81">
              <w:rPr>
                <w:sz w:val="18"/>
                <w:szCs w:val="18"/>
              </w:rPr>
              <w:t xml:space="preserve">  No</w:t>
            </w:r>
          </w:p>
          <w:p w14:paraId="2BA5B92F" w14:textId="77777777" w:rsidR="003228D1" w:rsidRPr="00B05F81" w:rsidRDefault="003228D1" w:rsidP="007330A0">
            <w:pPr>
              <w:jc w:val="both"/>
              <w:rPr>
                <w:sz w:val="18"/>
                <w:szCs w:val="18"/>
              </w:rPr>
            </w:pPr>
            <w:r w:rsidRPr="00B05F81">
              <w:rPr>
                <w:sz w:val="18"/>
                <w:szCs w:val="18"/>
              </w:rPr>
              <w:t xml:space="preserve">4h. Service Disabled Veteran Owned </w:t>
            </w:r>
          </w:p>
          <w:p w14:paraId="0FBE028A" w14:textId="77777777" w:rsidR="003228D1" w:rsidRPr="00B05F81" w:rsidRDefault="003228D1" w:rsidP="007330A0">
            <w:pPr>
              <w:jc w:val="both"/>
              <w:rPr>
                <w:sz w:val="18"/>
                <w:szCs w:val="18"/>
              </w:rPr>
            </w:pPr>
            <w:r w:rsidRPr="00B05F81">
              <w:rPr>
                <w:sz w:val="18"/>
                <w:szCs w:val="18"/>
              </w:rPr>
              <w:t xml:space="preserve">Business Enterprise                                  </w:t>
            </w:r>
            <w:r w:rsidR="00A568F6" w:rsidRPr="00B05F81">
              <w:rPr>
                <w:sz w:val="18"/>
                <w:szCs w:val="18"/>
              </w:rPr>
              <w:fldChar w:fldCharType="begin">
                <w:ffData>
                  <w:name w:val="Check5"/>
                  <w:enabled/>
                  <w:calcOnExit w:val="0"/>
                  <w:checkBox>
                    <w:sizeAuto/>
                    <w:default w:val="0"/>
                  </w:checkBox>
                </w:ffData>
              </w:fldChar>
            </w:r>
            <w:r w:rsidRPr="00B05F81">
              <w:rPr>
                <w:sz w:val="18"/>
                <w:szCs w:val="18"/>
              </w:rPr>
              <w:instrText xml:space="preserve"> FORMCHECKBOX </w:instrText>
            </w:r>
            <w:r w:rsidR="00E44B12">
              <w:rPr>
                <w:sz w:val="18"/>
                <w:szCs w:val="18"/>
              </w:rPr>
            </w:r>
            <w:r w:rsidR="00E44B12">
              <w:rPr>
                <w:sz w:val="18"/>
                <w:szCs w:val="18"/>
              </w:rPr>
              <w:fldChar w:fldCharType="separate"/>
            </w:r>
            <w:r w:rsidR="00A568F6" w:rsidRPr="00B05F81">
              <w:rPr>
                <w:sz w:val="18"/>
                <w:szCs w:val="18"/>
              </w:rPr>
              <w:fldChar w:fldCharType="end"/>
            </w:r>
            <w:r w:rsidRPr="00B05F81">
              <w:rPr>
                <w:sz w:val="18"/>
                <w:szCs w:val="18"/>
              </w:rPr>
              <w:t xml:space="preserve">  Yes     </w:t>
            </w:r>
            <w:r w:rsidR="00A568F6" w:rsidRPr="00B05F81">
              <w:rPr>
                <w:sz w:val="18"/>
                <w:szCs w:val="18"/>
              </w:rPr>
              <w:fldChar w:fldCharType="begin">
                <w:ffData>
                  <w:name w:val="Check6"/>
                  <w:enabled/>
                  <w:calcOnExit w:val="0"/>
                  <w:checkBox>
                    <w:sizeAuto/>
                    <w:default w:val="0"/>
                  </w:checkBox>
                </w:ffData>
              </w:fldChar>
            </w:r>
            <w:r w:rsidRPr="00B05F81">
              <w:rPr>
                <w:sz w:val="18"/>
                <w:szCs w:val="18"/>
              </w:rPr>
              <w:instrText xml:space="preserve"> FORMCHECKBOX </w:instrText>
            </w:r>
            <w:r w:rsidR="00E44B12">
              <w:rPr>
                <w:sz w:val="18"/>
                <w:szCs w:val="18"/>
              </w:rPr>
            </w:r>
            <w:r w:rsidR="00E44B12">
              <w:rPr>
                <w:sz w:val="18"/>
                <w:szCs w:val="18"/>
              </w:rPr>
              <w:fldChar w:fldCharType="separate"/>
            </w:r>
            <w:r w:rsidR="00A568F6" w:rsidRPr="00B05F81">
              <w:rPr>
                <w:sz w:val="18"/>
                <w:szCs w:val="18"/>
              </w:rPr>
              <w:fldChar w:fldCharType="end"/>
            </w:r>
            <w:r w:rsidRPr="00B05F81">
              <w:rPr>
                <w:sz w:val="18"/>
                <w:szCs w:val="18"/>
              </w:rPr>
              <w:t xml:space="preserve">  No</w:t>
            </w:r>
          </w:p>
          <w:p w14:paraId="07742008" w14:textId="77777777" w:rsidR="00F22D81" w:rsidRPr="00B05F81" w:rsidRDefault="00F22D81" w:rsidP="007330A0">
            <w:pPr>
              <w:jc w:val="both"/>
              <w:rPr>
                <w:sz w:val="18"/>
                <w:szCs w:val="18"/>
              </w:rPr>
            </w:pPr>
          </w:p>
        </w:tc>
      </w:tr>
      <w:tr w:rsidR="00F22D81" w:rsidRPr="00B05F81" w14:paraId="200B828E" w14:textId="77777777" w:rsidTr="007C5F31">
        <w:trPr>
          <w:trHeight w:val="332"/>
          <w:jc w:val="center"/>
        </w:trPr>
        <w:tc>
          <w:tcPr>
            <w:tcW w:w="9576" w:type="dxa"/>
            <w:gridSpan w:val="5"/>
          </w:tcPr>
          <w:p w14:paraId="77FECDE7" w14:textId="77777777" w:rsidR="00F22D81" w:rsidRPr="00B05F81" w:rsidRDefault="00F22D81" w:rsidP="007330A0">
            <w:pPr>
              <w:jc w:val="both"/>
              <w:rPr>
                <w:sz w:val="18"/>
                <w:szCs w:val="18"/>
              </w:rPr>
            </w:pPr>
            <w:r w:rsidRPr="00B05F81">
              <w:rPr>
                <w:sz w:val="18"/>
                <w:szCs w:val="18"/>
              </w:rPr>
              <w:t>5.   DESCRIPTION OF WORK BY SUBCONTRACTOR</w:t>
            </w:r>
          </w:p>
          <w:p w14:paraId="052E219D" w14:textId="77777777" w:rsidR="00F22D81" w:rsidRPr="00B05F81" w:rsidRDefault="00F22D81" w:rsidP="007330A0">
            <w:pPr>
              <w:jc w:val="both"/>
              <w:rPr>
                <w:sz w:val="18"/>
                <w:szCs w:val="18"/>
              </w:rPr>
            </w:pPr>
          </w:p>
          <w:p w14:paraId="55CC3FE7" w14:textId="77777777" w:rsidR="00F22D81" w:rsidRPr="00B05F81" w:rsidRDefault="00F22D81" w:rsidP="007330A0">
            <w:pPr>
              <w:jc w:val="both"/>
              <w:rPr>
                <w:sz w:val="18"/>
                <w:szCs w:val="18"/>
              </w:rPr>
            </w:pPr>
          </w:p>
          <w:p w14:paraId="17BC5FC8" w14:textId="77777777" w:rsidR="00F22D81" w:rsidRPr="00B05F81" w:rsidRDefault="00F22D81" w:rsidP="007330A0">
            <w:pPr>
              <w:jc w:val="both"/>
              <w:rPr>
                <w:sz w:val="18"/>
                <w:szCs w:val="18"/>
              </w:rPr>
            </w:pPr>
          </w:p>
          <w:p w14:paraId="30B32D7C" w14:textId="77777777" w:rsidR="00F22D81" w:rsidRPr="00B05F81" w:rsidRDefault="00F22D81" w:rsidP="007330A0">
            <w:pPr>
              <w:jc w:val="both"/>
              <w:rPr>
                <w:sz w:val="18"/>
                <w:szCs w:val="18"/>
              </w:rPr>
            </w:pPr>
          </w:p>
          <w:p w14:paraId="64E4BFDE" w14:textId="77777777" w:rsidR="00F22D81" w:rsidRPr="00B05F81" w:rsidRDefault="00F22D81" w:rsidP="007330A0">
            <w:pPr>
              <w:jc w:val="both"/>
              <w:rPr>
                <w:sz w:val="18"/>
                <w:szCs w:val="18"/>
              </w:rPr>
            </w:pPr>
          </w:p>
          <w:p w14:paraId="36A18EFA" w14:textId="77777777" w:rsidR="00F22D81" w:rsidRPr="00B05F81" w:rsidRDefault="00F22D81" w:rsidP="007330A0">
            <w:pPr>
              <w:jc w:val="both"/>
              <w:rPr>
                <w:sz w:val="18"/>
                <w:szCs w:val="18"/>
              </w:rPr>
            </w:pPr>
          </w:p>
          <w:p w14:paraId="6EF6D2CD" w14:textId="77777777" w:rsidR="00F22D81" w:rsidRPr="00B05F81" w:rsidRDefault="00F22D81" w:rsidP="007330A0">
            <w:pPr>
              <w:jc w:val="both"/>
              <w:rPr>
                <w:sz w:val="18"/>
                <w:szCs w:val="18"/>
              </w:rPr>
            </w:pPr>
          </w:p>
          <w:p w14:paraId="0E01F557" w14:textId="77777777" w:rsidR="00F22D81" w:rsidRPr="00B05F81" w:rsidRDefault="00F22D81" w:rsidP="007330A0">
            <w:pPr>
              <w:jc w:val="both"/>
              <w:rPr>
                <w:sz w:val="18"/>
                <w:szCs w:val="18"/>
              </w:rPr>
            </w:pPr>
          </w:p>
          <w:p w14:paraId="7C2DCF9C" w14:textId="77777777" w:rsidR="00F22D81" w:rsidRPr="00B05F81" w:rsidRDefault="00F22D81" w:rsidP="007330A0">
            <w:pPr>
              <w:jc w:val="both"/>
              <w:rPr>
                <w:sz w:val="18"/>
                <w:szCs w:val="18"/>
              </w:rPr>
            </w:pPr>
          </w:p>
          <w:p w14:paraId="04829F0B" w14:textId="77777777" w:rsidR="00F22D81" w:rsidRPr="00B05F81" w:rsidRDefault="00F22D81" w:rsidP="007330A0">
            <w:pPr>
              <w:jc w:val="both"/>
              <w:rPr>
                <w:sz w:val="18"/>
                <w:szCs w:val="18"/>
              </w:rPr>
            </w:pPr>
          </w:p>
          <w:p w14:paraId="221C16C8" w14:textId="77777777" w:rsidR="00F22D81" w:rsidRPr="00B05F81" w:rsidRDefault="00F22D81" w:rsidP="007330A0">
            <w:pPr>
              <w:jc w:val="both"/>
              <w:rPr>
                <w:sz w:val="18"/>
                <w:szCs w:val="18"/>
              </w:rPr>
            </w:pPr>
          </w:p>
          <w:p w14:paraId="2AA2A976" w14:textId="77777777" w:rsidR="00F22D81" w:rsidRPr="00B05F81" w:rsidRDefault="00F22D81" w:rsidP="007330A0">
            <w:pPr>
              <w:jc w:val="both"/>
              <w:rPr>
                <w:sz w:val="18"/>
                <w:szCs w:val="18"/>
              </w:rPr>
            </w:pPr>
          </w:p>
          <w:p w14:paraId="3D4BCD30" w14:textId="77777777" w:rsidR="00F22D81" w:rsidRPr="00B05F81" w:rsidRDefault="00F22D81" w:rsidP="007330A0">
            <w:pPr>
              <w:jc w:val="both"/>
              <w:rPr>
                <w:sz w:val="18"/>
                <w:szCs w:val="18"/>
              </w:rPr>
            </w:pPr>
          </w:p>
        </w:tc>
      </w:tr>
      <w:tr w:rsidR="00F22D81" w:rsidRPr="004807EA" w14:paraId="47C85FAB" w14:textId="77777777" w:rsidTr="007C5F31">
        <w:trPr>
          <w:trHeight w:val="332"/>
          <w:jc w:val="center"/>
        </w:trPr>
        <w:tc>
          <w:tcPr>
            <w:tcW w:w="3192" w:type="dxa"/>
          </w:tcPr>
          <w:p w14:paraId="749C4C70" w14:textId="77777777" w:rsidR="00F22D81" w:rsidRPr="004807EA" w:rsidRDefault="00F22D81" w:rsidP="007330A0">
            <w:pPr>
              <w:jc w:val="both"/>
              <w:rPr>
                <w:sz w:val="18"/>
                <w:szCs w:val="18"/>
              </w:rPr>
            </w:pPr>
            <w:r w:rsidRPr="004807EA">
              <w:rPr>
                <w:sz w:val="18"/>
                <w:szCs w:val="18"/>
              </w:rPr>
              <w:t>6a. NAME OF PERSON SIGNING</w:t>
            </w:r>
          </w:p>
          <w:p w14:paraId="2B2D5023" w14:textId="77777777" w:rsidR="00F22D81" w:rsidRPr="004807EA" w:rsidRDefault="00F22D81" w:rsidP="007330A0">
            <w:pPr>
              <w:jc w:val="both"/>
              <w:rPr>
                <w:sz w:val="18"/>
                <w:szCs w:val="18"/>
              </w:rPr>
            </w:pPr>
          </w:p>
        </w:tc>
        <w:tc>
          <w:tcPr>
            <w:tcW w:w="3192" w:type="dxa"/>
            <w:gridSpan w:val="2"/>
            <w:vMerge w:val="restart"/>
          </w:tcPr>
          <w:p w14:paraId="0468147A" w14:textId="77777777" w:rsidR="00F22D81" w:rsidRPr="004807EA" w:rsidRDefault="00F22D81" w:rsidP="007330A0">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27E643EB" w14:textId="77777777" w:rsidR="00F22D81" w:rsidRPr="004807EA" w:rsidRDefault="00F22D81" w:rsidP="007330A0">
            <w:pPr>
              <w:jc w:val="both"/>
              <w:rPr>
                <w:sz w:val="18"/>
                <w:szCs w:val="18"/>
              </w:rPr>
            </w:pPr>
            <w:r w:rsidRPr="004807EA">
              <w:rPr>
                <w:sz w:val="18"/>
                <w:szCs w:val="18"/>
              </w:rPr>
              <w:t>8. DATE SIGNED</w:t>
            </w:r>
          </w:p>
        </w:tc>
      </w:tr>
      <w:tr w:rsidR="00F22D81" w:rsidRPr="004807EA" w14:paraId="39DCB58E" w14:textId="77777777" w:rsidTr="007C5F31">
        <w:trPr>
          <w:trHeight w:val="332"/>
          <w:jc w:val="center"/>
        </w:trPr>
        <w:tc>
          <w:tcPr>
            <w:tcW w:w="3192" w:type="dxa"/>
          </w:tcPr>
          <w:p w14:paraId="6D0B0008" w14:textId="77777777" w:rsidR="00F22D81" w:rsidRPr="004807EA" w:rsidRDefault="00F22D81" w:rsidP="007330A0">
            <w:pPr>
              <w:jc w:val="both"/>
              <w:rPr>
                <w:sz w:val="18"/>
                <w:szCs w:val="18"/>
              </w:rPr>
            </w:pPr>
            <w:r w:rsidRPr="004807EA">
              <w:rPr>
                <w:sz w:val="18"/>
                <w:szCs w:val="18"/>
              </w:rPr>
              <w:t>6b. TITLE OF PERSON SIGNING</w:t>
            </w:r>
          </w:p>
          <w:p w14:paraId="5A0D15BC" w14:textId="77777777" w:rsidR="00F22D81" w:rsidRPr="004807EA" w:rsidRDefault="00F22D81" w:rsidP="007330A0">
            <w:pPr>
              <w:jc w:val="both"/>
              <w:rPr>
                <w:sz w:val="18"/>
                <w:szCs w:val="18"/>
              </w:rPr>
            </w:pPr>
          </w:p>
        </w:tc>
        <w:tc>
          <w:tcPr>
            <w:tcW w:w="3192" w:type="dxa"/>
            <w:gridSpan w:val="2"/>
            <w:vMerge/>
          </w:tcPr>
          <w:p w14:paraId="4307BD9D" w14:textId="77777777" w:rsidR="00F22D81" w:rsidRPr="004807EA" w:rsidRDefault="00F22D81" w:rsidP="007330A0">
            <w:pPr>
              <w:jc w:val="both"/>
              <w:rPr>
                <w:sz w:val="18"/>
                <w:szCs w:val="18"/>
              </w:rPr>
            </w:pPr>
          </w:p>
        </w:tc>
        <w:tc>
          <w:tcPr>
            <w:tcW w:w="3192" w:type="dxa"/>
            <w:gridSpan w:val="2"/>
            <w:vMerge/>
          </w:tcPr>
          <w:p w14:paraId="1B021497" w14:textId="77777777" w:rsidR="00F22D81" w:rsidRPr="004807EA" w:rsidRDefault="00F22D81" w:rsidP="007330A0">
            <w:pPr>
              <w:jc w:val="both"/>
              <w:rPr>
                <w:sz w:val="18"/>
                <w:szCs w:val="18"/>
              </w:rPr>
            </w:pPr>
          </w:p>
        </w:tc>
      </w:tr>
      <w:tr w:rsidR="00F22D81" w:rsidRPr="004807EA"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4807EA" w:rsidRDefault="00F22D81" w:rsidP="007330A0">
            <w:pPr>
              <w:jc w:val="both"/>
              <w:rPr>
                <w:b/>
                <w:sz w:val="22"/>
              </w:rPr>
            </w:pPr>
            <w:r w:rsidRPr="004807EA">
              <w:rPr>
                <w:b/>
                <w:sz w:val="22"/>
              </w:rPr>
              <w:t xml:space="preserve"> PART II – ACKNOWLEDGEMENT BY SUBCONTRACTOR</w:t>
            </w:r>
          </w:p>
        </w:tc>
      </w:tr>
      <w:tr w:rsidR="00F22D81" w:rsidRPr="004807EA" w14:paraId="5DA30DC5" w14:textId="77777777" w:rsidTr="007C5F31">
        <w:trPr>
          <w:trHeight w:val="458"/>
          <w:jc w:val="center"/>
        </w:trPr>
        <w:tc>
          <w:tcPr>
            <w:tcW w:w="3192" w:type="dxa"/>
          </w:tcPr>
          <w:p w14:paraId="5ECFCC56" w14:textId="77777777" w:rsidR="00F22D81" w:rsidRPr="004807EA" w:rsidRDefault="00F22D81" w:rsidP="007330A0">
            <w:pPr>
              <w:jc w:val="both"/>
              <w:rPr>
                <w:sz w:val="18"/>
                <w:szCs w:val="18"/>
              </w:rPr>
            </w:pPr>
            <w:r w:rsidRPr="004807EA">
              <w:rPr>
                <w:sz w:val="18"/>
                <w:szCs w:val="18"/>
              </w:rPr>
              <w:t>9a. NAME OF PERSON SIGNING</w:t>
            </w:r>
          </w:p>
          <w:p w14:paraId="64DEF926" w14:textId="77777777" w:rsidR="00F22D81" w:rsidRPr="004807EA" w:rsidRDefault="00F22D81" w:rsidP="007330A0">
            <w:pPr>
              <w:jc w:val="both"/>
              <w:rPr>
                <w:sz w:val="18"/>
                <w:szCs w:val="18"/>
              </w:rPr>
            </w:pPr>
          </w:p>
          <w:p w14:paraId="590914F3" w14:textId="77777777" w:rsidR="00F22D81" w:rsidRPr="004807EA" w:rsidRDefault="00F22D81" w:rsidP="007330A0">
            <w:pPr>
              <w:jc w:val="both"/>
              <w:rPr>
                <w:sz w:val="18"/>
                <w:szCs w:val="18"/>
              </w:rPr>
            </w:pPr>
          </w:p>
        </w:tc>
        <w:tc>
          <w:tcPr>
            <w:tcW w:w="3192" w:type="dxa"/>
            <w:gridSpan w:val="2"/>
            <w:vMerge w:val="restart"/>
          </w:tcPr>
          <w:p w14:paraId="4C758891" w14:textId="77777777" w:rsidR="00F22D81" w:rsidRPr="004807EA" w:rsidRDefault="00F22D81" w:rsidP="007330A0">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5404F7CB" w14:textId="77777777" w:rsidR="00F22D81" w:rsidRPr="004807EA" w:rsidRDefault="00F22D81" w:rsidP="007330A0">
            <w:pPr>
              <w:jc w:val="both"/>
              <w:rPr>
                <w:sz w:val="18"/>
                <w:szCs w:val="18"/>
              </w:rPr>
            </w:pPr>
            <w:r w:rsidRPr="004807EA">
              <w:rPr>
                <w:sz w:val="18"/>
                <w:szCs w:val="18"/>
              </w:rPr>
              <w:t>11. DATE SIGNED</w:t>
            </w:r>
          </w:p>
        </w:tc>
      </w:tr>
      <w:tr w:rsidR="00F22D81" w:rsidRPr="004807EA" w14:paraId="356A1214" w14:textId="77777777" w:rsidTr="007C5F31">
        <w:trPr>
          <w:trHeight w:val="457"/>
          <w:jc w:val="center"/>
        </w:trPr>
        <w:tc>
          <w:tcPr>
            <w:tcW w:w="3192" w:type="dxa"/>
          </w:tcPr>
          <w:p w14:paraId="53543567" w14:textId="77777777" w:rsidR="00F22D81" w:rsidRPr="004807EA" w:rsidRDefault="00F22D81" w:rsidP="007330A0">
            <w:pPr>
              <w:jc w:val="both"/>
              <w:rPr>
                <w:sz w:val="18"/>
                <w:szCs w:val="18"/>
              </w:rPr>
            </w:pPr>
            <w:r w:rsidRPr="004807EA">
              <w:rPr>
                <w:sz w:val="18"/>
                <w:szCs w:val="18"/>
              </w:rPr>
              <w:t>9b. TITLE OF PERSON SIGNING</w:t>
            </w:r>
          </w:p>
          <w:p w14:paraId="60918D67" w14:textId="77777777" w:rsidR="00F22D81" w:rsidRPr="004807EA" w:rsidRDefault="00F22D81" w:rsidP="007330A0">
            <w:pPr>
              <w:jc w:val="both"/>
              <w:rPr>
                <w:sz w:val="18"/>
                <w:szCs w:val="18"/>
              </w:rPr>
            </w:pPr>
          </w:p>
          <w:p w14:paraId="4AEA9237" w14:textId="77777777" w:rsidR="00F22D81" w:rsidRPr="004807EA" w:rsidRDefault="00F22D81" w:rsidP="007330A0">
            <w:pPr>
              <w:jc w:val="both"/>
              <w:rPr>
                <w:sz w:val="18"/>
                <w:szCs w:val="18"/>
              </w:rPr>
            </w:pPr>
          </w:p>
        </w:tc>
        <w:tc>
          <w:tcPr>
            <w:tcW w:w="3192" w:type="dxa"/>
            <w:gridSpan w:val="2"/>
            <w:vMerge/>
          </w:tcPr>
          <w:p w14:paraId="23F8341B" w14:textId="77777777" w:rsidR="00F22D81" w:rsidRPr="004807EA" w:rsidRDefault="00F22D81" w:rsidP="007330A0">
            <w:pPr>
              <w:jc w:val="both"/>
              <w:rPr>
                <w:sz w:val="18"/>
                <w:szCs w:val="18"/>
              </w:rPr>
            </w:pPr>
          </w:p>
        </w:tc>
        <w:tc>
          <w:tcPr>
            <w:tcW w:w="3192" w:type="dxa"/>
            <w:gridSpan w:val="2"/>
            <w:vMerge/>
          </w:tcPr>
          <w:p w14:paraId="03F3A769" w14:textId="77777777" w:rsidR="00F22D81" w:rsidRPr="004807EA" w:rsidRDefault="00F22D81" w:rsidP="007330A0">
            <w:pPr>
              <w:jc w:val="both"/>
              <w:rPr>
                <w:sz w:val="18"/>
                <w:szCs w:val="18"/>
              </w:rPr>
            </w:pPr>
          </w:p>
        </w:tc>
      </w:tr>
    </w:tbl>
    <w:p w14:paraId="4144662D" w14:textId="77777777" w:rsidR="00F22D81" w:rsidRPr="004807EA" w:rsidRDefault="00F22D81" w:rsidP="007330A0">
      <w:pPr>
        <w:jc w:val="both"/>
      </w:pPr>
    </w:p>
    <w:p w14:paraId="7810AF2D" w14:textId="77777777" w:rsidR="00F22D81" w:rsidRPr="004807EA" w:rsidRDefault="00F22D81" w:rsidP="007330A0">
      <w:pPr>
        <w:jc w:val="both"/>
      </w:pPr>
    </w:p>
    <w:p w14:paraId="331D4197" w14:textId="77777777" w:rsidR="00776575" w:rsidRPr="00021A71" w:rsidRDefault="00F22D81" w:rsidP="00C72281">
      <w:pPr>
        <w:rPr>
          <w:b/>
          <w:sz w:val="20"/>
        </w:rPr>
        <w:sectPr w:rsidR="00776575" w:rsidRPr="00021A71" w:rsidSect="00776575">
          <w:headerReference w:type="default" r:id="rId32"/>
          <w:footerReference w:type="even" r:id="rId33"/>
          <w:footerReference w:type="default" r:id="rId34"/>
          <w:headerReference w:type="first" r:id="rId35"/>
          <w:footerReference w:type="first" r:id="rId36"/>
          <w:pgSz w:w="12240" w:h="15840" w:code="1"/>
          <w:pgMar w:top="720" w:right="720" w:bottom="720" w:left="720" w:header="72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046A1B98" w14:textId="77777777" w:rsidR="00F22D81" w:rsidRPr="00AA1C6B" w:rsidRDefault="00F22D81" w:rsidP="007330A0">
      <w:pPr>
        <w:jc w:val="both"/>
        <w:rPr>
          <w:sz w:val="20"/>
        </w:rPr>
      </w:pPr>
    </w:p>
    <w:p w14:paraId="75B1529C" w14:textId="77777777" w:rsidR="00776575" w:rsidRDefault="00776575" w:rsidP="007330A0">
      <w:pPr>
        <w:jc w:val="both"/>
        <w:sectPr w:rsidR="00776575" w:rsidSect="00776575">
          <w:pgSz w:w="15840" w:h="12240" w:orient="landscape" w:code="1"/>
          <w:pgMar w:top="720" w:right="720" w:bottom="720" w:left="720" w:header="720" w:footer="720" w:gutter="0"/>
          <w:cols w:space="720"/>
          <w:noEndnote/>
          <w:titlePg/>
          <w:docGrid w:linePitch="326"/>
        </w:sectPr>
      </w:pPr>
    </w:p>
    <w:p w14:paraId="2EBB13F3" w14:textId="77777777" w:rsidR="00F22D81" w:rsidRDefault="00F22D81" w:rsidP="007330A0">
      <w:pPr>
        <w:jc w:val="both"/>
      </w:pPr>
    </w:p>
    <w:p w14:paraId="59F90CB2" w14:textId="2F4A946B" w:rsidR="00EC2A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 xml:space="preserve">Attachment </w:t>
      </w:r>
      <w:r w:rsidR="00B05F81">
        <w:rPr>
          <w:b/>
          <w:spacing w:val="-3"/>
          <w:sz w:val="22"/>
        </w:rPr>
        <w:t>6</w:t>
      </w:r>
    </w:p>
    <w:p w14:paraId="4268E414" w14:textId="77777777" w:rsidR="00EC2A32" w:rsidRPr="001B171B" w:rsidRDefault="001B171B" w:rsidP="00C72281">
      <w:pPr>
        <w:jc w:val="center"/>
        <w:rPr>
          <w:sz w:val="22"/>
        </w:rPr>
      </w:pPr>
      <w:r w:rsidRPr="001B171B">
        <w:rPr>
          <w:sz w:val="22"/>
        </w:rPr>
        <w:t>STATE OF DELAWARE</w:t>
      </w:r>
    </w:p>
    <w:p w14:paraId="4D029DD2" w14:textId="53F88E31" w:rsidR="00EC2A32" w:rsidRDefault="00EC2A32" w:rsidP="00C72281">
      <w:pPr>
        <w:jc w:val="center"/>
        <w:rPr>
          <w:sz w:val="22"/>
        </w:rPr>
      </w:pPr>
      <w:r w:rsidRPr="001B171B">
        <w:rPr>
          <w:sz w:val="22"/>
        </w:rPr>
        <w:t>M</w:t>
      </w:r>
      <w:r w:rsidR="001B171B" w:rsidRPr="001B171B">
        <w:rPr>
          <w:sz w:val="22"/>
        </w:rPr>
        <w:t>ONTHLY USAGE REPORT</w:t>
      </w:r>
    </w:p>
    <w:p w14:paraId="0173C22D" w14:textId="77777777" w:rsidR="00EC6C15" w:rsidRPr="001B171B" w:rsidRDefault="00EC6C15" w:rsidP="00C72281">
      <w:pPr>
        <w:jc w:val="center"/>
        <w:rPr>
          <w:sz w:val="22"/>
        </w:rPr>
      </w:pPr>
    </w:p>
    <w:p w14:paraId="786D50DC" w14:textId="77777777" w:rsidR="00EC2A32" w:rsidRDefault="003228D1" w:rsidP="00C72281">
      <w:pPr>
        <w:jc w:val="center"/>
        <w:rPr>
          <w:b/>
          <w:color w:val="FF0000"/>
          <w:sz w:val="22"/>
        </w:rPr>
      </w:pPr>
      <w:r>
        <w:rPr>
          <w:b/>
          <w:color w:val="FF0000"/>
          <w:sz w:val="22"/>
        </w:rPr>
        <w:t xml:space="preserve">SAMPLE REPORT - </w:t>
      </w:r>
      <w:r w:rsidR="00EC2A32" w:rsidRPr="00AE2B57">
        <w:rPr>
          <w:b/>
          <w:color w:val="FF0000"/>
          <w:sz w:val="22"/>
        </w:rPr>
        <w:t>FOR ILLUSTRATION PURPOSES ONLY</w:t>
      </w:r>
    </w:p>
    <w:p w14:paraId="14C40461" w14:textId="77777777" w:rsidR="007A659A" w:rsidRDefault="007A659A" w:rsidP="007330A0">
      <w:pPr>
        <w:jc w:val="both"/>
        <w:rPr>
          <w:b/>
          <w:sz w:val="22"/>
          <w:szCs w:val="22"/>
        </w:rPr>
      </w:pPr>
    </w:p>
    <w:p w14:paraId="3EE8CBD7" w14:textId="7955CFBF" w:rsidR="007A659A" w:rsidRDefault="00EC6C15" w:rsidP="007330A0">
      <w:pPr>
        <w:jc w:val="both"/>
        <w:rPr>
          <w:b/>
          <w:sz w:val="22"/>
          <w:szCs w:val="22"/>
        </w:rPr>
      </w:pPr>
      <w:r>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8829675" cy="2981325"/>
                    </a:xfrm>
                    <a:prstGeom prst="rect">
                      <a:avLst/>
                    </a:prstGeom>
                  </pic:spPr>
                </pic:pic>
              </a:graphicData>
            </a:graphic>
          </wp:inline>
        </w:drawing>
      </w:r>
    </w:p>
    <w:p w14:paraId="03E0BF57" w14:textId="77777777" w:rsidR="007A659A" w:rsidRDefault="007A659A" w:rsidP="007330A0">
      <w:pPr>
        <w:jc w:val="both"/>
        <w:rPr>
          <w:b/>
          <w:sz w:val="22"/>
          <w:szCs w:val="22"/>
        </w:rPr>
      </w:pPr>
    </w:p>
    <w:p w14:paraId="601923FA" w14:textId="77777777" w:rsidR="00EC2A32" w:rsidRDefault="00EC2A32" w:rsidP="007330A0">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sidR="00CA23AF">
        <w:rPr>
          <w:sz w:val="22"/>
          <w:szCs w:val="22"/>
        </w:rPr>
        <w:t xml:space="preserve"> </w:t>
      </w:r>
      <w:r w:rsidR="004C4831" w:rsidRPr="00E3078C">
        <w:rPr>
          <w:sz w:val="22"/>
          <w:szCs w:val="22"/>
          <w:highlight w:val="lightGray"/>
        </w:rPr>
        <w:t>enter</w:t>
      </w:r>
      <w:r w:rsidR="00CA23AF" w:rsidRPr="00E3078C">
        <w:rPr>
          <w:sz w:val="22"/>
          <w:szCs w:val="22"/>
          <w:highlight w:val="lightGray"/>
        </w:rPr>
        <w:t xml:space="preserve"> agency email</w:t>
      </w:r>
      <w:r w:rsidR="00CA23AF">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3F861093" w14:textId="590A7C8D" w:rsidR="00EC2A32" w:rsidRPr="00E601DC" w:rsidRDefault="00EC2A32" w:rsidP="00C72281">
      <w:pPr>
        <w:pStyle w:val="NoSpacing"/>
        <w:jc w:val="right"/>
        <w:rPr>
          <w:b/>
          <w:sz w:val="22"/>
          <w:szCs w:val="22"/>
        </w:rPr>
      </w:pPr>
      <w:r>
        <w:rPr>
          <w:u w:val="single"/>
        </w:rPr>
        <w:br w:type="page"/>
      </w:r>
      <w:r w:rsidRPr="00E601DC">
        <w:rPr>
          <w:b/>
          <w:sz w:val="22"/>
          <w:szCs w:val="22"/>
        </w:rPr>
        <w:t xml:space="preserve">Attachment </w:t>
      </w:r>
      <w:r w:rsidR="00B05F81">
        <w:rPr>
          <w:b/>
          <w:sz w:val="22"/>
          <w:szCs w:val="22"/>
        </w:rPr>
        <w:t>7</w:t>
      </w:r>
    </w:p>
    <w:p w14:paraId="1536C0AE" w14:textId="1CD16E78" w:rsidR="00EC2A32" w:rsidRDefault="003228D1" w:rsidP="00C72281">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00EC2A32" w:rsidRPr="00AE2B57">
        <w:rPr>
          <w:rFonts w:ascii="Arial" w:hAnsi="Arial" w:cs="Arial"/>
          <w:b/>
          <w:color w:val="FF0000"/>
          <w:sz w:val="22"/>
        </w:rPr>
        <w:t>FOR ILLUSTRATION PURPOSES ONLY</w:t>
      </w:r>
    </w:p>
    <w:p w14:paraId="2987A9DE" w14:textId="77777777" w:rsidR="00EC6C15" w:rsidRPr="00AE2B5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8D5ACD" w:rsidRDefault="003228D1" w:rsidP="007330A0">
            <w:pPr>
              <w:jc w:val="both"/>
              <w:rPr>
                <w:b/>
                <w:bCs/>
                <w:color w:val="000000"/>
                <w:sz w:val="28"/>
                <w:szCs w:val="28"/>
              </w:rPr>
            </w:pPr>
            <w:r>
              <w:rPr>
                <w:b/>
                <w:bCs/>
                <w:color w:val="000000"/>
                <w:sz w:val="28"/>
                <w:szCs w:val="28"/>
              </w:rPr>
              <w:t>S</w:t>
            </w:r>
            <w:r w:rsidRPr="008D5ACD">
              <w:rPr>
                <w:b/>
                <w:bCs/>
                <w:color w:val="000000"/>
                <w:sz w:val="28"/>
                <w:szCs w:val="28"/>
              </w:rPr>
              <w:t>tate of Delaware</w:t>
            </w:r>
          </w:p>
        </w:tc>
      </w:tr>
      <w:tr w:rsidR="003228D1" w:rsidRPr="008D5ACD"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8D5ACD" w:rsidRDefault="003228D1" w:rsidP="007330A0">
            <w:pPr>
              <w:jc w:val="both"/>
              <w:rPr>
                <w:b/>
                <w:bCs/>
                <w:color w:val="000000"/>
                <w:sz w:val="28"/>
                <w:szCs w:val="28"/>
              </w:rPr>
            </w:pPr>
            <w:r w:rsidRPr="008D5ACD">
              <w:rPr>
                <w:b/>
                <w:bCs/>
                <w:color w:val="000000"/>
                <w:sz w:val="28"/>
                <w:szCs w:val="28"/>
              </w:rPr>
              <w:t>Subcontracting (2nd tier)  Quarterly  Report</w:t>
            </w:r>
          </w:p>
        </w:tc>
      </w:tr>
      <w:tr w:rsidR="003228D1" w:rsidRPr="008D5ACD"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8D5ACD" w:rsidRDefault="003228D1" w:rsidP="007330A0">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8D5ACD" w:rsidRDefault="003228D1" w:rsidP="007330A0">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8D5ACD" w:rsidRDefault="003228D1" w:rsidP="007330A0">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8D5ACD" w:rsidRDefault="003228D1" w:rsidP="007330A0">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8D5ACD" w:rsidRDefault="003228D1" w:rsidP="007330A0">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8D5ACD" w:rsidRDefault="003228D1" w:rsidP="007330A0">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8D5ACD" w:rsidRDefault="003228D1" w:rsidP="007330A0">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8D5ACD" w:rsidRDefault="003228D1" w:rsidP="007330A0">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8D5ACD" w:rsidRDefault="003228D1" w:rsidP="007330A0">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8D5ACD" w:rsidRDefault="003228D1" w:rsidP="007330A0">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3228D1" w:rsidRDefault="003228D1" w:rsidP="007330A0">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3228D1" w:rsidRDefault="003228D1" w:rsidP="007330A0">
            <w:pPr>
              <w:jc w:val="both"/>
              <w:rPr>
                <w:b/>
                <w:bCs/>
                <w:color w:val="000000"/>
                <w:sz w:val="14"/>
                <w:szCs w:val="16"/>
              </w:rPr>
            </w:pPr>
            <w:r w:rsidRPr="003228D1">
              <w:rPr>
                <w:b/>
                <w:bCs/>
                <w:color w:val="000000"/>
                <w:sz w:val="14"/>
                <w:szCs w:val="16"/>
              </w:rPr>
              <w:t xml:space="preserve">Vendor  </w:t>
            </w:r>
            <w:proofErr w:type="spellStart"/>
            <w:r w:rsidRPr="003228D1">
              <w:rPr>
                <w:b/>
                <w:bCs/>
                <w:color w:val="000000"/>
                <w:sz w:val="14"/>
                <w:szCs w:val="16"/>
              </w:rPr>
              <w:t>TaxID</w:t>
            </w:r>
            <w:proofErr w:type="spellEnd"/>
            <w:r w:rsidRPr="003228D1">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3228D1" w:rsidRDefault="003228D1" w:rsidP="007330A0">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3228D1" w:rsidRDefault="003228D1" w:rsidP="007330A0">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3228D1" w:rsidRDefault="003228D1" w:rsidP="007330A0">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3228D1" w:rsidRDefault="003228D1" w:rsidP="007330A0">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3228D1" w:rsidRDefault="003228D1" w:rsidP="007330A0">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3228D1" w:rsidRDefault="003228D1" w:rsidP="007330A0">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3228D1" w:rsidRDefault="003228D1" w:rsidP="007330A0">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3228D1" w:rsidRDefault="003228D1" w:rsidP="007330A0">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Default="003228D1" w:rsidP="007330A0">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1FBE8D1E" w14:textId="77777777" w:rsidR="003228D1" w:rsidRPr="003228D1" w:rsidRDefault="003228D1" w:rsidP="007330A0">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3228D1" w:rsidRDefault="003228D1" w:rsidP="007330A0">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3228D1" w:rsidRDefault="003228D1" w:rsidP="007330A0">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3228D1" w:rsidRDefault="003228D1" w:rsidP="007330A0">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3228D1" w:rsidRDefault="003228D1" w:rsidP="007330A0">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3228D1" w:rsidRDefault="003228D1" w:rsidP="007330A0">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3228D1" w:rsidRDefault="003228D1" w:rsidP="007330A0">
            <w:pPr>
              <w:jc w:val="both"/>
              <w:rPr>
                <w:b/>
                <w:bCs/>
                <w:color w:val="000000"/>
                <w:sz w:val="14"/>
                <w:szCs w:val="16"/>
              </w:rPr>
            </w:pPr>
            <w:r w:rsidRPr="003228D1">
              <w:rPr>
                <w:b/>
                <w:bCs/>
                <w:color w:val="000000"/>
                <w:sz w:val="14"/>
                <w:szCs w:val="16"/>
              </w:rPr>
              <w:t>2nd tier Supplier   Tax Id</w:t>
            </w:r>
          </w:p>
        </w:tc>
      </w:tr>
      <w:tr w:rsidR="003228D1" w:rsidRPr="008D5ACD"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bl>
    <w:p w14:paraId="04BD6E57" w14:textId="77777777" w:rsidR="00F24C47" w:rsidRPr="00164806" w:rsidRDefault="00F24C47" w:rsidP="007330A0">
      <w:pPr>
        <w:pStyle w:val="ListParagraph"/>
        <w:ind w:left="0"/>
        <w:jc w:val="both"/>
        <w:rPr>
          <w:sz w:val="22"/>
        </w:rPr>
      </w:pPr>
    </w:p>
    <w:p w14:paraId="5E0B086B" w14:textId="4527F3BA" w:rsidR="00D409B2" w:rsidRDefault="00EC2A32" w:rsidP="00D409B2">
      <w:pPr>
        <w:pStyle w:val="ListParagraph"/>
        <w:ind w:left="0"/>
        <w:rPr>
          <w:rFonts w:ascii="Arial" w:hAnsi="Arial"/>
          <w:b/>
          <w:spacing w:val="-3"/>
          <w:sz w:val="22"/>
        </w:rPr>
      </w:pPr>
      <w:r w:rsidRPr="00CA23AF">
        <w:rPr>
          <w:rFonts w:ascii="Arial" w:hAnsi="Arial" w:cs="Arial"/>
          <w:b/>
          <w:sz w:val="22"/>
        </w:rPr>
        <w:t>Note:</w:t>
      </w:r>
      <w:r w:rsidRPr="00EA5892">
        <w:rPr>
          <w:rFonts w:ascii="Arial" w:hAnsi="Arial" w:cs="Arial"/>
          <w:sz w:val="22"/>
        </w:rPr>
        <w:t xml:space="preserve">  </w:t>
      </w:r>
      <w:r w:rsidR="00D409B2">
        <w:rPr>
          <w:rFonts w:ascii="Arial" w:hAnsi="Arial" w:cs="Arial"/>
          <w:sz w:val="22"/>
          <w:szCs w:val="22"/>
        </w:rPr>
        <w:t xml:space="preserve">Completed reports shall be saved in an Excel format, and submitted to the following email address: </w:t>
      </w:r>
      <w:hyperlink r:id="rId38" w:history="1">
        <w:r w:rsidR="00D409B2">
          <w:rPr>
            <w:rStyle w:val="Hyperlink"/>
            <w:rFonts w:ascii="Arial" w:hAnsi="Arial" w:cs="Arial"/>
            <w:sz w:val="22"/>
            <w:szCs w:val="22"/>
          </w:rPr>
          <w:t>osd@delaware.gov</w:t>
        </w:r>
      </w:hyperlink>
      <w:r w:rsidR="00D409B2">
        <w:rPr>
          <w:rFonts w:ascii="Arial" w:hAnsi="Arial" w:cs="Arial"/>
          <w:sz w:val="22"/>
          <w:szCs w:val="22"/>
        </w:rPr>
        <w:t xml:space="preserve"> . The form can be located at </w:t>
      </w:r>
      <w:hyperlink r:id="rId39" w:history="1">
        <w:r w:rsidR="00D409B2">
          <w:rPr>
            <w:rStyle w:val="Hyperlink"/>
            <w:rFonts w:ascii="Arial" w:hAnsi="Arial" w:cs="Arial"/>
            <w:sz w:val="22"/>
            <w:szCs w:val="22"/>
          </w:rPr>
          <w:t>Office of Supplier Diversity - Division of Small Business - State of Delaware</w:t>
        </w:r>
      </w:hyperlink>
      <w:r w:rsidR="00D409B2">
        <w:rPr>
          <w:rFonts w:ascii="Arial" w:hAnsi="Arial" w:cs="Arial"/>
          <w:sz w:val="22"/>
          <w:szCs w:val="22"/>
        </w:rPr>
        <w:t>, bottom of the page, ‘Services and Information’ section, ‘Subcontractor Reporting Form’.</w:t>
      </w:r>
      <w:r w:rsidR="00D409B2">
        <w:rPr>
          <w:rFonts w:ascii="Arial" w:hAnsi="Arial"/>
          <w:b/>
          <w:spacing w:val="-3"/>
          <w:sz w:val="22"/>
        </w:rPr>
        <w:t xml:space="preserve"> </w:t>
      </w:r>
    </w:p>
    <w:p w14:paraId="54A66CF5" w14:textId="684ED4C0" w:rsidR="00F22D81" w:rsidRDefault="003228D1" w:rsidP="00D409B2">
      <w:pPr>
        <w:pStyle w:val="ListParagraph"/>
        <w:ind w:left="0"/>
        <w:rPr>
          <w:sz w:val="22"/>
          <w:szCs w:val="22"/>
        </w:rPr>
        <w:sectPr w:rsidR="00F22D81" w:rsidSect="00776575">
          <w:type w:val="continuous"/>
          <w:pgSz w:w="15840" w:h="12240" w:orient="landscape" w:code="1"/>
          <w:pgMar w:top="720" w:right="720" w:bottom="720" w:left="720" w:header="720" w:footer="720" w:gutter="0"/>
          <w:cols w:space="720"/>
          <w:noEndnote/>
          <w:titlePg/>
          <w:docGrid w:linePitch="326"/>
        </w:sectPr>
      </w:pPr>
      <w:r>
        <w:rPr>
          <w:sz w:val="22"/>
        </w:rPr>
        <w:t xml:space="preserve"> </w:t>
      </w:r>
    </w:p>
    <w:p w14:paraId="0FAEC8F3" w14:textId="77777777" w:rsidR="001B171B" w:rsidRDefault="001B171B" w:rsidP="007330A0">
      <w:pPr>
        <w:pStyle w:val="NoSpacing"/>
        <w:jc w:val="both"/>
        <w:rPr>
          <w:b/>
        </w:rPr>
      </w:pPr>
    </w:p>
    <w:p w14:paraId="3F5FD2DE" w14:textId="40B61E4E" w:rsidR="00F22D81" w:rsidRPr="00C72281" w:rsidRDefault="00E601DC" w:rsidP="00C72281">
      <w:pPr>
        <w:pStyle w:val="NoSpacing"/>
        <w:jc w:val="right"/>
        <w:rPr>
          <w:b/>
          <w:sz w:val="22"/>
          <w:szCs w:val="22"/>
        </w:rPr>
      </w:pPr>
      <w:r w:rsidRPr="00C72281">
        <w:rPr>
          <w:b/>
          <w:sz w:val="22"/>
          <w:szCs w:val="22"/>
        </w:rPr>
        <w:t xml:space="preserve">Attachment </w:t>
      </w:r>
      <w:r w:rsidR="00B05F81">
        <w:rPr>
          <w:b/>
          <w:sz w:val="22"/>
          <w:szCs w:val="22"/>
        </w:rPr>
        <w:t>8</w:t>
      </w:r>
    </w:p>
    <w:p w14:paraId="76569B57" w14:textId="37F03FFD" w:rsidR="00147E74" w:rsidRDefault="00147E74" w:rsidP="00147E74">
      <w:pPr>
        <w:jc w:val="center"/>
        <w:rPr>
          <w:rFonts w:ascii="Times New Roman" w:hAnsi="Times New Roman" w:cs="Times New Roman"/>
          <w:b/>
          <w:szCs w:val="20"/>
        </w:rPr>
      </w:pPr>
      <w:r>
        <w:rPr>
          <w:b/>
          <w:noProof/>
        </w:rPr>
        <w:drawing>
          <wp:inline distT="0" distB="0" distL="0" distR="0" wp14:anchorId="380D6E8B" wp14:editId="09DE8064">
            <wp:extent cx="2893060" cy="120777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40"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7392586E" w14:textId="77777777" w:rsidR="00147E74" w:rsidRDefault="00147E74" w:rsidP="00147E74">
      <w:pPr>
        <w:jc w:val="center"/>
        <w:rPr>
          <w:b/>
        </w:rPr>
      </w:pPr>
    </w:p>
    <w:p w14:paraId="50576FAB" w14:textId="77777777" w:rsidR="00147E74" w:rsidRDefault="00147E74" w:rsidP="00147E74">
      <w:pPr>
        <w:jc w:val="center"/>
        <w:rPr>
          <w:b/>
          <w:color w:val="2A6BA6"/>
          <w:sz w:val="28"/>
        </w:rPr>
      </w:pPr>
      <w:r>
        <w:rPr>
          <w:b/>
          <w:color w:val="2A6BA6"/>
          <w:sz w:val="28"/>
        </w:rPr>
        <w:t>The Office of Supplier Diversity (OSD) has moved to the</w:t>
      </w:r>
    </w:p>
    <w:p w14:paraId="4563C8C4" w14:textId="77777777" w:rsidR="00147E74" w:rsidRDefault="00147E74" w:rsidP="00147E74">
      <w:pPr>
        <w:jc w:val="center"/>
        <w:rPr>
          <w:b/>
          <w:color w:val="2A6BA6"/>
          <w:sz w:val="28"/>
        </w:rPr>
      </w:pPr>
      <w:r>
        <w:rPr>
          <w:b/>
          <w:color w:val="2A6BA6"/>
          <w:sz w:val="28"/>
        </w:rPr>
        <w:t>Division of Small Business (DSB)</w:t>
      </w:r>
    </w:p>
    <w:p w14:paraId="2019D249" w14:textId="77777777" w:rsidR="00147E74" w:rsidRDefault="00147E74" w:rsidP="00147E74">
      <w:pPr>
        <w:jc w:val="center"/>
        <w:rPr>
          <w:rFonts w:ascii="Times New Roman" w:hAnsi="Times New Roman" w:cs="Times New Roman"/>
          <w:b/>
        </w:rPr>
      </w:pPr>
    </w:p>
    <w:p w14:paraId="19A4EE26" w14:textId="77777777" w:rsidR="00147E74" w:rsidRDefault="00147E74" w:rsidP="00147E74">
      <w:pPr>
        <w:jc w:val="center"/>
      </w:pPr>
      <w:r>
        <w:t>Supplier Diversity Certification Applications can be found here:</w:t>
      </w:r>
    </w:p>
    <w:p w14:paraId="6750E10C" w14:textId="77777777" w:rsidR="00147E74" w:rsidRDefault="00E44B12" w:rsidP="00147E74">
      <w:pPr>
        <w:jc w:val="center"/>
      </w:pPr>
      <w:hyperlink r:id="rId41" w:history="1">
        <w:r w:rsidR="00147E74">
          <w:rPr>
            <w:rStyle w:val="Hyperlink"/>
          </w:rPr>
          <w:t>Certifications - Division of Small Business - State of Delaware</w:t>
        </w:r>
      </w:hyperlink>
    </w:p>
    <w:p w14:paraId="24D680DF" w14:textId="77777777" w:rsidR="00147E74" w:rsidRDefault="00147E74" w:rsidP="00147E74">
      <w:pPr>
        <w:jc w:val="center"/>
      </w:pPr>
    </w:p>
    <w:p w14:paraId="541AB9FC" w14:textId="77777777" w:rsidR="00147E74" w:rsidRDefault="00147E74" w:rsidP="00147E74">
      <w:pPr>
        <w:jc w:val="center"/>
      </w:pPr>
      <w:r>
        <w:t xml:space="preserve">Completed Applications can be emailed to: </w:t>
      </w:r>
      <w:hyperlink r:id="rId42" w:history="1">
        <w:r>
          <w:rPr>
            <w:rStyle w:val="Hyperlink"/>
          </w:rPr>
          <w:t>OSD@Delaware.gov</w:t>
        </w:r>
      </w:hyperlink>
    </w:p>
    <w:p w14:paraId="205DE39F" w14:textId="77777777" w:rsidR="00147E74" w:rsidRDefault="00147E74" w:rsidP="00147E74">
      <w:pPr>
        <w:jc w:val="center"/>
      </w:pPr>
    </w:p>
    <w:p w14:paraId="4CF213E4" w14:textId="77777777" w:rsidR="00147E74" w:rsidRDefault="00147E74" w:rsidP="00147E74">
      <w:pPr>
        <w:jc w:val="center"/>
      </w:pPr>
      <w:r>
        <w:t>For more information, please send an email to OSD:</w:t>
      </w:r>
    </w:p>
    <w:p w14:paraId="7DF1F674" w14:textId="77777777" w:rsidR="00147E74" w:rsidRDefault="00E44B12" w:rsidP="00147E74">
      <w:pPr>
        <w:jc w:val="center"/>
      </w:pPr>
      <w:hyperlink r:id="rId43" w:history="1">
        <w:r w:rsidR="00147E74">
          <w:rPr>
            <w:rStyle w:val="Hyperlink"/>
          </w:rPr>
          <w:t>OSD@Delaware.gov</w:t>
        </w:r>
      </w:hyperlink>
      <w:r w:rsidR="00147E74">
        <w:t xml:space="preserve"> or call 302-577-8477</w:t>
      </w:r>
    </w:p>
    <w:p w14:paraId="4688BE2C" w14:textId="77777777" w:rsidR="00147E74" w:rsidRDefault="00147E74" w:rsidP="00147E74">
      <w:pPr>
        <w:jc w:val="center"/>
      </w:pPr>
    </w:p>
    <w:p w14:paraId="06F4658B" w14:textId="77777777" w:rsidR="00147E74" w:rsidRDefault="00E44B12" w:rsidP="00147E74">
      <w:pPr>
        <w:jc w:val="center"/>
      </w:pPr>
      <w:hyperlink r:id="rId44" w:history="1">
        <w:r w:rsidR="00147E74">
          <w:rPr>
            <w:rStyle w:val="Hyperlink"/>
          </w:rPr>
          <w:t>Subscribe</w:t>
        </w:r>
      </w:hyperlink>
      <w:r w:rsidR="00147E74">
        <w:t xml:space="preserve"> to the OSD Mailing List</w:t>
      </w:r>
    </w:p>
    <w:p w14:paraId="68E84AE1" w14:textId="77777777" w:rsidR="00147E74" w:rsidRDefault="00147E74" w:rsidP="00147E74"/>
    <w:p w14:paraId="328D7B39" w14:textId="77777777" w:rsidR="00147E74" w:rsidRDefault="00147E74" w:rsidP="00147E74">
      <w:pPr>
        <w:jc w:val="center"/>
        <w:rPr>
          <w:b/>
        </w:rPr>
      </w:pPr>
    </w:p>
    <w:p w14:paraId="78BCF93E" w14:textId="77777777" w:rsidR="00147E74" w:rsidRDefault="00147E74" w:rsidP="00147E74">
      <w:pPr>
        <w:jc w:val="center"/>
        <w:rPr>
          <w:b/>
          <w:color w:val="0070C0"/>
        </w:rPr>
      </w:pPr>
      <w:r>
        <w:rPr>
          <w:bCs/>
          <w:color w:val="0070C0"/>
        </w:rPr>
        <w:t>New address for OSD:</w:t>
      </w:r>
    </w:p>
    <w:p w14:paraId="04B2C0EE" w14:textId="77777777" w:rsidR="00147E74" w:rsidRDefault="00147E74" w:rsidP="00147E74">
      <w:pPr>
        <w:jc w:val="center"/>
      </w:pPr>
      <w:r>
        <w:t>Carvel State Building</w:t>
      </w:r>
    </w:p>
    <w:p w14:paraId="58A0123F" w14:textId="77777777" w:rsidR="00147E74" w:rsidRDefault="00147E74" w:rsidP="00147E74">
      <w:pPr>
        <w:jc w:val="center"/>
      </w:pPr>
      <w:r>
        <w:t>820 N. French Street, 10</w:t>
      </w:r>
      <w:r>
        <w:rPr>
          <w:vertAlign w:val="superscript"/>
        </w:rPr>
        <w:t>th</w:t>
      </w:r>
      <w:r>
        <w:t xml:space="preserve"> Floor</w:t>
      </w:r>
    </w:p>
    <w:p w14:paraId="0FE8E60A" w14:textId="77777777" w:rsidR="00147E74" w:rsidRDefault="00147E74" w:rsidP="00147E74">
      <w:pPr>
        <w:jc w:val="center"/>
      </w:pPr>
      <w:r>
        <w:t>Wilmington, DE  19801</w:t>
      </w:r>
    </w:p>
    <w:p w14:paraId="74CDB75D" w14:textId="77777777" w:rsidR="00147E74" w:rsidRDefault="00147E74" w:rsidP="00147E74">
      <w:pPr>
        <w:jc w:val="center"/>
      </w:pPr>
    </w:p>
    <w:p w14:paraId="130071A9" w14:textId="77777777" w:rsidR="00147E74" w:rsidRDefault="00147E74" w:rsidP="00147E74">
      <w:pPr>
        <w:jc w:val="center"/>
      </w:pPr>
      <w:r>
        <w:t>Telephone: 302-577-8477 / Fax: 302-736-7915</w:t>
      </w:r>
    </w:p>
    <w:p w14:paraId="13151213" w14:textId="77777777" w:rsidR="00147E74" w:rsidRDefault="00147E74" w:rsidP="00147E74">
      <w:pPr>
        <w:jc w:val="center"/>
      </w:pPr>
      <w:r>
        <w:t xml:space="preserve">Email: </w:t>
      </w:r>
      <w:hyperlink r:id="rId45" w:history="1">
        <w:r>
          <w:rPr>
            <w:rStyle w:val="Hyperlink"/>
          </w:rPr>
          <w:t>OSD@Delaware.gov</w:t>
        </w:r>
      </w:hyperlink>
    </w:p>
    <w:p w14:paraId="2A6326CA" w14:textId="77777777" w:rsidR="00147E74" w:rsidRDefault="00147E74" w:rsidP="00147E74">
      <w:pPr>
        <w:jc w:val="center"/>
      </w:pPr>
      <w:r>
        <w:t xml:space="preserve">Web site: </w:t>
      </w:r>
      <w:hyperlink r:id="rId46" w:history="1">
        <w:r>
          <w:rPr>
            <w:rStyle w:val="Hyperlink"/>
          </w:rPr>
          <w:t>https://business.delaware.gov/osd/</w:t>
        </w:r>
      </w:hyperlink>
    </w:p>
    <w:p w14:paraId="38D3DC97" w14:textId="77777777" w:rsidR="00147E74" w:rsidRDefault="00147E74" w:rsidP="00147E74">
      <w:pPr>
        <w:jc w:val="center"/>
        <w:rPr>
          <w:b/>
        </w:rPr>
      </w:pPr>
    </w:p>
    <w:p w14:paraId="32C25217" w14:textId="77777777" w:rsidR="00147E74" w:rsidRDefault="00147E74" w:rsidP="00147E74">
      <w:pPr>
        <w:jc w:val="center"/>
        <w:rPr>
          <w:b/>
          <w:color w:val="2A6BA6"/>
        </w:rPr>
      </w:pPr>
    </w:p>
    <w:p w14:paraId="63D40FE6" w14:textId="77777777" w:rsidR="00147E74" w:rsidRDefault="00147E74" w:rsidP="00147E74">
      <w:pPr>
        <w:jc w:val="center"/>
        <w:rPr>
          <w:bCs/>
          <w:color w:val="0070C0"/>
        </w:rPr>
      </w:pPr>
      <w:r>
        <w:rPr>
          <w:bCs/>
          <w:color w:val="0070C0"/>
        </w:rPr>
        <w:t>Dover address:</w:t>
      </w:r>
    </w:p>
    <w:p w14:paraId="5972D8B3" w14:textId="77777777" w:rsidR="00147E74" w:rsidRDefault="00147E74" w:rsidP="00147E74">
      <w:pPr>
        <w:jc w:val="center"/>
        <w:rPr>
          <w:sz w:val="22"/>
        </w:rPr>
      </w:pPr>
      <w:r>
        <w:rPr>
          <w:b/>
          <w:sz w:val="22"/>
        </w:rPr>
        <w:t>(Local applicants may drop off applications here</w:t>
      </w:r>
      <w:r>
        <w:rPr>
          <w:sz w:val="22"/>
        </w:rPr>
        <w:t>)</w:t>
      </w:r>
    </w:p>
    <w:p w14:paraId="25F02551" w14:textId="77777777" w:rsidR="00147E74" w:rsidRDefault="00147E74" w:rsidP="00147E74">
      <w:pPr>
        <w:jc w:val="center"/>
        <w:rPr>
          <w:sz w:val="22"/>
        </w:rPr>
      </w:pPr>
    </w:p>
    <w:p w14:paraId="08D4698C" w14:textId="77777777" w:rsidR="00147E74" w:rsidRDefault="00147E74" w:rsidP="00147E74">
      <w:pPr>
        <w:jc w:val="center"/>
      </w:pPr>
      <w:r>
        <w:t>99 Kings Highway</w:t>
      </w:r>
    </w:p>
    <w:p w14:paraId="57E1E085" w14:textId="77777777" w:rsidR="00147E74" w:rsidRDefault="00147E74" w:rsidP="00147E74">
      <w:pPr>
        <w:jc w:val="center"/>
      </w:pPr>
      <w:r>
        <w:t>Dover, DE  19901</w:t>
      </w:r>
    </w:p>
    <w:p w14:paraId="0F6F4528" w14:textId="77777777" w:rsidR="00147E74" w:rsidRDefault="00147E74" w:rsidP="00147E74">
      <w:pPr>
        <w:jc w:val="center"/>
      </w:pPr>
      <w:r>
        <w:t>Phone: 302-739-4271</w:t>
      </w:r>
    </w:p>
    <w:p w14:paraId="3ABCC628" w14:textId="77777777" w:rsidR="00147E74" w:rsidRDefault="00147E74" w:rsidP="00147E74">
      <w:pPr>
        <w:jc w:val="center"/>
        <w:rPr>
          <w:b/>
          <w:szCs w:val="20"/>
        </w:rPr>
      </w:pPr>
    </w:p>
    <w:p w14:paraId="770AAFF7" w14:textId="77777777" w:rsidR="00147E74" w:rsidRDefault="00147E74" w:rsidP="00147E74">
      <w:pPr>
        <w:jc w:val="both"/>
        <w:rPr>
          <w:b/>
          <w:sz w:val="28"/>
          <w:szCs w:val="28"/>
        </w:rPr>
      </w:pPr>
    </w:p>
    <w:p w14:paraId="2C22B176" w14:textId="57D62169" w:rsidR="00CA23AF" w:rsidRPr="00C01E3E" w:rsidRDefault="00147E74" w:rsidP="004A085E">
      <w:pPr>
        <w:rPr>
          <w:sz w:val="22"/>
          <w:szCs w:val="22"/>
        </w:rPr>
      </w:pPr>
      <w:r>
        <w:rPr>
          <w:color w:val="000000"/>
          <w:sz w:val="22"/>
        </w:rPr>
        <w:t xml:space="preserve">Submission of a completed Office of Supplier Diversity (OSD) application is optional and does not influence the outcome of any award decision. </w:t>
      </w:r>
    </w:p>
    <w:sectPr w:rsidR="00CA23AF" w:rsidRPr="00C01E3E" w:rsidSect="0070627A">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519C2" w14:textId="77777777" w:rsidR="00011DD6" w:rsidRDefault="00011DD6">
      <w:r>
        <w:separator/>
      </w:r>
    </w:p>
  </w:endnote>
  <w:endnote w:type="continuationSeparator" w:id="0">
    <w:p w14:paraId="28C545AF" w14:textId="77777777" w:rsidR="00011DD6" w:rsidRDefault="0001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63BCCD17" w:rsidR="00AB00A7" w:rsidRPr="005F5119" w:rsidRDefault="00AB00A7">
    <w:pPr>
      <w:pStyle w:val="Footer"/>
      <w:rPr>
        <w:rFonts w:cs="Arial"/>
        <w:sz w:val="20"/>
        <w:szCs w:val="16"/>
      </w:rPr>
    </w:pPr>
    <w:r>
      <w:rPr>
        <w:rFonts w:cs="Arial"/>
        <w:sz w:val="20"/>
        <w:szCs w:val="16"/>
      </w:rPr>
      <w:t xml:space="preserve">6982(b) Version: </w:t>
    </w:r>
    <w:r w:rsidR="00C314AE">
      <w:rPr>
        <w:rFonts w:cs="Arial"/>
        <w:sz w:val="20"/>
        <w:szCs w:val="22"/>
      </w:rPr>
      <w:t>7</w:t>
    </w:r>
    <w:r w:rsidR="00C84AC1">
      <w:rPr>
        <w:rFonts w:cs="Arial"/>
        <w:sz w:val="20"/>
        <w:szCs w:val="22"/>
      </w:rPr>
      <w:t>/</w:t>
    </w:r>
    <w:r w:rsidR="00C314AE">
      <w:rPr>
        <w:rFonts w:cs="Arial"/>
        <w:sz w:val="20"/>
        <w:szCs w:val="22"/>
      </w:rPr>
      <w:t>22</w:t>
    </w:r>
    <w:r w:rsidR="00C84AC1">
      <w:rPr>
        <w:rFonts w:cs="Arial"/>
        <w:sz w:val="20"/>
        <w:szCs w:val="22"/>
      </w:rPr>
      <w:t>/2022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403300E3" w:rsidR="00AB00A7" w:rsidRDefault="00EA48FD">
    <w:r>
      <w:rPr>
        <w:noProof/>
      </w:rPr>
      <mc:AlternateContent>
        <mc:Choice Requires="wps">
          <w:drawing>
            <wp:anchor distT="0" distB="0" distL="114300" distR="114300" simplePos="0" relativeHeight="251657728" behindDoc="0" locked="0" layoutInCell="0" allowOverlap="1" wp14:anchorId="25321F4F" wp14:editId="37046F6A">
              <wp:simplePos x="0" y="0"/>
              <wp:positionH relativeFrom="page">
                <wp:posOffset>457200</wp:posOffset>
              </wp:positionH>
              <wp:positionV relativeFrom="paragraph">
                <wp:posOffset>37465</wp:posOffset>
              </wp:positionV>
              <wp:extent cx="6858000" cy="267335"/>
              <wp:effectExtent l="0" t="0" r="0" b="0"/>
              <wp:wrapNone/>
              <wp:docPr id="97014550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21F4F" id="Rectangle 1"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" o:allowincell="f" filled="f" stroked="f">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7777777"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77777777"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1EEEE" w14:textId="77777777" w:rsidR="00011DD6" w:rsidRDefault="00011DD6">
      <w:r>
        <w:separator/>
      </w:r>
    </w:p>
  </w:footnote>
  <w:footnote w:type="continuationSeparator" w:id="0">
    <w:p w14:paraId="4A42A1BF" w14:textId="77777777" w:rsidR="00011DD6" w:rsidRDefault="00011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2582" w14:textId="77777777" w:rsidR="00AB00A7" w:rsidRDefault="00AB00A7" w:rsidP="00CB6BBA">
    <w:pPr>
      <w:pStyle w:val="Header"/>
      <w:jc w:val="center"/>
      <w:rPr>
        <w:rFonts w:ascii="Arial" w:hAnsi="Arial" w:cs="Arial"/>
        <w:sz w:val="22"/>
        <w:szCs w:val="22"/>
      </w:rPr>
    </w:pPr>
    <w:r>
      <w:rPr>
        <w:rFonts w:ascii="Arial" w:hAnsi="Arial" w:cs="Arial"/>
        <w:sz w:val="22"/>
        <w:szCs w:val="22"/>
      </w:rPr>
      <w:t>STATE OF DELAWARE</w:t>
    </w:r>
  </w:p>
  <w:p w14:paraId="5F60B940" w14:textId="2D69B32D" w:rsidR="00AB00A7" w:rsidRPr="00CB6BBA" w:rsidRDefault="0071456D" w:rsidP="00CB6BBA">
    <w:pPr>
      <w:pStyle w:val="Header"/>
      <w:jc w:val="center"/>
      <w:rPr>
        <w:rFonts w:ascii="Arial" w:hAnsi="Arial" w:cs="Arial"/>
        <w:sz w:val="22"/>
        <w:szCs w:val="22"/>
      </w:rPr>
    </w:pPr>
    <w:r>
      <w:rPr>
        <w:rFonts w:ascii="Arial" w:hAnsi="Arial" w:cs="Arial"/>
        <w:sz w:val="22"/>
        <w:szCs w:val="22"/>
      </w:rPr>
      <w:t>DIVISION OF PROFESSOINAL REGULATION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958E" w14:textId="77777777" w:rsidR="00AB00A7" w:rsidRDefault="00AB00A7" w:rsidP="007C5F31">
    <w:pPr>
      <w:tabs>
        <w:tab w:val="left" w:pos="-720"/>
        <w:tab w:val="left" w:pos="0"/>
      </w:tabs>
      <w:suppressAutoHyphens/>
      <w:jc w:val="center"/>
      <w:rPr>
        <w:spacing w:val="-3"/>
        <w:sz w:val="22"/>
      </w:rPr>
    </w:pPr>
    <w:r>
      <w:rPr>
        <w:spacing w:val="-3"/>
        <w:sz w:val="22"/>
      </w:rPr>
      <w:t>STATE OF DELAWARE</w:t>
    </w:r>
  </w:p>
  <w:p w14:paraId="377E3C9A" w14:textId="77777777" w:rsidR="00BE12C7" w:rsidRPr="00CB6BBA" w:rsidRDefault="00BE12C7" w:rsidP="00BE12C7">
    <w:pPr>
      <w:pStyle w:val="Header"/>
      <w:jc w:val="center"/>
      <w:rPr>
        <w:rFonts w:ascii="Arial" w:hAnsi="Arial" w:cs="Arial"/>
        <w:sz w:val="22"/>
        <w:szCs w:val="22"/>
      </w:rPr>
    </w:pPr>
    <w:r>
      <w:rPr>
        <w:rFonts w:ascii="Arial" w:hAnsi="Arial" w:cs="Arial"/>
        <w:sz w:val="22"/>
        <w:szCs w:val="22"/>
      </w:rPr>
      <w:t>DIVISION OF PROFESSOINAL REGULATION</w:t>
    </w:r>
  </w:p>
  <w:p w14:paraId="4BC543B3" w14:textId="484C7055" w:rsidR="00AB00A7" w:rsidRDefault="00AB00A7" w:rsidP="00BE12C7">
    <w:pPr>
      <w:tabs>
        <w:tab w:val="left" w:pos="-720"/>
        <w:tab w:val="left" w:pos="0"/>
      </w:tabs>
      <w:suppressAutoHyphens/>
      <w:jc w:val="center"/>
      <w:rPr>
        <w:spacing w:val="-3"/>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D133" w14:textId="77777777" w:rsidR="00AB00A7" w:rsidRPr="00C84D80" w:rsidRDefault="00AB00A7" w:rsidP="007C5F31">
    <w:pPr>
      <w:jc w:val="center"/>
      <w:rPr>
        <w:sz w:val="22"/>
      </w:rPr>
    </w:pPr>
    <w:r w:rsidRPr="00C84D80">
      <w:rPr>
        <w:sz w:val="22"/>
      </w:rPr>
      <w:t>STATE OF DELAWARE</w:t>
    </w:r>
  </w:p>
  <w:p w14:paraId="3F4E11D2" w14:textId="77777777" w:rsidR="00BE12C7" w:rsidRPr="00CB6BBA" w:rsidRDefault="00BE12C7" w:rsidP="00BE12C7">
    <w:pPr>
      <w:pStyle w:val="Header"/>
      <w:jc w:val="center"/>
      <w:rPr>
        <w:rFonts w:ascii="Arial" w:hAnsi="Arial" w:cs="Arial"/>
        <w:sz w:val="22"/>
        <w:szCs w:val="22"/>
      </w:rPr>
    </w:pPr>
    <w:r>
      <w:rPr>
        <w:rFonts w:ascii="Arial" w:hAnsi="Arial" w:cs="Arial"/>
        <w:sz w:val="22"/>
        <w:szCs w:val="22"/>
      </w:rPr>
      <w:t>DIVISION OF PROFESSOINAL REGULATION</w:t>
    </w:r>
  </w:p>
  <w:p w14:paraId="1D2E4B65" w14:textId="77777777" w:rsidR="00AB00A7" w:rsidRPr="00C84D80" w:rsidRDefault="00AB00A7" w:rsidP="007C5F31">
    <w:pPr>
      <w:jc w:val="cent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ED6F" w14:textId="77777777" w:rsidR="00AB00A7" w:rsidRPr="00652EE0" w:rsidRDefault="00AB00A7" w:rsidP="00652EE0">
    <w:pPr>
      <w:pStyle w:val="Header"/>
      <w:jc w:val="center"/>
      <w:rPr>
        <w:rFonts w:ascii="Arial" w:hAnsi="Arial" w:cs="Arial"/>
        <w:sz w:val="22"/>
      </w:rPr>
    </w:pPr>
    <w:r w:rsidRPr="00652EE0">
      <w:rPr>
        <w:rFonts w:ascii="Arial" w:hAnsi="Arial" w:cs="Arial"/>
        <w:sz w:val="22"/>
      </w:rPr>
      <w:t>STATE OF DELAWARE</w:t>
    </w:r>
  </w:p>
  <w:p w14:paraId="5656141A" w14:textId="77777777" w:rsidR="00BE12C7" w:rsidRPr="00CB6BBA" w:rsidRDefault="00BE12C7" w:rsidP="00BE12C7">
    <w:pPr>
      <w:pStyle w:val="Header"/>
      <w:jc w:val="center"/>
      <w:rPr>
        <w:rFonts w:ascii="Arial" w:hAnsi="Arial" w:cs="Arial"/>
        <w:sz w:val="22"/>
        <w:szCs w:val="22"/>
      </w:rPr>
    </w:pPr>
    <w:r>
      <w:rPr>
        <w:rFonts w:ascii="Arial" w:hAnsi="Arial" w:cs="Arial"/>
        <w:sz w:val="22"/>
        <w:szCs w:val="22"/>
      </w:rPr>
      <w:t>DIVISION OF PROFESSOINAL REGULATION</w:t>
    </w:r>
  </w:p>
  <w:p w14:paraId="70799203" w14:textId="00E7C3FB" w:rsidR="00AB00A7" w:rsidRPr="00652EE0" w:rsidRDefault="00AB00A7" w:rsidP="00BE12C7">
    <w:pPr>
      <w:pStyle w:val="Header"/>
      <w:jc w:val="center"/>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3233E9"/>
    <w:multiLevelType w:val="hybridMultilevel"/>
    <w:tmpl w:val="54A49668"/>
    <w:lvl w:ilvl="0" w:tplc="B0424EB2">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15022C85"/>
    <w:multiLevelType w:val="hybridMultilevel"/>
    <w:tmpl w:val="BF5CA0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A71163"/>
    <w:multiLevelType w:val="hybridMultilevel"/>
    <w:tmpl w:val="7DC8BF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7" w15:restartNumberingAfterBreak="0">
    <w:nsid w:val="52500751"/>
    <w:multiLevelType w:val="multilevel"/>
    <w:tmpl w:val="62829DE0"/>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1"/>
      <w:numFmt w:val="decimal"/>
      <w:lvlText w:val="%3."/>
      <w:lvlJc w:val="left"/>
      <w:pPr>
        <w:ind w:left="1170" w:hanging="360"/>
      </w:pPr>
      <w:rPr>
        <w:b w:val="0"/>
        <w:strike w:val="0"/>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18" w15:restartNumberingAfterBreak="0">
    <w:nsid w:val="5824339A"/>
    <w:multiLevelType w:val="hybridMultilevel"/>
    <w:tmpl w:val="559A5256"/>
    <w:lvl w:ilvl="0" w:tplc="0409000F">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0"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E42DE"/>
    <w:multiLevelType w:val="multilevel"/>
    <w:tmpl w:val="FA44BAC4"/>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2"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A1041CA"/>
    <w:multiLevelType w:val="hybridMultilevel"/>
    <w:tmpl w:val="29A86E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B40E45"/>
    <w:multiLevelType w:val="hybridMultilevel"/>
    <w:tmpl w:val="3C3AEB2C"/>
    <w:lvl w:ilvl="0" w:tplc="04090017">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A253EE4"/>
    <w:multiLevelType w:val="multilevel"/>
    <w:tmpl w:val="3A9013D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36"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00894096">
    <w:abstractNumId w:val="34"/>
  </w:num>
  <w:num w:numId="2" w16cid:durableId="1344210954">
    <w:abstractNumId w:val="31"/>
  </w:num>
  <w:num w:numId="3" w16cid:durableId="991106978">
    <w:abstractNumId w:val="25"/>
  </w:num>
  <w:num w:numId="4" w16cid:durableId="1736590347">
    <w:abstractNumId w:val="33"/>
  </w:num>
  <w:num w:numId="5" w16cid:durableId="268322857">
    <w:abstractNumId w:val="20"/>
  </w:num>
  <w:num w:numId="6" w16cid:durableId="788932704">
    <w:abstractNumId w:val="23"/>
  </w:num>
  <w:num w:numId="7" w16cid:durableId="954168528">
    <w:abstractNumId w:val="0"/>
  </w:num>
  <w:num w:numId="8" w16cid:durableId="1603495200">
    <w:abstractNumId w:val="14"/>
  </w:num>
  <w:num w:numId="9" w16cid:durableId="623729411">
    <w:abstractNumId w:val="5"/>
  </w:num>
  <w:num w:numId="10" w16cid:durableId="1806002422">
    <w:abstractNumId w:val="7"/>
  </w:num>
  <w:num w:numId="11" w16cid:durableId="1453550941">
    <w:abstractNumId w:val="15"/>
  </w:num>
  <w:num w:numId="12" w16cid:durableId="727607603">
    <w:abstractNumId w:val="28"/>
  </w:num>
  <w:num w:numId="13" w16cid:durableId="917403168">
    <w:abstractNumId w:val="2"/>
  </w:num>
  <w:num w:numId="14" w16cid:durableId="877548825">
    <w:abstractNumId w:val="24"/>
  </w:num>
  <w:num w:numId="15" w16cid:durableId="69160380">
    <w:abstractNumId w:val="10"/>
  </w:num>
  <w:num w:numId="16" w16cid:durableId="1686245987">
    <w:abstractNumId w:val="1"/>
  </w:num>
  <w:num w:numId="17" w16cid:durableId="1603611859">
    <w:abstractNumId w:val="16"/>
  </w:num>
  <w:num w:numId="18" w16cid:durableId="1101340058">
    <w:abstractNumId w:val="22"/>
  </w:num>
  <w:num w:numId="19" w16cid:durableId="489256355">
    <w:abstractNumId w:val="26"/>
  </w:num>
  <w:num w:numId="20" w16cid:durableId="993409729">
    <w:abstractNumId w:val="9"/>
  </w:num>
  <w:num w:numId="21" w16cid:durableId="2039042340">
    <w:abstractNumId w:val="30"/>
  </w:num>
  <w:num w:numId="22" w16cid:durableId="13046002">
    <w:abstractNumId w:val="27"/>
  </w:num>
  <w:num w:numId="23" w16cid:durableId="93939440">
    <w:abstractNumId w:val="12"/>
  </w:num>
  <w:num w:numId="24" w16cid:durableId="739451391">
    <w:abstractNumId w:val="8"/>
  </w:num>
  <w:num w:numId="25" w16cid:durableId="1083457428">
    <w:abstractNumId w:val="17"/>
    <w:lvlOverride w:ilvl="0">
      <w:lvl w:ilvl="0">
        <w:start w:val="1"/>
        <w:numFmt w:val="upperRoman"/>
        <w:pStyle w:val="Heading1"/>
        <w:lvlText w:val="%1."/>
        <w:lvlJc w:val="left"/>
        <w:pPr>
          <w:tabs>
            <w:tab w:val="num" w:pos="360"/>
          </w:tabs>
          <w:ind w:left="0" w:firstLine="0"/>
        </w:pPr>
        <w:rPr>
          <w:rFonts w:ascii="Arial" w:hAnsi="Arial" w:hint="default"/>
          <w:b/>
          <w:sz w:val="22"/>
        </w:rPr>
      </w:lvl>
    </w:lvlOverride>
    <w:lvlOverride w:ilvl="1">
      <w:lvl w:ilvl="1">
        <w:start w:val="1"/>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1"/>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20"/>
          </w:tabs>
          <w:ind w:left="1260"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26" w16cid:durableId="223294188">
    <w:abstractNumId w:val="17"/>
  </w:num>
  <w:num w:numId="27" w16cid:durableId="914821211">
    <w:abstractNumId w:val="17"/>
    <w:lvlOverride w:ilvl="0">
      <w:startOverride w:val="5"/>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7922016">
    <w:abstractNumId w:val="3"/>
  </w:num>
  <w:num w:numId="29" w16cid:durableId="91050961">
    <w:abstractNumId w:val="13"/>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30" w16cid:durableId="1980111945">
    <w:abstractNumId w:val="35"/>
  </w:num>
  <w:num w:numId="31" w16cid:durableId="547036807">
    <w:abstractNumId w:val="36"/>
  </w:num>
  <w:num w:numId="32" w16cid:durableId="264652049">
    <w:abstractNumId w:val="21"/>
  </w:num>
  <w:num w:numId="33" w16cid:durableId="311446074">
    <w:abstractNumId w:val="32"/>
  </w:num>
  <w:num w:numId="34" w16cid:durableId="389499751">
    <w:abstractNumId w:val="4"/>
  </w:num>
  <w:num w:numId="35" w16cid:durableId="46489550">
    <w:abstractNumId w:val="17"/>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6625021">
    <w:abstractNumId w:val="18"/>
  </w:num>
  <w:num w:numId="37" w16cid:durableId="1070689190">
    <w:abstractNumId w:val="11"/>
  </w:num>
  <w:num w:numId="38" w16cid:durableId="1904441948">
    <w:abstractNumId w:val="19"/>
  </w:num>
  <w:num w:numId="39" w16cid:durableId="1041050102">
    <w:abstractNumId w:val="29"/>
  </w:num>
  <w:num w:numId="40" w16cid:durableId="1165781707">
    <w:abstractNumId w:val="6"/>
  </w:num>
  <w:num w:numId="41" w16cid:durableId="567308852">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31E3"/>
    <w:rsid w:val="0001016F"/>
    <w:rsid w:val="00011DD6"/>
    <w:rsid w:val="00012273"/>
    <w:rsid w:val="00021A71"/>
    <w:rsid w:val="0002339B"/>
    <w:rsid w:val="00023739"/>
    <w:rsid w:val="000261C7"/>
    <w:rsid w:val="00027471"/>
    <w:rsid w:val="000326C9"/>
    <w:rsid w:val="000350B3"/>
    <w:rsid w:val="00040E6A"/>
    <w:rsid w:val="000446FD"/>
    <w:rsid w:val="000454F2"/>
    <w:rsid w:val="00051306"/>
    <w:rsid w:val="00057BEC"/>
    <w:rsid w:val="00061AAD"/>
    <w:rsid w:val="000622AE"/>
    <w:rsid w:val="00062626"/>
    <w:rsid w:val="0008374E"/>
    <w:rsid w:val="00086640"/>
    <w:rsid w:val="000901BD"/>
    <w:rsid w:val="00094F0E"/>
    <w:rsid w:val="000975FB"/>
    <w:rsid w:val="000A477A"/>
    <w:rsid w:val="000A6541"/>
    <w:rsid w:val="000A670B"/>
    <w:rsid w:val="000B3D41"/>
    <w:rsid w:val="000B4C9D"/>
    <w:rsid w:val="000B62D9"/>
    <w:rsid w:val="000B68E6"/>
    <w:rsid w:val="000B77D6"/>
    <w:rsid w:val="000B7F1C"/>
    <w:rsid w:val="000C110A"/>
    <w:rsid w:val="000C1EBD"/>
    <w:rsid w:val="000C4C80"/>
    <w:rsid w:val="000E161F"/>
    <w:rsid w:val="000E3110"/>
    <w:rsid w:val="000E3547"/>
    <w:rsid w:val="000E3872"/>
    <w:rsid w:val="000E5CC3"/>
    <w:rsid w:val="000E7F07"/>
    <w:rsid w:val="000F0925"/>
    <w:rsid w:val="000F152A"/>
    <w:rsid w:val="000F5998"/>
    <w:rsid w:val="000F63DE"/>
    <w:rsid w:val="0010577F"/>
    <w:rsid w:val="00110ED6"/>
    <w:rsid w:val="00111E13"/>
    <w:rsid w:val="001137D6"/>
    <w:rsid w:val="00114933"/>
    <w:rsid w:val="00120BF4"/>
    <w:rsid w:val="0012304B"/>
    <w:rsid w:val="001305C3"/>
    <w:rsid w:val="00134FC7"/>
    <w:rsid w:val="0014155D"/>
    <w:rsid w:val="00143C0A"/>
    <w:rsid w:val="00147E74"/>
    <w:rsid w:val="00154B1F"/>
    <w:rsid w:val="0016231A"/>
    <w:rsid w:val="00165E20"/>
    <w:rsid w:val="001661F7"/>
    <w:rsid w:val="001707CD"/>
    <w:rsid w:val="00170D45"/>
    <w:rsid w:val="001826B1"/>
    <w:rsid w:val="001859BC"/>
    <w:rsid w:val="00187F94"/>
    <w:rsid w:val="001911A6"/>
    <w:rsid w:val="001A0C96"/>
    <w:rsid w:val="001A735C"/>
    <w:rsid w:val="001B171B"/>
    <w:rsid w:val="001B5BE7"/>
    <w:rsid w:val="001D1902"/>
    <w:rsid w:val="001D47E2"/>
    <w:rsid w:val="001E0C86"/>
    <w:rsid w:val="001E1428"/>
    <w:rsid w:val="001E48FF"/>
    <w:rsid w:val="001E58DB"/>
    <w:rsid w:val="001F2963"/>
    <w:rsid w:val="002004C2"/>
    <w:rsid w:val="00201D1C"/>
    <w:rsid w:val="00203562"/>
    <w:rsid w:val="002036C3"/>
    <w:rsid w:val="00207CBB"/>
    <w:rsid w:val="002110E4"/>
    <w:rsid w:val="002124E5"/>
    <w:rsid w:val="00213E09"/>
    <w:rsid w:val="0021765A"/>
    <w:rsid w:val="00231246"/>
    <w:rsid w:val="00232AB6"/>
    <w:rsid w:val="00233E6F"/>
    <w:rsid w:val="002349D6"/>
    <w:rsid w:val="00236317"/>
    <w:rsid w:val="00241F5F"/>
    <w:rsid w:val="00255132"/>
    <w:rsid w:val="002612CC"/>
    <w:rsid w:val="002627F1"/>
    <w:rsid w:val="00263BC3"/>
    <w:rsid w:val="00272993"/>
    <w:rsid w:val="0027318B"/>
    <w:rsid w:val="002736A4"/>
    <w:rsid w:val="0028679C"/>
    <w:rsid w:val="00287EB7"/>
    <w:rsid w:val="002909FE"/>
    <w:rsid w:val="00296F18"/>
    <w:rsid w:val="002A26B1"/>
    <w:rsid w:val="002A7BB9"/>
    <w:rsid w:val="002B089B"/>
    <w:rsid w:val="002B089F"/>
    <w:rsid w:val="002B137C"/>
    <w:rsid w:val="002B3ED9"/>
    <w:rsid w:val="002C1E48"/>
    <w:rsid w:val="002C3146"/>
    <w:rsid w:val="002C37CB"/>
    <w:rsid w:val="002C5813"/>
    <w:rsid w:val="002D0F9E"/>
    <w:rsid w:val="002D30ED"/>
    <w:rsid w:val="002E04B9"/>
    <w:rsid w:val="002F2D4D"/>
    <w:rsid w:val="002F4D1C"/>
    <w:rsid w:val="00301888"/>
    <w:rsid w:val="0030263B"/>
    <w:rsid w:val="0030541A"/>
    <w:rsid w:val="003061FF"/>
    <w:rsid w:val="00307633"/>
    <w:rsid w:val="0031090B"/>
    <w:rsid w:val="003204DA"/>
    <w:rsid w:val="003228D1"/>
    <w:rsid w:val="003245CD"/>
    <w:rsid w:val="003336A9"/>
    <w:rsid w:val="00334D22"/>
    <w:rsid w:val="003430D4"/>
    <w:rsid w:val="00343C69"/>
    <w:rsid w:val="0034505C"/>
    <w:rsid w:val="003554B5"/>
    <w:rsid w:val="00355746"/>
    <w:rsid w:val="00360CD4"/>
    <w:rsid w:val="00360CDC"/>
    <w:rsid w:val="003725B7"/>
    <w:rsid w:val="0037265E"/>
    <w:rsid w:val="00375552"/>
    <w:rsid w:val="003766A6"/>
    <w:rsid w:val="00382C60"/>
    <w:rsid w:val="00391269"/>
    <w:rsid w:val="00392CCB"/>
    <w:rsid w:val="00394F22"/>
    <w:rsid w:val="00395C8E"/>
    <w:rsid w:val="00395EDF"/>
    <w:rsid w:val="003A4464"/>
    <w:rsid w:val="003B5D14"/>
    <w:rsid w:val="003C0DF8"/>
    <w:rsid w:val="003C412A"/>
    <w:rsid w:val="003C46F2"/>
    <w:rsid w:val="003D1357"/>
    <w:rsid w:val="003D151A"/>
    <w:rsid w:val="003D2DD1"/>
    <w:rsid w:val="003D42BC"/>
    <w:rsid w:val="003E122B"/>
    <w:rsid w:val="003E293A"/>
    <w:rsid w:val="003E2B81"/>
    <w:rsid w:val="003E5762"/>
    <w:rsid w:val="003E5831"/>
    <w:rsid w:val="003E58B3"/>
    <w:rsid w:val="003E5BEF"/>
    <w:rsid w:val="004046C6"/>
    <w:rsid w:val="00411643"/>
    <w:rsid w:val="00422609"/>
    <w:rsid w:val="00425454"/>
    <w:rsid w:val="00430E01"/>
    <w:rsid w:val="00435868"/>
    <w:rsid w:val="004364C2"/>
    <w:rsid w:val="0044085B"/>
    <w:rsid w:val="00440B09"/>
    <w:rsid w:val="00442D03"/>
    <w:rsid w:val="00445E52"/>
    <w:rsid w:val="004510A5"/>
    <w:rsid w:val="004557F4"/>
    <w:rsid w:val="00463F20"/>
    <w:rsid w:val="00464575"/>
    <w:rsid w:val="00466046"/>
    <w:rsid w:val="00472DD4"/>
    <w:rsid w:val="00474740"/>
    <w:rsid w:val="004807EA"/>
    <w:rsid w:val="0048080F"/>
    <w:rsid w:val="0048154A"/>
    <w:rsid w:val="0048168D"/>
    <w:rsid w:val="00486092"/>
    <w:rsid w:val="00487375"/>
    <w:rsid w:val="00490670"/>
    <w:rsid w:val="004A085E"/>
    <w:rsid w:val="004A2A50"/>
    <w:rsid w:val="004A39F9"/>
    <w:rsid w:val="004A6F45"/>
    <w:rsid w:val="004B02A4"/>
    <w:rsid w:val="004B194C"/>
    <w:rsid w:val="004B1F76"/>
    <w:rsid w:val="004B274B"/>
    <w:rsid w:val="004B490E"/>
    <w:rsid w:val="004C4831"/>
    <w:rsid w:val="004C4C87"/>
    <w:rsid w:val="004D4FA0"/>
    <w:rsid w:val="004E3C4A"/>
    <w:rsid w:val="004E65AB"/>
    <w:rsid w:val="004E7E8D"/>
    <w:rsid w:val="004E7F08"/>
    <w:rsid w:val="004F3FD8"/>
    <w:rsid w:val="004F5D97"/>
    <w:rsid w:val="0050032E"/>
    <w:rsid w:val="00503785"/>
    <w:rsid w:val="00512AAD"/>
    <w:rsid w:val="00520D64"/>
    <w:rsid w:val="00521760"/>
    <w:rsid w:val="00521E9D"/>
    <w:rsid w:val="00523911"/>
    <w:rsid w:val="00531DAB"/>
    <w:rsid w:val="00533EEC"/>
    <w:rsid w:val="005352DB"/>
    <w:rsid w:val="005419EE"/>
    <w:rsid w:val="00541C48"/>
    <w:rsid w:val="00550C83"/>
    <w:rsid w:val="00556A32"/>
    <w:rsid w:val="00557D8D"/>
    <w:rsid w:val="00560BE0"/>
    <w:rsid w:val="0056149F"/>
    <w:rsid w:val="00563A28"/>
    <w:rsid w:val="00563B0D"/>
    <w:rsid w:val="00564A89"/>
    <w:rsid w:val="0056758A"/>
    <w:rsid w:val="005719D3"/>
    <w:rsid w:val="00572614"/>
    <w:rsid w:val="00581CC1"/>
    <w:rsid w:val="005843D9"/>
    <w:rsid w:val="0058795A"/>
    <w:rsid w:val="00591B93"/>
    <w:rsid w:val="00595FC1"/>
    <w:rsid w:val="00596125"/>
    <w:rsid w:val="0059701F"/>
    <w:rsid w:val="0059775F"/>
    <w:rsid w:val="005B13D3"/>
    <w:rsid w:val="005B2F38"/>
    <w:rsid w:val="005B582E"/>
    <w:rsid w:val="005C1AE4"/>
    <w:rsid w:val="005C7864"/>
    <w:rsid w:val="005D57C0"/>
    <w:rsid w:val="005E2361"/>
    <w:rsid w:val="005E23EA"/>
    <w:rsid w:val="005E3380"/>
    <w:rsid w:val="005F09A2"/>
    <w:rsid w:val="005F0B31"/>
    <w:rsid w:val="005F0B5C"/>
    <w:rsid w:val="005F0ECF"/>
    <w:rsid w:val="005F3FDE"/>
    <w:rsid w:val="005F5119"/>
    <w:rsid w:val="005F5295"/>
    <w:rsid w:val="0060304D"/>
    <w:rsid w:val="006036F3"/>
    <w:rsid w:val="00605B40"/>
    <w:rsid w:val="00613AD2"/>
    <w:rsid w:val="00615672"/>
    <w:rsid w:val="006206A2"/>
    <w:rsid w:val="00622C02"/>
    <w:rsid w:val="00623B98"/>
    <w:rsid w:val="00624FFB"/>
    <w:rsid w:val="0062740E"/>
    <w:rsid w:val="00634452"/>
    <w:rsid w:val="00635086"/>
    <w:rsid w:val="0064791F"/>
    <w:rsid w:val="00651389"/>
    <w:rsid w:val="00651D91"/>
    <w:rsid w:val="00652EE0"/>
    <w:rsid w:val="00655BBD"/>
    <w:rsid w:val="00657C2D"/>
    <w:rsid w:val="00663299"/>
    <w:rsid w:val="0066514F"/>
    <w:rsid w:val="00666562"/>
    <w:rsid w:val="006675DD"/>
    <w:rsid w:val="00667F24"/>
    <w:rsid w:val="0067348D"/>
    <w:rsid w:val="0067564A"/>
    <w:rsid w:val="00680261"/>
    <w:rsid w:val="00680DA9"/>
    <w:rsid w:val="00685523"/>
    <w:rsid w:val="00691C66"/>
    <w:rsid w:val="006A5B04"/>
    <w:rsid w:val="006B21F0"/>
    <w:rsid w:val="006B4E68"/>
    <w:rsid w:val="006B4F39"/>
    <w:rsid w:val="006B5025"/>
    <w:rsid w:val="006C6547"/>
    <w:rsid w:val="006D381F"/>
    <w:rsid w:val="006E096F"/>
    <w:rsid w:val="006E5EB2"/>
    <w:rsid w:val="006E7BD8"/>
    <w:rsid w:val="006F1E36"/>
    <w:rsid w:val="006F2245"/>
    <w:rsid w:val="006F29BA"/>
    <w:rsid w:val="006F325F"/>
    <w:rsid w:val="006F3D66"/>
    <w:rsid w:val="006F4D65"/>
    <w:rsid w:val="007002E8"/>
    <w:rsid w:val="0070627A"/>
    <w:rsid w:val="0071131D"/>
    <w:rsid w:val="0071456D"/>
    <w:rsid w:val="00716885"/>
    <w:rsid w:val="007208A6"/>
    <w:rsid w:val="00720938"/>
    <w:rsid w:val="00731FAD"/>
    <w:rsid w:val="00731FBF"/>
    <w:rsid w:val="007330A0"/>
    <w:rsid w:val="00735DE0"/>
    <w:rsid w:val="00750DA6"/>
    <w:rsid w:val="007548A6"/>
    <w:rsid w:val="007571AF"/>
    <w:rsid w:val="007578C6"/>
    <w:rsid w:val="00762035"/>
    <w:rsid w:val="00762264"/>
    <w:rsid w:val="00765911"/>
    <w:rsid w:val="007673C9"/>
    <w:rsid w:val="00767B59"/>
    <w:rsid w:val="00776575"/>
    <w:rsid w:val="00777E3C"/>
    <w:rsid w:val="007827D5"/>
    <w:rsid w:val="007835D6"/>
    <w:rsid w:val="00783C9E"/>
    <w:rsid w:val="00792D35"/>
    <w:rsid w:val="007A013D"/>
    <w:rsid w:val="007A200A"/>
    <w:rsid w:val="007A2859"/>
    <w:rsid w:val="007A32A9"/>
    <w:rsid w:val="007A6405"/>
    <w:rsid w:val="007A659A"/>
    <w:rsid w:val="007B0982"/>
    <w:rsid w:val="007B1C81"/>
    <w:rsid w:val="007B4DE9"/>
    <w:rsid w:val="007B7A09"/>
    <w:rsid w:val="007C2A73"/>
    <w:rsid w:val="007C4F0E"/>
    <w:rsid w:val="007C513A"/>
    <w:rsid w:val="007C5F31"/>
    <w:rsid w:val="007C7B8E"/>
    <w:rsid w:val="007D5940"/>
    <w:rsid w:val="007D685E"/>
    <w:rsid w:val="007D7497"/>
    <w:rsid w:val="007E275D"/>
    <w:rsid w:val="00802FDC"/>
    <w:rsid w:val="00810A14"/>
    <w:rsid w:val="008111A8"/>
    <w:rsid w:val="00811971"/>
    <w:rsid w:val="00825785"/>
    <w:rsid w:val="00826A35"/>
    <w:rsid w:val="00845C4A"/>
    <w:rsid w:val="008477C4"/>
    <w:rsid w:val="0085238F"/>
    <w:rsid w:val="00852F76"/>
    <w:rsid w:val="00854F24"/>
    <w:rsid w:val="008610F1"/>
    <w:rsid w:val="0086437C"/>
    <w:rsid w:val="00865E59"/>
    <w:rsid w:val="00871B61"/>
    <w:rsid w:val="008723B9"/>
    <w:rsid w:val="00872C13"/>
    <w:rsid w:val="008732A8"/>
    <w:rsid w:val="00876AE1"/>
    <w:rsid w:val="00880491"/>
    <w:rsid w:val="00881C7B"/>
    <w:rsid w:val="00882559"/>
    <w:rsid w:val="008838DA"/>
    <w:rsid w:val="00884052"/>
    <w:rsid w:val="00886D46"/>
    <w:rsid w:val="00886D57"/>
    <w:rsid w:val="00886D91"/>
    <w:rsid w:val="008921EF"/>
    <w:rsid w:val="0089405D"/>
    <w:rsid w:val="00894B1F"/>
    <w:rsid w:val="0089626E"/>
    <w:rsid w:val="00896557"/>
    <w:rsid w:val="00897CA4"/>
    <w:rsid w:val="008B10F2"/>
    <w:rsid w:val="008B3003"/>
    <w:rsid w:val="008B3BEF"/>
    <w:rsid w:val="008B3CAB"/>
    <w:rsid w:val="008B421F"/>
    <w:rsid w:val="008B6B4C"/>
    <w:rsid w:val="008D0446"/>
    <w:rsid w:val="008E071F"/>
    <w:rsid w:val="008E0FB7"/>
    <w:rsid w:val="008E261D"/>
    <w:rsid w:val="008E4AE2"/>
    <w:rsid w:val="008F36A0"/>
    <w:rsid w:val="00902829"/>
    <w:rsid w:val="009032FB"/>
    <w:rsid w:val="0091042A"/>
    <w:rsid w:val="00910AAD"/>
    <w:rsid w:val="009116B4"/>
    <w:rsid w:val="009119F3"/>
    <w:rsid w:val="00911C0A"/>
    <w:rsid w:val="00920093"/>
    <w:rsid w:val="00920EA7"/>
    <w:rsid w:val="00924E15"/>
    <w:rsid w:val="0096013C"/>
    <w:rsid w:val="00962614"/>
    <w:rsid w:val="0096443A"/>
    <w:rsid w:val="00965B0B"/>
    <w:rsid w:val="00971F8B"/>
    <w:rsid w:val="0097512A"/>
    <w:rsid w:val="00976122"/>
    <w:rsid w:val="00983551"/>
    <w:rsid w:val="00984B7D"/>
    <w:rsid w:val="0099222F"/>
    <w:rsid w:val="00992E00"/>
    <w:rsid w:val="009A2190"/>
    <w:rsid w:val="009A2733"/>
    <w:rsid w:val="009A4375"/>
    <w:rsid w:val="009B4187"/>
    <w:rsid w:val="009C0C38"/>
    <w:rsid w:val="009C34EF"/>
    <w:rsid w:val="009C4212"/>
    <w:rsid w:val="009D2E8B"/>
    <w:rsid w:val="009D74AD"/>
    <w:rsid w:val="009E4EDA"/>
    <w:rsid w:val="009E7E02"/>
    <w:rsid w:val="009F1EB7"/>
    <w:rsid w:val="00A10062"/>
    <w:rsid w:val="00A125D8"/>
    <w:rsid w:val="00A167CE"/>
    <w:rsid w:val="00A2265F"/>
    <w:rsid w:val="00A242A8"/>
    <w:rsid w:val="00A25D4B"/>
    <w:rsid w:val="00A25DC2"/>
    <w:rsid w:val="00A26C93"/>
    <w:rsid w:val="00A30F3E"/>
    <w:rsid w:val="00A31B44"/>
    <w:rsid w:val="00A32506"/>
    <w:rsid w:val="00A34DB5"/>
    <w:rsid w:val="00A423B8"/>
    <w:rsid w:val="00A44526"/>
    <w:rsid w:val="00A446B7"/>
    <w:rsid w:val="00A5366F"/>
    <w:rsid w:val="00A56449"/>
    <w:rsid w:val="00A568F6"/>
    <w:rsid w:val="00A56D16"/>
    <w:rsid w:val="00A73786"/>
    <w:rsid w:val="00A75248"/>
    <w:rsid w:val="00A75C60"/>
    <w:rsid w:val="00A769BB"/>
    <w:rsid w:val="00A77831"/>
    <w:rsid w:val="00A800AA"/>
    <w:rsid w:val="00A917BC"/>
    <w:rsid w:val="00A939A8"/>
    <w:rsid w:val="00A93EFC"/>
    <w:rsid w:val="00A963D9"/>
    <w:rsid w:val="00A96C68"/>
    <w:rsid w:val="00AA52B3"/>
    <w:rsid w:val="00AB00A7"/>
    <w:rsid w:val="00AB0EF8"/>
    <w:rsid w:val="00AB2081"/>
    <w:rsid w:val="00AC0EB4"/>
    <w:rsid w:val="00AD3D35"/>
    <w:rsid w:val="00AE26BD"/>
    <w:rsid w:val="00AE2B57"/>
    <w:rsid w:val="00AF262A"/>
    <w:rsid w:val="00AF26EE"/>
    <w:rsid w:val="00AF4BE4"/>
    <w:rsid w:val="00B00A1A"/>
    <w:rsid w:val="00B01225"/>
    <w:rsid w:val="00B04C73"/>
    <w:rsid w:val="00B05F81"/>
    <w:rsid w:val="00B07F77"/>
    <w:rsid w:val="00B10AD8"/>
    <w:rsid w:val="00B15116"/>
    <w:rsid w:val="00B156A6"/>
    <w:rsid w:val="00B16691"/>
    <w:rsid w:val="00B24863"/>
    <w:rsid w:val="00B25ED4"/>
    <w:rsid w:val="00B260C1"/>
    <w:rsid w:val="00B27DC7"/>
    <w:rsid w:val="00B307A6"/>
    <w:rsid w:val="00B30D40"/>
    <w:rsid w:val="00B37873"/>
    <w:rsid w:val="00B40B6E"/>
    <w:rsid w:val="00B53AD0"/>
    <w:rsid w:val="00B61A85"/>
    <w:rsid w:val="00B62F24"/>
    <w:rsid w:val="00B66A22"/>
    <w:rsid w:val="00B70EA5"/>
    <w:rsid w:val="00B76190"/>
    <w:rsid w:val="00B80396"/>
    <w:rsid w:val="00B82020"/>
    <w:rsid w:val="00B87524"/>
    <w:rsid w:val="00B875FD"/>
    <w:rsid w:val="00B90736"/>
    <w:rsid w:val="00B93207"/>
    <w:rsid w:val="00B95D54"/>
    <w:rsid w:val="00BA62EA"/>
    <w:rsid w:val="00BB54A6"/>
    <w:rsid w:val="00BB67A5"/>
    <w:rsid w:val="00BC1726"/>
    <w:rsid w:val="00BC1BFE"/>
    <w:rsid w:val="00BC2681"/>
    <w:rsid w:val="00BC55F0"/>
    <w:rsid w:val="00BC5A2F"/>
    <w:rsid w:val="00BD53DA"/>
    <w:rsid w:val="00BE12C7"/>
    <w:rsid w:val="00BE37C1"/>
    <w:rsid w:val="00BE7375"/>
    <w:rsid w:val="00BF7A99"/>
    <w:rsid w:val="00C011F5"/>
    <w:rsid w:val="00C01E3E"/>
    <w:rsid w:val="00C07D64"/>
    <w:rsid w:val="00C202ED"/>
    <w:rsid w:val="00C25B03"/>
    <w:rsid w:val="00C26302"/>
    <w:rsid w:val="00C27014"/>
    <w:rsid w:val="00C2762E"/>
    <w:rsid w:val="00C314AE"/>
    <w:rsid w:val="00C31681"/>
    <w:rsid w:val="00C3586D"/>
    <w:rsid w:val="00C40A11"/>
    <w:rsid w:val="00C42CD5"/>
    <w:rsid w:val="00C43E8C"/>
    <w:rsid w:val="00C451BC"/>
    <w:rsid w:val="00C47C3E"/>
    <w:rsid w:val="00C507A0"/>
    <w:rsid w:val="00C519EF"/>
    <w:rsid w:val="00C56BDC"/>
    <w:rsid w:val="00C619C1"/>
    <w:rsid w:val="00C64162"/>
    <w:rsid w:val="00C6501A"/>
    <w:rsid w:val="00C6531B"/>
    <w:rsid w:val="00C71011"/>
    <w:rsid w:val="00C7112F"/>
    <w:rsid w:val="00C72281"/>
    <w:rsid w:val="00C747C7"/>
    <w:rsid w:val="00C75BE7"/>
    <w:rsid w:val="00C774CE"/>
    <w:rsid w:val="00C847BA"/>
    <w:rsid w:val="00C84AC1"/>
    <w:rsid w:val="00C84D80"/>
    <w:rsid w:val="00C9320C"/>
    <w:rsid w:val="00CA23AF"/>
    <w:rsid w:val="00CA250C"/>
    <w:rsid w:val="00CA3FD2"/>
    <w:rsid w:val="00CA6EB2"/>
    <w:rsid w:val="00CB2BEC"/>
    <w:rsid w:val="00CB37DC"/>
    <w:rsid w:val="00CB6BBA"/>
    <w:rsid w:val="00CB7190"/>
    <w:rsid w:val="00CC4AAA"/>
    <w:rsid w:val="00CC678D"/>
    <w:rsid w:val="00CC7FB6"/>
    <w:rsid w:val="00CD01DF"/>
    <w:rsid w:val="00CD2822"/>
    <w:rsid w:val="00CD354F"/>
    <w:rsid w:val="00CE075D"/>
    <w:rsid w:val="00CF00D1"/>
    <w:rsid w:val="00CF430D"/>
    <w:rsid w:val="00CF7599"/>
    <w:rsid w:val="00D033D2"/>
    <w:rsid w:val="00D05DF8"/>
    <w:rsid w:val="00D06F1E"/>
    <w:rsid w:val="00D070B7"/>
    <w:rsid w:val="00D10F26"/>
    <w:rsid w:val="00D16E2C"/>
    <w:rsid w:val="00D25011"/>
    <w:rsid w:val="00D25100"/>
    <w:rsid w:val="00D409B2"/>
    <w:rsid w:val="00D44B6E"/>
    <w:rsid w:val="00D4703A"/>
    <w:rsid w:val="00D51D31"/>
    <w:rsid w:val="00D54E84"/>
    <w:rsid w:val="00D56437"/>
    <w:rsid w:val="00D6284D"/>
    <w:rsid w:val="00D62922"/>
    <w:rsid w:val="00D653D7"/>
    <w:rsid w:val="00D84ED0"/>
    <w:rsid w:val="00D8583F"/>
    <w:rsid w:val="00D90078"/>
    <w:rsid w:val="00D9375B"/>
    <w:rsid w:val="00D962DA"/>
    <w:rsid w:val="00D96E9F"/>
    <w:rsid w:val="00DA0153"/>
    <w:rsid w:val="00DA0A93"/>
    <w:rsid w:val="00DA27F1"/>
    <w:rsid w:val="00DA6C42"/>
    <w:rsid w:val="00DB7B6B"/>
    <w:rsid w:val="00DC140A"/>
    <w:rsid w:val="00DC1D8C"/>
    <w:rsid w:val="00DC717D"/>
    <w:rsid w:val="00DD4E1F"/>
    <w:rsid w:val="00DF3E6D"/>
    <w:rsid w:val="00E07ABD"/>
    <w:rsid w:val="00E162CD"/>
    <w:rsid w:val="00E21846"/>
    <w:rsid w:val="00E249D9"/>
    <w:rsid w:val="00E24D56"/>
    <w:rsid w:val="00E27412"/>
    <w:rsid w:val="00E3078C"/>
    <w:rsid w:val="00E373B9"/>
    <w:rsid w:val="00E438D8"/>
    <w:rsid w:val="00E44B12"/>
    <w:rsid w:val="00E462B0"/>
    <w:rsid w:val="00E46D42"/>
    <w:rsid w:val="00E52176"/>
    <w:rsid w:val="00E52F87"/>
    <w:rsid w:val="00E601DC"/>
    <w:rsid w:val="00E60DE6"/>
    <w:rsid w:val="00E73B35"/>
    <w:rsid w:val="00E91DBE"/>
    <w:rsid w:val="00E92419"/>
    <w:rsid w:val="00E92CAB"/>
    <w:rsid w:val="00E94221"/>
    <w:rsid w:val="00E96869"/>
    <w:rsid w:val="00E97700"/>
    <w:rsid w:val="00EA48FD"/>
    <w:rsid w:val="00EA7595"/>
    <w:rsid w:val="00EB24C8"/>
    <w:rsid w:val="00EB2D7D"/>
    <w:rsid w:val="00EB637E"/>
    <w:rsid w:val="00EC2A32"/>
    <w:rsid w:val="00EC40C3"/>
    <w:rsid w:val="00EC6C15"/>
    <w:rsid w:val="00ED3969"/>
    <w:rsid w:val="00ED4EF8"/>
    <w:rsid w:val="00EE4041"/>
    <w:rsid w:val="00EE6341"/>
    <w:rsid w:val="00EF26E2"/>
    <w:rsid w:val="00EF73C1"/>
    <w:rsid w:val="00F024F0"/>
    <w:rsid w:val="00F04C3F"/>
    <w:rsid w:val="00F12A56"/>
    <w:rsid w:val="00F13594"/>
    <w:rsid w:val="00F16FFE"/>
    <w:rsid w:val="00F210ED"/>
    <w:rsid w:val="00F22D81"/>
    <w:rsid w:val="00F24C47"/>
    <w:rsid w:val="00F313D3"/>
    <w:rsid w:val="00F31DF0"/>
    <w:rsid w:val="00F3442A"/>
    <w:rsid w:val="00F400EB"/>
    <w:rsid w:val="00F42EF7"/>
    <w:rsid w:val="00F43B1A"/>
    <w:rsid w:val="00F50349"/>
    <w:rsid w:val="00F5288D"/>
    <w:rsid w:val="00F52D8B"/>
    <w:rsid w:val="00F5334C"/>
    <w:rsid w:val="00F60CA4"/>
    <w:rsid w:val="00F662E3"/>
    <w:rsid w:val="00F717FC"/>
    <w:rsid w:val="00F73995"/>
    <w:rsid w:val="00F74614"/>
    <w:rsid w:val="00F84707"/>
    <w:rsid w:val="00F936D4"/>
    <w:rsid w:val="00F94E62"/>
    <w:rsid w:val="00FA769B"/>
    <w:rsid w:val="00FB3FBB"/>
    <w:rsid w:val="00FC0305"/>
    <w:rsid w:val="00FC707C"/>
    <w:rsid w:val="00FC7693"/>
    <w:rsid w:val="00FD10F4"/>
    <w:rsid w:val="00FD23AF"/>
    <w:rsid w:val="00FE151A"/>
    <w:rsid w:val="00FE4317"/>
    <w:rsid w:val="00FE594B"/>
    <w:rsid w:val="00FF0F78"/>
    <w:rsid w:val="00FF2314"/>
    <w:rsid w:val="00FF34E2"/>
    <w:rsid w:val="00FF3D2F"/>
    <w:rsid w:val="00FF476D"/>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7DF3C95"/>
  <w15:docId w15:val="{EA22B1B2-C86E-4AD6-85EC-8821F120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qFormat/>
    <w:rsid w:val="00FC0305"/>
    <w:pPr>
      <w:keepNext/>
      <w:numPr>
        <w:numId w:val="26"/>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26"/>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6"/>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6"/>
      </w:numPr>
      <w:spacing w:before="240" w:after="60"/>
      <w:outlineLvl w:val="4"/>
    </w:pPr>
    <w:rPr>
      <w:b/>
      <w:bCs/>
      <w:i/>
      <w:iCs/>
      <w:sz w:val="26"/>
      <w:szCs w:val="26"/>
    </w:rPr>
  </w:style>
  <w:style w:type="paragraph" w:styleId="Heading6">
    <w:name w:val="heading 6"/>
    <w:basedOn w:val="Normal"/>
    <w:next w:val="Normal"/>
    <w:qFormat/>
    <w:rsid w:val="008E261D"/>
    <w:pPr>
      <w:numPr>
        <w:ilvl w:val="5"/>
        <w:numId w:val="26"/>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6"/>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6"/>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6"/>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657C2D"/>
    <w:pPr>
      <w:tabs>
        <w:tab w:val="left" w:pos="450"/>
        <w:tab w:val="right" w:leader="dot" w:pos="9350"/>
      </w:tabs>
      <w:spacing w:after="100"/>
    </w:pPr>
  </w:style>
  <w:style w:type="paragraph" w:styleId="TOC2">
    <w:name w:val="toc 2"/>
    <w:basedOn w:val="Normal"/>
    <w:next w:val="Normal"/>
    <w:autoRedefine/>
    <w:uiPriority w:val="39"/>
    <w:unhideWhenUsed/>
    <w:rsid w:val="00A3250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760100673">
      <w:bodyDiv w:val="1"/>
      <w:marLeft w:val="0"/>
      <w:marRight w:val="0"/>
      <w:marTop w:val="0"/>
      <w:marBottom w:val="0"/>
      <w:divBdr>
        <w:top w:val="none" w:sz="0" w:space="0" w:color="auto"/>
        <w:left w:val="none" w:sz="0" w:space="0" w:color="auto"/>
        <w:bottom w:val="none" w:sz="0" w:space="0" w:color="auto"/>
        <w:right w:val="none" w:sz="0" w:space="0" w:color="auto"/>
      </w:divBdr>
    </w:div>
    <w:div w:id="2007704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ids.delaware.gov/" TargetMode="External"/><Relationship Id="rId18" Type="http://schemas.openxmlformats.org/officeDocument/2006/relationships/hyperlink" Target="http://delcode.delaware.gov/title29/c069/sc06/index.shtml" TargetMode="External"/><Relationship Id="rId26" Type="http://schemas.openxmlformats.org/officeDocument/2006/relationships/header" Target="header1.xml"/><Relationship Id="rId39" Type="http://schemas.openxmlformats.org/officeDocument/2006/relationships/hyperlink" Target="https://business.delaware.gov/osd/" TargetMode="External"/><Relationship Id="rId21" Type="http://schemas.openxmlformats.org/officeDocument/2006/relationships/hyperlink" Target="http://delcode.delaware.gov/title19/c007/sc02/index.shtml" TargetMode="External"/><Relationship Id="rId34" Type="http://schemas.openxmlformats.org/officeDocument/2006/relationships/footer" Target="footer6.xml"/><Relationship Id="rId42" Type="http://schemas.openxmlformats.org/officeDocument/2006/relationships/hyperlink" Target="mailto:OSD@Delaware.gov"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ds.delaware.gov/"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lcode.delaware.gov/title29/c069/sc06/index.shtml" TargetMode="External"/><Relationship Id="rId24" Type="http://schemas.openxmlformats.org/officeDocument/2006/relationships/hyperlink" Target="https://sexoffender.dsp.delaware.gov/" TargetMode="External"/><Relationship Id="rId32" Type="http://schemas.openxmlformats.org/officeDocument/2006/relationships/header" Target="header3.xml"/><Relationship Id="rId37" Type="http://schemas.openxmlformats.org/officeDocument/2006/relationships/image" Target="media/image1.png"/><Relationship Id="rId40" Type="http://schemas.openxmlformats.org/officeDocument/2006/relationships/image" Target="media/image2.jpeg"/><Relationship Id="rId45" Type="http://schemas.openxmlformats.org/officeDocument/2006/relationships/hyperlink" Target="mailto:OSD@Delaware.gov" TargetMode="External"/><Relationship Id="rId5" Type="http://schemas.openxmlformats.org/officeDocument/2006/relationships/numbering" Target="numbering.xml"/><Relationship Id="rId15" Type="http://schemas.openxmlformats.org/officeDocument/2006/relationships/hyperlink" Target="http://delcode.delaware.gov/title29/c069/sc06/index.shtml" TargetMode="External"/><Relationship Id="rId23" Type="http://schemas.openxmlformats.org/officeDocument/2006/relationships/hyperlink" Target="http://delcode.delaware.gov/title19/c007/sc02/index.shtml" TargetMode="External"/><Relationship Id="rId28" Type="http://schemas.openxmlformats.org/officeDocument/2006/relationships/footer" Target="footer2.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delcode.delaware.gov/title29/c069/sc06/index.shtml" TargetMode="External"/><Relationship Id="rId31" Type="http://schemas.openxmlformats.org/officeDocument/2006/relationships/footer" Target="footer4.xml"/><Relationship Id="rId44" Type="http://schemas.openxmlformats.org/officeDocument/2006/relationships/hyperlink" Target="https://delaware.us13.list-manage.com/subscribe/post?u=95130e4b7a6cae8d1f44df75f&amp;amp;id=86db06f68d&amp;amp;f_id=0044c3e2f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ds.delaware.gov/" TargetMode="External"/><Relationship Id="rId22" Type="http://schemas.openxmlformats.org/officeDocument/2006/relationships/hyperlink" Target="http://delcode.delaware.gov/title29/c069/sc01/index.shtml" TargetMode="External"/><Relationship Id="rId27" Type="http://schemas.openxmlformats.org/officeDocument/2006/relationships/footer" Target="footer1.xml"/><Relationship Id="rId30" Type="http://schemas.openxmlformats.org/officeDocument/2006/relationships/header" Target="header2.xml"/><Relationship Id="rId35" Type="http://schemas.openxmlformats.org/officeDocument/2006/relationships/header" Target="header4.xml"/><Relationship Id="rId43" Type="http://schemas.openxmlformats.org/officeDocument/2006/relationships/hyperlink" Target="mailto:OSD@Delaware.gov"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http://delcode.delaware.gov/title29/c069/sc06/index.shtml" TargetMode="External"/><Relationship Id="rId25" Type="http://schemas.openxmlformats.org/officeDocument/2006/relationships/hyperlink" Target="https://governor.delaware.gov/executive-orders/eo49/" TargetMode="External"/><Relationship Id="rId33" Type="http://schemas.openxmlformats.org/officeDocument/2006/relationships/footer" Target="footer5.xml"/><Relationship Id="rId38" Type="http://schemas.openxmlformats.org/officeDocument/2006/relationships/hyperlink" Target="mailto:osd@delaware.gov" TargetMode="External"/><Relationship Id="rId46" Type="http://schemas.openxmlformats.org/officeDocument/2006/relationships/hyperlink" Target="https://business.delaware.gov/osd/" TargetMode="External"/><Relationship Id="rId20" Type="http://schemas.openxmlformats.org/officeDocument/2006/relationships/hyperlink" Target="http://delcode.delaware.gov/title29/c069/sc01/index.shtml" TargetMode="External"/><Relationship Id="rId41" Type="http://schemas.openxmlformats.org/officeDocument/2006/relationships/hyperlink" Target="https://business.delaware.gov/osd/certi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5B08E-6C38-4929-ADAA-2B93387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3.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348B38-E532-4C66-A870-8AFCA76C2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12885</Words>
  <Characters>73446</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86159</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2024-10-24T15:49:00Z</dcterms:created>
  <dcterms:modified xsi:type="dcterms:W3CDTF">2024-10-24T15:49:00Z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