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59FA" w14:textId="77777777" w:rsidR="00C82496" w:rsidRDefault="00C82496">
      <w:pPr>
        <w:pStyle w:val="Heading1"/>
        <w:rPr>
          <w:rFonts w:ascii="Arial" w:hAnsi="Arial"/>
          <w:sz w:val="24"/>
        </w:rPr>
      </w:pPr>
      <w:r>
        <w:rPr>
          <w:rFonts w:ascii="Arial" w:hAnsi="Arial"/>
          <w:sz w:val="24"/>
        </w:rPr>
        <w:t>SECTION 00 11 16</w:t>
      </w:r>
    </w:p>
    <w:p w14:paraId="146F90AF" w14:textId="77777777" w:rsidR="00C82496" w:rsidRDefault="00C82496">
      <w:pPr>
        <w:pStyle w:val="Heading1"/>
        <w:rPr>
          <w:rFonts w:ascii="Arial" w:hAnsi="Arial"/>
          <w:sz w:val="24"/>
        </w:rPr>
      </w:pPr>
    </w:p>
    <w:p w14:paraId="170E3A48" w14:textId="77777777" w:rsidR="00AB4CFE" w:rsidRDefault="00AB4CFE">
      <w:pPr>
        <w:pStyle w:val="Heading1"/>
        <w:rPr>
          <w:rFonts w:ascii="Arial" w:hAnsi="Arial"/>
          <w:sz w:val="24"/>
        </w:rPr>
      </w:pPr>
      <w:r>
        <w:rPr>
          <w:rFonts w:ascii="Arial" w:hAnsi="Arial"/>
          <w:sz w:val="24"/>
        </w:rPr>
        <w:t>INVITATION TO BID</w:t>
      </w:r>
    </w:p>
    <w:p w14:paraId="17DE922F" w14:textId="77777777" w:rsidR="00AB4CFE" w:rsidRDefault="00AB4CF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1"/>
        </w:rPr>
      </w:pPr>
    </w:p>
    <w:p w14:paraId="509AC720" w14:textId="77777777" w:rsidR="00AB4CFE" w:rsidRDefault="00AB4CF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1"/>
        </w:rPr>
      </w:pPr>
    </w:p>
    <w:p w14:paraId="5CD5FD5A" w14:textId="77777777" w:rsidR="006D5D33" w:rsidRPr="00635574"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Times New Roman" w:hAnsi="Times New Roman"/>
          <w:spacing w:val="-3"/>
          <w:szCs w:val="24"/>
        </w:rPr>
      </w:pPr>
    </w:p>
    <w:p w14:paraId="186540A9" w14:textId="77777777" w:rsidR="006D5D33" w:rsidRPr="006D5D33"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 w:val="20"/>
        </w:rPr>
      </w:pPr>
      <w:r w:rsidRPr="006D5D33">
        <w:rPr>
          <w:rFonts w:ascii="Arial" w:hAnsi="Arial" w:cs="Arial"/>
          <w:spacing w:val="-3"/>
          <w:sz w:val="20"/>
        </w:rPr>
        <w:t xml:space="preserve">Sealed bids for OMB/DFM Contract No. </w:t>
      </w:r>
      <w:r w:rsidR="00DA2544">
        <w:rPr>
          <w:rFonts w:ascii="Arial" w:hAnsi="Arial" w:cs="Arial"/>
          <w:spacing w:val="-3"/>
          <w:sz w:val="20"/>
          <w:u w:val="single"/>
        </w:rPr>
        <w:t>SRS 2025-02</w:t>
      </w:r>
      <w:r w:rsidRPr="006D5D33">
        <w:rPr>
          <w:rFonts w:ascii="Arial" w:hAnsi="Arial" w:cs="Arial"/>
          <w:spacing w:val="-3"/>
          <w:sz w:val="20"/>
        </w:rPr>
        <w:t xml:space="preserve">, will be received by the </w:t>
      </w:r>
      <w:r w:rsidR="00DA2544">
        <w:rPr>
          <w:rFonts w:ascii="Arial" w:hAnsi="Arial" w:cs="Arial"/>
          <w:spacing w:val="-3"/>
          <w:sz w:val="20"/>
        </w:rPr>
        <w:t>Caesar Rodney School District</w:t>
      </w:r>
      <w:r w:rsidRPr="006D5D33">
        <w:rPr>
          <w:rFonts w:ascii="Arial" w:hAnsi="Arial" w:cs="Arial"/>
          <w:spacing w:val="-3"/>
          <w:sz w:val="20"/>
        </w:rPr>
        <w:t xml:space="preserve">, at </w:t>
      </w:r>
      <w:r w:rsidR="00DA2544">
        <w:rPr>
          <w:rFonts w:ascii="Arial" w:hAnsi="Arial" w:cs="Arial"/>
          <w:spacing w:val="-3"/>
          <w:sz w:val="20"/>
        </w:rPr>
        <w:t>7 Front Street, Wyoming, DE 19934</w:t>
      </w:r>
      <w:r w:rsidRPr="006D5D33">
        <w:rPr>
          <w:rFonts w:ascii="Arial" w:hAnsi="Arial" w:cs="Arial"/>
          <w:spacing w:val="-3"/>
          <w:sz w:val="20"/>
        </w:rPr>
        <w:t xml:space="preserve"> until</w:t>
      </w:r>
      <w:r w:rsidR="00DA2544">
        <w:rPr>
          <w:rFonts w:ascii="Arial" w:hAnsi="Arial" w:cs="Arial"/>
          <w:spacing w:val="-3"/>
          <w:sz w:val="20"/>
        </w:rPr>
        <w:t xml:space="preserve"> </w:t>
      </w:r>
      <w:r w:rsidR="00605A7B">
        <w:rPr>
          <w:rFonts w:ascii="Arial" w:hAnsi="Arial" w:cs="Arial"/>
          <w:spacing w:val="-3"/>
          <w:sz w:val="20"/>
        </w:rPr>
        <w:t>2PM</w:t>
      </w:r>
      <w:r w:rsidRPr="006D5D33">
        <w:rPr>
          <w:rFonts w:ascii="Arial" w:hAnsi="Arial" w:cs="Arial"/>
          <w:spacing w:val="-3"/>
          <w:sz w:val="20"/>
          <w:u w:val="single"/>
        </w:rPr>
        <w:t xml:space="preserve"> </w:t>
      </w:r>
      <w:r w:rsidRPr="006D5D33">
        <w:rPr>
          <w:rFonts w:ascii="Arial" w:hAnsi="Arial" w:cs="Arial"/>
          <w:spacing w:val="-3"/>
          <w:sz w:val="20"/>
        </w:rPr>
        <w:t xml:space="preserve">local time on </w:t>
      </w:r>
      <w:r w:rsidR="00605A7B">
        <w:rPr>
          <w:rFonts w:ascii="Arial" w:hAnsi="Arial" w:cs="Arial"/>
          <w:spacing w:val="-3"/>
          <w:sz w:val="20"/>
        </w:rPr>
        <w:t>February 18</w:t>
      </w:r>
      <w:r w:rsidR="00605A7B" w:rsidRPr="00605A7B">
        <w:rPr>
          <w:rFonts w:ascii="Arial" w:hAnsi="Arial" w:cs="Arial"/>
          <w:spacing w:val="-3"/>
          <w:sz w:val="20"/>
          <w:vertAlign w:val="superscript"/>
        </w:rPr>
        <w:t>th</w:t>
      </w:r>
      <w:r w:rsidR="00605A7B">
        <w:rPr>
          <w:rFonts w:ascii="Arial" w:hAnsi="Arial" w:cs="Arial"/>
          <w:spacing w:val="-3"/>
          <w:sz w:val="20"/>
        </w:rPr>
        <w:t>, 2025</w:t>
      </w:r>
      <w:r w:rsidR="00DA2544">
        <w:rPr>
          <w:rFonts w:ascii="Arial" w:hAnsi="Arial" w:cs="Arial"/>
          <w:spacing w:val="-3"/>
          <w:sz w:val="20"/>
        </w:rPr>
        <w:t xml:space="preserve"> </w:t>
      </w:r>
      <w:r w:rsidRPr="006D5D33">
        <w:rPr>
          <w:rFonts w:ascii="Arial" w:hAnsi="Arial" w:cs="Arial"/>
          <w:spacing w:val="-3"/>
          <w:sz w:val="20"/>
        </w:rPr>
        <w:t>at which time they will be publicly opened and read aloud in the Conference Room.  Bidder bears the risk of late delivery.  Any bids received after the stated time will be returned unopened.</w:t>
      </w:r>
    </w:p>
    <w:p w14:paraId="7F6E5A7F" w14:textId="77777777" w:rsidR="006D5D33" w:rsidRPr="006D5D33"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 w:val="20"/>
        </w:rPr>
      </w:pPr>
    </w:p>
    <w:p w14:paraId="4792C8CD" w14:textId="77777777" w:rsidR="006D5D33" w:rsidRPr="006D5D33" w:rsidRDefault="006D5D33" w:rsidP="00DA254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 w:val="20"/>
        </w:rPr>
      </w:pPr>
      <w:r w:rsidRPr="006D5D33">
        <w:rPr>
          <w:rFonts w:ascii="Arial" w:hAnsi="Arial" w:cs="Arial"/>
          <w:spacing w:val="-3"/>
          <w:sz w:val="20"/>
        </w:rPr>
        <w:t xml:space="preserve">Project involves </w:t>
      </w:r>
      <w:r w:rsidR="00DA2544">
        <w:rPr>
          <w:rFonts w:ascii="Arial" w:hAnsi="Arial" w:cs="Arial"/>
          <w:spacing w:val="-3"/>
          <w:sz w:val="20"/>
          <w:u w:val="single"/>
        </w:rPr>
        <w:t>the replacement of the theatrical lighting in the auditorium of the Caesar Rodney High School</w:t>
      </w:r>
    </w:p>
    <w:p w14:paraId="652E3451" w14:textId="77777777" w:rsidR="006D5D33" w:rsidRPr="006D5D33"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 w:val="20"/>
        </w:rPr>
      </w:pPr>
    </w:p>
    <w:p w14:paraId="3899EB15" w14:textId="2B911A80" w:rsidR="006D5D33" w:rsidRPr="006D5D33" w:rsidRDefault="006D5D33" w:rsidP="00605A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 w:val="20"/>
        </w:rPr>
      </w:pPr>
      <w:r w:rsidRPr="006D5D33">
        <w:rPr>
          <w:rFonts w:ascii="Arial" w:hAnsi="Arial" w:cs="Arial"/>
          <w:spacing w:val="-3"/>
          <w:sz w:val="20"/>
        </w:rPr>
        <w:t xml:space="preserve">A </w:t>
      </w:r>
      <w:r w:rsidRPr="006D5D33">
        <w:rPr>
          <w:rFonts w:ascii="Arial" w:hAnsi="Arial" w:cs="Arial"/>
          <w:b/>
          <w:spacing w:val="-3"/>
          <w:sz w:val="20"/>
        </w:rPr>
        <w:t>MANDATORY</w:t>
      </w:r>
      <w:r w:rsidRPr="006D5D33">
        <w:rPr>
          <w:rFonts w:ascii="Arial" w:hAnsi="Arial" w:cs="Arial"/>
          <w:spacing w:val="-3"/>
          <w:sz w:val="20"/>
        </w:rPr>
        <w:t xml:space="preserve"> Pre-Bid Meeting will be held on </w:t>
      </w:r>
      <w:r w:rsidR="00605A7B" w:rsidRPr="00605A7B">
        <w:rPr>
          <w:rFonts w:ascii="Arial" w:hAnsi="Arial" w:cs="Arial"/>
          <w:spacing w:val="-3"/>
          <w:sz w:val="20"/>
        </w:rPr>
        <w:t>January 2</w:t>
      </w:r>
      <w:r w:rsidR="008B4892">
        <w:rPr>
          <w:rFonts w:ascii="Arial" w:hAnsi="Arial" w:cs="Arial"/>
          <w:spacing w:val="-3"/>
          <w:sz w:val="20"/>
        </w:rPr>
        <w:t>0</w:t>
      </w:r>
      <w:r w:rsidR="00605A7B" w:rsidRPr="00605A7B">
        <w:rPr>
          <w:rFonts w:ascii="Arial" w:hAnsi="Arial" w:cs="Arial"/>
          <w:spacing w:val="-3"/>
          <w:sz w:val="20"/>
        </w:rPr>
        <w:t>,</w:t>
      </w:r>
      <w:r w:rsidRPr="006D5D33">
        <w:rPr>
          <w:rFonts w:ascii="Arial" w:hAnsi="Arial" w:cs="Arial"/>
          <w:spacing w:val="-3"/>
          <w:sz w:val="20"/>
          <w:u w:val="single"/>
        </w:rPr>
        <w:t xml:space="preserve"> </w:t>
      </w:r>
      <w:r w:rsidRPr="006D5D33">
        <w:rPr>
          <w:rFonts w:ascii="Arial" w:hAnsi="Arial" w:cs="Arial"/>
          <w:spacing w:val="-3"/>
          <w:sz w:val="20"/>
        </w:rPr>
        <w:t>20</w:t>
      </w:r>
      <w:r w:rsidR="00605A7B">
        <w:rPr>
          <w:rFonts w:ascii="Arial" w:hAnsi="Arial" w:cs="Arial"/>
          <w:spacing w:val="-3"/>
          <w:sz w:val="20"/>
        </w:rPr>
        <w:t>2</w:t>
      </w:r>
      <w:r w:rsidR="0095536D">
        <w:rPr>
          <w:rFonts w:ascii="Arial" w:hAnsi="Arial" w:cs="Arial"/>
          <w:spacing w:val="-3"/>
          <w:sz w:val="20"/>
        </w:rPr>
        <w:t>5</w:t>
      </w:r>
      <w:r w:rsidRPr="006D5D33">
        <w:rPr>
          <w:rFonts w:ascii="Arial" w:hAnsi="Arial" w:cs="Arial"/>
          <w:spacing w:val="-3"/>
          <w:sz w:val="20"/>
        </w:rPr>
        <w:t xml:space="preserve">, </w:t>
      </w:r>
      <w:r w:rsidRPr="00605A7B">
        <w:rPr>
          <w:rFonts w:ascii="Arial" w:hAnsi="Arial" w:cs="Arial"/>
          <w:spacing w:val="-3"/>
          <w:sz w:val="20"/>
        </w:rPr>
        <w:t xml:space="preserve">at </w:t>
      </w:r>
      <w:r w:rsidR="008B4892">
        <w:rPr>
          <w:rFonts w:ascii="Arial" w:hAnsi="Arial" w:cs="Arial"/>
          <w:spacing w:val="-3"/>
          <w:sz w:val="20"/>
        </w:rPr>
        <w:t>1</w:t>
      </w:r>
      <w:r w:rsidR="001F28B1">
        <w:rPr>
          <w:rFonts w:ascii="Arial" w:hAnsi="Arial" w:cs="Arial"/>
          <w:spacing w:val="-3"/>
          <w:sz w:val="20"/>
        </w:rPr>
        <w:t>1 A</w:t>
      </w:r>
      <w:r w:rsidR="00605A7B" w:rsidRPr="00605A7B">
        <w:rPr>
          <w:rFonts w:ascii="Arial" w:hAnsi="Arial" w:cs="Arial"/>
          <w:spacing w:val="-3"/>
          <w:sz w:val="20"/>
        </w:rPr>
        <w:t>M</w:t>
      </w:r>
      <w:r w:rsidRPr="00605A7B">
        <w:rPr>
          <w:rFonts w:ascii="Arial" w:hAnsi="Arial" w:cs="Arial"/>
          <w:spacing w:val="-3"/>
          <w:sz w:val="20"/>
        </w:rPr>
        <w:t xml:space="preserve">   </w:t>
      </w:r>
      <w:r w:rsidRPr="00605A7B">
        <w:rPr>
          <w:rFonts w:ascii="Arial" w:hAnsi="Arial" w:cs="Arial"/>
          <w:spacing w:val="-3"/>
          <w:sz w:val="20"/>
        </w:rPr>
        <w:tab/>
        <w:t xml:space="preserve"> at</w:t>
      </w:r>
      <w:r w:rsidR="00605A7B" w:rsidRPr="00605A7B">
        <w:rPr>
          <w:rFonts w:ascii="Arial" w:hAnsi="Arial" w:cs="Arial"/>
          <w:spacing w:val="-3"/>
          <w:sz w:val="20"/>
        </w:rPr>
        <w:t xml:space="preserve"> the Caesar Rodney High School, 239 Old North Road, Camden, DE 19934</w:t>
      </w:r>
      <w:r w:rsidR="00605A7B">
        <w:rPr>
          <w:rFonts w:ascii="Arial" w:hAnsi="Arial" w:cs="Arial"/>
          <w:spacing w:val="-3"/>
          <w:sz w:val="20"/>
        </w:rPr>
        <w:t xml:space="preserve"> </w:t>
      </w:r>
      <w:r w:rsidRPr="00605A7B">
        <w:rPr>
          <w:rFonts w:ascii="Arial" w:hAnsi="Arial" w:cs="Arial"/>
          <w:spacing w:val="-3"/>
          <w:sz w:val="20"/>
        </w:rPr>
        <w:t>for the purpose</w:t>
      </w:r>
      <w:r w:rsidRPr="006D5D33">
        <w:rPr>
          <w:rFonts w:ascii="Arial" w:hAnsi="Arial" w:cs="Arial"/>
          <w:spacing w:val="-3"/>
          <w:sz w:val="20"/>
        </w:rPr>
        <w:t xml:space="preserve"> of establishing the listing of subcontractors and to answer questions.  Representatives of each party to any Joint Venture must attend this meeting.  </w:t>
      </w:r>
      <w:r w:rsidRPr="006D5D33">
        <w:rPr>
          <w:rFonts w:ascii="Arial" w:hAnsi="Arial" w:cs="Arial"/>
          <w:b/>
          <w:spacing w:val="-3"/>
          <w:sz w:val="20"/>
        </w:rPr>
        <w:t>ATTENDANCE OF THIS MEETING IS A PREREQUISITE FOR BIDDING ON THIS CONTRACT.</w:t>
      </w:r>
    </w:p>
    <w:p w14:paraId="03DC4E70" w14:textId="77777777" w:rsidR="006D5D33" w:rsidRPr="006D5D33"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 w:val="20"/>
        </w:rPr>
      </w:pPr>
    </w:p>
    <w:p w14:paraId="35B9CEF1" w14:textId="77777777" w:rsidR="00DA2544"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 w:val="20"/>
        </w:rPr>
      </w:pPr>
      <w:r w:rsidRPr="006D5D33">
        <w:rPr>
          <w:rFonts w:ascii="Arial" w:hAnsi="Arial" w:cs="Arial"/>
          <w:spacing w:val="-3"/>
          <w:sz w:val="20"/>
        </w:rPr>
        <w:t xml:space="preserve">Sealed bids shall be addressed to the </w:t>
      </w:r>
      <w:r w:rsidR="00DA2544">
        <w:rPr>
          <w:rFonts w:ascii="Arial" w:hAnsi="Arial" w:cs="Arial"/>
          <w:spacing w:val="-3"/>
          <w:sz w:val="20"/>
        </w:rPr>
        <w:t>Caesar Rodney School District</w:t>
      </w:r>
    </w:p>
    <w:p w14:paraId="3444CC7E" w14:textId="77777777" w:rsidR="006D5D33" w:rsidRPr="006D5D33"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 w:val="20"/>
        </w:rPr>
      </w:pPr>
      <w:r w:rsidRPr="006D5D33">
        <w:rPr>
          <w:rFonts w:ascii="Arial" w:hAnsi="Arial" w:cs="Arial"/>
          <w:spacing w:val="-3"/>
          <w:sz w:val="20"/>
        </w:rPr>
        <w:t xml:space="preserve">The outer envelope should clearly indicate: </w:t>
      </w:r>
      <w:r w:rsidRPr="006D5D33">
        <w:rPr>
          <w:rFonts w:ascii="Arial" w:hAnsi="Arial" w:cs="Arial"/>
          <w:b/>
          <w:spacing w:val="-3"/>
          <w:sz w:val="20"/>
        </w:rPr>
        <w:t>"</w:t>
      </w:r>
      <w:r w:rsidR="00DA2544">
        <w:rPr>
          <w:rFonts w:ascii="Arial" w:hAnsi="Arial" w:cs="Arial"/>
          <w:b/>
          <w:spacing w:val="-3"/>
          <w:sz w:val="20"/>
        </w:rPr>
        <w:t>CRSD</w:t>
      </w:r>
      <w:r w:rsidRPr="006D5D33">
        <w:rPr>
          <w:rFonts w:ascii="Arial" w:hAnsi="Arial" w:cs="Arial"/>
          <w:b/>
          <w:spacing w:val="-3"/>
          <w:sz w:val="20"/>
        </w:rPr>
        <w:t xml:space="preserve"> CONTRACT NO.</w:t>
      </w:r>
      <w:r w:rsidR="00DA2544">
        <w:rPr>
          <w:rFonts w:ascii="Arial" w:hAnsi="Arial" w:cs="Arial"/>
          <w:b/>
          <w:spacing w:val="-3"/>
          <w:sz w:val="20"/>
        </w:rPr>
        <w:t xml:space="preserve"> SRS 2025-02</w:t>
      </w:r>
      <w:r w:rsidRPr="006D5D33">
        <w:rPr>
          <w:rFonts w:ascii="Arial" w:hAnsi="Arial" w:cs="Arial"/>
          <w:spacing w:val="-3"/>
          <w:sz w:val="20"/>
        </w:rPr>
        <w:t>-</w:t>
      </w:r>
      <w:r w:rsidRPr="006D5D33">
        <w:rPr>
          <w:rFonts w:ascii="Arial" w:hAnsi="Arial" w:cs="Arial"/>
          <w:b/>
          <w:spacing w:val="-3"/>
          <w:sz w:val="20"/>
        </w:rPr>
        <w:t xml:space="preserve"> SEALED BID - DO NOT OPEN."</w:t>
      </w:r>
    </w:p>
    <w:p w14:paraId="4E65C88D" w14:textId="77777777" w:rsidR="006D5D33" w:rsidRPr="006D5D33"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 w:val="20"/>
        </w:rPr>
      </w:pPr>
    </w:p>
    <w:p w14:paraId="31CBADB4" w14:textId="77777777" w:rsidR="006D5D33" w:rsidRPr="006D5D33" w:rsidRDefault="006D5D33" w:rsidP="006D5D33">
      <w:pPr>
        <w:pStyle w:val="BodyText"/>
        <w:rPr>
          <w:rFonts w:cs="Arial"/>
          <w:b w:val="0"/>
          <w:sz w:val="20"/>
        </w:rPr>
      </w:pPr>
      <w:r w:rsidRPr="006D5D33">
        <w:rPr>
          <w:rFonts w:cs="Arial"/>
          <w:b w:val="0"/>
          <w:sz w:val="20"/>
        </w:rPr>
        <w:t>Bidders will not be subject to discrimination on the basis of race, creed, color, sex, sexual orientation, gender identity or national origin in consideration of this award, and Minority Business Enterprises, Disadvantaged Business Enterprises, Women-Owned Business Enterprises and Veteran-Owned Business Enterprises will be afforded full opportunity to submit bids on this contract.  Each bid must be accompanied by a bid security equivalent to ten percent of the bid amount and all additive alternates.  The successful bidder must post a performance bond and payment bond in a sum equal to 100 percent of the contract price upon execution of the contract.  The Owner reserves the right to reject any or all bids and to waive any informalities therein.  The Owner may extend the time and place for the opening of the bids from that described in the advertisement, with not less than two calendar days notice by certified delivery, facsimile machine or other electronic means to those bidders receiving plans.</w:t>
      </w:r>
    </w:p>
    <w:p w14:paraId="6DD39C1E" w14:textId="77777777" w:rsidR="006D5D33" w:rsidRPr="006D5D33"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 w:val="20"/>
        </w:rPr>
      </w:pPr>
    </w:p>
    <w:p w14:paraId="6A1920E9" w14:textId="77777777" w:rsidR="006D5D33" w:rsidRPr="006D5D33"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rPr>
          <w:rFonts w:ascii="Arial" w:hAnsi="Arial" w:cs="Arial"/>
          <w:b/>
          <w:spacing w:val="-3"/>
          <w:sz w:val="20"/>
        </w:rPr>
      </w:pPr>
      <w:r w:rsidRPr="006D5D33">
        <w:rPr>
          <w:rFonts w:ascii="Arial" w:hAnsi="Arial" w:cs="Arial"/>
          <w:b/>
          <w:spacing w:val="-3"/>
          <w:sz w:val="20"/>
        </w:rPr>
        <w:t xml:space="preserve">END OF </w:t>
      </w:r>
      <w:r w:rsidR="00D467B2">
        <w:rPr>
          <w:rFonts w:ascii="Arial" w:hAnsi="Arial" w:cs="Arial"/>
          <w:b/>
          <w:spacing w:val="-3"/>
          <w:sz w:val="20"/>
        </w:rPr>
        <w:t>SECTION</w:t>
      </w:r>
    </w:p>
    <w:p w14:paraId="611067C7" w14:textId="77777777" w:rsidR="006D5D33" w:rsidRPr="006D5D33" w:rsidRDefault="006D5D33" w:rsidP="006D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cs="Arial"/>
          <w:spacing w:val="-3"/>
          <w:szCs w:val="24"/>
        </w:rPr>
      </w:pPr>
    </w:p>
    <w:p w14:paraId="4D6A3507" w14:textId="77777777" w:rsidR="00724E2A" w:rsidRDefault="00724E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0"/>
        </w:rPr>
      </w:pPr>
    </w:p>
    <w:p w14:paraId="7E81316B" w14:textId="77777777" w:rsidR="00724E2A" w:rsidRDefault="00724E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0"/>
        </w:rPr>
      </w:pPr>
    </w:p>
    <w:p w14:paraId="3D51DAF2" w14:textId="77777777" w:rsidR="00724E2A" w:rsidRDefault="00724E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0"/>
        </w:rPr>
      </w:pPr>
    </w:p>
    <w:p w14:paraId="0849402C" w14:textId="77777777" w:rsidR="00724E2A" w:rsidRDefault="00724E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0"/>
        </w:rPr>
      </w:pPr>
    </w:p>
    <w:p w14:paraId="7D2F8BAE" w14:textId="77777777" w:rsidR="00724E2A" w:rsidRDefault="00724E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0"/>
        </w:rPr>
      </w:pPr>
    </w:p>
    <w:p w14:paraId="240E9F27" w14:textId="77777777" w:rsidR="00724E2A" w:rsidRDefault="00724E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0"/>
        </w:rPr>
      </w:pPr>
    </w:p>
    <w:p w14:paraId="5FFC6844" w14:textId="77777777" w:rsidR="00724E2A" w:rsidRDefault="00724E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0"/>
        </w:rPr>
      </w:pPr>
    </w:p>
    <w:p w14:paraId="7138F562" w14:textId="77777777" w:rsidR="00724E2A" w:rsidRDefault="00724E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0"/>
        </w:rPr>
      </w:pPr>
    </w:p>
    <w:p w14:paraId="312A9408" w14:textId="77777777" w:rsidR="00724E2A" w:rsidRDefault="00724E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0"/>
        </w:rPr>
      </w:pPr>
    </w:p>
    <w:p w14:paraId="497DD23E" w14:textId="77777777" w:rsidR="00724E2A" w:rsidRDefault="00724E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Arial" w:hAnsi="Arial"/>
          <w:spacing w:val="-3"/>
          <w:sz w:val="20"/>
        </w:rPr>
      </w:pPr>
    </w:p>
    <w:sectPr w:rsidR="00724E2A" w:rsidSect="007C04F4">
      <w:headerReference w:type="default" r:id="rId6"/>
      <w:footerReference w:type="default" r:id="rId7"/>
      <w:endnotePr>
        <w:numFmt w:val="decimal"/>
      </w:endnotePr>
      <w:pgSz w:w="12240" w:h="15840"/>
      <w:pgMar w:top="1440" w:right="1512" w:bottom="720" w:left="1512"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EE30" w14:textId="77777777" w:rsidR="00E764F6" w:rsidRDefault="00E764F6">
      <w:pPr>
        <w:spacing w:line="20" w:lineRule="exact"/>
        <w:rPr>
          <w:sz w:val="19"/>
        </w:rPr>
      </w:pPr>
    </w:p>
  </w:endnote>
  <w:endnote w:type="continuationSeparator" w:id="0">
    <w:p w14:paraId="315B6B69" w14:textId="77777777" w:rsidR="00E764F6" w:rsidRDefault="00E764F6">
      <w:pPr>
        <w:rPr>
          <w:sz w:val="19"/>
        </w:rPr>
      </w:pPr>
      <w:r>
        <w:rPr>
          <w:sz w:val="19"/>
        </w:rPr>
        <w:t xml:space="preserve"> </w:t>
      </w:r>
    </w:p>
  </w:endnote>
  <w:endnote w:type="continuationNotice" w:id="1">
    <w:p w14:paraId="43DDD739" w14:textId="77777777" w:rsidR="00E764F6" w:rsidRDefault="00E764F6">
      <w:pPr>
        <w:rPr>
          <w:sz w:val="19"/>
        </w:rPr>
      </w:pPr>
      <w:r>
        <w:rPr>
          <w:sz w:val="19"/>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B001" w14:textId="77777777" w:rsidR="00BE1E1B" w:rsidRDefault="00BE1E1B" w:rsidP="00BE1E1B">
    <w:pPr>
      <w:pStyle w:val="Footer"/>
      <w:tabs>
        <w:tab w:val="clear" w:pos="8640"/>
        <w:tab w:val="right" w:pos="9180"/>
      </w:tabs>
    </w:pPr>
  </w:p>
  <w:p w14:paraId="7F1D1104" w14:textId="77777777" w:rsidR="00BE1E1B" w:rsidRDefault="00BE1E1B" w:rsidP="00BE1E1B">
    <w:pPr>
      <w:pStyle w:val="Footer"/>
      <w:tabs>
        <w:tab w:val="clear" w:pos="8640"/>
        <w:tab w:val="right" w:pos="9180"/>
      </w:tabs>
      <w:jc w:val="right"/>
      <w:rPr>
        <w:rFonts w:ascii="Arial" w:hAnsi="Arial" w:cs="Arial"/>
        <w:sz w:val="20"/>
      </w:rPr>
    </w:pPr>
    <w:r>
      <w:rPr>
        <w:rFonts w:ascii="Arial" w:hAnsi="Arial" w:cs="Arial"/>
        <w:sz w:val="20"/>
      </w:rPr>
      <w:t>INVITATION TO BID</w:t>
    </w:r>
  </w:p>
  <w:p w14:paraId="1922D3FF" w14:textId="77777777" w:rsidR="00BE1E1B" w:rsidRPr="00BE1E1B" w:rsidRDefault="00BE1E1B" w:rsidP="00BE1E1B">
    <w:pPr>
      <w:pStyle w:val="Footer"/>
      <w:tabs>
        <w:tab w:val="clear" w:pos="8640"/>
        <w:tab w:val="right" w:pos="9180"/>
      </w:tabs>
      <w:jc w:val="right"/>
      <w:rPr>
        <w:rFonts w:ascii="Arial" w:hAnsi="Arial" w:cs="Arial"/>
        <w:sz w:val="20"/>
      </w:rPr>
    </w:pPr>
    <w:r>
      <w:rPr>
        <w:rFonts w:ascii="Arial" w:hAnsi="Arial" w:cs="Arial"/>
        <w:sz w:val="20"/>
      </w:rPr>
      <w:t>00 11 16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BBA8" w14:textId="77777777" w:rsidR="00E764F6" w:rsidRDefault="00E764F6">
      <w:pPr>
        <w:rPr>
          <w:sz w:val="19"/>
        </w:rPr>
      </w:pPr>
      <w:r>
        <w:rPr>
          <w:sz w:val="19"/>
        </w:rPr>
        <w:separator/>
      </w:r>
    </w:p>
  </w:footnote>
  <w:footnote w:type="continuationSeparator" w:id="0">
    <w:p w14:paraId="22FC46E2" w14:textId="77777777" w:rsidR="00E764F6" w:rsidRDefault="00E76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B57C" w14:textId="77777777" w:rsidR="00FA30A6" w:rsidRPr="007C04F4" w:rsidRDefault="00FA30A6" w:rsidP="007C04F4">
    <w:pPr>
      <w:pStyle w:val="Header"/>
      <w:tabs>
        <w:tab w:val="clear" w:pos="8640"/>
        <w:tab w:val="right" w:pos="9180"/>
      </w:tabs>
      <w:rPr>
        <w:rFonts w:ascii="Arial" w:hAnsi="Arial"/>
        <w:sz w:val="20"/>
      </w:rPr>
    </w:pPr>
    <w:r w:rsidRPr="00B00A80">
      <w:rPr>
        <w:rFonts w:ascii="Arial" w:hAnsi="Arial"/>
        <w:sz w:val="20"/>
      </w:rPr>
      <w:t>STATE OF DELAWARE</w:t>
    </w:r>
    <w:r w:rsidRPr="00B00A80">
      <w:rPr>
        <w:rFonts w:ascii="Arial" w:hAnsi="Arial"/>
        <w:sz w:val="20"/>
      </w:rPr>
      <w:tab/>
      <w:t xml:space="preserve">       </w:t>
    </w:r>
    <w:r w:rsidR="004A632A">
      <w:rPr>
        <w:rFonts w:ascii="Arial" w:hAnsi="Arial"/>
        <w:sz w:val="20"/>
      </w:rPr>
      <w:tab/>
    </w:r>
    <w:r w:rsidRPr="00B00A80">
      <w:rPr>
        <w:rFonts w:ascii="Arial" w:hAnsi="Arial"/>
        <w:sz w:val="20"/>
      </w:rPr>
      <w:t xml:space="preserve">            DIVISION OF FACILIT</w:t>
    </w:r>
    <w:r w:rsidR="004A632A">
      <w:rPr>
        <w:rFonts w:ascii="Arial" w:hAnsi="Arial"/>
        <w:sz w:val="20"/>
      </w:rPr>
      <w:t>I</w:t>
    </w:r>
    <w:r w:rsidRPr="00B00A80">
      <w:rPr>
        <w:rFonts w:ascii="Arial" w:hAnsi="Arial"/>
        <w:sz w:val="20"/>
      </w:rPr>
      <w:t>ES MANAGEMENT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61"/>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97"/>
    <w:rsid w:val="00066B57"/>
    <w:rsid w:val="000F595F"/>
    <w:rsid w:val="001F28B1"/>
    <w:rsid w:val="00241819"/>
    <w:rsid w:val="00385B7E"/>
    <w:rsid w:val="00423A71"/>
    <w:rsid w:val="00497D53"/>
    <w:rsid w:val="004A632A"/>
    <w:rsid w:val="004C234C"/>
    <w:rsid w:val="004E695A"/>
    <w:rsid w:val="00604978"/>
    <w:rsid w:val="00605A7B"/>
    <w:rsid w:val="00672304"/>
    <w:rsid w:val="006C337B"/>
    <w:rsid w:val="006D5D33"/>
    <w:rsid w:val="00720885"/>
    <w:rsid w:val="00724E2A"/>
    <w:rsid w:val="00764F0C"/>
    <w:rsid w:val="007C04F4"/>
    <w:rsid w:val="00812F38"/>
    <w:rsid w:val="00837C4B"/>
    <w:rsid w:val="008B4892"/>
    <w:rsid w:val="008C4D89"/>
    <w:rsid w:val="009356D6"/>
    <w:rsid w:val="00951131"/>
    <w:rsid w:val="0095536D"/>
    <w:rsid w:val="00A22378"/>
    <w:rsid w:val="00AB4CFE"/>
    <w:rsid w:val="00AE1597"/>
    <w:rsid w:val="00B00A80"/>
    <w:rsid w:val="00B349AE"/>
    <w:rsid w:val="00B92DAF"/>
    <w:rsid w:val="00BE1E1B"/>
    <w:rsid w:val="00C3525C"/>
    <w:rsid w:val="00C82496"/>
    <w:rsid w:val="00CA2C97"/>
    <w:rsid w:val="00D467B2"/>
    <w:rsid w:val="00DA2544"/>
    <w:rsid w:val="00DF0222"/>
    <w:rsid w:val="00E764F6"/>
    <w:rsid w:val="00E774E0"/>
    <w:rsid w:val="00EA01AA"/>
    <w:rsid w:val="00EB2189"/>
    <w:rsid w:val="00F622AD"/>
    <w:rsid w:val="00F901DB"/>
    <w:rsid w:val="00FA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825D1"/>
  <w15:chartTrackingRefBased/>
  <w15:docId w15:val="{4C46AD91-A0BB-42BF-A224-291A54B0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1022"/>
        <w:tab w:val="left" w:pos="-302"/>
        <w:tab w:val="left" w:pos="418"/>
        <w:tab w:val="left" w:pos="1138"/>
        <w:tab w:val="left" w:pos="1858"/>
        <w:tab w:val="left" w:pos="2578"/>
        <w:tab w:val="left" w:pos="3298"/>
        <w:tab w:val="left" w:pos="4018"/>
        <w:tab w:val="left" w:pos="4738"/>
        <w:tab w:val="left" w:pos="5458"/>
        <w:tab w:val="left" w:pos="6178"/>
        <w:tab w:val="left" w:pos="6898"/>
        <w:tab w:val="left" w:pos="7618"/>
        <w:tab w:val="left" w:pos="8338"/>
        <w:tab w:val="left" w:pos="9058"/>
        <w:tab w:val="left" w:pos="9778"/>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1022"/>
        <w:tab w:val="left" w:pos="-302"/>
        <w:tab w:val="left" w:pos="418"/>
        <w:tab w:val="left" w:pos="1138"/>
        <w:tab w:val="left" w:pos="1858"/>
        <w:tab w:val="left" w:pos="2578"/>
        <w:tab w:val="left" w:pos="3298"/>
        <w:tab w:val="left" w:pos="4018"/>
        <w:tab w:val="left" w:pos="4738"/>
        <w:tab w:val="left" w:pos="5458"/>
        <w:tab w:val="left" w:pos="6178"/>
        <w:tab w:val="left" w:pos="6898"/>
        <w:tab w:val="left" w:pos="7618"/>
        <w:tab w:val="left" w:pos="8338"/>
        <w:tab w:val="left" w:pos="9058"/>
        <w:tab w:val="left" w:pos="9778"/>
      </w:tabs>
      <w:suppressAutoHyphens/>
    </w:pPr>
  </w:style>
  <w:style w:type="character" w:styleId="FootnoteReference">
    <w:name w:val="footnote reference"/>
    <w:semiHidden/>
    <w:rPr>
      <w:rFonts w:ascii="Courier New" w:hAnsi="Courier New"/>
      <w:noProof w:val="0"/>
      <w:sz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basedOn w:val="DefaultParagraphFont"/>
  </w:style>
  <w:style w:type="character" w:customStyle="1" w:styleId="EquationCaption2">
    <w:name w:val="_Equation Caption2"/>
  </w:style>
  <w:style w:type="paragraph" w:styleId="Title">
    <w:name w:val="Title"/>
    <w:basedOn w:val="Normal"/>
    <w:qFormat/>
    <w:pPr>
      <w:suppressAutoHyphens/>
      <w:jc w:val="center"/>
    </w:pPr>
    <w:rPr>
      <w:rFonts w:ascii="Times New Roman" w:hAnsi="Times New Roman"/>
      <w:b/>
      <w:sz w:val="19"/>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6D5D33"/>
    <w:pPr>
      <w:tabs>
        <w:tab w:val="left" w:pos="-720"/>
      </w:tabs>
      <w:suppressAutoHyphens/>
      <w:jc w:val="both"/>
    </w:pPr>
    <w:rPr>
      <w:rFonts w:ascii="Arial" w:hAnsi="Arial"/>
      <w:b/>
      <w:bCs/>
      <w:spacing w:val="-3"/>
      <w:sz w:val="22"/>
    </w:rPr>
  </w:style>
  <w:style w:type="character" w:customStyle="1" w:styleId="BodyTextChar">
    <w:name w:val="Body Text Char"/>
    <w:link w:val="BodyText"/>
    <w:rsid w:val="006D5D33"/>
    <w:rPr>
      <w:rFonts w:ascii="Arial" w:hAnsi="Arial"/>
      <w:b/>
      <w:bCs/>
      <w:spacing w:val="-3"/>
      <w:sz w:val="22"/>
    </w:rPr>
  </w:style>
  <w:style w:type="character" w:styleId="CommentReference">
    <w:name w:val="annotation reference"/>
    <w:uiPriority w:val="99"/>
    <w:semiHidden/>
    <w:unhideWhenUsed/>
    <w:rsid w:val="00837C4B"/>
    <w:rPr>
      <w:sz w:val="16"/>
      <w:szCs w:val="16"/>
    </w:rPr>
  </w:style>
  <w:style w:type="paragraph" w:styleId="CommentText">
    <w:name w:val="annotation text"/>
    <w:basedOn w:val="Normal"/>
    <w:link w:val="CommentTextChar"/>
    <w:uiPriority w:val="99"/>
    <w:semiHidden/>
    <w:unhideWhenUsed/>
    <w:rsid w:val="00837C4B"/>
    <w:rPr>
      <w:sz w:val="20"/>
    </w:rPr>
  </w:style>
  <w:style w:type="character" w:customStyle="1" w:styleId="CommentTextChar">
    <w:name w:val="Comment Text Char"/>
    <w:link w:val="CommentText"/>
    <w:uiPriority w:val="99"/>
    <w:semiHidden/>
    <w:rsid w:val="00837C4B"/>
    <w:rPr>
      <w:rFonts w:ascii="Courier New" w:hAnsi="Courier New"/>
    </w:rPr>
  </w:style>
  <w:style w:type="paragraph" w:styleId="CommentSubject">
    <w:name w:val="annotation subject"/>
    <w:basedOn w:val="CommentText"/>
    <w:next w:val="CommentText"/>
    <w:link w:val="CommentSubjectChar"/>
    <w:uiPriority w:val="99"/>
    <w:semiHidden/>
    <w:unhideWhenUsed/>
    <w:rsid w:val="00837C4B"/>
    <w:rPr>
      <w:b/>
      <w:bCs/>
    </w:rPr>
  </w:style>
  <w:style w:type="character" w:customStyle="1" w:styleId="CommentSubjectChar">
    <w:name w:val="Comment Subject Char"/>
    <w:link w:val="CommentSubject"/>
    <w:uiPriority w:val="99"/>
    <w:semiHidden/>
    <w:rsid w:val="00837C4B"/>
    <w:rPr>
      <w:rFonts w:ascii="Courier New" w:hAnsi="Courier New"/>
      <w:b/>
      <w:bCs/>
    </w:rPr>
  </w:style>
  <w:style w:type="paragraph" w:styleId="BalloonText">
    <w:name w:val="Balloon Text"/>
    <w:basedOn w:val="Normal"/>
    <w:link w:val="BalloonTextChar"/>
    <w:uiPriority w:val="99"/>
    <w:semiHidden/>
    <w:unhideWhenUsed/>
    <w:rsid w:val="00837C4B"/>
    <w:rPr>
      <w:rFonts w:ascii="Segoe UI" w:hAnsi="Segoe UI" w:cs="Segoe UI"/>
      <w:sz w:val="18"/>
      <w:szCs w:val="18"/>
    </w:rPr>
  </w:style>
  <w:style w:type="character" w:customStyle="1" w:styleId="BalloonTextChar">
    <w:name w:val="Balloon Text Char"/>
    <w:link w:val="BalloonText"/>
    <w:uiPriority w:val="99"/>
    <w:semiHidden/>
    <w:rsid w:val="00837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343</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REQUEST FOR ADVERTISEMENT FOR BIDS</vt:lpstr>
    </vt:vector>
  </TitlesOfParts>
  <Company>State of Delaware</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ADVERTISEMENT FOR BIDS</dc:title>
  <dc:subject/>
  <dc:creator>Natalie Curran</dc:creator>
  <cp:keywords/>
  <cp:lastModifiedBy>Clark, Sandra (OMB)</cp:lastModifiedBy>
  <cp:revision>3</cp:revision>
  <cp:lastPrinted>2012-06-01T19:32:00Z</cp:lastPrinted>
  <dcterms:created xsi:type="dcterms:W3CDTF">2025-01-10T20:40:00Z</dcterms:created>
  <dcterms:modified xsi:type="dcterms:W3CDTF">2025-01-10T20:51:00Z</dcterms:modified>
</cp:coreProperties>
</file>