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94526" w14:textId="77777777" w:rsidR="00F06B60" w:rsidRDefault="00F06B60" w:rsidP="00545EA4">
      <w:pPr>
        <w:suppressAutoHyphens/>
        <w:jc w:val="center"/>
        <w:rPr>
          <w:noProof/>
          <w:highlight w:val="lightGray"/>
        </w:rPr>
      </w:pPr>
    </w:p>
    <w:p w14:paraId="177E9887" w14:textId="77777777" w:rsidR="004B294F" w:rsidRDefault="004B294F" w:rsidP="00545EA4">
      <w:pPr>
        <w:suppressAutoHyphens/>
        <w:jc w:val="center"/>
        <w:rPr>
          <w:noProof/>
          <w:highlight w:val="lightGray"/>
        </w:rPr>
      </w:pPr>
    </w:p>
    <w:p w14:paraId="6EAE1EB9" w14:textId="77777777" w:rsidR="00F06B60" w:rsidRDefault="00F06B60" w:rsidP="00545EA4">
      <w:pPr>
        <w:suppressAutoHyphens/>
        <w:jc w:val="center"/>
        <w:rPr>
          <w:noProof/>
          <w:highlight w:val="lightGray"/>
        </w:rPr>
      </w:pPr>
    </w:p>
    <w:p w14:paraId="28DD9B71" w14:textId="77777777" w:rsidR="00F06B60" w:rsidRDefault="00F06B60" w:rsidP="00545EA4">
      <w:pPr>
        <w:suppressAutoHyphens/>
        <w:jc w:val="center"/>
        <w:rPr>
          <w:noProof/>
          <w:highlight w:val="lightGray"/>
        </w:rPr>
      </w:pPr>
    </w:p>
    <w:p w14:paraId="58A0F7D2" w14:textId="77777777" w:rsidR="00F06B60" w:rsidRDefault="00F06B60" w:rsidP="00545EA4">
      <w:pPr>
        <w:suppressAutoHyphens/>
        <w:jc w:val="center"/>
        <w:rPr>
          <w:noProof/>
          <w:highlight w:val="lightGray"/>
        </w:rPr>
      </w:pPr>
    </w:p>
    <w:p w14:paraId="32500EDA" w14:textId="77777777" w:rsidR="00F06B60" w:rsidRDefault="00F06B60" w:rsidP="00545EA4">
      <w:pPr>
        <w:suppressAutoHyphens/>
        <w:jc w:val="center"/>
        <w:rPr>
          <w:noProof/>
          <w:highlight w:val="lightGray"/>
        </w:rPr>
      </w:pPr>
    </w:p>
    <w:p w14:paraId="445699B0" w14:textId="77777777" w:rsidR="00F06B60" w:rsidRDefault="00F06B60" w:rsidP="00545EA4">
      <w:pPr>
        <w:suppressAutoHyphens/>
        <w:jc w:val="center"/>
        <w:rPr>
          <w:noProof/>
          <w:highlight w:val="lightGray"/>
        </w:rPr>
      </w:pPr>
    </w:p>
    <w:p w14:paraId="4952BC45" w14:textId="77777777" w:rsidR="00F06B60" w:rsidRDefault="00F06B60" w:rsidP="00545EA4">
      <w:pPr>
        <w:suppressAutoHyphens/>
        <w:jc w:val="center"/>
        <w:rPr>
          <w:noProof/>
          <w:highlight w:val="lightGray"/>
        </w:rPr>
      </w:pPr>
    </w:p>
    <w:p w14:paraId="060D79EA" w14:textId="77777777" w:rsidR="00F06B60" w:rsidRDefault="00F06B60" w:rsidP="00545EA4">
      <w:pPr>
        <w:suppressAutoHyphens/>
        <w:jc w:val="center"/>
        <w:rPr>
          <w:noProof/>
          <w:highlight w:val="lightGray"/>
        </w:rPr>
      </w:pPr>
    </w:p>
    <w:p w14:paraId="4E0AA720" w14:textId="6F8132C2" w:rsidR="00545EA4" w:rsidRDefault="00245F3F" w:rsidP="00545EA4">
      <w:pPr>
        <w:suppressAutoHyphens/>
        <w:jc w:val="center"/>
        <w:rPr>
          <w:noProof/>
        </w:rPr>
      </w:pPr>
      <w:r>
        <w:rPr>
          <w:noProof/>
        </w:rPr>
        <w:drawing>
          <wp:inline distT="0" distB="0" distL="0" distR="0" wp14:anchorId="78B44346" wp14:editId="3E1C7812">
            <wp:extent cx="1219200" cy="409575"/>
            <wp:effectExtent l="0" t="0" r="0" b="0"/>
            <wp:docPr id="813350677"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350677" name="Picture 1" descr="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409575"/>
                    </a:xfrm>
                    <a:prstGeom prst="rect">
                      <a:avLst/>
                    </a:prstGeom>
                  </pic:spPr>
                </pic:pic>
              </a:graphicData>
            </a:graphic>
          </wp:inline>
        </w:drawing>
      </w:r>
    </w:p>
    <w:p w14:paraId="09BA5B68" w14:textId="77777777" w:rsidR="002746BF" w:rsidRDefault="002746BF" w:rsidP="000D7CE9">
      <w:pPr>
        <w:suppressAutoHyphens/>
        <w:jc w:val="center"/>
        <w:rPr>
          <w:rFonts w:ascii="Arial" w:hAnsi="Arial"/>
          <w:spacing w:val="-3"/>
          <w:sz w:val="22"/>
        </w:rPr>
      </w:pPr>
    </w:p>
    <w:p w14:paraId="4D516405" w14:textId="77777777" w:rsidR="001009D0" w:rsidRDefault="001009D0" w:rsidP="00E468E8">
      <w:pPr>
        <w:jc w:val="center"/>
        <w:rPr>
          <w:rFonts w:ascii="Arial" w:hAnsi="Arial" w:cs="Arial"/>
          <w:b/>
          <w:sz w:val="52"/>
        </w:rPr>
      </w:pPr>
      <w:r>
        <w:rPr>
          <w:rFonts w:ascii="Arial" w:hAnsi="Arial" w:cs="Arial"/>
          <w:b/>
          <w:sz w:val="52"/>
        </w:rPr>
        <w:t xml:space="preserve">State of </w:t>
      </w:r>
      <w:smartTag w:uri="urn:schemas-microsoft-com:office:smarttags" w:element="State">
        <w:smartTag w:uri="urn:schemas-microsoft-com:office:smarttags" w:element="City">
          <w:r>
            <w:rPr>
              <w:rFonts w:ascii="Arial" w:hAnsi="Arial" w:cs="Arial"/>
              <w:b/>
              <w:sz w:val="52"/>
            </w:rPr>
            <w:t>Delaware</w:t>
          </w:r>
        </w:smartTag>
      </w:smartTag>
    </w:p>
    <w:p w14:paraId="4676F958" w14:textId="77777777" w:rsidR="001009D0" w:rsidRDefault="001009D0" w:rsidP="001009D0">
      <w:pPr>
        <w:jc w:val="center"/>
        <w:rPr>
          <w:rFonts w:ascii="Arial" w:hAnsi="Arial" w:cs="Arial"/>
        </w:rPr>
      </w:pPr>
    </w:p>
    <w:p w14:paraId="5D488387" w14:textId="5902785B" w:rsidR="001009D0" w:rsidRPr="00E42BF4" w:rsidRDefault="00245F3F" w:rsidP="001009D0">
      <w:pPr>
        <w:jc w:val="center"/>
        <w:rPr>
          <w:rFonts w:ascii="Arial" w:hAnsi="Arial" w:cs="Arial"/>
          <w:b/>
          <w:sz w:val="48"/>
        </w:rPr>
      </w:pPr>
      <w:r>
        <w:rPr>
          <w:rFonts w:ascii="Arial" w:hAnsi="Arial" w:cs="Arial"/>
          <w:b/>
          <w:sz w:val="40"/>
        </w:rPr>
        <w:t>Hearing Aids</w:t>
      </w:r>
      <w:r w:rsidR="00B51316">
        <w:rPr>
          <w:rFonts w:ascii="Arial" w:hAnsi="Arial" w:cs="Arial"/>
          <w:b/>
          <w:sz w:val="40"/>
        </w:rPr>
        <w:t xml:space="preserve"> – Assisti</w:t>
      </w:r>
      <w:r w:rsidR="00FA67B1">
        <w:rPr>
          <w:rFonts w:ascii="Arial" w:hAnsi="Arial" w:cs="Arial"/>
          <w:b/>
          <w:sz w:val="40"/>
        </w:rPr>
        <w:t>ve</w:t>
      </w:r>
      <w:r w:rsidR="00B51316">
        <w:rPr>
          <w:rFonts w:ascii="Arial" w:hAnsi="Arial" w:cs="Arial"/>
          <w:b/>
          <w:sz w:val="40"/>
        </w:rPr>
        <w:t xml:space="preserve"> Technology</w:t>
      </w:r>
    </w:p>
    <w:p w14:paraId="41EAB4B9" w14:textId="77777777" w:rsidR="00E42BF4" w:rsidRDefault="00E42BF4" w:rsidP="001009D0">
      <w:pPr>
        <w:jc w:val="center"/>
        <w:rPr>
          <w:rFonts w:ascii="Arial" w:hAnsi="Arial" w:cs="Arial"/>
        </w:rPr>
      </w:pPr>
    </w:p>
    <w:p w14:paraId="6423FF83" w14:textId="77777777" w:rsidR="001009D0" w:rsidRDefault="001009D0" w:rsidP="001009D0">
      <w:pPr>
        <w:jc w:val="center"/>
        <w:rPr>
          <w:rFonts w:ascii="Arial" w:hAnsi="Arial" w:cs="Arial"/>
          <w:b/>
          <w:sz w:val="40"/>
        </w:rPr>
      </w:pPr>
      <w:r>
        <w:rPr>
          <w:rFonts w:ascii="Arial" w:hAnsi="Arial" w:cs="Arial"/>
          <w:b/>
          <w:sz w:val="40"/>
        </w:rPr>
        <w:t>Request for Proposal</w:t>
      </w:r>
    </w:p>
    <w:p w14:paraId="540E2A6B" w14:textId="77777777" w:rsidR="00C57D18" w:rsidRPr="00C57D18" w:rsidRDefault="00C57D18" w:rsidP="001009D0">
      <w:pPr>
        <w:jc w:val="center"/>
        <w:rPr>
          <w:rFonts w:ascii="Arial" w:hAnsi="Arial" w:cs="Arial"/>
          <w:b/>
          <w:szCs w:val="24"/>
        </w:rPr>
      </w:pPr>
    </w:p>
    <w:p w14:paraId="3E7E1EF1" w14:textId="0E8C9F32" w:rsidR="001009D0" w:rsidRDefault="001009D0" w:rsidP="001009D0">
      <w:pPr>
        <w:jc w:val="center"/>
        <w:rPr>
          <w:rFonts w:ascii="Arial" w:hAnsi="Arial"/>
          <w:b/>
          <w:sz w:val="28"/>
        </w:rPr>
      </w:pPr>
      <w:r>
        <w:rPr>
          <w:rFonts w:ascii="Arial" w:hAnsi="Arial" w:cs="Arial"/>
          <w:b/>
          <w:sz w:val="40"/>
        </w:rPr>
        <w:t xml:space="preserve">Contract No. </w:t>
      </w:r>
      <w:bookmarkStart w:id="0" w:name="_Hlk196902685"/>
      <w:r w:rsidR="00245F3F">
        <w:rPr>
          <w:rFonts w:ascii="Arial" w:hAnsi="Arial" w:cs="Arial"/>
          <w:b/>
          <w:sz w:val="40"/>
        </w:rPr>
        <w:t>LAB 25428</w:t>
      </w:r>
    </w:p>
    <w:bookmarkEnd w:id="0"/>
    <w:p w14:paraId="0775D5C0" w14:textId="77777777" w:rsidR="00343581" w:rsidRDefault="00343581" w:rsidP="001009D0">
      <w:pPr>
        <w:jc w:val="center"/>
        <w:rPr>
          <w:rFonts w:ascii="Arial" w:hAnsi="Arial"/>
          <w:b/>
          <w:i/>
          <w:sz w:val="28"/>
        </w:rPr>
      </w:pPr>
    </w:p>
    <w:p w14:paraId="4E95E431" w14:textId="3356E145" w:rsidR="001009D0" w:rsidRDefault="009640CC" w:rsidP="001009D0">
      <w:pPr>
        <w:jc w:val="center"/>
        <w:rPr>
          <w:rFonts w:ascii="Arial" w:hAnsi="Arial" w:cs="Arial"/>
          <w:b/>
          <w:sz w:val="28"/>
        </w:rPr>
      </w:pPr>
      <w:r>
        <w:rPr>
          <w:rFonts w:ascii="Arial" w:hAnsi="Arial"/>
          <w:b/>
          <w:i/>
          <w:sz w:val="28"/>
        </w:rPr>
        <w:t>May 12</w:t>
      </w:r>
      <w:r w:rsidR="00245F3F">
        <w:rPr>
          <w:rFonts w:ascii="Arial" w:hAnsi="Arial"/>
          <w:b/>
          <w:i/>
          <w:sz w:val="28"/>
        </w:rPr>
        <w:t>, 2025</w:t>
      </w:r>
    </w:p>
    <w:p w14:paraId="6760038A" w14:textId="77777777" w:rsidR="001009D0" w:rsidRDefault="001009D0" w:rsidP="001009D0">
      <w:pPr>
        <w:jc w:val="center"/>
        <w:rPr>
          <w:rFonts w:ascii="Arial" w:hAnsi="Arial" w:cs="Arial"/>
          <w:b/>
          <w:sz w:val="28"/>
        </w:rPr>
      </w:pPr>
    </w:p>
    <w:p w14:paraId="6974B9DE" w14:textId="77777777" w:rsidR="001009D0" w:rsidRDefault="001009D0" w:rsidP="001009D0">
      <w:pPr>
        <w:jc w:val="center"/>
        <w:rPr>
          <w:rFonts w:ascii="Arial" w:hAnsi="Arial" w:cs="Arial"/>
          <w:b/>
          <w:sz w:val="28"/>
        </w:rPr>
      </w:pPr>
    </w:p>
    <w:p w14:paraId="3E0B79B4" w14:textId="77777777" w:rsidR="001009D0" w:rsidRDefault="001009D0" w:rsidP="001009D0">
      <w:pPr>
        <w:jc w:val="center"/>
        <w:rPr>
          <w:rFonts w:ascii="Arial" w:hAnsi="Arial" w:cs="Arial"/>
          <w:b/>
          <w:sz w:val="28"/>
        </w:rPr>
      </w:pPr>
    </w:p>
    <w:p w14:paraId="5948B220" w14:textId="77777777" w:rsidR="001009D0" w:rsidRDefault="001009D0"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Pr>
          <w:rFonts w:ascii="Arial" w:hAnsi="Arial" w:cs="Arial"/>
          <w:b/>
          <w:i/>
          <w:sz w:val="28"/>
        </w:rPr>
        <w:t>-  Deadline to Respond -</w:t>
      </w:r>
    </w:p>
    <w:p w14:paraId="54E65741" w14:textId="7DF879ED" w:rsidR="00376D9B" w:rsidRDefault="009640CC"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highlight w:val="lightGray"/>
        </w:rPr>
      </w:pPr>
      <w:r>
        <w:rPr>
          <w:rFonts w:ascii="Arial" w:hAnsi="Arial" w:cs="Arial"/>
          <w:b/>
          <w:i/>
          <w:sz w:val="28"/>
          <w:highlight w:val="lightGray"/>
        </w:rPr>
        <w:t>June 27</w:t>
      </w:r>
      <w:r w:rsidR="00245F3F">
        <w:rPr>
          <w:rFonts w:ascii="Arial" w:hAnsi="Arial" w:cs="Arial"/>
          <w:b/>
          <w:i/>
          <w:sz w:val="28"/>
          <w:highlight w:val="lightGray"/>
        </w:rPr>
        <w:t>, 2025</w:t>
      </w:r>
    </w:p>
    <w:p w14:paraId="23AE4C74" w14:textId="1CB52C49" w:rsidR="001009D0" w:rsidRPr="005332FF" w:rsidRDefault="00245F3F"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36"/>
        </w:rPr>
      </w:pPr>
      <w:r>
        <w:rPr>
          <w:rFonts w:ascii="Arial" w:hAnsi="Arial"/>
          <w:b/>
          <w:i/>
          <w:spacing w:val="-3"/>
          <w:sz w:val="28"/>
        </w:rPr>
        <w:t>4</w:t>
      </w:r>
      <w:r w:rsidR="005332FF" w:rsidRPr="005332FF">
        <w:rPr>
          <w:rFonts w:ascii="Arial" w:hAnsi="Arial"/>
          <w:b/>
          <w:i/>
          <w:spacing w:val="-3"/>
          <w:sz w:val="28"/>
        </w:rPr>
        <w:t>:00 PM (</w:t>
      </w:r>
      <w:r w:rsidR="005332FF">
        <w:rPr>
          <w:rFonts w:ascii="Arial" w:hAnsi="Arial"/>
          <w:b/>
          <w:i/>
          <w:spacing w:val="-3"/>
          <w:sz w:val="28"/>
        </w:rPr>
        <w:t>Local Time</w:t>
      </w:r>
      <w:r w:rsidR="005332FF" w:rsidRPr="005332FF">
        <w:rPr>
          <w:rFonts w:ascii="Arial" w:hAnsi="Arial"/>
          <w:b/>
          <w:i/>
          <w:spacing w:val="-3"/>
          <w:sz w:val="28"/>
        </w:rPr>
        <w:t>)</w:t>
      </w:r>
      <w:r w:rsidR="001009D0" w:rsidRPr="005332FF">
        <w:rPr>
          <w:rFonts w:ascii="Arial" w:hAnsi="Arial"/>
          <w:b/>
          <w:i/>
          <w:spacing w:val="-3"/>
          <w:sz w:val="28"/>
        </w:rPr>
        <w:t xml:space="preserve"> </w:t>
      </w:r>
    </w:p>
    <w:p w14:paraId="70B7D0EF" w14:textId="77777777" w:rsidR="001009D0" w:rsidRPr="00E04A93" w:rsidRDefault="001009D0" w:rsidP="001009D0">
      <w:pPr>
        <w:rPr>
          <w:rFonts w:ascii="Arial" w:hAnsi="Arial" w:cs="Arial"/>
          <w:sz w:val="22"/>
          <w:szCs w:val="22"/>
        </w:rPr>
      </w:pPr>
      <w:r>
        <w:rPr>
          <w:b/>
          <w:i/>
          <w:noProof/>
          <w:sz w:val="28"/>
        </w:rPr>
        <w:t xml:space="preserve"> </w:t>
      </w:r>
    </w:p>
    <w:p w14:paraId="56D75603" w14:textId="77777777" w:rsidR="001A63E6" w:rsidRDefault="001A63E6" w:rsidP="001A63E6">
      <w:pPr>
        <w:suppressAutoHyphens/>
        <w:jc w:val="center"/>
        <w:rPr>
          <w:rFonts w:ascii="Arial" w:hAnsi="Arial"/>
          <w:spacing w:val="-3"/>
          <w:sz w:val="22"/>
        </w:rPr>
      </w:pPr>
    </w:p>
    <w:p w14:paraId="1E0B8E3A" w14:textId="77777777" w:rsidR="00624AC2" w:rsidRDefault="00624AC2" w:rsidP="00624AC2">
      <w:pPr>
        <w:pStyle w:val="Title"/>
        <w:jc w:val="left"/>
        <w:rPr>
          <w:sz w:val="72"/>
        </w:rPr>
      </w:pPr>
    </w:p>
    <w:p w14:paraId="3C5C1871" w14:textId="77777777" w:rsidR="00AC107D" w:rsidRDefault="00AC107D" w:rsidP="000D7CE9">
      <w:pPr>
        <w:pStyle w:val="Title"/>
        <w:rPr>
          <w:rFonts w:ascii="Arial" w:hAnsi="Arial" w:cs="Arial"/>
          <w:b/>
          <w:sz w:val="20"/>
          <w:u w:val="none"/>
        </w:rPr>
      </w:pPr>
    </w:p>
    <w:p w14:paraId="34228AEE" w14:textId="77777777" w:rsidR="00DF1232" w:rsidRDefault="00DF1232" w:rsidP="000D7CE9">
      <w:pPr>
        <w:pStyle w:val="Title"/>
        <w:rPr>
          <w:rFonts w:ascii="Arial" w:hAnsi="Arial" w:cs="Arial"/>
          <w:b/>
          <w:sz w:val="20"/>
          <w:u w:val="none"/>
        </w:rPr>
      </w:pPr>
    </w:p>
    <w:p w14:paraId="2C38AB2C" w14:textId="77777777" w:rsidR="00DF1232" w:rsidRDefault="00DF1232" w:rsidP="000D7CE9">
      <w:pPr>
        <w:pStyle w:val="Title"/>
        <w:rPr>
          <w:rFonts w:ascii="Arial" w:hAnsi="Arial" w:cs="Arial"/>
          <w:b/>
          <w:sz w:val="20"/>
          <w:u w:val="none"/>
        </w:rPr>
      </w:pPr>
    </w:p>
    <w:p w14:paraId="150B813E" w14:textId="77777777" w:rsidR="00DF1232" w:rsidRDefault="00DF1232" w:rsidP="000D7CE9">
      <w:pPr>
        <w:pStyle w:val="Title"/>
        <w:rPr>
          <w:rFonts w:ascii="Arial" w:hAnsi="Arial" w:cs="Arial"/>
          <w:b/>
          <w:sz w:val="20"/>
          <w:u w:val="none"/>
        </w:rPr>
      </w:pPr>
    </w:p>
    <w:p w14:paraId="7569DB39" w14:textId="77777777" w:rsidR="00DF1232" w:rsidRDefault="00DF1232" w:rsidP="000D7CE9">
      <w:pPr>
        <w:pStyle w:val="Title"/>
        <w:rPr>
          <w:rFonts w:ascii="Arial" w:hAnsi="Arial" w:cs="Arial"/>
          <w:b/>
          <w:sz w:val="20"/>
          <w:u w:val="none"/>
        </w:rPr>
      </w:pPr>
    </w:p>
    <w:p w14:paraId="790C0048" w14:textId="77777777" w:rsidR="00DF1232" w:rsidRDefault="00DF1232" w:rsidP="000D7CE9">
      <w:pPr>
        <w:pStyle w:val="Title"/>
        <w:rPr>
          <w:rFonts w:ascii="Arial" w:hAnsi="Arial" w:cs="Arial"/>
          <w:b/>
          <w:sz w:val="20"/>
          <w:u w:val="none"/>
        </w:rPr>
      </w:pPr>
    </w:p>
    <w:p w14:paraId="5C73BD9F" w14:textId="77777777" w:rsidR="00DF1232" w:rsidRDefault="00DF1232" w:rsidP="000D7CE9">
      <w:pPr>
        <w:pStyle w:val="Title"/>
        <w:rPr>
          <w:rFonts w:ascii="Arial" w:hAnsi="Arial" w:cs="Arial"/>
          <w:b/>
          <w:sz w:val="20"/>
          <w:u w:val="none"/>
        </w:rPr>
      </w:pPr>
    </w:p>
    <w:p w14:paraId="5F3E5327" w14:textId="77777777" w:rsidR="00DF1232" w:rsidRDefault="00DF1232" w:rsidP="000D7CE9">
      <w:pPr>
        <w:pStyle w:val="Title"/>
        <w:rPr>
          <w:rFonts w:ascii="Arial" w:hAnsi="Arial" w:cs="Arial"/>
          <w:b/>
          <w:sz w:val="20"/>
          <w:u w:val="none"/>
        </w:rPr>
      </w:pPr>
    </w:p>
    <w:p w14:paraId="7508E990" w14:textId="77777777" w:rsidR="00DF1232" w:rsidRDefault="00DF1232" w:rsidP="00DF1232">
      <w:pPr>
        <w:pStyle w:val="Title"/>
        <w:jc w:val="left"/>
        <w:rPr>
          <w:rFonts w:ascii="Arial" w:hAnsi="Arial" w:cs="Arial"/>
          <w:b/>
          <w:sz w:val="20"/>
          <w:u w:val="none"/>
        </w:rPr>
      </w:pPr>
    </w:p>
    <w:p w14:paraId="71F536D1" w14:textId="77777777" w:rsidR="00DF1232" w:rsidRDefault="00DF1232" w:rsidP="00DF1232"/>
    <w:p w14:paraId="6744D35B" w14:textId="77777777" w:rsidR="00DF1232" w:rsidRDefault="00DF1232" w:rsidP="00DF1232"/>
    <w:p w14:paraId="566D2565" w14:textId="77777777" w:rsidR="00DF1232" w:rsidRDefault="00DF1232" w:rsidP="00DF1232"/>
    <w:p w14:paraId="34407DA4" w14:textId="77777777" w:rsidR="00DF1232" w:rsidRDefault="00DF1232" w:rsidP="00DF1232"/>
    <w:p w14:paraId="2920D046" w14:textId="77777777" w:rsidR="00433EE4" w:rsidRDefault="00433EE4" w:rsidP="00DF1232">
      <w:pPr>
        <w:rPr>
          <w:rFonts w:ascii="Arial" w:hAnsi="Arial" w:cs="Arial"/>
          <w:sz w:val="20"/>
        </w:rPr>
      </w:pPr>
    </w:p>
    <w:p w14:paraId="6AE2E325" w14:textId="77777777" w:rsidR="00DF1232" w:rsidRDefault="00DF1232" w:rsidP="00DF1232">
      <w:pPr>
        <w:rPr>
          <w:rFonts w:ascii="Arial" w:hAnsi="Arial" w:cs="Arial"/>
          <w:sz w:val="20"/>
        </w:rPr>
      </w:pPr>
    </w:p>
    <w:p w14:paraId="1D30FADB" w14:textId="46B303D7" w:rsidR="00DF1232" w:rsidRDefault="00080587" w:rsidP="00080587">
      <w:pPr>
        <w:tabs>
          <w:tab w:val="left" w:pos="3120"/>
        </w:tabs>
        <w:rPr>
          <w:rFonts w:ascii="Arial" w:hAnsi="Arial" w:cs="Arial"/>
          <w:sz w:val="20"/>
        </w:rPr>
      </w:pPr>
      <w:r>
        <w:rPr>
          <w:rFonts w:ascii="Arial" w:hAnsi="Arial" w:cs="Arial"/>
          <w:sz w:val="20"/>
        </w:rPr>
        <w:tab/>
      </w:r>
    </w:p>
    <w:p w14:paraId="7B145323" w14:textId="77777777" w:rsidR="00DF1232" w:rsidRDefault="00DF1232" w:rsidP="00DF1232">
      <w:pPr>
        <w:rPr>
          <w:rFonts w:ascii="Arial" w:hAnsi="Arial" w:cs="Arial"/>
          <w:sz w:val="20"/>
        </w:rPr>
      </w:pPr>
    </w:p>
    <w:p w14:paraId="55C64CAA" w14:textId="5C81ADC4" w:rsidR="00DF1232" w:rsidRPr="00433EE4" w:rsidRDefault="004F0B43" w:rsidP="00DF1232">
      <w:pPr>
        <w:rPr>
          <w:rFonts w:ascii="Arial" w:hAnsi="Arial" w:cs="Arial"/>
          <w:sz w:val="22"/>
          <w:szCs w:val="22"/>
        </w:rPr>
        <w:sectPr w:rsidR="00DF1232" w:rsidRPr="00433EE4" w:rsidSect="003F32B7">
          <w:footerReference w:type="even" r:id="rId12"/>
          <w:endnotePr>
            <w:numFmt w:val="decimal"/>
          </w:endnotePr>
          <w:pgSz w:w="12240" w:h="15840" w:code="1"/>
          <w:pgMar w:top="720" w:right="720" w:bottom="720" w:left="720" w:header="720" w:footer="720" w:gutter="0"/>
          <w:cols w:space="720"/>
          <w:noEndnote/>
          <w:docGrid w:linePitch="326"/>
        </w:sectPr>
      </w:pPr>
      <w:r>
        <w:rPr>
          <w:rFonts w:ascii="Arial" w:hAnsi="Arial" w:cs="Arial"/>
          <w:sz w:val="22"/>
          <w:szCs w:val="22"/>
        </w:rPr>
        <w:lastRenderedPageBreak/>
        <w:t>Version</w:t>
      </w:r>
      <w:r w:rsidR="009C7849" w:rsidRPr="00433EE4">
        <w:rPr>
          <w:rFonts w:ascii="Arial" w:hAnsi="Arial" w:cs="Arial"/>
          <w:sz w:val="22"/>
          <w:szCs w:val="22"/>
        </w:rPr>
        <w:t xml:space="preserve">: </w:t>
      </w:r>
      <w:r w:rsidR="0019536E">
        <w:rPr>
          <w:rFonts w:ascii="Arial" w:hAnsi="Arial" w:cs="Arial"/>
          <w:sz w:val="20"/>
          <w:szCs w:val="22"/>
        </w:rPr>
        <w:t>0</w:t>
      </w:r>
      <w:r w:rsidR="002E4562">
        <w:rPr>
          <w:rFonts w:ascii="Arial" w:hAnsi="Arial" w:cs="Arial"/>
          <w:sz w:val="20"/>
          <w:szCs w:val="22"/>
        </w:rPr>
        <w:t>4</w:t>
      </w:r>
      <w:r w:rsidR="0019536E">
        <w:rPr>
          <w:rFonts w:ascii="Arial" w:hAnsi="Arial" w:cs="Arial"/>
          <w:sz w:val="20"/>
          <w:szCs w:val="22"/>
        </w:rPr>
        <w:t>/</w:t>
      </w:r>
      <w:r w:rsidR="002E4562">
        <w:rPr>
          <w:rFonts w:ascii="Arial" w:hAnsi="Arial" w:cs="Arial"/>
          <w:sz w:val="20"/>
          <w:szCs w:val="22"/>
        </w:rPr>
        <w:t>15</w:t>
      </w:r>
      <w:r w:rsidR="001A4C64">
        <w:rPr>
          <w:rFonts w:ascii="Arial" w:hAnsi="Arial" w:cs="Arial"/>
          <w:sz w:val="20"/>
          <w:szCs w:val="22"/>
        </w:rPr>
        <w:t>/202</w:t>
      </w:r>
      <w:r w:rsidR="0019536E">
        <w:rPr>
          <w:rFonts w:ascii="Arial" w:hAnsi="Arial" w:cs="Arial"/>
          <w:sz w:val="20"/>
          <w:szCs w:val="22"/>
        </w:rPr>
        <w:t>5</w:t>
      </w:r>
    </w:p>
    <w:p w14:paraId="337805C7" w14:textId="77777777" w:rsidR="00A8544C" w:rsidRDefault="00A8544C" w:rsidP="00363D2A">
      <w:pPr>
        <w:suppressAutoHyphens/>
        <w:jc w:val="center"/>
        <w:rPr>
          <w:rFonts w:ascii="Arial" w:hAnsi="Arial"/>
          <w:spacing w:val="-3"/>
          <w:sz w:val="22"/>
        </w:rPr>
      </w:pPr>
    </w:p>
    <w:p w14:paraId="0C7510A4" w14:textId="7F237EF7" w:rsidR="00545EA4" w:rsidRDefault="00C92563" w:rsidP="00363D2A">
      <w:pPr>
        <w:suppressAutoHyphens/>
        <w:jc w:val="center"/>
        <w:rPr>
          <w:rFonts w:ascii="Arial" w:hAnsi="Arial"/>
          <w:b/>
          <w:color w:val="FF0000"/>
          <w:spacing w:val="-3"/>
          <w:sz w:val="22"/>
        </w:rPr>
      </w:pPr>
      <w:r>
        <w:rPr>
          <w:rFonts w:ascii="Arial" w:hAnsi="Arial"/>
          <w:b/>
          <w:color w:val="FF0000"/>
          <w:spacing w:val="-3"/>
          <w:sz w:val="22"/>
        </w:rPr>
        <w:t>Delaware Department of Labor</w:t>
      </w:r>
    </w:p>
    <w:p w14:paraId="71726A6A" w14:textId="77777777" w:rsidR="00C92563" w:rsidRDefault="00C92563" w:rsidP="00363D2A">
      <w:pPr>
        <w:suppressAutoHyphens/>
        <w:jc w:val="center"/>
        <w:rPr>
          <w:rFonts w:ascii="Arial" w:hAnsi="Arial"/>
          <w:spacing w:val="-3"/>
          <w:sz w:val="22"/>
        </w:rPr>
      </w:pPr>
    </w:p>
    <w:p w14:paraId="020C2D9D" w14:textId="77777777" w:rsidR="00363D2A" w:rsidRDefault="00363D2A" w:rsidP="00363D2A">
      <w:pPr>
        <w:suppressAutoHyphens/>
        <w:jc w:val="center"/>
        <w:rPr>
          <w:rFonts w:ascii="Arial" w:hAnsi="Arial"/>
          <w:spacing w:val="-3"/>
          <w:sz w:val="22"/>
        </w:rPr>
      </w:pPr>
    </w:p>
    <w:p w14:paraId="283E7ED5" w14:textId="77777777" w:rsidR="00363D2A" w:rsidRDefault="00363D2A" w:rsidP="00363D2A">
      <w:pPr>
        <w:suppressAutoHyphens/>
        <w:jc w:val="center"/>
        <w:rPr>
          <w:rFonts w:ascii="Arial" w:hAnsi="Arial"/>
          <w:spacing w:val="-3"/>
          <w:sz w:val="22"/>
        </w:rPr>
      </w:pPr>
    </w:p>
    <w:p w14:paraId="00947DF6" w14:textId="0D4D2F67" w:rsidR="00363D2A" w:rsidRPr="00624AC2" w:rsidRDefault="00363D2A" w:rsidP="00363D2A">
      <w:pPr>
        <w:suppressAutoHyphens/>
        <w:jc w:val="center"/>
        <w:rPr>
          <w:rFonts w:ascii="Arial" w:hAnsi="Arial"/>
          <w:b/>
          <w:spacing w:val="-3"/>
          <w:sz w:val="22"/>
        </w:rPr>
      </w:pPr>
      <w:r>
        <w:rPr>
          <w:rFonts w:ascii="Arial" w:hAnsi="Arial"/>
          <w:b/>
          <w:spacing w:val="-3"/>
          <w:sz w:val="22"/>
        </w:rPr>
        <w:t xml:space="preserve">CONTRACT NO.  </w:t>
      </w:r>
      <w:r w:rsidR="00C92563">
        <w:rPr>
          <w:rFonts w:ascii="Arial" w:hAnsi="Arial"/>
          <w:b/>
          <w:spacing w:val="-3"/>
          <w:sz w:val="22"/>
        </w:rPr>
        <w:t>LAB 25428</w:t>
      </w:r>
      <w:r w:rsidR="00E42BF4">
        <w:rPr>
          <w:rFonts w:ascii="Arial" w:hAnsi="Arial"/>
          <w:b/>
          <w:spacing w:val="-3"/>
          <w:sz w:val="22"/>
        </w:rPr>
        <w:t xml:space="preserve"> </w:t>
      </w:r>
    </w:p>
    <w:p w14:paraId="5BB102E8" w14:textId="77777777" w:rsidR="00363D2A" w:rsidRDefault="00363D2A" w:rsidP="00363D2A">
      <w:pPr>
        <w:tabs>
          <w:tab w:val="left" w:pos="-720"/>
        </w:tabs>
        <w:suppressAutoHyphens/>
        <w:jc w:val="both"/>
        <w:rPr>
          <w:rFonts w:ascii="Arial" w:hAnsi="Arial"/>
          <w:spacing w:val="-3"/>
          <w:sz w:val="22"/>
        </w:rPr>
      </w:pPr>
    </w:p>
    <w:p w14:paraId="30C9757F" w14:textId="77777777" w:rsidR="00363D2A" w:rsidRDefault="00363D2A" w:rsidP="00363D2A">
      <w:pPr>
        <w:tabs>
          <w:tab w:val="left" w:pos="-720"/>
        </w:tabs>
        <w:suppressAutoHyphens/>
        <w:jc w:val="both"/>
        <w:rPr>
          <w:rFonts w:ascii="Arial" w:hAnsi="Arial"/>
          <w:spacing w:val="-3"/>
          <w:sz w:val="22"/>
        </w:rPr>
      </w:pPr>
      <w:smartTag w:uri="urn:schemas-microsoft-com:office:smarttags" w:element="stockticker">
        <w:r>
          <w:rPr>
            <w:rFonts w:ascii="Arial" w:hAnsi="Arial"/>
            <w:spacing w:val="-3"/>
            <w:sz w:val="22"/>
          </w:rPr>
          <w:t>ALL</w:t>
        </w:r>
      </w:smartTag>
      <w:r>
        <w:rPr>
          <w:rFonts w:ascii="Arial" w:hAnsi="Arial"/>
          <w:spacing w:val="-3"/>
          <w:sz w:val="22"/>
        </w:rPr>
        <w:t xml:space="preserve"> </w:t>
      </w:r>
      <w:r w:rsidR="00C26D1B">
        <w:rPr>
          <w:rFonts w:ascii="Arial" w:hAnsi="Arial"/>
          <w:spacing w:val="-3"/>
          <w:sz w:val="22"/>
        </w:rPr>
        <w:t>VENDOR</w:t>
      </w:r>
      <w:r>
        <w:rPr>
          <w:rFonts w:ascii="Arial" w:hAnsi="Arial"/>
          <w:spacing w:val="-3"/>
          <w:sz w:val="22"/>
        </w:rPr>
        <w:t>S:</w:t>
      </w:r>
    </w:p>
    <w:p w14:paraId="3BAD47B4" w14:textId="77777777" w:rsidR="00363D2A" w:rsidRDefault="00363D2A" w:rsidP="00363D2A">
      <w:pPr>
        <w:tabs>
          <w:tab w:val="left" w:pos="-720"/>
        </w:tabs>
        <w:suppressAutoHyphens/>
        <w:jc w:val="both"/>
        <w:rPr>
          <w:rFonts w:ascii="Arial" w:hAnsi="Arial"/>
          <w:spacing w:val="-3"/>
          <w:sz w:val="22"/>
        </w:rPr>
      </w:pPr>
    </w:p>
    <w:p w14:paraId="01A49192" w14:textId="5E9CDC15" w:rsidR="00363D2A" w:rsidRDefault="00363D2A" w:rsidP="00876965">
      <w:pPr>
        <w:tabs>
          <w:tab w:val="left" w:pos="-720"/>
        </w:tabs>
        <w:suppressAutoHyphens/>
        <w:jc w:val="both"/>
        <w:rPr>
          <w:rFonts w:ascii="Arial" w:hAnsi="Arial"/>
          <w:spacing w:val="-3"/>
          <w:sz w:val="22"/>
        </w:rPr>
      </w:pPr>
      <w:r>
        <w:rPr>
          <w:rFonts w:ascii="Arial" w:hAnsi="Arial"/>
          <w:spacing w:val="-3"/>
          <w:sz w:val="22"/>
        </w:rPr>
        <w:t xml:space="preserve">The enclosed packet contains a "REQUEST FOR PROPOSAL" for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the contract name" </w:instrText>
      </w:r>
      <w:r w:rsidR="00CF4585" w:rsidRPr="00E42BF4">
        <w:rPr>
          <w:rFonts w:ascii="Arial" w:hAnsi="Arial"/>
          <w:spacing w:val="-3"/>
          <w:sz w:val="22"/>
          <w:highlight w:val="lightGray"/>
        </w:rPr>
        <w:fldChar w:fldCharType="end"/>
      </w:r>
      <w:r w:rsidR="00B51316">
        <w:rPr>
          <w:rFonts w:ascii="Arial" w:hAnsi="Arial"/>
          <w:spacing w:val="-3"/>
          <w:sz w:val="22"/>
        </w:rPr>
        <w:t>Hearing Aids - Assistive Technology</w:t>
      </w:r>
      <w:r w:rsidR="00A83495">
        <w:rPr>
          <w:rFonts w:ascii="Arial" w:hAnsi="Arial"/>
          <w:spacing w:val="-3"/>
          <w:sz w:val="22"/>
        </w:rPr>
        <w:t>.</w:t>
      </w:r>
      <w:r w:rsidR="00E42BF4">
        <w:rPr>
          <w:rFonts w:ascii="Arial" w:hAnsi="Arial"/>
          <w:spacing w:val="-3"/>
          <w:sz w:val="22"/>
        </w:rPr>
        <w:t xml:space="preserve"> </w:t>
      </w:r>
      <w:r>
        <w:rPr>
          <w:rFonts w:ascii="Arial" w:hAnsi="Arial"/>
          <w:spacing w:val="-3"/>
          <w:sz w:val="22"/>
        </w:rPr>
        <w:t>The proposal consists of the following:</w:t>
      </w:r>
    </w:p>
    <w:p w14:paraId="217144F7" w14:textId="77777777" w:rsidR="00E12C1A" w:rsidRPr="00E26C86" w:rsidRDefault="00E12C1A" w:rsidP="00876965">
      <w:pPr>
        <w:tabs>
          <w:tab w:val="left" w:pos="-720"/>
        </w:tabs>
        <w:suppressAutoHyphens/>
        <w:jc w:val="both"/>
        <w:rPr>
          <w:rFonts w:ascii="Arial" w:hAnsi="Arial"/>
          <w:b/>
          <w:spacing w:val="-3"/>
          <w:sz w:val="22"/>
        </w:rPr>
      </w:pPr>
    </w:p>
    <w:p w14:paraId="116F70AE" w14:textId="77777777" w:rsidR="004D26D2" w:rsidRPr="00E26C86" w:rsidRDefault="00E12C1A" w:rsidP="00876965">
      <w:pPr>
        <w:tabs>
          <w:tab w:val="left" w:pos="-720"/>
        </w:tabs>
        <w:suppressAutoHyphens/>
        <w:jc w:val="both"/>
        <w:rPr>
          <w:rFonts w:ascii="Arial" w:hAnsi="Arial"/>
          <w:b/>
          <w:spacing w:val="-3"/>
          <w:sz w:val="22"/>
        </w:rPr>
      </w:pPr>
      <w:r w:rsidRPr="00E26C86">
        <w:rPr>
          <w:rFonts w:ascii="Arial" w:hAnsi="Arial"/>
          <w:b/>
          <w:spacing w:val="-3"/>
          <w:sz w:val="22"/>
        </w:rPr>
        <w:t>Contents:</w:t>
      </w:r>
    </w:p>
    <w:p w14:paraId="7B4283FC" w14:textId="77777777" w:rsidR="00E12C1A" w:rsidRDefault="00E12C1A" w:rsidP="00876965">
      <w:pPr>
        <w:tabs>
          <w:tab w:val="left" w:pos="-720"/>
        </w:tabs>
        <w:suppressAutoHyphens/>
        <w:jc w:val="both"/>
        <w:rPr>
          <w:rFonts w:ascii="Arial" w:hAnsi="Arial"/>
          <w:spacing w:val="-3"/>
          <w:sz w:val="22"/>
        </w:rPr>
      </w:pPr>
    </w:p>
    <w:p w14:paraId="41CE48A7" w14:textId="77777777" w:rsidR="00326CB1" w:rsidRDefault="00326CB1" w:rsidP="00E26C86">
      <w:pPr>
        <w:pStyle w:val="TOC1"/>
        <w:rPr>
          <w:rFonts w:asciiTheme="minorHAnsi" w:eastAsiaTheme="minorEastAsia" w:hAnsiTheme="minorHAnsi" w:cstheme="minorBidi"/>
          <w:noProof/>
          <w:snapToGrid/>
          <w:szCs w:val="22"/>
        </w:rPr>
      </w:pPr>
      <w:r>
        <w:rPr>
          <w:spacing w:val="-3"/>
        </w:rPr>
        <w:fldChar w:fldCharType="begin"/>
      </w:r>
      <w:r>
        <w:rPr>
          <w:spacing w:val="-3"/>
        </w:rPr>
        <w:instrText xml:space="preserve"> TOC \o "1-3" \n \h \z \u </w:instrText>
      </w:r>
      <w:r>
        <w:rPr>
          <w:spacing w:val="-3"/>
        </w:rPr>
        <w:fldChar w:fldCharType="separate"/>
      </w:r>
      <w:hyperlink w:anchor="_Toc487180960" w:history="1">
        <w:r w:rsidRPr="00B85D83">
          <w:rPr>
            <w:rStyle w:val="Hyperlink"/>
            <w:noProof/>
          </w:rPr>
          <w:t>I.</w:t>
        </w:r>
        <w:r>
          <w:rPr>
            <w:rFonts w:asciiTheme="minorHAnsi" w:eastAsiaTheme="minorEastAsia" w:hAnsiTheme="minorHAnsi" w:cstheme="minorBidi"/>
            <w:noProof/>
            <w:snapToGrid/>
            <w:szCs w:val="22"/>
          </w:rPr>
          <w:tab/>
        </w:r>
        <w:r w:rsidRPr="00B85D83">
          <w:rPr>
            <w:rStyle w:val="Hyperlink"/>
            <w:noProof/>
          </w:rPr>
          <w:t>INTRODUCTION</w:t>
        </w:r>
      </w:hyperlink>
    </w:p>
    <w:p w14:paraId="21C618B2" w14:textId="77777777" w:rsidR="00326CB1" w:rsidRDefault="00D36E1A" w:rsidP="00E26C86">
      <w:pPr>
        <w:pStyle w:val="TOC1"/>
        <w:rPr>
          <w:rFonts w:asciiTheme="minorHAnsi" w:eastAsiaTheme="minorEastAsia" w:hAnsiTheme="minorHAnsi" w:cstheme="minorBidi"/>
          <w:noProof/>
          <w:snapToGrid/>
          <w:szCs w:val="22"/>
        </w:rPr>
      </w:pPr>
      <w:hyperlink w:anchor="_Toc487180962" w:history="1">
        <w:r w:rsidR="00326CB1" w:rsidRPr="00B85D83">
          <w:rPr>
            <w:rStyle w:val="Hyperlink"/>
            <w:noProof/>
          </w:rPr>
          <w:t>II.</w:t>
        </w:r>
        <w:r w:rsidR="00326CB1">
          <w:rPr>
            <w:rFonts w:asciiTheme="minorHAnsi" w:eastAsiaTheme="minorEastAsia" w:hAnsiTheme="minorHAnsi" w:cstheme="minorBidi"/>
            <w:noProof/>
            <w:snapToGrid/>
            <w:szCs w:val="22"/>
          </w:rPr>
          <w:tab/>
        </w:r>
        <w:r w:rsidR="00326CB1" w:rsidRPr="00B85D83">
          <w:rPr>
            <w:rStyle w:val="Hyperlink"/>
            <w:noProof/>
          </w:rPr>
          <w:t>SCOPE OF WORK</w:t>
        </w:r>
      </w:hyperlink>
    </w:p>
    <w:p w14:paraId="47AE18F7" w14:textId="77777777" w:rsidR="00326CB1" w:rsidRDefault="00D36E1A" w:rsidP="00E26C86">
      <w:pPr>
        <w:pStyle w:val="TOC1"/>
        <w:rPr>
          <w:rFonts w:asciiTheme="minorHAnsi" w:eastAsiaTheme="minorEastAsia" w:hAnsiTheme="minorHAnsi" w:cstheme="minorBidi"/>
          <w:noProof/>
          <w:snapToGrid/>
          <w:szCs w:val="22"/>
        </w:rPr>
      </w:pPr>
      <w:hyperlink w:anchor="_Toc487180963" w:history="1">
        <w:r w:rsidR="00326CB1" w:rsidRPr="00B85D83">
          <w:rPr>
            <w:rStyle w:val="Hyperlink"/>
            <w:noProof/>
          </w:rPr>
          <w:t>III.</w:t>
        </w:r>
        <w:r w:rsidR="00326CB1">
          <w:rPr>
            <w:rFonts w:asciiTheme="minorHAnsi" w:eastAsiaTheme="minorEastAsia" w:hAnsiTheme="minorHAnsi" w:cstheme="minorBidi"/>
            <w:noProof/>
            <w:snapToGrid/>
            <w:szCs w:val="22"/>
          </w:rPr>
          <w:tab/>
        </w:r>
        <w:r w:rsidR="00326CB1" w:rsidRPr="00B85D83">
          <w:rPr>
            <w:rStyle w:val="Hyperlink"/>
            <w:noProof/>
          </w:rPr>
          <w:t>FORMAT FOR PROPOSAL</w:t>
        </w:r>
      </w:hyperlink>
    </w:p>
    <w:p w14:paraId="7D008D53" w14:textId="77777777" w:rsidR="00326CB1" w:rsidRDefault="00D36E1A" w:rsidP="00E26C86">
      <w:pPr>
        <w:pStyle w:val="TOC1"/>
        <w:rPr>
          <w:rFonts w:asciiTheme="minorHAnsi" w:eastAsiaTheme="minorEastAsia" w:hAnsiTheme="minorHAnsi" w:cstheme="minorBidi"/>
          <w:noProof/>
          <w:snapToGrid/>
          <w:szCs w:val="22"/>
        </w:rPr>
      </w:pPr>
      <w:hyperlink w:anchor="_Toc487180964" w:history="1">
        <w:r w:rsidR="00326CB1" w:rsidRPr="00B85D83">
          <w:rPr>
            <w:rStyle w:val="Hyperlink"/>
            <w:noProof/>
          </w:rPr>
          <w:t>IV.</w:t>
        </w:r>
        <w:r w:rsidR="00326CB1">
          <w:rPr>
            <w:rFonts w:asciiTheme="minorHAnsi" w:eastAsiaTheme="minorEastAsia" w:hAnsiTheme="minorHAnsi" w:cstheme="minorBidi"/>
            <w:noProof/>
            <w:snapToGrid/>
            <w:szCs w:val="22"/>
          </w:rPr>
          <w:tab/>
        </w:r>
        <w:r w:rsidR="00326CB1" w:rsidRPr="00B85D83">
          <w:rPr>
            <w:rStyle w:val="Hyperlink"/>
            <w:noProof/>
          </w:rPr>
          <w:t>PROPOSAL EVALUATION PROCEDURES</w:t>
        </w:r>
      </w:hyperlink>
    </w:p>
    <w:p w14:paraId="193AA1F0" w14:textId="59827A5F" w:rsidR="00326CB1" w:rsidRDefault="00D36E1A" w:rsidP="00E26C86">
      <w:pPr>
        <w:pStyle w:val="TOC1"/>
        <w:rPr>
          <w:rFonts w:asciiTheme="minorHAnsi" w:eastAsiaTheme="minorEastAsia" w:hAnsiTheme="minorHAnsi" w:cstheme="minorBidi"/>
          <w:noProof/>
          <w:snapToGrid/>
          <w:szCs w:val="22"/>
        </w:rPr>
      </w:pPr>
      <w:hyperlink w:anchor="_Toc487180965" w:history="1">
        <w:r w:rsidR="00326CB1" w:rsidRPr="00B85D83">
          <w:rPr>
            <w:rStyle w:val="Hyperlink"/>
            <w:noProof/>
          </w:rPr>
          <w:t>V.</w:t>
        </w:r>
        <w:r w:rsidR="00326CB1">
          <w:rPr>
            <w:rFonts w:asciiTheme="minorHAnsi" w:eastAsiaTheme="minorEastAsia" w:hAnsiTheme="minorHAnsi" w:cstheme="minorBidi"/>
            <w:noProof/>
            <w:snapToGrid/>
            <w:szCs w:val="22"/>
          </w:rPr>
          <w:tab/>
        </w:r>
        <w:r w:rsidR="00326CB1" w:rsidRPr="00B85D83">
          <w:rPr>
            <w:rStyle w:val="Hyperlink"/>
            <w:noProof/>
          </w:rPr>
          <w:t>PREBID MEETING</w:t>
        </w:r>
      </w:hyperlink>
    </w:p>
    <w:p w14:paraId="79634688" w14:textId="77777777" w:rsidR="00326CB1" w:rsidRDefault="00D36E1A" w:rsidP="00E26C86">
      <w:pPr>
        <w:pStyle w:val="TOC1"/>
        <w:rPr>
          <w:rFonts w:asciiTheme="minorHAnsi" w:eastAsiaTheme="minorEastAsia" w:hAnsiTheme="minorHAnsi" w:cstheme="minorBidi"/>
          <w:noProof/>
          <w:snapToGrid/>
          <w:szCs w:val="22"/>
        </w:rPr>
      </w:pPr>
      <w:hyperlink w:anchor="_Toc487180966" w:history="1">
        <w:r w:rsidR="00326CB1" w:rsidRPr="00B85D83">
          <w:rPr>
            <w:rStyle w:val="Hyperlink"/>
            <w:noProof/>
          </w:rPr>
          <w:t>VI.</w:t>
        </w:r>
        <w:r w:rsidR="00326CB1">
          <w:rPr>
            <w:rFonts w:asciiTheme="minorHAnsi" w:eastAsiaTheme="minorEastAsia" w:hAnsiTheme="minorHAnsi" w:cstheme="minorBidi"/>
            <w:noProof/>
            <w:snapToGrid/>
            <w:szCs w:val="22"/>
          </w:rPr>
          <w:tab/>
        </w:r>
        <w:r w:rsidR="00326CB1" w:rsidRPr="00B85D83">
          <w:rPr>
            <w:rStyle w:val="Hyperlink"/>
            <w:noProof/>
          </w:rPr>
          <w:t>DEFINITIONS AND GENERAL PROVISIONS</w:t>
        </w:r>
      </w:hyperlink>
    </w:p>
    <w:p w14:paraId="7095C125" w14:textId="77777777" w:rsidR="00326CB1" w:rsidRDefault="00D36E1A" w:rsidP="00E26C86">
      <w:pPr>
        <w:pStyle w:val="TOC1"/>
        <w:rPr>
          <w:rFonts w:asciiTheme="minorHAnsi" w:eastAsiaTheme="minorEastAsia" w:hAnsiTheme="minorHAnsi" w:cstheme="minorBidi"/>
          <w:noProof/>
          <w:snapToGrid/>
          <w:szCs w:val="22"/>
        </w:rPr>
      </w:pPr>
      <w:hyperlink w:anchor="_Toc487180967" w:history="1">
        <w:r w:rsidR="00326CB1" w:rsidRPr="00B85D83">
          <w:rPr>
            <w:rStyle w:val="Hyperlink"/>
            <w:noProof/>
          </w:rPr>
          <w:t>VII.</w:t>
        </w:r>
        <w:r w:rsidR="00326CB1">
          <w:rPr>
            <w:rFonts w:asciiTheme="minorHAnsi" w:eastAsiaTheme="minorEastAsia" w:hAnsiTheme="minorHAnsi" w:cstheme="minorBidi"/>
            <w:noProof/>
            <w:snapToGrid/>
            <w:szCs w:val="22"/>
          </w:rPr>
          <w:tab/>
        </w:r>
        <w:r w:rsidR="00326CB1" w:rsidRPr="00B85D83">
          <w:rPr>
            <w:rStyle w:val="Hyperlink"/>
            <w:noProof/>
          </w:rPr>
          <w:t>PROPOSAL REPLY SECTION</w:t>
        </w:r>
      </w:hyperlink>
    </w:p>
    <w:p w14:paraId="3C1F9E74" w14:textId="77777777" w:rsidR="00326CB1" w:rsidRDefault="00D36E1A" w:rsidP="00E26C86">
      <w:pPr>
        <w:pStyle w:val="TOC1"/>
        <w:rPr>
          <w:rFonts w:asciiTheme="minorHAnsi" w:eastAsiaTheme="minorEastAsia" w:hAnsiTheme="minorHAnsi" w:cstheme="minorBidi"/>
          <w:noProof/>
          <w:snapToGrid/>
          <w:szCs w:val="22"/>
        </w:rPr>
      </w:pPr>
      <w:hyperlink w:anchor="_Toc487180968" w:history="1">
        <w:r w:rsidR="00326CB1" w:rsidRPr="00B85D83">
          <w:rPr>
            <w:rStyle w:val="Hyperlink"/>
            <w:noProof/>
          </w:rPr>
          <w:t>ATTACHMENTS</w:t>
        </w:r>
      </w:hyperlink>
    </w:p>
    <w:p w14:paraId="240EA547" w14:textId="77777777" w:rsidR="00326CB1" w:rsidRDefault="00D36E1A" w:rsidP="00E26C86">
      <w:pPr>
        <w:pStyle w:val="TOC1"/>
        <w:rPr>
          <w:rFonts w:asciiTheme="minorHAnsi" w:eastAsiaTheme="minorEastAsia" w:hAnsiTheme="minorHAnsi" w:cstheme="minorBidi"/>
          <w:noProof/>
          <w:snapToGrid/>
          <w:szCs w:val="22"/>
        </w:rPr>
      </w:pPr>
      <w:hyperlink w:anchor="_Toc487180969" w:history="1">
        <w:r w:rsidR="00326CB1" w:rsidRPr="00B85D83">
          <w:rPr>
            <w:rStyle w:val="Hyperlink"/>
            <w:noProof/>
          </w:rPr>
          <w:t>Appendix A – STATEMENT OF WORK AND TECHNICAL SPECIFICATIONS</w:t>
        </w:r>
      </w:hyperlink>
    </w:p>
    <w:p w14:paraId="60E7662A" w14:textId="77777777" w:rsidR="00326CB1" w:rsidRDefault="00D36E1A" w:rsidP="00E26C86">
      <w:pPr>
        <w:pStyle w:val="TOC1"/>
        <w:rPr>
          <w:rFonts w:asciiTheme="minorHAnsi" w:eastAsiaTheme="minorEastAsia" w:hAnsiTheme="minorHAnsi" w:cstheme="minorBidi"/>
          <w:noProof/>
          <w:snapToGrid/>
          <w:szCs w:val="22"/>
        </w:rPr>
      </w:pPr>
      <w:hyperlink w:anchor="_Toc487180970" w:history="1">
        <w:r w:rsidR="00326CB1" w:rsidRPr="00B85D83">
          <w:rPr>
            <w:rStyle w:val="Hyperlink"/>
            <w:noProof/>
          </w:rPr>
          <w:t>Appendix B – PRICING FORMS</w:t>
        </w:r>
      </w:hyperlink>
    </w:p>
    <w:p w14:paraId="28473D24" w14:textId="77777777" w:rsidR="004D26D2" w:rsidRDefault="00326CB1" w:rsidP="00876965">
      <w:pPr>
        <w:tabs>
          <w:tab w:val="left" w:pos="-720"/>
        </w:tabs>
        <w:suppressAutoHyphens/>
        <w:jc w:val="both"/>
        <w:rPr>
          <w:rFonts w:ascii="Arial" w:hAnsi="Arial"/>
          <w:snapToGrid w:val="0"/>
          <w:spacing w:val="-3"/>
          <w:sz w:val="22"/>
        </w:rPr>
      </w:pPr>
      <w:r>
        <w:rPr>
          <w:rFonts w:ascii="Arial" w:hAnsi="Arial"/>
          <w:snapToGrid w:val="0"/>
          <w:spacing w:val="-3"/>
          <w:sz w:val="22"/>
        </w:rPr>
        <w:fldChar w:fldCharType="end"/>
      </w:r>
    </w:p>
    <w:p w14:paraId="5001466C" w14:textId="77777777" w:rsidR="00326CB1" w:rsidRPr="00326CB1" w:rsidRDefault="00326CB1" w:rsidP="00326CB1">
      <w:pPr>
        <w:jc w:val="both"/>
        <w:rPr>
          <w:rFonts w:ascii="Arial" w:hAnsi="Arial" w:cs="Arial"/>
          <w:b/>
          <w:color w:val="0070C0"/>
          <w:sz w:val="22"/>
          <w:szCs w:val="22"/>
        </w:rPr>
      </w:pPr>
      <w:r w:rsidRPr="00326CB1">
        <w:rPr>
          <w:rFonts w:ascii="Arial" w:hAnsi="Arial" w:cs="Arial"/>
          <w:b/>
          <w:color w:val="0070C0"/>
          <w:sz w:val="22"/>
          <w:szCs w:val="22"/>
        </w:rPr>
        <w:t>** Ctrl+Click on the headings abo</w:t>
      </w:r>
      <w:r w:rsidR="00E12C1A">
        <w:rPr>
          <w:rFonts w:ascii="Arial" w:hAnsi="Arial" w:cs="Arial"/>
          <w:b/>
          <w:color w:val="0070C0"/>
          <w:sz w:val="22"/>
          <w:szCs w:val="22"/>
        </w:rPr>
        <w:t>ve will take you directly to the</w:t>
      </w:r>
      <w:r w:rsidRPr="00326CB1">
        <w:rPr>
          <w:rFonts w:ascii="Arial" w:hAnsi="Arial" w:cs="Arial"/>
          <w:b/>
          <w:color w:val="0070C0"/>
          <w:sz w:val="22"/>
          <w:szCs w:val="22"/>
        </w:rPr>
        <w:t xml:space="preserve"> section.</w:t>
      </w:r>
    </w:p>
    <w:p w14:paraId="5BF78DDA" w14:textId="77777777" w:rsidR="00326CB1" w:rsidRDefault="00326CB1" w:rsidP="00326CB1">
      <w:pPr>
        <w:jc w:val="both"/>
        <w:rPr>
          <w:b/>
          <w:sz w:val="22"/>
          <w:szCs w:val="22"/>
        </w:rPr>
      </w:pPr>
    </w:p>
    <w:p w14:paraId="4309BE42" w14:textId="77777777" w:rsidR="007A650B" w:rsidRDefault="007A650B" w:rsidP="00876965">
      <w:pPr>
        <w:tabs>
          <w:tab w:val="left" w:pos="-720"/>
        </w:tabs>
        <w:suppressAutoHyphens/>
        <w:ind w:left="360"/>
        <w:jc w:val="both"/>
        <w:rPr>
          <w:rFonts w:ascii="Arial" w:hAnsi="Arial"/>
          <w:spacing w:val="-3"/>
          <w:sz w:val="22"/>
        </w:rPr>
      </w:pPr>
    </w:p>
    <w:p w14:paraId="67D4D08D" w14:textId="77777777" w:rsidR="00E26C86" w:rsidRDefault="00E26C86" w:rsidP="00876965">
      <w:pPr>
        <w:tabs>
          <w:tab w:val="left" w:pos="-720"/>
        </w:tabs>
        <w:suppressAutoHyphens/>
        <w:ind w:left="360"/>
        <w:jc w:val="both"/>
        <w:rPr>
          <w:rFonts w:ascii="Arial" w:hAnsi="Arial"/>
          <w:spacing w:val="-3"/>
          <w:sz w:val="22"/>
        </w:rPr>
      </w:pPr>
    </w:p>
    <w:p w14:paraId="6A51A49C" w14:textId="1215484F" w:rsidR="00411709"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In order for your proposal to be considered, the Proposal Reply Section shall be executed completely and correctly and returned in a sealed envelope </w:t>
      </w:r>
      <w:r w:rsidRPr="00612947">
        <w:rPr>
          <w:rFonts w:ascii="Arial" w:hAnsi="Arial"/>
          <w:b/>
          <w:spacing w:val="-3"/>
          <w:sz w:val="22"/>
          <w:u w:val="single"/>
        </w:rPr>
        <w:t xml:space="preserve">clearly displaying the contract number </w:t>
      </w:r>
      <w:r w:rsidR="00EB2460" w:rsidRPr="00612947">
        <w:rPr>
          <w:rFonts w:ascii="Arial" w:hAnsi="Arial"/>
          <w:b/>
          <w:spacing w:val="-3"/>
          <w:sz w:val="22"/>
          <w:u w:val="single"/>
        </w:rPr>
        <w:t>and vendor name</w:t>
      </w:r>
      <w:r w:rsidR="00EB2460">
        <w:rPr>
          <w:rFonts w:ascii="Arial" w:hAnsi="Arial"/>
          <w:spacing w:val="-3"/>
          <w:sz w:val="22"/>
        </w:rPr>
        <w:t xml:space="preserve"> </w:t>
      </w:r>
      <w:r>
        <w:rPr>
          <w:rFonts w:ascii="Arial" w:hAnsi="Arial"/>
          <w:spacing w:val="-3"/>
          <w:sz w:val="22"/>
        </w:rPr>
        <w:t>by</w:t>
      </w:r>
      <w:r>
        <w:rPr>
          <w:rFonts w:ascii="Arial" w:hAnsi="Arial"/>
          <w:b/>
          <w:spacing w:val="-3"/>
          <w:sz w:val="22"/>
        </w:rPr>
        <w:t xml:space="preserve"> </w:t>
      </w:r>
      <w:r w:rsidR="009640CC">
        <w:rPr>
          <w:rFonts w:ascii="Arial" w:hAnsi="Arial"/>
          <w:b/>
          <w:spacing w:val="-3"/>
          <w:sz w:val="22"/>
        </w:rPr>
        <w:t>June 27</w:t>
      </w:r>
      <w:r w:rsidR="00C92563">
        <w:rPr>
          <w:rFonts w:ascii="Arial" w:hAnsi="Arial"/>
          <w:b/>
          <w:spacing w:val="-3"/>
          <w:sz w:val="22"/>
        </w:rPr>
        <w:t>, 2025</w:t>
      </w:r>
      <w:r w:rsidR="00E42BF4">
        <w:rPr>
          <w:rFonts w:ascii="Arial" w:hAnsi="Arial"/>
          <w:b/>
          <w:spacing w:val="-3"/>
          <w:sz w:val="22"/>
        </w:rPr>
        <w:t xml:space="preserve"> at </w:t>
      </w:r>
      <w:r w:rsidR="00C92563">
        <w:rPr>
          <w:rFonts w:ascii="Arial" w:hAnsi="Arial"/>
          <w:b/>
          <w:spacing w:val="-3"/>
          <w:sz w:val="22"/>
        </w:rPr>
        <w:t>4</w:t>
      </w:r>
      <w:r w:rsidR="00E42BF4">
        <w:rPr>
          <w:rFonts w:ascii="Arial" w:hAnsi="Arial"/>
          <w:b/>
          <w:spacing w:val="-3"/>
          <w:sz w:val="22"/>
        </w:rPr>
        <w:t xml:space="preserve">:00 PM </w:t>
      </w:r>
      <w:r w:rsidR="00512318">
        <w:rPr>
          <w:rFonts w:ascii="Arial" w:hAnsi="Arial"/>
          <w:spacing w:val="-3"/>
          <w:sz w:val="22"/>
        </w:rPr>
        <w:t>(Local Time)</w:t>
      </w:r>
      <w:r>
        <w:rPr>
          <w:rFonts w:ascii="Arial" w:hAnsi="Arial"/>
          <w:spacing w:val="-3"/>
          <w:sz w:val="22"/>
        </w:rPr>
        <w:t xml:space="preserve"> </w:t>
      </w:r>
      <w:r w:rsidR="00CF4585">
        <w:rPr>
          <w:rFonts w:ascii="Arial" w:hAnsi="Arial"/>
          <w:b/>
          <w:spacing w:val="-3"/>
          <w:sz w:val="22"/>
        </w:rPr>
        <w:fldChar w:fldCharType="begin"/>
      </w:r>
      <w:r>
        <w:rPr>
          <w:rFonts w:ascii="Arial" w:hAnsi="Arial"/>
          <w:b/>
          <w:spacing w:val="-3"/>
          <w:sz w:val="22"/>
        </w:rPr>
        <w:instrText xml:space="preserve"> FILLIN "Enter time, day, and date of bid opening (i.e. 9:30 a.m., Friday, October 30, 1998)" </w:instrText>
      </w:r>
      <w:r w:rsidR="00CF4585">
        <w:rPr>
          <w:rFonts w:ascii="Arial" w:hAnsi="Arial"/>
          <w:b/>
          <w:spacing w:val="-3"/>
          <w:sz w:val="22"/>
        </w:rPr>
        <w:fldChar w:fldCharType="end"/>
      </w:r>
      <w:r>
        <w:rPr>
          <w:rFonts w:ascii="Arial" w:hAnsi="Arial"/>
          <w:spacing w:val="-3"/>
          <w:sz w:val="22"/>
        </w:rPr>
        <w:t xml:space="preserve"> to be considered.</w:t>
      </w:r>
    </w:p>
    <w:p w14:paraId="5924EA62" w14:textId="77777777" w:rsidR="00411709" w:rsidRDefault="00411709"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78409926" w14:textId="49939CA5"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 xml:space="preserve">Proposals must be </w:t>
      </w:r>
      <w:r w:rsidR="00C92563">
        <w:rPr>
          <w:rFonts w:ascii="Arial" w:hAnsi="Arial"/>
          <w:b/>
          <w:spacing w:val="-3"/>
          <w:sz w:val="22"/>
        </w:rPr>
        <w:t>e</w:t>
      </w:r>
      <w:r>
        <w:rPr>
          <w:rFonts w:ascii="Arial" w:hAnsi="Arial"/>
          <w:b/>
          <w:spacing w:val="-3"/>
          <w:sz w:val="22"/>
        </w:rPr>
        <w:t>mailed to:</w:t>
      </w:r>
    </w:p>
    <w:p w14:paraId="6140480E"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321371C9" w14:textId="5C79D956" w:rsidR="00C57D18" w:rsidRPr="0087404F" w:rsidRDefault="00C92563" w:rsidP="00876965">
      <w:pPr>
        <w:tabs>
          <w:tab w:val="left" w:pos="-720"/>
        </w:tabs>
        <w:suppressAutoHyphens/>
        <w:ind w:left="3510"/>
        <w:jc w:val="both"/>
        <w:rPr>
          <w:rFonts w:ascii="Arial" w:hAnsi="Arial"/>
          <w:b/>
          <w:bCs/>
          <w:spacing w:val="-3"/>
          <w:sz w:val="22"/>
        </w:rPr>
      </w:pPr>
      <w:r w:rsidRPr="0087404F">
        <w:rPr>
          <w:rFonts w:ascii="Arial" w:hAnsi="Arial"/>
          <w:b/>
          <w:bCs/>
          <w:spacing w:val="-3"/>
          <w:sz w:val="22"/>
        </w:rPr>
        <w:t>DOL_DVR_Contracting@delaware.gov</w:t>
      </w:r>
      <w:r w:rsidR="00C57D18" w:rsidRPr="0087404F">
        <w:rPr>
          <w:rFonts w:ascii="Arial" w:hAnsi="Arial"/>
          <w:b/>
          <w:bCs/>
          <w:spacing w:val="-3"/>
          <w:sz w:val="22"/>
        </w:rPr>
        <w:tab/>
      </w:r>
    </w:p>
    <w:p w14:paraId="2F00FB5F" w14:textId="77777777" w:rsidR="00363D2A" w:rsidRDefault="00363D2A" w:rsidP="00876965">
      <w:pPr>
        <w:tabs>
          <w:tab w:val="left" w:pos="-720"/>
        </w:tabs>
        <w:suppressAutoHyphens/>
        <w:jc w:val="both"/>
        <w:rPr>
          <w:rFonts w:ascii="Arial" w:hAnsi="Arial"/>
          <w:spacing w:val="-3"/>
          <w:sz w:val="22"/>
        </w:rPr>
      </w:pPr>
    </w:p>
    <w:p w14:paraId="53B82CB3" w14:textId="5CB8F6A6" w:rsidR="00545EA4" w:rsidRDefault="00363D2A" w:rsidP="00876965">
      <w:pPr>
        <w:tabs>
          <w:tab w:val="left" w:pos="-720"/>
        </w:tabs>
        <w:suppressAutoHyphens/>
        <w:jc w:val="both"/>
        <w:rPr>
          <w:rFonts w:ascii="Arial" w:hAnsi="Arial"/>
          <w:spacing w:val="-3"/>
          <w:sz w:val="22"/>
          <w:highlight w:val="lightGray"/>
        </w:rPr>
      </w:pPr>
      <w:r>
        <w:rPr>
          <w:rFonts w:ascii="Arial" w:hAnsi="Arial"/>
          <w:spacing w:val="-3"/>
          <w:sz w:val="22"/>
        </w:rPr>
        <w:t>Please review and follow the information and instructions contained in the General Provisions and this Request for Proposal</w:t>
      </w:r>
      <w:r w:rsidR="00C72EF9">
        <w:rPr>
          <w:rFonts w:ascii="Arial" w:hAnsi="Arial"/>
          <w:spacing w:val="-3"/>
          <w:sz w:val="22"/>
        </w:rPr>
        <w:t xml:space="preserve"> (RFP)</w:t>
      </w:r>
      <w:r>
        <w:rPr>
          <w:rFonts w:ascii="Arial" w:hAnsi="Arial"/>
          <w:spacing w:val="-3"/>
          <w:sz w:val="22"/>
        </w:rPr>
        <w:t xml:space="preserve">. Should you need additional information, please call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Contract Officer's name" </w:instrText>
      </w:r>
      <w:r w:rsidR="00CF4585" w:rsidRPr="00E42BF4">
        <w:rPr>
          <w:rFonts w:ascii="Arial" w:hAnsi="Arial"/>
          <w:spacing w:val="-3"/>
          <w:sz w:val="22"/>
          <w:highlight w:val="lightGray"/>
        </w:rPr>
        <w:fldChar w:fldCharType="end"/>
      </w:r>
      <w:r w:rsidR="00C92563">
        <w:rPr>
          <w:rFonts w:ascii="Arial" w:hAnsi="Arial"/>
          <w:spacing w:val="-3"/>
          <w:sz w:val="22"/>
        </w:rPr>
        <w:t>Kimberly Snowden</w:t>
      </w:r>
      <w:r w:rsidR="00A77909">
        <w:rPr>
          <w:rFonts w:ascii="Arial" w:hAnsi="Arial"/>
          <w:spacing w:val="-3"/>
          <w:sz w:val="22"/>
        </w:rPr>
        <w:t xml:space="preserve"> </w:t>
      </w:r>
      <w:r>
        <w:rPr>
          <w:rFonts w:ascii="Arial" w:hAnsi="Arial"/>
          <w:spacing w:val="-3"/>
          <w:sz w:val="22"/>
        </w:rPr>
        <w:t xml:space="preserve">at </w:t>
      </w:r>
      <w:r w:rsidR="00C92563">
        <w:rPr>
          <w:rFonts w:ascii="Arial" w:hAnsi="Arial"/>
          <w:spacing w:val="-3"/>
          <w:sz w:val="22"/>
        </w:rPr>
        <w:t>302-761-8281</w:t>
      </w:r>
      <w:r w:rsidR="00C26280">
        <w:rPr>
          <w:rFonts w:ascii="Arial" w:hAnsi="Arial"/>
          <w:spacing w:val="-3"/>
          <w:sz w:val="22"/>
        </w:rPr>
        <w:t xml:space="preserve"> </w:t>
      </w:r>
      <w:r>
        <w:rPr>
          <w:rFonts w:ascii="Arial" w:hAnsi="Arial"/>
          <w:spacing w:val="-3"/>
          <w:sz w:val="22"/>
        </w:rPr>
        <w:t xml:space="preserve">or email </w:t>
      </w:r>
      <w:r w:rsidR="00C92563">
        <w:rPr>
          <w:rFonts w:ascii="Arial" w:hAnsi="Arial"/>
          <w:spacing w:val="-3"/>
          <w:sz w:val="22"/>
        </w:rPr>
        <w:t>kimberly.snowden@delaware.gov</w:t>
      </w:r>
      <w:r w:rsidR="00C26280">
        <w:rPr>
          <w:rFonts w:ascii="Arial" w:hAnsi="Arial"/>
          <w:spacing w:val="-3"/>
          <w:sz w:val="22"/>
        </w:rPr>
        <w:t>.</w:t>
      </w:r>
    </w:p>
    <w:p w14:paraId="5B97A9EA" w14:textId="77777777" w:rsidR="004F6175" w:rsidRPr="00411416" w:rsidRDefault="00545EA4" w:rsidP="00876965">
      <w:pPr>
        <w:tabs>
          <w:tab w:val="left" w:pos="-720"/>
        </w:tabs>
        <w:suppressAutoHyphens/>
        <w:jc w:val="both"/>
        <w:rPr>
          <w:rFonts w:ascii="Arial" w:hAnsi="Arial"/>
          <w:spacing w:val="-3"/>
          <w:sz w:val="22"/>
        </w:rPr>
      </w:pPr>
      <w:r>
        <w:rPr>
          <w:rFonts w:ascii="Arial" w:hAnsi="Arial"/>
          <w:spacing w:val="-3"/>
          <w:sz w:val="22"/>
          <w:highlight w:val="lightGray"/>
        </w:rPr>
        <w:br w:type="page"/>
      </w:r>
    </w:p>
    <w:p w14:paraId="645E5C82" w14:textId="77777777" w:rsidR="004F6175" w:rsidRPr="00411416" w:rsidRDefault="00363D2A" w:rsidP="009B422C">
      <w:pPr>
        <w:pStyle w:val="Heading1"/>
        <w:numPr>
          <w:ilvl w:val="0"/>
          <w:numId w:val="32"/>
        </w:numPr>
        <w:jc w:val="left"/>
      </w:pPr>
      <w:bookmarkStart w:id="1" w:name="_Toc487180960"/>
      <w:r w:rsidRPr="00411416">
        <w:t>INTRODUCTION</w:t>
      </w:r>
      <w:bookmarkEnd w:id="1"/>
    </w:p>
    <w:p w14:paraId="130FD3A7" w14:textId="77777777" w:rsidR="004F6175" w:rsidRPr="00411416" w:rsidRDefault="004F6175" w:rsidP="00876965">
      <w:pPr>
        <w:suppressAutoHyphens/>
        <w:ind w:left="360"/>
        <w:jc w:val="both"/>
        <w:rPr>
          <w:rFonts w:ascii="Arial" w:hAnsi="Arial"/>
          <w:spacing w:val="-3"/>
          <w:sz w:val="22"/>
        </w:rPr>
      </w:pPr>
    </w:p>
    <w:p w14:paraId="61375AC6" w14:textId="77777777" w:rsidR="00363D2A" w:rsidRPr="00411416" w:rsidRDefault="00363D2A" w:rsidP="002E4562">
      <w:pPr>
        <w:numPr>
          <w:ilvl w:val="0"/>
          <w:numId w:val="11"/>
        </w:numPr>
        <w:suppressAutoHyphens/>
        <w:jc w:val="both"/>
        <w:rPr>
          <w:rFonts w:ascii="Arial" w:hAnsi="Arial"/>
          <w:spacing w:val="-3"/>
          <w:sz w:val="22"/>
        </w:rPr>
      </w:pPr>
      <w:r w:rsidRPr="00411416">
        <w:rPr>
          <w:rFonts w:ascii="Arial" w:hAnsi="Arial"/>
          <w:b/>
          <w:spacing w:val="-3"/>
          <w:sz w:val="22"/>
        </w:rPr>
        <w:t>PURPOSE</w:t>
      </w:r>
    </w:p>
    <w:p w14:paraId="23A2451C" w14:textId="77777777" w:rsidR="00363D2A" w:rsidRPr="00411416" w:rsidRDefault="00363D2A" w:rsidP="00876965">
      <w:pPr>
        <w:tabs>
          <w:tab w:val="left" w:pos="-720"/>
        </w:tabs>
        <w:suppressAutoHyphens/>
        <w:jc w:val="both"/>
        <w:rPr>
          <w:rFonts w:ascii="Arial" w:hAnsi="Arial"/>
          <w:spacing w:val="-3"/>
          <w:sz w:val="22"/>
        </w:rPr>
      </w:pPr>
    </w:p>
    <w:p w14:paraId="2341FB38" w14:textId="44E5C752" w:rsidR="001B344A" w:rsidRDefault="00363D2A" w:rsidP="00692532">
      <w:pPr>
        <w:ind w:left="360"/>
        <w:rPr>
          <w:rFonts w:ascii="Arial" w:hAnsi="Arial" w:cs="Arial"/>
          <w:sz w:val="22"/>
        </w:rPr>
      </w:pPr>
      <w:r w:rsidRPr="00692532">
        <w:rPr>
          <w:rFonts w:ascii="Arial" w:hAnsi="Arial" w:cs="Arial"/>
          <w:sz w:val="22"/>
        </w:rPr>
        <w:t xml:space="preserve">The purpose of this Request for Proposal is to obtain sealed proposals </w:t>
      </w:r>
      <w:r w:rsidR="00C92563" w:rsidRPr="00C92563">
        <w:rPr>
          <w:rFonts w:ascii="Arial" w:hAnsi="Arial" w:cs="Arial"/>
          <w:sz w:val="22"/>
        </w:rPr>
        <w:t>from qualified vendors to provide hearing aids, fitting, maintenance, and related audiology services for clients of the Delaware Department of Labor, Division of Vocational Rehabilitation. This procurement seeks to secure material goods (hearing aids and accessories) and associated non-professional services (such as fitting, adjustments, and minor repairs) to support the vocational rehabilitation needs of eligible individuals with hearing impairments.</w:t>
      </w:r>
    </w:p>
    <w:p w14:paraId="0ACFFF16" w14:textId="77777777" w:rsidR="0057439F" w:rsidRPr="00692532" w:rsidRDefault="0057439F" w:rsidP="00692532">
      <w:pPr>
        <w:ind w:left="360"/>
        <w:rPr>
          <w:rFonts w:ascii="Arial" w:hAnsi="Arial" w:cs="Arial"/>
          <w:sz w:val="22"/>
        </w:rPr>
      </w:pPr>
    </w:p>
    <w:p w14:paraId="5E8D5E81" w14:textId="06E9EE75" w:rsidR="0057439F" w:rsidRPr="0057439F" w:rsidRDefault="00363D2A" w:rsidP="0057439F">
      <w:pPr>
        <w:rPr>
          <w:rFonts w:ascii="Arial" w:hAnsi="Arial" w:cs="Arial"/>
          <w:sz w:val="22"/>
        </w:rPr>
      </w:pPr>
      <w:r w:rsidRPr="00692532">
        <w:rPr>
          <w:rFonts w:ascii="Arial" w:hAnsi="Arial" w:cs="Arial"/>
          <w:sz w:val="22"/>
        </w:rPr>
        <w:t xml:space="preserve">It is the goal of this Request for Proposal to identify a vendor(s) and execute </w:t>
      </w:r>
      <w:r w:rsidR="0057439F" w:rsidRPr="0057439F">
        <w:rPr>
          <w:rFonts w:ascii="Arial" w:hAnsi="Arial" w:cs="Arial"/>
          <w:sz w:val="22"/>
        </w:rPr>
        <w:t>a</w:t>
      </w:r>
      <w:r w:rsidR="0057439F">
        <w:rPr>
          <w:rFonts w:ascii="Arial" w:hAnsi="Arial" w:cs="Arial"/>
          <w:sz w:val="22"/>
        </w:rPr>
        <w:t xml:space="preserve"> contract</w:t>
      </w:r>
      <w:r w:rsidR="0057439F" w:rsidRPr="0057439F">
        <w:rPr>
          <w:rFonts w:ascii="Arial" w:hAnsi="Arial" w:cs="Arial"/>
          <w:sz w:val="22"/>
        </w:rPr>
        <w:t xml:space="preserve"> to supply hearing aids and associated audiological services on an as-needed basis, ensuring timely and cost-effective support for the vocational rehabilitation efforts of DVR clients statewide.</w:t>
      </w:r>
    </w:p>
    <w:p w14:paraId="4258FE8A" w14:textId="706F755E" w:rsidR="004F6175" w:rsidRPr="00411416" w:rsidRDefault="004F6175" w:rsidP="0057439F">
      <w:pPr>
        <w:ind w:left="360"/>
        <w:rPr>
          <w:rFonts w:ascii="Arial" w:hAnsi="Arial" w:cs="Arial"/>
          <w:b/>
          <w:sz w:val="22"/>
          <w:szCs w:val="22"/>
        </w:rPr>
      </w:pPr>
    </w:p>
    <w:p w14:paraId="6B29D935" w14:textId="77777777" w:rsidR="0073504F" w:rsidRPr="00C77A69" w:rsidRDefault="004F6175" w:rsidP="009B422C">
      <w:pPr>
        <w:pStyle w:val="ListParagraph"/>
        <w:numPr>
          <w:ilvl w:val="0"/>
          <w:numId w:val="37"/>
        </w:numPr>
        <w:rPr>
          <w:rFonts w:ascii="Arial" w:hAnsi="Arial" w:cs="Arial"/>
          <w:b/>
          <w:sz w:val="22"/>
        </w:rPr>
      </w:pPr>
      <w:r w:rsidRPr="00C77A69">
        <w:rPr>
          <w:rFonts w:ascii="Arial" w:hAnsi="Arial" w:cs="Arial"/>
          <w:b/>
          <w:sz w:val="22"/>
        </w:rPr>
        <w:t>COMPETITIVE SEALED PROPOSAL</w:t>
      </w:r>
    </w:p>
    <w:p w14:paraId="3F7EC7BB" w14:textId="77777777" w:rsidR="0073504F" w:rsidRDefault="0073504F" w:rsidP="00876965">
      <w:pPr>
        <w:jc w:val="both"/>
        <w:rPr>
          <w:rFonts w:ascii="Arial" w:hAnsi="Arial" w:cs="Arial"/>
          <w:b/>
          <w:sz w:val="22"/>
          <w:szCs w:val="22"/>
          <w:u w:val="single"/>
        </w:rPr>
      </w:pPr>
    </w:p>
    <w:p w14:paraId="7DC125F9" w14:textId="4D8C8FBA" w:rsidR="0073504F" w:rsidRDefault="0073504F" w:rsidP="00876965">
      <w:pPr>
        <w:ind w:left="1080"/>
        <w:jc w:val="both"/>
        <w:rPr>
          <w:rFonts w:ascii="Arial" w:hAnsi="Arial" w:cs="Arial"/>
          <w:sz w:val="22"/>
          <w:szCs w:val="22"/>
        </w:rPr>
      </w:pPr>
      <w:r>
        <w:rPr>
          <w:rFonts w:ascii="Arial" w:hAnsi="Arial" w:cs="Arial"/>
          <w:sz w:val="22"/>
          <w:szCs w:val="22"/>
        </w:rPr>
        <w:t xml:space="preserve">It has been determined by </w:t>
      </w:r>
      <w:r w:rsidR="0057439F">
        <w:rPr>
          <w:rFonts w:ascii="Arial" w:hAnsi="Arial" w:cs="Arial"/>
          <w:sz w:val="22"/>
          <w:szCs w:val="22"/>
        </w:rPr>
        <w:t>the Delaware Department of Labor, Division of Vocational Rehabilitation</w:t>
      </w:r>
      <w:r>
        <w:rPr>
          <w:rFonts w:ascii="Arial" w:hAnsi="Arial" w:cs="Arial"/>
          <w:sz w:val="22"/>
          <w:szCs w:val="22"/>
        </w:rPr>
        <w:t xml:space="preserve">, pursuant to </w:t>
      </w:r>
      <w:r>
        <w:rPr>
          <w:rFonts w:ascii="Arial" w:hAnsi="Arial" w:cs="Arial"/>
          <w:b/>
          <w:sz w:val="22"/>
          <w:szCs w:val="22"/>
        </w:rPr>
        <w:t>Delaware Code Title 29, Chapter 6924 (a)</w:t>
      </w:r>
      <w:r>
        <w:rPr>
          <w:rFonts w:ascii="Arial" w:hAnsi="Arial" w:cs="Arial"/>
          <w:sz w:val="22"/>
          <w:szCs w:val="22"/>
        </w:rPr>
        <w:t xml:space="preserve"> that this solicitation be offered as a request for competitive sealed proposals because the use of competitive sealed bidding is not </w:t>
      </w:r>
      <w:r w:rsidR="00861176">
        <w:rPr>
          <w:rFonts w:ascii="Arial" w:hAnsi="Arial" w:cs="Arial"/>
          <w:sz w:val="22"/>
          <w:szCs w:val="22"/>
        </w:rPr>
        <w:t xml:space="preserve">practical and/or not </w:t>
      </w:r>
      <w:r>
        <w:rPr>
          <w:rFonts w:ascii="Arial" w:hAnsi="Arial" w:cs="Arial"/>
          <w:sz w:val="22"/>
          <w:szCs w:val="22"/>
        </w:rPr>
        <w:t>in the best interest of the State.  The use of competitive sealed proposals is necessary to:</w:t>
      </w:r>
    </w:p>
    <w:p w14:paraId="75DAC7E0" w14:textId="77777777" w:rsidR="0073504F" w:rsidRDefault="0073504F" w:rsidP="00876965">
      <w:pPr>
        <w:ind w:left="1080"/>
        <w:jc w:val="both"/>
        <w:rPr>
          <w:rFonts w:ascii="Arial" w:hAnsi="Arial" w:cs="Arial"/>
          <w:sz w:val="22"/>
          <w:szCs w:val="22"/>
        </w:rPr>
      </w:pPr>
    </w:p>
    <w:p w14:paraId="6532D77B" w14:textId="77777777" w:rsidR="008652D7" w:rsidRDefault="00861176" w:rsidP="002E4562">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Use a contract other than a fixed-price type;</w:t>
      </w:r>
      <w:r w:rsidR="008652D7">
        <w:rPr>
          <w:rFonts w:ascii="Arial" w:hAnsi="Arial" w:cs="Arial"/>
          <w:sz w:val="22"/>
          <w:szCs w:val="22"/>
        </w:rPr>
        <w:t xml:space="preserve"> or</w:t>
      </w:r>
    </w:p>
    <w:p w14:paraId="6A81744E" w14:textId="77777777" w:rsidR="008652D7" w:rsidRDefault="00861176" w:rsidP="002E4562">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Conduct oral or written discussions with </w:t>
      </w:r>
      <w:r w:rsidR="002D6F0D">
        <w:rPr>
          <w:rFonts w:ascii="Arial" w:hAnsi="Arial" w:cs="Arial"/>
          <w:sz w:val="22"/>
          <w:szCs w:val="22"/>
        </w:rPr>
        <w:t>vend</w:t>
      </w:r>
      <w:r w:rsidRPr="008652D7">
        <w:rPr>
          <w:rFonts w:ascii="Arial" w:hAnsi="Arial" w:cs="Arial"/>
          <w:sz w:val="22"/>
          <w:szCs w:val="22"/>
        </w:rPr>
        <w:t>ors concerning technical and price aspects of their proposals;</w:t>
      </w:r>
      <w:r w:rsidR="008652D7">
        <w:rPr>
          <w:rFonts w:ascii="Arial" w:hAnsi="Arial" w:cs="Arial"/>
          <w:sz w:val="22"/>
          <w:szCs w:val="22"/>
        </w:rPr>
        <w:t xml:space="preserve"> or</w:t>
      </w:r>
    </w:p>
    <w:p w14:paraId="0357C063" w14:textId="77777777" w:rsidR="008652D7" w:rsidRDefault="00861176" w:rsidP="002E4562">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Afford </w:t>
      </w:r>
      <w:r w:rsidR="002D6F0D">
        <w:rPr>
          <w:rFonts w:ascii="Arial" w:hAnsi="Arial" w:cs="Arial"/>
          <w:sz w:val="22"/>
          <w:szCs w:val="22"/>
        </w:rPr>
        <w:t>vendors</w:t>
      </w:r>
      <w:r w:rsidRPr="008652D7">
        <w:rPr>
          <w:rFonts w:ascii="Arial" w:hAnsi="Arial" w:cs="Arial"/>
          <w:sz w:val="22"/>
          <w:szCs w:val="22"/>
        </w:rPr>
        <w:t xml:space="preserve"> an oppor</w:t>
      </w:r>
      <w:r w:rsidR="008652D7" w:rsidRPr="008652D7">
        <w:rPr>
          <w:rFonts w:ascii="Arial" w:hAnsi="Arial" w:cs="Arial"/>
          <w:sz w:val="22"/>
          <w:szCs w:val="22"/>
        </w:rPr>
        <w:t>tunity to revise their proposals through best and final offers</w:t>
      </w:r>
      <w:r w:rsidRPr="008652D7">
        <w:rPr>
          <w:rFonts w:ascii="Arial" w:hAnsi="Arial" w:cs="Arial"/>
          <w:sz w:val="22"/>
          <w:szCs w:val="22"/>
        </w:rPr>
        <w:t>;</w:t>
      </w:r>
      <w:r w:rsidR="008652D7">
        <w:rPr>
          <w:rFonts w:ascii="Arial" w:hAnsi="Arial" w:cs="Arial"/>
          <w:sz w:val="22"/>
          <w:szCs w:val="22"/>
        </w:rPr>
        <w:t xml:space="preserve"> or</w:t>
      </w:r>
    </w:p>
    <w:p w14:paraId="587C4698" w14:textId="77777777" w:rsidR="008652D7" w:rsidRDefault="00861176" w:rsidP="002E4562">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Compare the different price, quality and contractual factors of the proposals submitted;</w:t>
      </w:r>
      <w:r w:rsidR="008652D7">
        <w:rPr>
          <w:rFonts w:ascii="Arial" w:hAnsi="Arial" w:cs="Arial"/>
          <w:sz w:val="22"/>
          <w:szCs w:val="22"/>
        </w:rPr>
        <w:t xml:space="preserve"> or</w:t>
      </w:r>
    </w:p>
    <w:p w14:paraId="32AD0AA3" w14:textId="77777777" w:rsidR="008652D7" w:rsidRPr="008652D7" w:rsidRDefault="00861176" w:rsidP="002E4562">
      <w:pPr>
        <w:numPr>
          <w:ilvl w:val="0"/>
          <w:numId w:val="4"/>
        </w:numPr>
        <w:tabs>
          <w:tab w:val="left" w:pos="-720"/>
        </w:tabs>
        <w:suppressAutoHyphens/>
        <w:ind w:left="1440"/>
        <w:jc w:val="both"/>
        <w:rPr>
          <w:rFonts w:ascii="Arial" w:hAnsi="Arial"/>
          <w:spacing w:val="-3"/>
          <w:sz w:val="22"/>
        </w:rPr>
      </w:pPr>
      <w:r w:rsidRPr="008652D7">
        <w:rPr>
          <w:rFonts w:ascii="Arial" w:hAnsi="Arial" w:cs="Arial"/>
          <w:sz w:val="22"/>
          <w:szCs w:val="22"/>
        </w:rPr>
        <w:t>Award a contract in which price is not the determining factor</w:t>
      </w:r>
      <w:r w:rsidR="008652D7">
        <w:rPr>
          <w:rFonts w:ascii="Arial" w:hAnsi="Arial" w:cs="Arial"/>
          <w:sz w:val="22"/>
          <w:szCs w:val="22"/>
        </w:rPr>
        <w:t>.</w:t>
      </w:r>
    </w:p>
    <w:p w14:paraId="337DEBC1" w14:textId="77777777" w:rsidR="008652D7" w:rsidRPr="008652D7" w:rsidRDefault="008652D7" w:rsidP="00876965">
      <w:pPr>
        <w:tabs>
          <w:tab w:val="left" w:pos="-720"/>
        </w:tabs>
        <w:suppressAutoHyphens/>
        <w:ind w:left="2880"/>
        <w:jc w:val="both"/>
        <w:rPr>
          <w:rFonts w:ascii="Arial" w:hAnsi="Arial"/>
          <w:spacing w:val="-3"/>
          <w:sz w:val="22"/>
        </w:rPr>
      </w:pPr>
    </w:p>
    <w:p w14:paraId="00CA0B1B" w14:textId="77777777" w:rsidR="0073504F" w:rsidRPr="00C77A69" w:rsidRDefault="004F6175" w:rsidP="009B422C">
      <w:pPr>
        <w:pStyle w:val="ListParagraph"/>
        <w:numPr>
          <w:ilvl w:val="0"/>
          <w:numId w:val="37"/>
        </w:numPr>
        <w:rPr>
          <w:rFonts w:ascii="Arial" w:hAnsi="Arial" w:cs="Arial"/>
          <w:b/>
          <w:sz w:val="22"/>
        </w:rPr>
      </w:pPr>
      <w:r w:rsidRPr="00C77A69">
        <w:rPr>
          <w:rFonts w:ascii="Arial" w:hAnsi="Arial" w:cs="Arial"/>
          <w:b/>
          <w:sz w:val="22"/>
        </w:rPr>
        <w:t>CONTRACT REQUIREMENTS</w:t>
      </w:r>
    </w:p>
    <w:p w14:paraId="6218C2EE" w14:textId="77777777" w:rsidR="0073504F" w:rsidRPr="00411416" w:rsidRDefault="0073504F" w:rsidP="00876965">
      <w:pPr>
        <w:tabs>
          <w:tab w:val="left" w:pos="-720"/>
        </w:tabs>
        <w:suppressAutoHyphens/>
        <w:jc w:val="both"/>
        <w:rPr>
          <w:rFonts w:ascii="Arial" w:hAnsi="Arial"/>
          <w:spacing w:val="-3"/>
          <w:sz w:val="22"/>
        </w:rPr>
      </w:pPr>
    </w:p>
    <w:p w14:paraId="6AFB002C" w14:textId="18B48F2C" w:rsidR="0073504F" w:rsidRPr="00411416" w:rsidRDefault="0073504F" w:rsidP="00876965">
      <w:pPr>
        <w:tabs>
          <w:tab w:val="left" w:pos="-720"/>
          <w:tab w:val="left" w:pos="0"/>
        </w:tabs>
        <w:suppressAutoHyphens/>
        <w:ind w:left="1080"/>
        <w:jc w:val="both"/>
        <w:rPr>
          <w:rFonts w:ascii="Arial" w:hAnsi="Arial"/>
          <w:b/>
          <w:spacing w:val="-3"/>
          <w:sz w:val="22"/>
        </w:rPr>
      </w:pPr>
      <w:r w:rsidRPr="00411416">
        <w:rPr>
          <w:rFonts w:ascii="Arial" w:hAnsi="Arial"/>
          <w:spacing w:val="-3"/>
          <w:sz w:val="22"/>
        </w:rPr>
        <w:t xml:space="preserve">This contract will be issued to </w:t>
      </w:r>
      <w:r w:rsidR="0057439F" w:rsidRPr="0057439F">
        <w:rPr>
          <w:rFonts w:ascii="Arial" w:hAnsi="Arial"/>
          <w:spacing w:val="-3"/>
          <w:sz w:val="22"/>
        </w:rPr>
        <w:t xml:space="preserve">one or more qualified vendors capable of furnishing hearing aids, associated accessories, and related non-professional services including fitting, programming, minor repairs, maintenance, and client support for individuals served by the Delaware Department of Labor, Division of Vocational Rehabilitation. Vendors shall be responsible for ensuring all equipment and services comply with applicable federal and state regulations, meet or exceed current industry standards, and adhere to all warranty and servicing requirements as outlined in the contract specifications. Service delivery shall be available statewide, and vendors must maintain the capacity to meet service demands in a timely, professional, and fiscally responsible manner in accordance with State of Delaware procurement policies and </w:t>
      </w:r>
      <w:r w:rsidR="009B422C" w:rsidRPr="0057439F">
        <w:rPr>
          <w:rFonts w:ascii="Arial" w:hAnsi="Arial"/>
          <w:spacing w:val="-3"/>
          <w:sz w:val="22"/>
        </w:rPr>
        <w:t>procedures.</w:t>
      </w:r>
    </w:p>
    <w:p w14:paraId="3A4289E0" w14:textId="77777777" w:rsidR="00D54C38" w:rsidRPr="00411416" w:rsidRDefault="00D54C38" w:rsidP="00876965">
      <w:pPr>
        <w:tabs>
          <w:tab w:val="left" w:pos="-720"/>
          <w:tab w:val="left" w:pos="0"/>
        </w:tabs>
        <w:suppressAutoHyphens/>
        <w:ind w:left="720" w:hanging="720"/>
        <w:jc w:val="both"/>
        <w:rPr>
          <w:rFonts w:ascii="Arial" w:hAnsi="Arial"/>
          <w:b/>
          <w:spacing w:val="-3"/>
          <w:sz w:val="22"/>
        </w:rPr>
      </w:pPr>
    </w:p>
    <w:p w14:paraId="25B033D0" w14:textId="77777777" w:rsidR="005D1064" w:rsidRPr="00C77A69" w:rsidRDefault="005D1064" w:rsidP="009B422C">
      <w:pPr>
        <w:pStyle w:val="ListParagraph"/>
        <w:numPr>
          <w:ilvl w:val="0"/>
          <w:numId w:val="37"/>
        </w:numPr>
        <w:rPr>
          <w:rFonts w:ascii="Arial" w:hAnsi="Arial" w:cs="Arial"/>
          <w:b/>
          <w:sz w:val="22"/>
        </w:rPr>
      </w:pPr>
      <w:r w:rsidRPr="00C77A69">
        <w:rPr>
          <w:rFonts w:ascii="Arial" w:hAnsi="Arial" w:cs="Arial"/>
          <w:b/>
          <w:sz w:val="22"/>
        </w:rPr>
        <w:t>AGENCY USE CONTRACT</w:t>
      </w:r>
    </w:p>
    <w:p w14:paraId="73C07971" w14:textId="77777777" w:rsidR="005D1064" w:rsidRPr="005D1064" w:rsidRDefault="005D1064" w:rsidP="00876965">
      <w:pPr>
        <w:ind w:left="1080"/>
        <w:jc w:val="both"/>
        <w:rPr>
          <w:rFonts w:ascii="Arial" w:hAnsi="Arial" w:cs="Arial"/>
          <w:b/>
          <w:sz w:val="22"/>
          <w:szCs w:val="22"/>
          <w:u w:val="single"/>
        </w:rPr>
      </w:pPr>
    </w:p>
    <w:p w14:paraId="39FFDDCF" w14:textId="589CDD1B" w:rsidR="005D1064" w:rsidRPr="005D1064" w:rsidRDefault="005D1064" w:rsidP="00876965">
      <w:pPr>
        <w:ind w:left="1080"/>
        <w:jc w:val="both"/>
        <w:rPr>
          <w:rFonts w:ascii="Arial" w:hAnsi="Arial" w:cs="Arial"/>
          <w:sz w:val="22"/>
          <w:szCs w:val="22"/>
        </w:rPr>
      </w:pPr>
      <w:r w:rsidRPr="005D1064">
        <w:rPr>
          <w:rFonts w:ascii="Arial" w:hAnsi="Arial" w:cs="Arial"/>
          <w:sz w:val="22"/>
          <w:szCs w:val="22"/>
        </w:rPr>
        <w:t xml:space="preserve">Pursuant to 29 </w:t>
      </w:r>
      <w:r w:rsidRPr="00E21635">
        <w:rPr>
          <w:rFonts w:ascii="Arial" w:hAnsi="Arial" w:cs="Arial"/>
          <w:i/>
          <w:iCs/>
          <w:sz w:val="22"/>
          <w:szCs w:val="22"/>
        </w:rPr>
        <w:t>Del. C</w:t>
      </w:r>
      <w:r w:rsidRPr="005D1064">
        <w:rPr>
          <w:rFonts w:ascii="Arial" w:hAnsi="Arial" w:cs="Arial"/>
          <w:sz w:val="22"/>
          <w:szCs w:val="22"/>
        </w:rPr>
        <w:t xml:space="preserve">. </w:t>
      </w:r>
      <w:hyperlink r:id="rId13" w:history="1">
        <w:r w:rsidRPr="005D1064">
          <w:rPr>
            <w:rStyle w:val="Hyperlink"/>
            <w:rFonts w:ascii="Arial" w:hAnsi="Arial" w:cs="Arial"/>
            <w:sz w:val="22"/>
            <w:szCs w:val="22"/>
          </w:rPr>
          <w:t>§</w:t>
        </w:r>
        <w:r w:rsidR="00E21635">
          <w:rPr>
            <w:rStyle w:val="Hyperlink"/>
            <w:rFonts w:ascii="Arial" w:hAnsi="Arial" w:cs="Arial"/>
            <w:sz w:val="22"/>
            <w:szCs w:val="22"/>
          </w:rPr>
          <w:t xml:space="preserve"> </w:t>
        </w:r>
        <w:r w:rsidRPr="005D1064">
          <w:rPr>
            <w:rStyle w:val="Hyperlink"/>
            <w:rFonts w:ascii="Arial" w:hAnsi="Arial" w:cs="Arial"/>
            <w:sz w:val="22"/>
            <w:szCs w:val="22"/>
          </w:rPr>
          <w:t>6904</w:t>
        </w:r>
      </w:hyperlink>
      <w:r>
        <w:rPr>
          <w:rFonts w:ascii="Arial" w:hAnsi="Arial" w:cs="Arial"/>
          <w:sz w:val="22"/>
          <w:szCs w:val="22"/>
        </w:rPr>
        <w:t>(</w:t>
      </w:r>
      <w:r w:rsidRPr="005D1064">
        <w:rPr>
          <w:rFonts w:ascii="Arial" w:hAnsi="Arial" w:cs="Arial"/>
          <w:sz w:val="22"/>
          <w:szCs w:val="22"/>
        </w:rPr>
        <w:t>e) respectively,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27ED2E7C" w14:textId="77777777" w:rsidR="005D1064" w:rsidRPr="00411416" w:rsidRDefault="005D1064" w:rsidP="00876965">
      <w:pPr>
        <w:ind w:left="1080"/>
        <w:jc w:val="both"/>
        <w:rPr>
          <w:rFonts w:ascii="Arial" w:hAnsi="Arial" w:cs="Arial"/>
          <w:b/>
          <w:sz w:val="22"/>
          <w:szCs w:val="22"/>
        </w:rPr>
      </w:pPr>
    </w:p>
    <w:p w14:paraId="511D0E2F" w14:textId="77777777" w:rsidR="00BC4CF7" w:rsidRPr="00C77A69" w:rsidRDefault="00BC4CF7" w:rsidP="009B422C">
      <w:pPr>
        <w:pStyle w:val="ListParagraph"/>
        <w:numPr>
          <w:ilvl w:val="0"/>
          <w:numId w:val="37"/>
        </w:numPr>
        <w:rPr>
          <w:rFonts w:ascii="Arial" w:hAnsi="Arial" w:cs="Arial"/>
          <w:b/>
          <w:sz w:val="22"/>
        </w:rPr>
      </w:pPr>
      <w:r w:rsidRPr="00C77A69">
        <w:rPr>
          <w:rFonts w:ascii="Arial" w:hAnsi="Arial" w:cs="Arial"/>
          <w:b/>
          <w:sz w:val="22"/>
        </w:rPr>
        <w:t>MULTIPLE SOURCE AWARD</w:t>
      </w:r>
    </w:p>
    <w:p w14:paraId="62B5F152" w14:textId="77777777" w:rsidR="00BC4CF7" w:rsidRDefault="00BC4CF7" w:rsidP="00876965">
      <w:pPr>
        <w:tabs>
          <w:tab w:val="left" w:pos="-720"/>
          <w:tab w:val="left" w:pos="0"/>
        </w:tabs>
        <w:suppressAutoHyphens/>
        <w:ind w:left="720" w:hanging="720"/>
        <w:jc w:val="both"/>
        <w:rPr>
          <w:rFonts w:ascii="Arial" w:hAnsi="Arial"/>
          <w:spacing w:val="-3"/>
          <w:sz w:val="22"/>
        </w:rPr>
      </w:pPr>
    </w:p>
    <w:p w14:paraId="78F7C53B" w14:textId="3D411CBA" w:rsidR="00BC4CF7" w:rsidRDefault="004F6175" w:rsidP="00876965">
      <w:pPr>
        <w:tabs>
          <w:tab w:val="left" w:pos="-720"/>
          <w:tab w:val="left" w:pos="0"/>
        </w:tabs>
        <w:suppressAutoHyphens/>
        <w:ind w:left="1080"/>
        <w:jc w:val="both"/>
        <w:rPr>
          <w:rFonts w:ascii="Arial" w:hAnsi="Arial"/>
          <w:spacing w:val="-3"/>
          <w:sz w:val="22"/>
        </w:rPr>
      </w:pPr>
      <w:r>
        <w:rPr>
          <w:rFonts w:ascii="Arial" w:hAnsi="Arial"/>
          <w:spacing w:val="-3"/>
          <w:sz w:val="22"/>
        </w:rPr>
        <w:t>T</w:t>
      </w:r>
      <w:r w:rsidR="00BC4CF7">
        <w:rPr>
          <w:rFonts w:ascii="Arial" w:hAnsi="Arial"/>
          <w:spacing w:val="-3"/>
          <w:sz w:val="22"/>
        </w:rPr>
        <w:t xml:space="preserve">he Agency reserves the right to award this contract to more than one vendor pursuant to 29 </w:t>
      </w:r>
      <w:r w:rsidR="00BC4CF7" w:rsidRPr="00E21635">
        <w:rPr>
          <w:rFonts w:ascii="Arial" w:hAnsi="Arial"/>
          <w:i/>
          <w:iCs/>
          <w:spacing w:val="-3"/>
          <w:sz w:val="22"/>
        </w:rPr>
        <w:t>Del.</w:t>
      </w:r>
      <w:r w:rsidR="00E21635" w:rsidRPr="00E21635">
        <w:rPr>
          <w:rFonts w:ascii="Arial" w:hAnsi="Arial"/>
          <w:i/>
          <w:iCs/>
          <w:spacing w:val="-3"/>
          <w:sz w:val="22"/>
        </w:rPr>
        <w:t xml:space="preserve"> </w:t>
      </w:r>
      <w:r w:rsidR="00BC4CF7" w:rsidRPr="00E21635">
        <w:rPr>
          <w:rFonts w:ascii="Arial" w:hAnsi="Arial"/>
          <w:i/>
          <w:iCs/>
          <w:spacing w:val="-3"/>
          <w:sz w:val="22"/>
        </w:rPr>
        <w:t>C.</w:t>
      </w:r>
      <w:r w:rsidR="00BC4CF7">
        <w:rPr>
          <w:rFonts w:ascii="Arial" w:hAnsi="Arial"/>
          <w:spacing w:val="-3"/>
          <w:sz w:val="22"/>
        </w:rPr>
        <w:t xml:space="preserve"> §</w:t>
      </w:r>
      <w:r w:rsidR="00E21635">
        <w:rPr>
          <w:rFonts w:ascii="Arial" w:hAnsi="Arial"/>
          <w:spacing w:val="-3"/>
          <w:sz w:val="22"/>
        </w:rPr>
        <w:t xml:space="preserve"> </w:t>
      </w:r>
      <w:hyperlink r:id="rId14" w:anchor="6926" w:history="1">
        <w:r w:rsidR="00BC4CF7" w:rsidRPr="00C43CED">
          <w:rPr>
            <w:rStyle w:val="Hyperlink"/>
            <w:rFonts w:ascii="Arial" w:hAnsi="Arial"/>
            <w:spacing w:val="-3"/>
            <w:sz w:val="22"/>
          </w:rPr>
          <w:t>6926</w:t>
        </w:r>
      </w:hyperlink>
      <w:r w:rsidR="00BC4CF7">
        <w:rPr>
          <w:rFonts w:ascii="Arial" w:hAnsi="Arial"/>
          <w:spacing w:val="-3"/>
          <w:sz w:val="22"/>
        </w:rPr>
        <w:t>.</w:t>
      </w:r>
      <w:r w:rsidR="00D54C38">
        <w:rPr>
          <w:rFonts w:ascii="Arial" w:hAnsi="Arial"/>
          <w:spacing w:val="-3"/>
          <w:sz w:val="22"/>
        </w:rPr>
        <w:t xml:space="preserve">  </w:t>
      </w:r>
      <w:r w:rsidR="00C43CED">
        <w:rPr>
          <w:rFonts w:ascii="Arial" w:hAnsi="Arial"/>
          <w:spacing w:val="-3"/>
          <w:sz w:val="22"/>
        </w:rPr>
        <w:t xml:space="preserve">The basis for such selection shall be: </w:t>
      </w:r>
      <w:r w:rsidR="0057439F" w:rsidRPr="0057439F">
        <w:rPr>
          <w:rFonts w:ascii="Arial" w:hAnsi="Arial"/>
          <w:spacing w:val="-3"/>
          <w:sz w:val="22"/>
        </w:rPr>
        <w:t>the ability of vendors to meet statewide service needs; availability of a range of hearing aid products, technologies, and services; competitive pricing; vendor capacity to provide timely appointments and service delivery; demonstrated experience and performance history; and the overall best value to the State of Delaware and its clients served through the Division of Vocational Rehabilitation.</w:t>
      </w:r>
    </w:p>
    <w:p w14:paraId="54565E98" w14:textId="77777777" w:rsidR="0073504F" w:rsidRDefault="0073504F" w:rsidP="00876965">
      <w:pPr>
        <w:tabs>
          <w:tab w:val="left" w:pos="-720"/>
        </w:tabs>
        <w:suppressAutoHyphens/>
        <w:jc w:val="both"/>
        <w:rPr>
          <w:rFonts w:ascii="Arial" w:hAnsi="Arial"/>
          <w:spacing w:val="-3"/>
          <w:sz w:val="22"/>
        </w:rPr>
      </w:pPr>
    </w:p>
    <w:p w14:paraId="1077D84B" w14:textId="77777777" w:rsidR="00B600DA" w:rsidRPr="00C77A69" w:rsidRDefault="00B600DA" w:rsidP="009B422C">
      <w:pPr>
        <w:pStyle w:val="ListParagraph"/>
        <w:numPr>
          <w:ilvl w:val="0"/>
          <w:numId w:val="37"/>
        </w:numPr>
        <w:rPr>
          <w:rFonts w:ascii="Arial" w:hAnsi="Arial" w:cs="Arial"/>
          <w:b/>
          <w:sz w:val="22"/>
        </w:rPr>
      </w:pPr>
      <w:r w:rsidRPr="00C77A69">
        <w:rPr>
          <w:rFonts w:ascii="Arial" w:hAnsi="Arial" w:cs="Arial"/>
          <w:b/>
          <w:sz w:val="22"/>
        </w:rPr>
        <w:t>POTENTIAL CONTRACT OVERLAP</w:t>
      </w:r>
    </w:p>
    <w:p w14:paraId="60B17E60" w14:textId="77777777" w:rsidR="00B600DA" w:rsidRPr="00411416" w:rsidRDefault="00B600DA" w:rsidP="00876965">
      <w:pPr>
        <w:ind w:left="1080"/>
        <w:jc w:val="both"/>
        <w:rPr>
          <w:rFonts w:ascii="Arial" w:hAnsi="Arial" w:cs="Arial"/>
          <w:b/>
          <w:sz w:val="22"/>
          <w:szCs w:val="22"/>
        </w:rPr>
      </w:pPr>
    </w:p>
    <w:p w14:paraId="144A0D82" w14:textId="77777777" w:rsidR="00B600DA" w:rsidRDefault="00B600DA" w:rsidP="00876965">
      <w:pPr>
        <w:ind w:left="1080"/>
        <w:jc w:val="both"/>
        <w:rPr>
          <w:rFonts w:ascii="Arial" w:hAnsi="Arial" w:cs="Arial"/>
          <w:sz w:val="22"/>
          <w:szCs w:val="22"/>
        </w:rPr>
      </w:pPr>
      <w:r w:rsidRPr="00411416">
        <w:rPr>
          <w:rFonts w:ascii="Arial" w:hAnsi="Arial" w:cs="Arial"/>
          <w:sz w:val="22"/>
          <w:szCs w:val="22"/>
        </w:rPr>
        <w:t>Vendors shall be advised</w:t>
      </w:r>
      <w:r w:rsidRPr="00B600DA">
        <w:rPr>
          <w:rFonts w:ascii="Arial" w:hAnsi="Arial" w:cs="Arial"/>
          <w:sz w:val="22"/>
          <w:szCs w:val="22"/>
        </w:rPr>
        <w:t xml:space="preserve">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77F4E587" w14:textId="77777777" w:rsidR="00374A91" w:rsidRDefault="00374A91" w:rsidP="00876965">
      <w:pPr>
        <w:ind w:left="1080"/>
        <w:jc w:val="both"/>
        <w:rPr>
          <w:rFonts w:ascii="Arial" w:hAnsi="Arial" w:cs="Arial"/>
          <w:sz w:val="22"/>
          <w:szCs w:val="22"/>
        </w:rPr>
      </w:pPr>
    </w:p>
    <w:p w14:paraId="091659D1" w14:textId="77777777" w:rsidR="00374A91" w:rsidRPr="00B4228B" w:rsidRDefault="00374A91" w:rsidP="009B422C">
      <w:pPr>
        <w:pStyle w:val="ListParagraph"/>
        <w:numPr>
          <w:ilvl w:val="0"/>
          <w:numId w:val="37"/>
        </w:numPr>
        <w:jc w:val="both"/>
        <w:rPr>
          <w:rFonts w:ascii="Arial" w:hAnsi="Arial" w:cs="Arial"/>
          <w:b/>
          <w:bCs/>
          <w:sz w:val="22"/>
          <w:szCs w:val="22"/>
        </w:rPr>
      </w:pPr>
      <w:r w:rsidRPr="00B4228B">
        <w:rPr>
          <w:rFonts w:ascii="Arial" w:hAnsi="Arial" w:cs="Arial"/>
          <w:b/>
          <w:bCs/>
          <w:sz w:val="22"/>
          <w:szCs w:val="22"/>
        </w:rPr>
        <w:t>SUPPLEMENTAL SOLICITATION</w:t>
      </w:r>
    </w:p>
    <w:p w14:paraId="39805E73" w14:textId="77777777" w:rsidR="00374A91" w:rsidRPr="00433EE4" w:rsidRDefault="00B4228B" w:rsidP="00B4228B">
      <w:pPr>
        <w:pStyle w:val="ListParagraph"/>
        <w:ind w:left="1080" w:hanging="360"/>
        <w:jc w:val="both"/>
        <w:rPr>
          <w:rFonts w:ascii="Arial" w:hAnsi="Arial" w:cs="Arial"/>
          <w:sz w:val="22"/>
          <w:szCs w:val="22"/>
        </w:rPr>
      </w:pPr>
      <w:r>
        <w:rPr>
          <w:rFonts w:ascii="Arial" w:hAnsi="Arial" w:cs="Arial"/>
          <w:sz w:val="22"/>
        </w:rPr>
        <w:tab/>
      </w:r>
      <w:r w:rsidR="00374A91" w:rsidRPr="00374A91">
        <w:rPr>
          <w:rFonts w:ascii="Arial" w:hAnsi="Arial" w:cs="Arial"/>
          <w:sz w:val="22"/>
        </w:rPr>
        <w:t xml:space="preserve">The State reserves the right to advertise a supplemental solicitation during the term of the Agreement if deemed in the best interest of the State.  </w:t>
      </w:r>
    </w:p>
    <w:p w14:paraId="0CB42C1C" w14:textId="77777777" w:rsidR="00374A91" w:rsidRPr="00433EE4" w:rsidRDefault="00374A91" w:rsidP="00433EE4">
      <w:pPr>
        <w:pStyle w:val="ListParagraph"/>
        <w:jc w:val="both"/>
        <w:rPr>
          <w:rFonts w:ascii="Arial" w:hAnsi="Arial" w:cs="Arial"/>
          <w:sz w:val="22"/>
          <w:szCs w:val="22"/>
        </w:rPr>
      </w:pPr>
    </w:p>
    <w:p w14:paraId="770CE8D6" w14:textId="77777777" w:rsidR="0073504F" w:rsidRPr="00C77A69" w:rsidRDefault="004F6175" w:rsidP="009B422C">
      <w:pPr>
        <w:pStyle w:val="ListParagraph"/>
        <w:numPr>
          <w:ilvl w:val="0"/>
          <w:numId w:val="37"/>
        </w:numPr>
        <w:rPr>
          <w:rFonts w:ascii="Arial" w:hAnsi="Arial" w:cs="Arial"/>
          <w:b/>
          <w:sz w:val="22"/>
        </w:rPr>
      </w:pPr>
      <w:r w:rsidRPr="00C77A69">
        <w:rPr>
          <w:rFonts w:ascii="Arial" w:hAnsi="Arial" w:cs="Arial"/>
          <w:b/>
          <w:sz w:val="22"/>
        </w:rPr>
        <w:t>CONTRACT PERIOD</w:t>
      </w:r>
    </w:p>
    <w:p w14:paraId="454D6290" w14:textId="77777777" w:rsidR="0073504F" w:rsidRPr="00411416" w:rsidRDefault="0073504F" w:rsidP="00876965">
      <w:pPr>
        <w:tabs>
          <w:tab w:val="left" w:pos="-720"/>
        </w:tabs>
        <w:suppressAutoHyphens/>
        <w:jc w:val="both"/>
        <w:rPr>
          <w:rFonts w:ascii="Arial" w:hAnsi="Arial"/>
          <w:spacing w:val="-3"/>
          <w:sz w:val="22"/>
        </w:rPr>
      </w:pPr>
    </w:p>
    <w:p w14:paraId="44CAFBDD" w14:textId="1C37232B" w:rsidR="00492E52" w:rsidRDefault="0073504F" w:rsidP="00876965">
      <w:pPr>
        <w:tabs>
          <w:tab w:val="left" w:pos="-720"/>
          <w:tab w:val="left" w:pos="0"/>
        </w:tabs>
        <w:suppressAutoHyphens/>
        <w:ind w:left="1080"/>
        <w:jc w:val="both"/>
        <w:rPr>
          <w:rFonts w:ascii="Arial" w:hAnsi="Arial"/>
          <w:spacing w:val="-3"/>
          <w:sz w:val="22"/>
        </w:rPr>
      </w:pPr>
      <w:r>
        <w:rPr>
          <w:rFonts w:ascii="Arial" w:hAnsi="Arial"/>
          <w:spacing w:val="-3"/>
          <w:sz w:val="22"/>
        </w:rPr>
        <w:t xml:space="preserve">Each </w:t>
      </w:r>
      <w:r w:rsidR="00C26D1B">
        <w:rPr>
          <w:rFonts w:ascii="Arial" w:hAnsi="Arial"/>
          <w:spacing w:val="-3"/>
          <w:sz w:val="22"/>
        </w:rPr>
        <w:t>Vendor</w:t>
      </w:r>
      <w:r>
        <w:rPr>
          <w:rFonts w:ascii="Arial" w:hAnsi="Arial"/>
          <w:spacing w:val="-3"/>
          <w:sz w:val="22"/>
        </w:rPr>
        <w:t xml:space="preserve">’s contract shall be valid for a </w:t>
      </w:r>
      <w:r w:rsidR="007436FC">
        <w:rPr>
          <w:rFonts w:ascii="Arial" w:hAnsi="Arial"/>
          <w:spacing w:val="-3"/>
          <w:sz w:val="22"/>
          <w:highlight w:val="lightGray"/>
        </w:rPr>
        <w:t>one</w:t>
      </w:r>
      <w:r w:rsidRPr="00E75466">
        <w:rPr>
          <w:rFonts w:ascii="Arial" w:hAnsi="Arial"/>
          <w:spacing w:val="-3"/>
          <w:sz w:val="22"/>
          <w:highlight w:val="lightGray"/>
        </w:rPr>
        <w:t xml:space="preserve"> (</w:t>
      </w:r>
      <w:r w:rsidR="007436FC">
        <w:rPr>
          <w:rFonts w:ascii="Arial" w:hAnsi="Arial"/>
          <w:spacing w:val="-3"/>
          <w:sz w:val="22"/>
          <w:highlight w:val="lightGray"/>
        </w:rPr>
        <w:t>1</w:t>
      </w:r>
      <w:r w:rsidRPr="00E75466">
        <w:rPr>
          <w:rFonts w:ascii="Arial" w:hAnsi="Arial"/>
          <w:spacing w:val="-3"/>
          <w:sz w:val="22"/>
          <w:highlight w:val="lightGray"/>
        </w:rPr>
        <w:t>) year</w:t>
      </w:r>
      <w:r w:rsidR="007436FC">
        <w:rPr>
          <w:rFonts w:ascii="Arial" w:hAnsi="Arial"/>
          <w:spacing w:val="-3"/>
          <w:sz w:val="22"/>
        </w:rPr>
        <w:t xml:space="preserve"> </w:t>
      </w:r>
      <w:r>
        <w:rPr>
          <w:rFonts w:ascii="Arial" w:hAnsi="Arial"/>
          <w:spacing w:val="-3"/>
          <w:sz w:val="22"/>
        </w:rPr>
        <w:t>period from</w:t>
      </w:r>
      <w:r w:rsidR="009640CC">
        <w:rPr>
          <w:rFonts w:ascii="Arial" w:hAnsi="Arial"/>
          <w:spacing w:val="-3"/>
          <w:sz w:val="22"/>
        </w:rPr>
        <w:t xml:space="preserve"> August 11</w:t>
      </w:r>
      <w:r w:rsidR="007436FC">
        <w:rPr>
          <w:rFonts w:ascii="Arial" w:hAnsi="Arial"/>
          <w:spacing w:val="-3"/>
          <w:sz w:val="22"/>
        </w:rPr>
        <w:t xml:space="preserve">, 2025 to </w:t>
      </w:r>
      <w:r w:rsidR="009640CC">
        <w:rPr>
          <w:rFonts w:ascii="Arial" w:hAnsi="Arial"/>
          <w:spacing w:val="-3"/>
          <w:sz w:val="22"/>
        </w:rPr>
        <w:t>August 11</w:t>
      </w:r>
      <w:r w:rsidR="007436FC">
        <w:rPr>
          <w:rFonts w:ascii="Arial" w:hAnsi="Arial"/>
          <w:spacing w:val="-3"/>
          <w:sz w:val="22"/>
        </w:rPr>
        <w:t xml:space="preserve">, </w:t>
      </w:r>
      <w:r w:rsidR="007103D8">
        <w:rPr>
          <w:rFonts w:ascii="Arial" w:hAnsi="Arial"/>
          <w:spacing w:val="-3"/>
          <w:sz w:val="22"/>
        </w:rPr>
        <w:t>2026</w:t>
      </w:r>
      <w:r>
        <w:rPr>
          <w:rFonts w:ascii="Arial" w:hAnsi="Arial"/>
          <w:spacing w:val="-3"/>
          <w:sz w:val="22"/>
        </w:rPr>
        <w:t>.</w:t>
      </w:r>
      <w:r w:rsidR="00CF4585" w:rsidRPr="00BB6727">
        <w:rPr>
          <w:rFonts w:ascii="Arial" w:hAnsi="Arial"/>
          <w:spacing w:val="-3"/>
          <w:sz w:val="22"/>
        </w:rPr>
        <w:fldChar w:fldCharType="begin"/>
      </w:r>
      <w:r w:rsidRPr="00BB6727">
        <w:rPr>
          <w:rFonts w:ascii="Arial" w:hAnsi="Arial"/>
          <w:spacing w:val="-3"/>
          <w:sz w:val="22"/>
        </w:rPr>
        <w:instrText xml:space="preserve"> FILLIN "Insert the date when the contract expires" </w:instrText>
      </w:r>
      <w:r w:rsidR="00CF4585" w:rsidRPr="00BB6727">
        <w:rPr>
          <w:rFonts w:ascii="Arial" w:hAnsi="Arial"/>
          <w:spacing w:val="-3"/>
          <w:sz w:val="22"/>
        </w:rPr>
        <w:fldChar w:fldCharType="end"/>
      </w:r>
      <w:r>
        <w:rPr>
          <w:rFonts w:ascii="Arial" w:hAnsi="Arial"/>
          <w:spacing w:val="-3"/>
          <w:sz w:val="22"/>
        </w:rPr>
        <w:t xml:space="preserve"> Each contract may be renewed through negotiation between the </w:t>
      </w:r>
      <w:r w:rsidR="009221E9">
        <w:rPr>
          <w:rFonts w:ascii="Arial" w:hAnsi="Arial"/>
          <w:spacing w:val="-3"/>
          <w:sz w:val="22"/>
        </w:rPr>
        <w:t>V</w:t>
      </w:r>
      <w:r w:rsidR="00C26D1B">
        <w:rPr>
          <w:rFonts w:ascii="Arial" w:hAnsi="Arial"/>
          <w:spacing w:val="-3"/>
          <w:sz w:val="22"/>
        </w:rPr>
        <w:t>endor</w:t>
      </w:r>
      <w:r>
        <w:rPr>
          <w:rFonts w:ascii="Arial" w:hAnsi="Arial"/>
          <w:spacing w:val="-3"/>
          <w:sz w:val="22"/>
        </w:rPr>
        <w:t xml:space="preserve"> and</w:t>
      </w:r>
      <w:r w:rsidR="00C43CED">
        <w:rPr>
          <w:rFonts w:ascii="Arial" w:hAnsi="Arial"/>
          <w:spacing w:val="-3"/>
          <w:sz w:val="22"/>
        </w:rPr>
        <w:t xml:space="preserve"> </w:t>
      </w:r>
      <w:r w:rsidR="007436FC">
        <w:rPr>
          <w:rFonts w:ascii="Arial" w:hAnsi="Arial"/>
          <w:spacing w:val="-3"/>
          <w:sz w:val="22"/>
        </w:rPr>
        <w:t xml:space="preserve">the Delaware Department of </w:t>
      </w:r>
      <w:r w:rsidR="007103D8">
        <w:rPr>
          <w:rFonts w:ascii="Arial" w:hAnsi="Arial"/>
          <w:spacing w:val="-3"/>
          <w:sz w:val="22"/>
        </w:rPr>
        <w:t>Labor</w:t>
      </w:r>
      <w:r w:rsidR="007436FC">
        <w:rPr>
          <w:rFonts w:ascii="Arial" w:hAnsi="Arial"/>
          <w:spacing w:val="-3"/>
          <w:sz w:val="22"/>
        </w:rPr>
        <w:t>, Division of Vocational Rehabilitation</w:t>
      </w:r>
      <w:r w:rsidR="00A83495">
        <w:rPr>
          <w:rFonts w:ascii="Arial" w:hAnsi="Arial"/>
          <w:spacing w:val="-3"/>
          <w:sz w:val="22"/>
        </w:rPr>
        <w:t>.</w:t>
      </w:r>
      <w:r>
        <w:rPr>
          <w:rFonts w:ascii="Arial" w:hAnsi="Arial"/>
          <w:spacing w:val="-3"/>
          <w:sz w:val="22"/>
        </w:rPr>
        <w:t xml:space="preserve"> Negotiation may be initiated no later than ninety (90) days prior to the termi</w:t>
      </w:r>
      <w:r w:rsidR="00D54C38">
        <w:rPr>
          <w:rFonts w:ascii="Arial" w:hAnsi="Arial"/>
          <w:spacing w:val="-3"/>
          <w:sz w:val="22"/>
        </w:rPr>
        <w:t xml:space="preserve">nation of the current agreement.   </w:t>
      </w:r>
    </w:p>
    <w:p w14:paraId="3A2D270D" w14:textId="77777777" w:rsidR="009E3988" w:rsidRDefault="009E3988" w:rsidP="00876965">
      <w:pPr>
        <w:tabs>
          <w:tab w:val="left" w:pos="-720"/>
          <w:tab w:val="left" w:pos="0"/>
        </w:tabs>
        <w:suppressAutoHyphens/>
        <w:ind w:left="1080"/>
        <w:jc w:val="both"/>
        <w:rPr>
          <w:rFonts w:ascii="Arial" w:hAnsi="Arial"/>
          <w:spacing w:val="-3"/>
          <w:sz w:val="22"/>
        </w:rPr>
      </w:pPr>
    </w:p>
    <w:p w14:paraId="713FE86C" w14:textId="77777777" w:rsidR="008652D7" w:rsidRDefault="009E3988" w:rsidP="00876965">
      <w:pPr>
        <w:tabs>
          <w:tab w:val="left" w:pos="-720"/>
          <w:tab w:val="left" w:pos="0"/>
        </w:tabs>
        <w:suppressAutoHyphens/>
        <w:ind w:left="1080"/>
        <w:jc w:val="both"/>
        <w:rPr>
          <w:rFonts w:ascii="Arial" w:hAnsi="Arial"/>
          <w:spacing w:val="-3"/>
          <w:sz w:val="22"/>
        </w:rPr>
      </w:pPr>
      <w:r>
        <w:rPr>
          <w:rFonts w:ascii="Arial" w:hAnsi="Arial"/>
          <w:spacing w:val="-3"/>
          <w:sz w:val="22"/>
        </w:rPr>
        <w:t>The State reserves the right to extend this contract on a month-to-month basis for a period of up to three months after the term of the full contract has been completed.</w:t>
      </w:r>
    </w:p>
    <w:p w14:paraId="3BC47B1C" w14:textId="77777777" w:rsidR="00876965" w:rsidRPr="00411416" w:rsidRDefault="00876965" w:rsidP="00876965">
      <w:pPr>
        <w:tabs>
          <w:tab w:val="left" w:pos="-720"/>
          <w:tab w:val="left" w:pos="0"/>
        </w:tabs>
        <w:suppressAutoHyphens/>
        <w:ind w:left="1080"/>
        <w:jc w:val="both"/>
        <w:rPr>
          <w:rFonts w:ascii="Arial" w:hAnsi="Arial"/>
          <w:spacing w:val="-3"/>
          <w:sz w:val="22"/>
        </w:rPr>
      </w:pPr>
    </w:p>
    <w:p w14:paraId="7BB3AF05" w14:textId="77777777" w:rsidR="00492E52" w:rsidRPr="00411416" w:rsidRDefault="00492E52" w:rsidP="002E4562">
      <w:pPr>
        <w:numPr>
          <w:ilvl w:val="0"/>
          <w:numId w:val="11"/>
        </w:numPr>
        <w:suppressAutoHyphens/>
        <w:jc w:val="both"/>
        <w:rPr>
          <w:rFonts w:ascii="Arial" w:hAnsi="Arial"/>
          <w:b/>
          <w:spacing w:val="-3"/>
          <w:sz w:val="22"/>
        </w:rPr>
      </w:pPr>
      <w:r w:rsidRPr="00411416">
        <w:rPr>
          <w:rFonts w:ascii="Arial" w:hAnsi="Arial"/>
          <w:b/>
          <w:spacing w:val="-3"/>
          <w:sz w:val="22"/>
        </w:rPr>
        <w:t>KEY RFP DATES/MILESTONES</w:t>
      </w:r>
    </w:p>
    <w:p w14:paraId="374E4874" w14:textId="77777777" w:rsidR="00492E52" w:rsidRPr="00411416" w:rsidRDefault="00492E52" w:rsidP="00876965">
      <w:pPr>
        <w:tabs>
          <w:tab w:val="left" w:pos="-720"/>
        </w:tabs>
        <w:suppressAutoHyphens/>
        <w:jc w:val="both"/>
        <w:rPr>
          <w:rFonts w:ascii="Arial" w:hAnsi="Arial"/>
          <w:spacing w:val="-3"/>
          <w:sz w:val="22"/>
        </w:rPr>
      </w:pPr>
    </w:p>
    <w:p w14:paraId="513E6ADF" w14:textId="77777777" w:rsidR="00492E52" w:rsidRDefault="00492E52" w:rsidP="00876965">
      <w:pPr>
        <w:tabs>
          <w:tab w:val="left" w:pos="0"/>
          <w:tab w:val="left" w:pos="1080"/>
        </w:tabs>
        <w:suppressAutoHyphens/>
        <w:ind w:left="720"/>
        <w:jc w:val="both"/>
        <w:rPr>
          <w:rFonts w:ascii="Arial" w:hAnsi="Arial"/>
          <w:spacing w:val="-3"/>
          <w:sz w:val="22"/>
        </w:rPr>
      </w:pPr>
      <w:r>
        <w:rPr>
          <w:rFonts w:ascii="Arial" w:hAnsi="Arial"/>
          <w:spacing w:val="-3"/>
          <w:sz w:val="22"/>
        </w:rPr>
        <w:t>The following dates and milestones apply to this RFP and subsequent cont</w:t>
      </w:r>
      <w:r w:rsidR="00E70809">
        <w:rPr>
          <w:rFonts w:ascii="Arial" w:hAnsi="Arial"/>
          <w:spacing w:val="-3"/>
          <w:sz w:val="22"/>
        </w:rPr>
        <w:t>ract award. Vendors are</w:t>
      </w:r>
      <w:r w:rsidR="004F6175">
        <w:rPr>
          <w:rFonts w:ascii="Arial" w:hAnsi="Arial"/>
          <w:spacing w:val="-3"/>
          <w:sz w:val="22"/>
        </w:rPr>
        <w:t xml:space="preserve"> </w:t>
      </w:r>
      <w:r>
        <w:rPr>
          <w:rFonts w:ascii="Arial" w:hAnsi="Arial"/>
          <w:spacing w:val="-3"/>
          <w:sz w:val="22"/>
        </w:rPr>
        <w:t>advised that these dates and milestones are not absolute and may change due to unplanned events</w:t>
      </w:r>
      <w:r w:rsidR="004F6175">
        <w:rPr>
          <w:rFonts w:ascii="Arial" w:hAnsi="Arial"/>
          <w:spacing w:val="-3"/>
          <w:sz w:val="22"/>
        </w:rPr>
        <w:t xml:space="preserve"> </w:t>
      </w:r>
      <w:r>
        <w:rPr>
          <w:rFonts w:ascii="Arial" w:hAnsi="Arial"/>
          <w:spacing w:val="-3"/>
          <w:sz w:val="22"/>
        </w:rPr>
        <w:t>during the bid proposal and award process.</w:t>
      </w:r>
    </w:p>
    <w:p w14:paraId="6296D9F5" w14:textId="77777777" w:rsidR="00492E52" w:rsidRDefault="00492E52" w:rsidP="00492E52">
      <w:pPr>
        <w:tabs>
          <w:tab w:val="left" w:pos="-720"/>
        </w:tabs>
        <w:suppressAutoHyphens/>
        <w:jc w:val="both"/>
        <w:rPr>
          <w:rFonts w:ascii="Arial" w:hAnsi="Arial"/>
          <w:spacing w:val="-3"/>
          <w:sz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4887"/>
      </w:tblGrid>
      <w:tr w:rsidR="00492E52" w:rsidRPr="00A03875" w14:paraId="752B518F" w14:textId="77777777" w:rsidTr="007436FC">
        <w:tc>
          <w:tcPr>
            <w:tcW w:w="4860" w:type="dxa"/>
          </w:tcPr>
          <w:p w14:paraId="503469E3"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Activity</w:t>
            </w:r>
          </w:p>
        </w:tc>
        <w:tc>
          <w:tcPr>
            <w:tcW w:w="4950" w:type="dxa"/>
          </w:tcPr>
          <w:p w14:paraId="05CF1A29"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Due Date</w:t>
            </w:r>
          </w:p>
        </w:tc>
      </w:tr>
      <w:tr w:rsidR="00492E52" w:rsidRPr="00A03875" w14:paraId="6F10BAA9" w14:textId="77777777" w:rsidTr="007436FC">
        <w:tc>
          <w:tcPr>
            <w:tcW w:w="4860" w:type="dxa"/>
          </w:tcPr>
          <w:p w14:paraId="19E4E3C5"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RFP Availability to Vendors</w:t>
            </w:r>
          </w:p>
        </w:tc>
        <w:tc>
          <w:tcPr>
            <w:tcW w:w="4950" w:type="dxa"/>
            <w:shd w:val="clear" w:color="auto" w:fill="BFBFBF"/>
          </w:tcPr>
          <w:p w14:paraId="7D02CA1D" w14:textId="3E42A3FF" w:rsidR="00492E52" w:rsidRPr="003E5559" w:rsidRDefault="00BF5A50" w:rsidP="00492E52">
            <w:pPr>
              <w:tabs>
                <w:tab w:val="left" w:pos="-720"/>
              </w:tabs>
              <w:suppressAutoHyphens/>
              <w:jc w:val="both"/>
              <w:rPr>
                <w:rFonts w:ascii="Arial" w:hAnsi="Arial"/>
                <w:spacing w:val="-3"/>
                <w:sz w:val="22"/>
                <w:highlight w:val="yellow"/>
              </w:rPr>
            </w:pPr>
            <w:r>
              <w:rPr>
                <w:rFonts w:ascii="Arial" w:hAnsi="Arial"/>
                <w:spacing w:val="-3"/>
                <w:sz w:val="22"/>
                <w:highlight w:val="yellow"/>
              </w:rPr>
              <w:t>May 12</w:t>
            </w:r>
            <w:r w:rsidR="007436FC">
              <w:rPr>
                <w:rFonts w:ascii="Arial" w:hAnsi="Arial"/>
                <w:spacing w:val="-3"/>
                <w:sz w:val="22"/>
                <w:highlight w:val="yellow"/>
              </w:rPr>
              <w:t>, 2025</w:t>
            </w:r>
          </w:p>
        </w:tc>
      </w:tr>
      <w:tr w:rsidR="00492E52" w:rsidRPr="00A03875" w14:paraId="326EECD1" w14:textId="77777777" w:rsidTr="007436FC">
        <w:tc>
          <w:tcPr>
            <w:tcW w:w="4860" w:type="dxa"/>
          </w:tcPr>
          <w:p w14:paraId="6FD5D69C" w14:textId="476F2D33" w:rsidR="00492E52" w:rsidRPr="009E3988" w:rsidRDefault="007436FC" w:rsidP="00492E52">
            <w:pPr>
              <w:tabs>
                <w:tab w:val="left" w:pos="-720"/>
              </w:tabs>
              <w:suppressAutoHyphens/>
              <w:jc w:val="both"/>
              <w:rPr>
                <w:rFonts w:ascii="Arial" w:hAnsi="Arial"/>
                <w:spacing w:val="-3"/>
                <w:sz w:val="22"/>
              </w:rPr>
            </w:pPr>
            <w:r>
              <w:rPr>
                <w:rFonts w:ascii="Arial" w:hAnsi="Arial"/>
                <w:b/>
                <w:spacing w:val="-3"/>
                <w:sz w:val="22"/>
              </w:rPr>
              <w:t>Optional</w:t>
            </w:r>
            <w:r w:rsidR="00492E52" w:rsidRPr="009E3988">
              <w:rPr>
                <w:rFonts w:ascii="Arial" w:hAnsi="Arial"/>
                <w:b/>
                <w:spacing w:val="-3"/>
                <w:sz w:val="22"/>
              </w:rPr>
              <w:t xml:space="preserve"> </w:t>
            </w:r>
            <w:r w:rsidR="00492E52" w:rsidRPr="009E3988">
              <w:rPr>
                <w:rFonts w:ascii="Arial" w:hAnsi="Arial"/>
                <w:spacing w:val="-3"/>
                <w:sz w:val="22"/>
              </w:rPr>
              <w:t>Pre-bid Conference</w:t>
            </w:r>
          </w:p>
        </w:tc>
        <w:tc>
          <w:tcPr>
            <w:tcW w:w="4950" w:type="dxa"/>
            <w:shd w:val="clear" w:color="auto" w:fill="BFBFBF"/>
          </w:tcPr>
          <w:p w14:paraId="79970A31" w14:textId="7EADD464" w:rsidR="00492E52" w:rsidRPr="003E5559" w:rsidRDefault="00BF5A50" w:rsidP="00492E52">
            <w:pPr>
              <w:tabs>
                <w:tab w:val="left" w:pos="-720"/>
              </w:tabs>
              <w:suppressAutoHyphens/>
              <w:jc w:val="both"/>
              <w:rPr>
                <w:rFonts w:ascii="Arial" w:hAnsi="Arial"/>
                <w:spacing w:val="-3"/>
                <w:sz w:val="22"/>
                <w:highlight w:val="yellow"/>
              </w:rPr>
            </w:pPr>
            <w:r>
              <w:rPr>
                <w:rFonts w:ascii="Arial" w:hAnsi="Arial"/>
                <w:spacing w:val="-3"/>
                <w:sz w:val="22"/>
                <w:highlight w:val="yellow"/>
              </w:rPr>
              <w:t>May 27</w:t>
            </w:r>
            <w:r w:rsidR="007436FC">
              <w:rPr>
                <w:rFonts w:ascii="Arial" w:hAnsi="Arial"/>
                <w:spacing w:val="-3"/>
                <w:sz w:val="22"/>
                <w:highlight w:val="yellow"/>
              </w:rPr>
              <w:t>, 2025</w:t>
            </w:r>
          </w:p>
        </w:tc>
      </w:tr>
      <w:tr w:rsidR="00492E52" w:rsidRPr="00A03875" w14:paraId="4A4B2BD3" w14:textId="77777777" w:rsidTr="007436FC">
        <w:tc>
          <w:tcPr>
            <w:tcW w:w="4860" w:type="dxa"/>
          </w:tcPr>
          <w:p w14:paraId="647FE0DF" w14:textId="77777777" w:rsidR="00492E52" w:rsidRPr="009E3988" w:rsidRDefault="00492E52" w:rsidP="00A26C42">
            <w:pPr>
              <w:tabs>
                <w:tab w:val="left" w:pos="-720"/>
              </w:tabs>
              <w:suppressAutoHyphens/>
              <w:jc w:val="both"/>
              <w:rPr>
                <w:rFonts w:ascii="Arial" w:hAnsi="Arial"/>
                <w:spacing w:val="-3"/>
                <w:sz w:val="22"/>
              </w:rPr>
            </w:pPr>
            <w:r w:rsidRPr="009E3988">
              <w:rPr>
                <w:rFonts w:ascii="Arial" w:hAnsi="Arial"/>
                <w:spacing w:val="-3"/>
                <w:sz w:val="22"/>
              </w:rPr>
              <w:t xml:space="preserve">Written Questions Due </w:t>
            </w:r>
            <w:r w:rsidR="00A26C42" w:rsidRPr="009E3988">
              <w:rPr>
                <w:rFonts w:ascii="Arial" w:hAnsi="Arial"/>
                <w:spacing w:val="-3"/>
                <w:sz w:val="22"/>
              </w:rPr>
              <w:t>No Later Than (NLT)</w:t>
            </w:r>
          </w:p>
        </w:tc>
        <w:tc>
          <w:tcPr>
            <w:tcW w:w="4950" w:type="dxa"/>
            <w:shd w:val="clear" w:color="auto" w:fill="BFBFBF"/>
          </w:tcPr>
          <w:p w14:paraId="18E2A7C7" w14:textId="6DAE0E08" w:rsidR="00492E52" w:rsidRPr="003E5559" w:rsidRDefault="00BF5A50" w:rsidP="00492E52">
            <w:pPr>
              <w:tabs>
                <w:tab w:val="left" w:pos="-720"/>
              </w:tabs>
              <w:suppressAutoHyphens/>
              <w:jc w:val="both"/>
              <w:rPr>
                <w:rFonts w:ascii="Arial" w:hAnsi="Arial"/>
                <w:spacing w:val="-3"/>
                <w:sz w:val="22"/>
                <w:highlight w:val="yellow"/>
              </w:rPr>
            </w:pPr>
            <w:r>
              <w:rPr>
                <w:rFonts w:ascii="Arial" w:hAnsi="Arial"/>
                <w:spacing w:val="-3"/>
                <w:sz w:val="22"/>
                <w:highlight w:val="yellow"/>
              </w:rPr>
              <w:t>June 13</w:t>
            </w:r>
            <w:r w:rsidR="007436FC">
              <w:rPr>
                <w:rFonts w:ascii="Arial" w:hAnsi="Arial"/>
                <w:spacing w:val="-3"/>
                <w:sz w:val="22"/>
                <w:highlight w:val="yellow"/>
              </w:rPr>
              <w:t>, 2025</w:t>
            </w:r>
          </w:p>
        </w:tc>
      </w:tr>
      <w:tr w:rsidR="00492E52" w:rsidRPr="00A03875" w14:paraId="1C716A11" w14:textId="77777777" w:rsidTr="007436FC">
        <w:tc>
          <w:tcPr>
            <w:tcW w:w="4860" w:type="dxa"/>
          </w:tcPr>
          <w:p w14:paraId="40DD0FC6"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Written Answers Due/Posted to Website NLT</w:t>
            </w:r>
          </w:p>
        </w:tc>
        <w:tc>
          <w:tcPr>
            <w:tcW w:w="4950" w:type="dxa"/>
            <w:shd w:val="clear" w:color="auto" w:fill="BFBFBF"/>
          </w:tcPr>
          <w:p w14:paraId="7BB2FBC3" w14:textId="0B7F64FD" w:rsidR="00492E52" w:rsidRPr="003E5559" w:rsidRDefault="007436FC" w:rsidP="00492E52">
            <w:pPr>
              <w:tabs>
                <w:tab w:val="left" w:pos="-720"/>
              </w:tabs>
              <w:suppressAutoHyphens/>
              <w:jc w:val="both"/>
              <w:rPr>
                <w:rFonts w:ascii="Arial" w:hAnsi="Arial"/>
                <w:spacing w:val="-3"/>
                <w:sz w:val="22"/>
                <w:highlight w:val="yellow"/>
              </w:rPr>
            </w:pPr>
            <w:r>
              <w:rPr>
                <w:rFonts w:ascii="Arial" w:hAnsi="Arial"/>
                <w:spacing w:val="-3"/>
                <w:sz w:val="22"/>
                <w:highlight w:val="yellow"/>
              </w:rPr>
              <w:t>Ju</w:t>
            </w:r>
            <w:r w:rsidR="00BF5A50">
              <w:rPr>
                <w:rFonts w:ascii="Arial" w:hAnsi="Arial"/>
                <w:spacing w:val="-3"/>
                <w:sz w:val="22"/>
                <w:highlight w:val="yellow"/>
              </w:rPr>
              <w:t>ne 20</w:t>
            </w:r>
            <w:r>
              <w:rPr>
                <w:rFonts w:ascii="Arial" w:hAnsi="Arial"/>
                <w:spacing w:val="-3"/>
                <w:sz w:val="22"/>
                <w:highlight w:val="yellow"/>
              </w:rPr>
              <w:t>, 2025</w:t>
            </w:r>
          </w:p>
        </w:tc>
      </w:tr>
      <w:tr w:rsidR="00492E52" w:rsidRPr="00A03875" w14:paraId="78572511" w14:textId="77777777" w:rsidTr="007436FC">
        <w:tc>
          <w:tcPr>
            <w:tcW w:w="4860" w:type="dxa"/>
          </w:tcPr>
          <w:p w14:paraId="45FEDC53"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Proposals Due NLT</w:t>
            </w:r>
          </w:p>
        </w:tc>
        <w:tc>
          <w:tcPr>
            <w:tcW w:w="4950" w:type="dxa"/>
            <w:shd w:val="clear" w:color="auto" w:fill="BFBFBF"/>
          </w:tcPr>
          <w:p w14:paraId="5D57474C" w14:textId="40717715" w:rsidR="00492E52" w:rsidRPr="003E5559" w:rsidRDefault="00BF5A50" w:rsidP="00492E52">
            <w:pPr>
              <w:tabs>
                <w:tab w:val="left" w:pos="-720"/>
              </w:tabs>
              <w:suppressAutoHyphens/>
              <w:jc w:val="both"/>
              <w:rPr>
                <w:rFonts w:ascii="Arial" w:hAnsi="Arial"/>
                <w:spacing w:val="-3"/>
                <w:sz w:val="22"/>
                <w:highlight w:val="yellow"/>
              </w:rPr>
            </w:pPr>
            <w:r>
              <w:rPr>
                <w:rFonts w:ascii="Arial" w:hAnsi="Arial"/>
                <w:spacing w:val="-3"/>
                <w:sz w:val="22"/>
                <w:highlight w:val="yellow"/>
              </w:rPr>
              <w:t>June 27</w:t>
            </w:r>
            <w:r w:rsidR="007436FC">
              <w:rPr>
                <w:rFonts w:ascii="Arial" w:hAnsi="Arial"/>
                <w:spacing w:val="-3"/>
                <w:sz w:val="22"/>
                <w:highlight w:val="yellow"/>
              </w:rPr>
              <w:t>, 2025</w:t>
            </w:r>
          </w:p>
        </w:tc>
      </w:tr>
      <w:tr w:rsidR="007436FC" w:rsidRPr="00A03875" w14:paraId="7522EB4D" w14:textId="77777777" w:rsidTr="007436FC">
        <w:tc>
          <w:tcPr>
            <w:tcW w:w="4860" w:type="dxa"/>
          </w:tcPr>
          <w:p w14:paraId="4236040C" w14:textId="091C90E7" w:rsidR="007436FC" w:rsidRPr="009E3988" w:rsidRDefault="007436FC" w:rsidP="00492E52">
            <w:pPr>
              <w:tabs>
                <w:tab w:val="left" w:pos="-720"/>
              </w:tabs>
              <w:suppressAutoHyphens/>
              <w:jc w:val="both"/>
              <w:rPr>
                <w:rFonts w:ascii="Arial" w:hAnsi="Arial"/>
                <w:spacing w:val="-3"/>
                <w:sz w:val="22"/>
              </w:rPr>
            </w:pPr>
            <w:r w:rsidRPr="009E3988">
              <w:rPr>
                <w:rFonts w:ascii="Arial" w:hAnsi="Arial"/>
                <w:spacing w:val="-3"/>
                <w:sz w:val="22"/>
              </w:rPr>
              <w:t>Proposal Evaluation</w:t>
            </w:r>
          </w:p>
        </w:tc>
        <w:tc>
          <w:tcPr>
            <w:tcW w:w="4950" w:type="dxa"/>
            <w:shd w:val="clear" w:color="auto" w:fill="BFBFBF"/>
          </w:tcPr>
          <w:p w14:paraId="2D461867" w14:textId="703680EC" w:rsidR="007436FC" w:rsidRPr="003E5559" w:rsidRDefault="00BF5A50" w:rsidP="00492E52">
            <w:pPr>
              <w:tabs>
                <w:tab w:val="left" w:pos="-720"/>
              </w:tabs>
              <w:suppressAutoHyphens/>
              <w:jc w:val="both"/>
              <w:rPr>
                <w:rFonts w:ascii="Arial" w:hAnsi="Arial"/>
                <w:spacing w:val="-3"/>
                <w:sz w:val="22"/>
                <w:highlight w:val="yellow"/>
              </w:rPr>
            </w:pPr>
            <w:r>
              <w:rPr>
                <w:rFonts w:ascii="Arial" w:hAnsi="Arial"/>
                <w:spacing w:val="-3"/>
                <w:sz w:val="22"/>
                <w:highlight w:val="yellow"/>
              </w:rPr>
              <w:t>June 30</w:t>
            </w:r>
            <w:r w:rsidR="007436FC">
              <w:rPr>
                <w:rFonts w:ascii="Arial" w:hAnsi="Arial"/>
                <w:spacing w:val="-3"/>
                <w:sz w:val="22"/>
                <w:highlight w:val="yellow"/>
              </w:rPr>
              <w:t xml:space="preserve"> – </w:t>
            </w:r>
            <w:r>
              <w:rPr>
                <w:rFonts w:ascii="Arial" w:hAnsi="Arial"/>
                <w:spacing w:val="-3"/>
                <w:sz w:val="22"/>
                <w:highlight w:val="yellow"/>
              </w:rPr>
              <w:t>July 18</w:t>
            </w:r>
            <w:r w:rsidR="007436FC">
              <w:rPr>
                <w:rFonts w:ascii="Arial" w:hAnsi="Arial"/>
                <w:spacing w:val="-3"/>
                <w:sz w:val="22"/>
                <w:highlight w:val="yellow"/>
              </w:rPr>
              <w:t>, 2025</w:t>
            </w:r>
          </w:p>
        </w:tc>
      </w:tr>
      <w:tr w:rsidR="007436FC" w:rsidRPr="00A03875" w14:paraId="53E8E659" w14:textId="77777777" w:rsidTr="007436FC">
        <w:tc>
          <w:tcPr>
            <w:tcW w:w="4860" w:type="dxa"/>
          </w:tcPr>
          <w:p w14:paraId="57A9D88A" w14:textId="6DD28E74" w:rsidR="007436FC" w:rsidRPr="009E3988" w:rsidRDefault="007436FC" w:rsidP="00492E52">
            <w:pPr>
              <w:tabs>
                <w:tab w:val="left" w:pos="-720"/>
              </w:tabs>
              <w:suppressAutoHyphens/>
              <w:jc w:val="both"/>
              <w:rPr>
                <w:rFonts w:ascii="Arial" w:hAnsi="Arial"/>
                <w:spacing w:val="-3"/>
                <w:sz w:val="22"/>
              </w:rPr>
            </w:pPr>
            <w:r w:rsidRPr="009E3988">
              <w:rPr>
                <w:rFonts w:ascii="Arial" w:hAnsi="Arial"/>
                <w:spacing w:val="-3"/>
                <w:sz w:val="22"/>
              </w:rPr>
              <w:t>Contract Award</w:t>
            </w:r>
          </w:p>
        </w:tc>
        <w:tc>
          <w:tcPr>
            <w:tcW w:w="4950" w:type="dxa"/>
          </w:tcPr>
          <w:p w14:paraId="29E511CE" w14:textId="41AFD73A" w:rsidR="007436FC" w:rsidRPr="003E5559" w:rsidRDefault="007436FC" w:rsidP="00492E52">
            <w:pPr>
              <w:tabs>
                <w:tab w:val="left" w:pos="-720"/>
              </w:tabs>
              <w:suppressAutoHyphens/>
              <w:jc w:val="both"/>
              <w:rPr>
                <w:rFonts w:ascii="Arial" w:hAnsi="Arial"/>
                <w:spacing w:val="-3"/>
                <w:sz w:val="22"/>
                <w:highlight w:val="yellow"/>
              </w:rPr>
            </w:pPr>
            <w:r w:rsidRPr="009E3988">
              <w:rPr>
                <w:rFonts w:ascii="Arial" w:hAnsi="Arial"/>
                <w:spacing w:val="-3"/>
                <w:sz w:val="22"/>
              </w:rPr>
              <w:t xml:space="preserve">Will occur within 90 days of bid opening </w:t>
            </w:r>
          </w:p>
        </w:tc>
      </w:tr>
    </w:tbl>
    <w:p w14:paraId="49F87BE8" w14:textId="77777777" w:rsidR="00492E52" w:rsidRPr="00411416" w:rsidRDefault="00492E52" w:rsidP="00492E52">
      <w:pPr>
        <w:tabs>
          <w:tab w:val="left" w:pos="-720"/>
        </w:tabs>
        <w:suppressAutoHyphens/>
        <w:jc w:val="both"/>
        <w:rPr>
          <w:rFonts w:ascii="Arial" w:hAnsi="Arial"/>
          <w:spacing w:val="-3"/>
          <w:sz w:val="22"/>
        </w:rPr>
      </w:pPr>
    </w:p>
    <w:p w14:paraId="5CB64267" w14:textId="77777777" w:rsidR="00492E52" w:rsidRPr="00411416" w:rsidRDefault="004F6175" w:rsidP="002E4562">
      <w:pPr>
        <w:numPr>
          <w:ilvl w:val="0"/>
          <w:numId w:val="11"/>
        </w:numPr>
        <w:suppressAutoHyphens/>
        <w:jc w:val="both"/>
        <w:rPr>
          <w:rFonts w:ascii="Arial" w:hAnsi="Arial"/>
          <w:b/>
          <w:spacing w:val="-3"/>
          <w:sz w:val="22"/>
        </w:rPr>
      </w:pPr>
      <w:r w:rsidRPr="00411416">
        <w:rPr>
          <w:rFonts w:ascii="Arial" w:hAnsi="Arial"/>
          <w:b/>
          <w:spacing w:val="-3"/>
          <w:sz w:val="22"/>
        </w:rPr>
        <w:t>INQUIRIES &amp; QUESTIONS</w:t>
      </w:r>
    </w:p>
    <w:p w14:paraId="571E626D" w14:textId="77777777" w:rsidR="00492E52" w:rsidRPr="00411416" w:rsidRDefault="00492E52" w:rsidP="00492E52">
      <w:pPr>
        <w:tabs>
          <w:tab w:val="left" w:pos="-720"/>
        </w:tabs>
        <w:suppressAutoHyphens/>
        <w:jc w:val="both"/>
        <w:rPr>
          <w:rFonts w:ascii="Arial" w:hAnsi="Arial"/>
          <w:spacing w:val="-3"/>
          <w:sz w:val="22"/>
        </w:rPr>
      </w:pPr>
    </w:p>
    <w:p w14:paraId="43B2D6D9" w14:textId="77777777" w:rsidR="00492E52" w:rsidRPr="00411416" w:rsidRDefault="00492E52" w:rsidP="00876965">
      <w:pPr>
        <w:tabs>
          <w:tab w:val="left" w:pos="1080"/>
          <w:tab w:val="left" w:leader="dot" w:pos="1440"/>
        </w:tabs>
        <w:suppressAutoHyphens/>
        <w:ind w:left="720"/>
        <w:jc w:val="both"/>
        <w:rPr>
          <w:rFonts w:ascii="Arial" w:hAnsi="Arial"/>
          <w:spacing w:val="-3"/>
          <w:sz w:val="22"/>
        </w:rPr>
      </w:pPr>
      <w:r w:rsidRPr="00411416">
        <w:rPr>
          <w:rFonts w:ascii="Arial" w:hAnsi="Arial"/>
          <w:spacing w:val="-3"/>
          <w:sz w:val="22"/>
        </w:rPr>
        <w:t>We welcome your interest in working with us, and we will be pleased to answer any questions you may</w:t>
      </w:r>
      <w:r w:rsidR="00BB6727" w:rsidRPr="00411416">
        <w:rPr>
          <w:rFonts w:ascii="Arial" w:hAnsi="Arial"/>
          <w:spacing w:val="-3"/>
          <w:sz w:val="22"/>
        </w:rPr>
        <w:t xml:space="preserve"> </w:t>
      </w:r>
      <w:r w:rsidRPr="00411416">
        <w:rPr>
          <w:rFonts w:ascii="Arial" w:hAnsi="Arial"/>
          <w:spacing w:val="-3"/>
          <w:sz w:val="22"/>
        </w:rPr>
        <w:t xml:space="preserve">have in formulating your response to this Request for Proposal. </w:t>
      </w:r>
    </w:p>
    <w:p w14:paraId="3EE92836" w14:textId="77777777" w:rsidR="00492E52" w:rsidRPr="00411416" w:rsidRDefault="00492E52" w:rsidP="00876965">
      <w:pPr>
        <w:tabs>
          <w:tab w:val="left" w:pos="-720"/>
        </w:tabs>
        <w:suppressAutoHyphens/>
        <w:jc w:val="both"/>
        <w:rPr>
          <w:rFonts w:ascii="Arial" w:hAnsi="Arial"/>
          <w:spacing w:val="-3"/>
          <w:sz w:val="22"/>
        </w:rPr>
      </w:pPr>
    </w:p>
    <w:p w14:paraId="11B8703E" w14:textId="7C3F5748" w:rsidR="00492E52" w:rsidRDefault="00492E52" w:rsidP="00876965">
      <w:pPr>
        <w:tabs>
          <w:tab w:val="left" w:pos="1080"/>
        </w:tabs>
        <w:suppressAutoHyphens/>
        <w:ind w:left="720"/>
        <w:jc w:val="both"/>
        <w:rPr>
          <w:rFonts w:ascii="Arial" w:hAnsi="Arial"/>
          <w:spacing w:val="-3"/>
          <w:sz w:val="22"/>
        </w:rPr>
      </w:pPr>
      <w:r>
        <w:rPr>
          <w:rFonts w:ascii="Arial" w:hAnsi="Arial"/>
          <w:spacing w:val="-3"/>
          <w:sz w:val="22"/>
        </w:rPr>
        <w:t xml:space="preserve">All questions with regard to the interpretation of this solicitation, drawings, or specifications, or any </w:t>
      </w:r>
      <w:r w:rsidR="008652D7">
        <w:rPr>
          <w:rFonts w:ascii="Arial" w:hAnsi="Arial"/>
          <w:spacing w:val="-3"/>
          <w:sz w:val="22"/>
        </w:rPr>
        <w:t>other aspect</w:t>
      </w:r>
      <w:r>
        <w:rPr>
          <w:rFonts w:ascii="Arial" w:hAnsi="Arial"/>
          <w:spacing w:val="-3"/>
          <w:sz w:val="22"/>
        </w:rPr>
        <w:t xml:space="preserve"> of this RFP must be received in writing by</w:t>
      </w:r>
      <w:r w:rsidR="00DC7932">
        <w:rPr>
          <w:rFonts w:ascii="Arial" w:hAnsi="Arial"/>
          <w:spacing w:val="-3"/>
          <w:sz w:val="22"/>
        </w:rPr>
        <w:t xml:space="preserve"> </w:t>
      </w:r>
      <w:r w:rsidR="007436FC">
        <w:rPr>
          <w:rFonts w:ascii="Arial" w:hAnsi="Arial"/>
          <w:spacing w:val="-3"/>
          <w:sz w:val="22"/>
        </w:rPr>
        <w:t>Ju</w:t>
      </w:r>
      <w:r w:rsidR="009640CC">
        <w:rPr>
          <w:rFonts w:ascii="Arial" w:hAnsi="Arial"/>
          <w:spacing w:val="-3"/>
          <w:sz w:val="22"/>
        </w:rPr>
        <w:t>ne</w:t>
      </w:r>
      <w:r w:rsidR="007436FC">
        <w:rPr>
          <w:rFonts w:ascii="Arial" w:hAnsi="Arial"/>
          <w:spacing w:val="-3"/>
          <w:sz w:val="22"/>
        </w:rPr>
        <w:t xml:space="preserve"> </w:t>
      </w:r>
      <w:r w:rsidR="009640CC">
        <w:rPr>
          <w:rFonts w:ascii="Arial" w:hAnsi="Arial"/>
          <w:spacing w:val="-3"/>
          <w:sz w:val="22"/>
        </w:rPr>
        <w:t>13</w:t>
      </w:r>
      <w:r w:rsidR="007436FC">
        <w:rPr>
          <w:rFonts w:ascii="Arial" w:hAnsi="Arial"/>
          <w:spacing w:val="-3"/>
          <w:sz w:val="22"/>
        </w:rPr>
        <w:t>, 2025</w:t>
      </w:r>
      <w:r w:rsidR="00A83495">
        <w:rPr>
          <w:rFonts w:ascii="Arial" w:hAnsi="Arial"/>
          <w:spacing w:val="-3"/>
          <w:sz w:val="22"/>
        </w:rPr>
        <w:t>.</w:t>
      </w:r>
      <w:r>
        <w:rPr>
          <w:rFonts w:ascii="Arial" w:hAnsi="Arial"/>
          <w:spacing w:val="-3"/>
          <w:sz w:val="22"/>
        </w:rPr>
        <w:t xml:space="preserve"> All questions will be answered in writing by </w:t>
      </w:r>
      <w:r w:rsidR="007436FC">
        <w:rPr>
          <w:rFonts w:ascii="Arial" w:hAnsi="Arial"/>
          <w:spacing w:val="-3"/>
          <w:sz w:val="22"/>
        </w:rPr>
        <w:t>Ju</w:t>
      </w:r>
      <w:r w:rsidR="009640CC">
        <w:rPr>
          <w:rFonts w:ascii="Arial" w:hAnsi="Arial"/>
          <w:spacing w:val="-3"/>
          <w:sz w:val="22"/>
        </w:rPr>
        <w:t>ne 20</w:t>
      </w:r>
      <w:r w:rsidR="007436FC">
        <w:rPr>
          <w:rFonts w:ascii="Arial" w:hAnsi="Arial"/>
          <w:spacing w:val="-3"/>
          <w:sz w:val="22"/>
        </w:rPr>
        <w:t xml:space="preserve">, </w:t>
      </w:r>
      <w:r w:rsidR="009B422C">
        <w:rPr>
          <w:rFonts w:ascii="Arial" w:hAnsi="Arial"/>
          <w:spacing w:val="-3"/>
          <w:sz w:val="22"/>
        </w:rPr>
        <w:t>2025,</w:t>
      </w:r>
      <w:r w:rsidR="009E3988">
        <w:rPr>
          <w:rFonts w:ascii="Arial" w:hAnsi="Arial"/>
          <w:spacing w:val="-3"/>
          <w:sz w:val="22"/>
        </w:rPr>
        <w:t xml:space="preserve"> a</w:t>
      </w:r>
      <w:r>
        <w:rPr>
          <w:rFonts w:ascii="Arial" w:hAnsi="Arial"/>
          <w:spacing w:val="-3"/>
          <w:sz w:val="22"/>
        </w:rPr>
        <w:t xml:space="preserve">nd posted on </w:t>
      </w:r>
      <w:hyperlink r:id="rId15" w:history="1">
        <w:r w:rsidR="00452C80" w:rsidRPr="0017183D">
          <w:rPr>
            <w:rStyle w:val="Hyperlink"/>
            <w:rFonts w:ascii="Arial" w:hAnsi="Arial"/>
            <w:spacing w:val="-3"/>
            <w:sz w:val="22"/>
          </w:rPr>
          <w:t>https://bids.delaware.gov/</w:t>
        </w:r>
      </w:hyperlink>
      <w:r w:rsidR="00FC2E8F">
        <w:rPr>
          <w:rFonts w:ascii="Arial" w:hAnsi="Arial"/>
          <w:spacing w:val="-3"/>
          <w:sz w:val="22"/>
        </w:rPr>
        <w:t xml:space="preserve"> </w:t>
      </w:r>
      <w:r>
        <w:rPr>
          <w:rFonts w:ascii="Arial" w:hAnsi="Arial"/>
          <w:spacing w:val="-3"/>
          <w:sz w:val="22"/>
        </w:rPr>
        <w:t xml:space="preserve">website. All questions must make specific reference to the section(s) and page numbers from this RFP where applicable. </w:t>
      </w:r>
      <w:r w:rsidR="00C43CED">
        <w:rPr>
          <w:rFonts w:ascii="Arial" w:hAnsi="Arial"/>
          <w:spacing w:val="-3"/>
          <w:sz w:val="22"/>
        </w:rPr>
        <w:t xml:space="preserve"> </w:t>
      </w:r>
      <w:r>
        <w:rPr>
          <w:rFonts w:ascii="Arial" w:hAnsi="Arial"/>
          <w:spacing w:val="-3"/>
          <w:sz w:val="22"/>
        </w:rPr>
        <w:t xml:space="preserve">Oral explanations or instructions will not be binding. </w:t>
      </w:r>
    </w:p>
    <w:p w14:paraId="6BB6BF15" w14:textId="77777777" w:rsidR="00FC2E8F" w:rsidRPr="00411416" w:rsidRDefault="00FC2E8F" w:rsidP="00876965">
      <w:pPr>
        <w:tabs>
          <w:tab w:val="left" w:pos="1080"/>
        </w:tabs>
        <w:suppressAutoHyphens/>
        <w:ind w:left="720"/>
        <w:jc w:val="both"/>
        <w:rPr>
          <w:rFonts w:ascii="Arial" w:hAnsi="Arial"/>
          <w:spacing w:val="-3"/>
          <w:sz w:val="22"/>
        </w:rPr>
      </w:pPr>
    </w:p>
    <w:p w14:paraId="5CCD6A2F" w14:textId="77777777" w:rsidR="00492E52" w:rsidRPr="00411416" w:rsidRDefault="00FC3211" w:rsidP="002E4562">
      <w:pPr>
        <w:numPr>
          <w:ilvl w:val="0"/>
          <w:numId w:val="11"/>
        </w:numPr>
        <w:tabs>
          <w:tab w:val="left" w:pos="-720"/>
        </w:tabs>
        <w:suppressAutoHyphens/>
        <w:jc w:val="both"/>
        <w:rPr>
          <w:rFonts w:ascii="Arial" w:hAnsi="Arial"/>
          <w:b/>
          <w:sz w:val="22"/>
        </w:rPr>
      </w:pPr>
      <w:r w:rsidRPr="00411416">
        <w:rPr>
          <w:rFonts w:ascii="Arial" w:hAnsi="Arial"/>
          <w:b/>
          <w:sz w:val="22"/>
        </w:rPr>
        <w:t>RFP DESIGNATED CONTACT</w:t>
      </w:r>
    </w:p>
    <w:p w14:paraId="4F6F7A18" w14:textId="77777777" w:rsidR="00FC3211" w:rsidRPr="00411416" w:rsidRDefault="00FC3211" w:rsidP="00876965">
      <w:pPr>
        <w:tabs>
          <w:tab w:val="left" w:pos="-720"/>
        </w:tabs>
        <w:suppressAutoHyphens/>
        <w:ind w:left="720"/>
        <w:jc w:val="both"/>
        <w:rPr>
          <w:rFonts w:ascii="Arial" w:hAnsi="Arial"/>
          <w:b/>
          <w:sz w:val="22"/>
        </w:rPr>
      </w:pPr>
    </w:p>
    <w:p w14:paraId="02ABCF94" w14:textId="77777777" w:rsidR="001437D0" w:rsidRPr="00411416" w:rsidRDefault="001437D0" w:rsidP="00876965">
      <w:pPr>
        <w:tabs>
          <w:tab w:val="left" w:pos="-720"/>
        </w:tabs>
        <w:suppressAutoHyphens/>
        <w:ind w:left="720"/>
        <w:jc w:val="both"/>
        <w:rPr>
          <w:rFonts w:ascii="Arial" w:eastAsia="Calibri" w:hAnsi="Arial" w:cs="Arial"/>
          <w:sz w:val="22"/>
          <w:szCs w:val="22"/>
        </w:rPr>
      </w:pPr>
      <w:r w:rsidRPr="00411416">
        <w:rPr>
          <w:rFonts w:ascii="Arial" w:hAnsi="Arial" w:cs="Arial"/>
          <w:sz w:val="22"/>
          <w:szCs w:val="22"/>
        </w:rPr>
        <w:t>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p>
    <w:p w14:paraId="1447009D" w14:textId="77777777" w:rsidR="001437D0" w:rsidRDefault="001437D0" w:rsidP="00876965">
      <w:pPr>
        <w:ind w:left="1224"/>
        <w:jc w:val="both"/>
        <w:rPr>
          <w:sz w:val="22"/>
          <w:szCs w:val="22"/>
        </w:rPr>
      </w:pPr>
    </w:p>
    <w:p w14:paraId="02EF4216" w14:textId="77777777" w:rsidR="0018408D" w:rsidRPr="00411416" w:rsidRDefault="0018408D" w:rsidP="00876965">
      <w:pPr>
        <w:ind w:left="1224"/>
        <w:jc w:val="both"/>
        <w:rPr>
          <w:sz w:val="22"/>
          <w:szCs w:val="22"/>
        </w:rPr>
      </w:pPr>
    </w:p>
    <w:p w14:paraId="2FC6EF34" w14:textId="05A6978C" w:rsidR="001437D0" w:rsidRPr="00411416" w:rsidRDefault="007436FC" w:rsidP="00876965">
      <w:pPr>
        <w:ind w:left="2160"/>
        <w:jc w:val="both"/>
        <w:rPr>
          <w:rFonts w:ascii="Arial" w:hAnsi="Arial" w:cs="Arial"/>
          <w:b/>
          <w:bCs/>
          <w:sz w:val="22"/>
          <w:szCs w:val="22"/>
        </w:rPr>
      </w:pPr>
      <w:r>
        <w:rPr>
          <w:rFonts w:ascii="Arial" w:hAnsi="Arial" w:cs="Arial"/>
          <w:b/>
          <w:bCs/>
          <w:sz w:val="22"/>
          <w:szCs w:val="22"/>
        </w:rPr>
        <w:t>Kimberly Snowden</w:t>
      </w:r>
    </w:p>
    <w:p w14:paraId="7DD373FB" w14:textId="37EE8591" w:rsidR="00C43CED" w:rsidRDefault="007436FC" w:rsidP="00876965">
      <w:pPr>
        <w:ind w:left="2160"/>
        <w:jc w:val="both"/>
        <w:rPr>
          <w:rFonts w:ascii="Arial" w:hAnsi="Arial" w:cs="Arial"/>
          <w:b/>
          <w:bCs/>
          <w:sz w:val="22"/>
          <w:szCs w:val="22"/>
        </w:rPr>
      </w:pPr>
      <w:r>
        <w:rPr>
          <w:rFonts w:ascii="Arial" w:hAnsi="Arial" w:cs="Arial"/>
          <w:b/>
          <w:bCs/>
          <w:sz w:val="22"/>
          <w:szCs w:val="22"/>
        </w:rPr>
        <w:t>Delaware Department of Labor</w:t>
      </w:r>
    </w:p>
    <w:p w14:paraId="5664C785" w14:textId="0D997805" w:rsidR="007436FC" w:rsidRPr="00411416" w:rsidRDefault="007436FC" w:rsidP="00876965">
      <w:pPr>
        <w:ind w:left="2160"/>
        <w:jc w:val="both"/>
        <w:rPr>
          <w:rFonts w:ascii="Arial" w:hAnsi="Arial" w:cs="Arial"/>
          <w:b/>
          <w:bCs/>
          <w:sz w:val="22"/>
          <w:szCs w:val="22"/>
        </w:rPr>
      </w:pPr>
      <w:r>
        <w:rPr>
          <w:rFonts w:ascii="Arial" w:hAnsi="Arial" w:cs="Arial"/>
          <w:b/>
          <w:bCs/>
          <w:sz w:val="22"/>
          <w:szCs w:val="22"/>
        </w:rPr>
        <w:t>Division of Vocational Rehabilitation</w:t>
      </w:r>
    </w:p>
    <w:p w14:paraId="34157013" w14:textId="229A8C55" w:rsidR="00C43CED" w:rsidRDefault="007436FC" w:rsidP="00876965">
      <w:pPr>
        <w:ind w:left="2160"/>
        <w:jc w:val="both"/>
        <w:rPr>
          <w:rFonts w:ascii="Arial" w:hAnsi="Arial" w:cs="Arial"/>
          <w:b/>
          <w:bCs/>
          <w:sz w:val="22"/>
          <w:szCs w:val="22"/>
          <w:highlight w:val="lightGray"/>
        </w:rPr>
      </w:pPr>
      <w:r>
        <w:rPr>
          <w:rFonts w:ascii="Arial" w:hAnsi="Arial" w:cs="Arial"/>
          <w:b/>
          <w:bCs/>
          <w:sz w:val="22"/>
          <w:szCs w:val="22"/>
          <w:highlight w:val="lightGray"/>
        </w:rPr>
        <w:t>4425 N. Market Street</w:t>
      </w:r>
    </w:p>
    <w:p w14:paraId="776ED9E5" w14:textId="6DA3557A" w:rsidR="007436FC" w:rsidRPr="00411416" w:rsidRDefault="007436FC" w:rsidP="00876965">
      <w:pPr>
        <w:ind w:left="2160"/>
        <w:jc w:val="both"/>
        <w:rPr>
          <w:rFonts w:ascii="Arial" w:hAnsi="Arial" w:cs="Arial"/>
          <w:b/>
          <w:bCs/>
          <w:sz w:val="22"/>
          <w:szCs w:val="22"/>
          <w:highlight w:val="lightGray"/>
        </w:rPr>
      </w:pPr>
      <w:r>
        <w:rPr>
          <w:rFonts w:ascii="Arial" w:hAnsi="Arial" w:cs="Arial"/>
          <w:b/>
          <w:bCs/>
          <w:sz w:val="22"/>
          <w:szCs w:val="22"/>
          <w:highlight w:val="lightGray"/>
        </w:rPr>
        <w:t>Wilmington, DE 19802</w:t>
      </w:r>
    </w:p>
    <w:p w14:paraId="3579678A" w14:textId="35C28005" w:rsidR="001437D0" w:rsidRPr="00411416" w:rsidRDefault="007436FC" w:rsidP="00876965">
      <w:pPr>
        <w:ind w:left="2160"/>
        <w:jc w:val="both"/>
        <w:rPr>
          <w:rFonts w:ascii="Arial" w:hAnsi="Arial" w:cs="Arial"/>
          <w:b/>
          <w:bCs/>
          <w:sz w:val="22"/>
          <w:szCs w:val="22"/>
        </w:rPr>
      </w:pPr>
      <w:r>
        <w:rPr>
          <w:rFonts w:ascii="Arial" w:hAnsi="Arial" w:cs="Arial"/>
          <w:b/>
          <w:bCs/>
          <w:sz w:val="22"/>
          <w:szCs w:val="22"/>
        </w:rPr>
        <w:t>kimberly.snowden@delaware.gov</w:t>
      </w:r>
    </w:p>
    <w:p w14:paraId="0D85DC6C" w14:textId="77777777" w:rsidR="001437D0" w:rsidRPr="00411416" w:rsidRDefault="001437D0" w:rsidP="00876965">
      <w:pPr>
        <w:ind w:left="1224"/>
        <w:jc w:val="both"/>
      </w:pPr>
    </w:p>
    <w:p w14:paraId="6365D30E" w14:textId="77777777" w:rsidR="00B071C6" w:rsidRDefault="001437D0" w:rsidP="00B47138">
      <w:pPr>
        <w:ind w:left="720"/>
        <w:jc w:val="both"/>
      </w:pPr>
      <w:r w:rsidRPr="00411416">
        <w:rPr>
          <w:rFonts w:ascii="Arial" w:hAnsi="Arial" w:cs="Arial"/>
          <w:sz w:val="22"/>
          <w:szCs w:val="22"/>
        </w:rPr>
        <w:t>To ensure that written requests are received and answered in a timely manner, electronic mail (e-mail) correspondence is acceptable, but other forms of delivery, such as postal and courier services can also be used</w:t>
      </w:r>
      <w:r w:rsidRPr="00411416">
        <w:t>.</w:t>
      </w:r>
      <w:bookmarkStart w:id="2" w:name="_Toc487180961"/>
      <w:bookmarkEnd w:id="2"/>
    </w:p>
    <w:p w14:paraId="545EA64A" w14:textId="77777777" w:rsidR="00680993" w:rsidRPr="00411416" w:rsidRDefault="00680993" w:rsidP="00B47138">
      <w:pPr>
        <w:ind w:left="720"/>
        <w:jc w:val="both"/>
      </w:pPr>
    </w:p>
    <w:p w14:paraId="4E1E356E" w14:textId="77777777" w:rsidR="00B071C6" w:rsidRPr="00680993" w:rsidRDefault="00B071C6" w:rsidP="002E4562">
      <w:pPr>
        <w:pStyle w:val="ListParagraph"/>
        <w:numPr>
          <w:ilvl w:val="0"/>
          <w:numId w:val="11"/>
        </w:numPr>
        <w:rPr>
          <w:rFonts w:ascii="Arial" w:hAnsi="Arial" w:cs="Arial"/>
          <w:b/>
          <w:sz w:val="22"/>
        </w:rPr>
      </w:pPr>
      <w:r w:rsidRPr="00680993">
        <w:rPr>
          <w:rFonts w:ascii="Arial" w:hAnsi="Arial" w:cs="Arial"/>
          <w:b/>
          <w:sz w:val="22"/>
        </w:rPr>
        <w:t>C</w:t>
      </w:r>
      <w:r w:rsidR="004F6175" w:rsidRPr="00680993">
        <w:rPr>
          <w:rFonts w:ascii="Arial" w:hAnsi="Arial" w:cs="Arial"/>
          <w:b/>
          <w:sz w:val="22"/>
        </w:rPr>
        <w:t>ONTACT WITH STATE EMPLOYEE</w:t>
      </w:r>
    </w:p>
    <w:p w14:paraId="77F4A0EA" w14:textId="77777777" w:rsidR="00B071C6" w:rsidRPr="00411416" w:rsidRDefault="00B071C6" w:rsidP="00876965">
      <w:pPr>
        <w:jc w:val="both"/>
      </w:pPr>
    </w:p>
    <w:p w14:paraId="7ECE16AF" w14:textId="77777777" w:rsidR="00B071C6" w:rsidRDefault="00B071C6" w:rsidP="00876965">
      <w:pPr>
        <w:ind w:left="720"/>
        <w:jc w:val="both"/>
        <w:rPr>
          <w:rFonts w:ascii="Arial" w:hAnsi="Arial" w:cs="Arial"/>
          <w:sz w:val="22"/>
          <w:szCs w:val="22"/>
        </w:rPr>
      </w:pPr>
      <w:r w:rsidRPr="00B071C6">
        <w:rPr>
          <w:rFonts w:ascii="Arial" w:hAnsi="Arial" w:cs="Arial"/>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43492425" w14:textId="77777777" w:rsidR="001433B1" w:rsidRPr="00411416" w:rsidRDefault="001433B1" w:rsidP="00876965">
      <w:pPr>
        <w:ind w:left="720"/>
        <w:jc w:val="both"/>
        <w:rPr>
          <w:rFonts w:ascii="Arial" w:eastAsia="Calibri" w:hAnsi="Arial" w:cs="Arial"/>
          <w:sz w:val="22"/>
          <w:szCs w:val="22"/>
        </w:rPr>
      </w:pPr>
    </w:p>
    <w:p w14:paraId="67FC80EC" w14:textId="77777777" w:rsidR="00363D2A" w:rsidRPr="00411416" w:rsidRDefault="00363D2A" w:rsidP="009B422C">
      <w:pPr>
        <w:pStyle w:val="Heading1"/>
        <w:numPr>
          <w:ilvl w:val="0"/>
          <w:numId w:val="32"/>
        </w:numPr>
        <w:jc w:val="left"/>
      </w:pPr>
      <w:bookmarkStart w:id="3" w:name="_Toc487180962"/>
      <w:r w:rsidRPr="00411416">
        <w:t>SCOPE OF WORK</w:t>
      </w:r>
      <w:bookmarkEnd w:id="3"/>
    </w:p>
    <w:p w14:paraId="5CEAC3A3"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5601F41" w14:textId="77777777" w:rsidR="00363D2A" w:rsidRPr="00411416" w:rsidRDefault="00363D2A" w:rsidP="002E4562">
      <w:pPr>
        <w:numPr>
          <w:ilvl w:val="0"/>
          <w:numId w:val="12"/>
        </w:numPr>
        <w:suppressAutoHyphens/>
        <w:jc w:val="both"/>
        <w:rPr>
          <w:rFonts w:ascii="Arial" w:hAnsi="Arial"/>
          <w:b/>
          <w:spacing w:val="-3"/>
          <w:sz w:val="22"/>
        </w:rPr>
      </w:pPr>
      <w:r w:rsidRPr="00411416">
        <w:rPr>
          <w:rFonts w:ascii="Arial" w:hAnsi="Arial"/>
          <w:b/>
          <w:spacing w:val="-3"/>
          <w:sz w:val="22"/>
        </w:rPr>
        <w:t>OVERVIEW</w:t>
      </w:r>
    </w:p>
    <w:p w14:paraId="439BCEB0"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B551A1E" w14:textId="68AF6E79" w:rsidR="00363D2A" w:rsidRPr="00411416" w:rsidRDefault="00363D2A"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shall provide all equipment, materials and labor to supplement the State of Delaware’s need for </w:t>
      </w:r>
      <w:r w:rsidR="00A938D0">
        <w:rPr>
          <w:rFonts w:ascii="Arial" w:hAnsi="Arial"/>
          <w:spacing w:val="-3"/>
          <w:sz w:val="22"/>
        </w:rPr>
        <w:t>Hearing Aids</w:t>
      </w:r>
      <w:r w:rsidR="001437D0" w:rsidRPr="00411416">
        <w:rPr>
          <w:rFonts w:ascii="Arial" w:hAnsi="Arial"/>
          <w:spacing w:val="-3"/>
          <w:sz w:val="22"/>
        </w:rPr>
        <w:t xml:space="preserve"> </w:t>
      </w:r>
      <w:r w:rsidRPr="00411416">
        <w:rPr>
          <w:rFonts w:ascii="Arial" w:hAnsi="Arial"/>
          <w:spacing w:val="-3"/>
          <w:sz w:val="22"/>
        </w:rPr>
        <w:t xml:space="preserve">as described herein. The contract will require 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(s) to cooperate with the ordering agency to insure the State receives the most current state-of-the-art material and</w:t>
      </w:r>
      <w:r w:rsidR="00D54C38" w:rsidRPr="00411416">
        <w:rPr>
          <w:rFonts w:ascii="Arial" w:hAnsi="Arial"/>
          <w:spacing w:val="-3"/>
          <w:sz w:val="22"/>
        </w:rPr>
        <w:t>/or</w:t>
      </w:r>
      <w:r w:rsidRPr="00411416">
        <w:rPr>
          <w:rFonts w:ascii="Arial" w:hAnsi="Arial"/>
          <w:spacing w:val="-3"/>
          <w:sz w:val="22"/>
        </w:rPr>
        <w:t xml:space="preserve"> services. </w:t>
      </w:r>
    </w:p>
    <w:p w14:paraId="1AD7C51F" w14:textId="77777777" w:rsidR="00363D2A" w:rsidRPr="00411416" w:rsidRDefault="00363D2A" w:rsidP="00876965">
      <w:pPr>
        <w:tabs>
          <w:tab w:val="left" w:pos="-720"/>
        </w:tabs>
        <w:suppressAutoHyphens/>
        <w:jc w:val="both"/>
        <w:rPr>
          <w:rFonts w:ascii="Arial" w:hAnsi="Arial"/>
          <w:spacing w:val="-3"/>
          <w:sz w:val="22"/>
        </w:rPr>
      </w:pPr>
      <w:r w:rsidRPr="00411416">
        <w:rPr>
          <w:rFonts w:ascii="Arial" w:hAnsi="Arial"/>
          <w:spacing w:val="-3"/>
          <w:sz w:val="22"/>
        </w:rPr>
        <w:tab/>
      </w:r>
    </w:p>
    <w:p w14:paraId="62B1F008" w14:textId="77777777" w:rsidR="00363D2A" w:rsidRPr="00411416" w:rsidRDefault="004F6175" w:rsidP="002E4562">
      <w:pPr>
        <w:numPr>
          <w:ilvl w:val="0"/>
          <w:numId w:val="12"/>
        </w:numPr>
        <w:suppressAutoHyphens/>
        <w:jc w:val="both"/>
        <w:rPr>
          <w:rFonts w:ascii="Arial" w:hAnsi="Arial"/>
          <w:b/>
          <w:spacing w:val="-3"/>
          <w:sz w:val="22"/>
        </w:rPr>
      </w:pPr>
      <w:r w:rsidRPr="00411416">
        <w:rPr>
          <w:rFonts w:ascii="Arial" w:hAnsi="Arial"/>
          <w:b/>
          <w:spacing w:val="-3"/>
          <w:sz w:val="22"/>
        </w:rPr>
        <w:t>BACKGROUND</w:t>
      </w:r>
    </w:p>
    <w:p w14:paraId="5F523E78" w14:textId="77777777" w:rsidR="004F6175" w:rsidRPr="00411416" w:rsidRDefault="004F6175" w:rsidP="00876965">
      <w:pPr>
        <w:suppressAutoHyphens/>
        <w:ind w:left="720"/>
        <w:jc w:val="both"/>
        <w:rPr>
          <w:rFonts w:ascii="Arial" w:hAnsi="Arial"/>
          <w:spacing w:val="-3"/>
          <w:sz w:val="22"/>
        </w:rPr>
      </w:pPr>
    </w:p>
    <w:p w14:paraId="1D01F728"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The Delaware Department of Labor (DOL) is a state agency consisting of 6 agencies, dedicated to supporting Delaware's workforce and employers by fostering economic development, ensuring safe and equitable working conditions, and connecting job seekers with employment opportunities. The DOL provides a range of services, including workforce training, unemployment insurance, labor law enforcement, and vocational rehabilitation programs. Its mission is to promote self-sufficiency, improve workplace conditions, and enhance the quality of life for Delaware residents by helping individuals achieve meaningful employment and supporting businesses in meeting their workforce needs. </w:t>
      </w:r>
    </w:p>
    <w:p w14:paraId="6F738894" w14:textId="77777777" w:rsidR="00E5647E" w:rsidRPr="00BE5D57" w:rsidRDefault="00E5647E" w:rsidP="00E5647E">
      <w:pPr>
        <w:suppressAutoHyphens/>
        <w:ind w:left="720"/>
        <w:jc w:val="both"/>
        <w:rPr>
          <w:rFonts w:ascii="Arial" w:hAnsi="Arial" w:cs="Arial"/>
          <w:color w:val="000000"/>
          <w:sz w:val="22"/>
          <w:szCs w:val="22"/>
        </w:rPr>
      </w:pPr>
    </w:p>
    <w:p w14:paraId="3E4B87CF" w14:textId="77777777" w:rsidR="00E5647E" w:rsidRPr="00BE5D57" w:rsidRDefault="00E5647E" w:rsidP="00E5647E">
      <w:pPr>
        <w:suppressAutoHyphens/>
        <w:ind w:left="720"/>
        <w:jc w:val="both"/>
        <w:rPr>
          <w:rFonts w:ascii="Arial" w:hAnsi="Arial" w:cs="Arial"/>
          <w:b/>
          <w:bCs/>
          <w:color w:val="000000"/>
          <w:sz w:val="22"/>
          <w:szCs w:val="22"/>
        </w:rPr>
      </w:pPr>
      <w:r w:rsidRPr="00BE5D57">
        <w:rPr>
          <w:rFonts w:ascii="Arial" w:hAnsi="Arial" w:cs="Arial"/>
          <w:b/>
          <w:bCs/>
          <w:color w:val="000000"/>
          <w:sz w:val="22"/>
          <w:szCs w:val="22"/>
        </w:rPr>
        <w:t xml:space="preserve">THE DEPARTMENT’S GOALS/OBJECTIVES </w:t>
      </w:r>
    </w:p>
    <w:p w14:paraId="72A5D55B" w14:textId="77777777" w:rsidR="00E5647E" w:rsidRPr="00BE5D57" w:rsidRDefault="00E5647E" w:rsidP="00E5647E">
      <w:pPr>
        <w:suppressAutoHyphens/>
        <w:ind w:left="720"/>
        <w:jc w:val="both"/>
        <w:rPr>
          <w:rFonts w:ascii="Arial" w:hAnsi="Arial" w:cs="Arial"/>
          <w:color w:val="000000"/>
          <w:sz w:val="22"/>
          <w:szCs w:val="22"/>
        </w:rPr>
      </w:pPr>
    </w:p>
    <w:p w14:paraId="5EF6F6FF"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 Developing an Educated and Skilled Workforce </w:t>
      </w:r>
    </w:p>
    <w:p w14:paraId="436E870D"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 Meeting Employer Needs </w:t>
      </w:r>
    </w:p>
    <w:p w14:paraId="023FE594"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 Providing Integrated Employment and Training Services </w:t>
      </w:r>
    </w:p>
    <w:p w14:paraId="685708CC"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 Ensuring Compliance with Labor Laws </w:t>
      </w:r>
    </w:p>
    <w:p w14:paraId="6DF9767D"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 Promoting Economic Self-Sufficiency </w:t>
      </w:r>
    </w:p>
    <w:p w14:paraId="16439E56" w14:textId="77777777" w:rsidR="00E5647E" w:rsidRPr="00BE5D57" w:rsidRDefault="00E5647E" w:rsidP="00E5647E">
      <w:pPr>
        <w:suppressAutoHyphens/>
        <w:ind w:left="720"/>
        <w:jc w:val="both"/>
        <w:rPr>
          <w:rFonts w:ascii="Arial" w:hAnsi="Arial" w:cs="Arial"/>
          <w:color w:val="000000"/>
          <w:sz w:val="22"/>
          <w:szCs w:val="22"/>
        </w:rPr>
      </w:pPr>
    </w:p>
    <w:p w14:paraId="3B1E05B6" w14:textId="77777777" w:rsidR="00E5647E" w:rsidRPr="00BE5D57" w:rsidRDefault="00E5647E" w:rsidP="00E5647E">
      <w:pPr>
        <w:suppressAutoHyphens/>
        <w:ind w:left="720"/>
        <w:jc w:val="both"/>
        <w:rPr>
          <w:rFonts w:ascii="Arial" w:hAnsi="Arial" w:cs="Arial"/>
          <w:b/>
          <w:bCs/>
          <w:color w:val="000000"/>
          <w:sz w:val="22"/>
          <w:szCs w:val="22"/>
        </w:rPr>
      </w:pPr>
      <w:r w:rsidRPr="00BE5D57">
        <w:rPr>
          <w:rFonts w:ascii="Arial" w:hAnsi="Arial" w:cs="Arial"/>
          <w:b/>
          <w:bCs/>
          <w:color w:val="000000"/>
          <w:sz w:val="22"/>
          <w:szCs w:val="22"/>
        </w:rPr>
        <w:t>DIVISION OF VOCATIONAL REHABILITATION</w:t>
      </w:r>
    </w:p>
    <w:p w14:paraId="09CDE100"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 </w:t>
      </w:r>
    </w:p>
    <w:p w14:paraId="3A3D7439"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The Delaware Division of Vocational Rehabilitation (DVR) is a state agency under the Department of Labor that helps individuals with disabilities achieve meaningful employment and greater independence. DVR provides a range of personalized services, including career counseling, skills training, job placement, and assistive technology, to empower individuals in overcoming barriers to employment. Partnering with businesses and community organizations, DVR supports workforce development by connecting employers with qualified candidates and offering resources to create inclusive workplaces. The division’s mission is to enable individuals with disabilities to prepare for, obtain, and maintain successful employment, enhancing their overall quality of life. </w:t>
      </w:r>
    </w:p>
    <w:p w14:paraId="62A08386" w14:textId="77777777" w:rsidR="00E5647E" w:rsidRPr="00BE5D57" w:rsidRDefault="00E5647E" w:rsidP="00E5647E">
      <w:pPr>
        <w:suppressAutoHyphens/>
        <w:ind w:left="720"/>
        <w:jc w:val="both"/>
        <w:rPr>
          <w:rFonts w:ascii="Arial" w:hAnsi="Arial" w:cs="Arial"/>
          <w:color w:val="000000"/>
          <w:sz w:val="22"/>
          <w:szCs w:val="22"/>
        </w:rPr>
      </w:pPr>
    </w:p>
    <w:p w14:paraId="42E29D32" w14:textId="77777777" w:rsidR="00E5647E" w:rsidRPr="00BE5D57" w:rsidRDefault="00E5647E" w:rsidP="00E5647E">
      <w:pPr>
        <w:suppressAutoHyphens/>
        <w:ind w:left="720"/>
        <w:jc w:val="both"/>
        <w:rPr>
          <w:rFonts w:ascii="Arial" w:hAnsi="Arial" w:cs="Arial"/>
          <w:b/>
          <w:bCs/>
          <w:color w:val="000000"/>
          <w:sz w:val="22"/>
          <w:szCs w:val="22"/>
        </w:rPr>
      </w:pPr>
      <w:r w:rsidRPr="00BE5D57">
        <w:rPr>
          <w:rFonts w:ascii="Arial" w:hAnsi="Arial" w:cs="Arial"/>
          <w:b/>
          <w:bCs/>
          <w:color w:val="000000"/>
          <w:sz w:val="22"/>
          <w:szCs w:val="22"/>
        </w:rPr>
        <w:t>THE DIVISION’S GOALS/OBJECTIVES</w:t>
      </w:r>
    </w:p>
    <w:p w14:paraId="0AB56820"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 </w:t>
      </w:r>
    </w:p>
    <w:p w14:paraId="6C6848BF"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 Provide Quality Employment Outcomes for People with Disabilities </w:t>
      </w:r>
    </w:p>
    <w:p w14:paraId="77BBBF45"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Develop Training Programs Aligned with Labor Market Demands</w:t>
      </w:r>
    </w:p>
    <w:p w14:paraId="78A5ABE1"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Enhance Pre-Employment Transition Services for Youth</w:t>
      </w:r>
    </w:p>
    <w:p w14:paraId="06BFD3A6"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 Support Individuals with Disabilities </w:t>
      </w:r>
    </w:p>
    <w:p w14:paraId="082732FE"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 Address the Needs of Non-College-Bound Youth and Adults </w:t>
      </w:r>
    </w:p>
    <w:p w14:paraId="62DBE9C7" w14:textId="77777777" w:rsidR="00E5647E" w:rsidRPr="00BE5D57" w:rsidRDefault="00E5647E" w:rsidP="00E5647E">
      <w:pPr>
        <w:suppressAutoHyphens/>
        <w:ind w:left="720"/>
        <w:jc w:val="both"/>
        <w:rPr>
          <w:rFonts w:ascii="Arial" w:hAnsi="Arial" w:cs="Arial"/>
          <w:color w:val="000000"/>
          <w:sz w:val="22"/>
          <w:szCs w:val="22"/>
        </w:rPr>
      </w:pPr>
    </w:p>
    <w:p w14:paraId="29A45747" w14:textId="77777777" w:rsidR="00E5647E" w:rsidRPr="00BE5D57" w:rsidRDefault="00E5647E" w:rsidP="00E5647E">
      <w:pPr>
        <w:suppressAutoHyphens/>
        <w:ind w:left="720"/>
        <w:jc w:val="both"/>
        <w:rPr>
          <w:rFonts w:ascii="Arial" w:hAnsi="Arial" w:cs="Arial"/>
          <w:b/>
          <w:bCs/>
          <w:color w:val="000000"/>
          <w:sz w:val="22"/>
          <w:szCs w:val="22"/>
        </w:rPr>
      </w:pPr>
      <w:r w:rsidRPr="00BE5D57">
        <w:rPr>
          <w:rFonts w:ascii="Arial" w:hAnsi="Arial" w:cs="Arial"/>
          <w:b/>
          <w:bCs/>
          <w:color w:val="000000"/>
          <w:sz w:val="22"/>
          <w:szCs w:val="22"/>
        </w:rPr>
        <w:t xml:space="preserve">DIVISION PROGRAMS </w:t>
      </w:r>
    </w:p>
    <w:p w14:paraId="4A7E49BF" w14:textId="77777777" w:rsidR="00BE5D57" w:rsidRPr="00BE5D57" w:rsidRDefault="00BE5D57" w:rsidP="00E5647E">
      <w:pPr>
        <w:suppressAutoHyphens/>
        <w:ind w:left="720"/>
        <w:jc w:val="both"/>
        <w:rPr>
          <w:rFonts w:ascii="Arial" w:hAnsi="Arial" w:cs="Arial"/>
          <w:color w:val="000000"/>
          <w:sz w:val="22"/>
          <w:szCs w:val="22"/>
        </w:rPr>
      </w:pPr>
    </w:p>
    <w:p w14:paraId="20B50C6C"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 Office for The Deaf and Hard of Hearing </w:t>
      </w:r>
    </w:p>
    <w:p w14:paraId="5CAA459A"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 Supported Employment Pre-Employment Transition Services </w:t>
      </w:r>
    </w:p>
    <w:p w14:paraId="0B3D11E5"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 Disability Determination Services </w:t>
      </w:r>
    </w:p>
    <w:p w14:paraId="40E435B7"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 Benefits Counseling </w:t>
      </w:r>
    </w:p>
    <w:p w14:paraId="0DED77D0"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 School to Career Transition Services </w:t>
      </w:r>
    </w:p>
    <w:p w14:paraId="6A1A213B"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 Supported Education Program </w:t>
      </w:r>
    </w:p>
    <w:p w14:paraId="0779B6E5" w14:textId="77777777" w:rsidR="00E5647E" w:rsidRPr="00BE5D57" w:rsidRDefault="00E5647E" w:rsidP="00E5647E">
      <w:pPr>
        <w:suppressAutoHyphens/>
        <w:ind w:left="720"/>
        <w:jc w:val="both"/>
        <w:rPr>
          <w:rFonts w:ascii="Arial" w:hAnsi="Arial" w:cs="Arial"/>
          <w:color w:val="000000"/>
          <w:sz w:val="22"/>
          <w:szCs w:val="22"/>
        </w:rPr>
      </w:pPr>
    </w:p>
    <w:p w14:paraId="636A163A" w14:textId="77777777" w:rsidR="00E5647E" w:rsidRPr="00BE5D57" w:rsidRDefault="00E5647E" w:rsidP="00E5647E">
      <w:pPr>
        <w:suppressAutoHyphens/>
        <w:ind w:left="720"/>
        <w:jc w:val="both"/>
        <w:rPr>
          <w:rFonts w:ascii="Arial" w:hAnsi="Arial" w:cs="Arial"/>
          <w:b/>
          <w:bCs/>
          <w:color w:val="000000"/>
          <w:sz w:val="22"/>
          <w:szCs w:val="22"/>
        </w:rPr>
      </w:pPr>
      <w:r w:rsidRPr="00BE5D57">
        <w:rPr>
          <w:rFonts w:ascii="Arial" w:hAnsi="Arial" w:cs="Arial"/>
          <w:b/>
          <w:bCs/>
          <w:color w:val="000000"/>
          <w:sz w:val="22"/>
          <w:szCs w:val="22"/>
        </w:rPr>
        <w:t>HEARING AIDS – ASSISTIVE TECHNOLOGY</w:t>
      </w:r>
    </w:p>
    <w:p w14:paraId="77E3A142" w14:textId="77777777" w:rsidR="00E5647E" w:rsidRPr="00BE5D57" w:rsidRDefault="00E5647E" w:rsidP="00E5647E">
      <w:pPr>
        <w:suppressAutoHyphens/>
        <w:ind w:left="720"/>
        <w:jc w:val="both"/>
        <w:rPr>
          <w:rFonts w:ascii="Arial" w:hAnsi="Arial" w:cs="Arial"/>
          <w:b/>
          <w:bCs/>
          <w:color w:val="000000"/>
          <w:sz w:val="22"/>
          <w:szCs w:val="22"/>
        </w:rPr>
      </w:pPr>
    </w:p>
    <w:p w14:paraId="72AE5A48" w14:textId="77777777" w:rsidR="00E5647E" w:rsidRPr="00BE5D57" w:rsidRDefault="00E5647E" w:rsidP="00E5647E">
      <w:pPr>
        <w:suppressAutoHyphens/>
        <w:ind w:left="720"/>
        <w:jc w:val="both"/>
        <w:rPr>
          <w:rFonts w:ascii="Arial" w:hAnsi="Arial" w:cs="Arial"/>
          <w:b/>
          <w:bCs/>
          <w:color w:val="000000"/>
          <w:sz w:val="22"/>
          <w:szCs w:val="22"/>
        </w:rPr>
      </w:pPr>
      <w:r w:rsidRPr="00BE5D57">
        <w:rPr>
          <w:rFonts w:ascii="Arial" w:hAnsi="Arial" w:cs="Arial"/>
          <w:b/>
          <w:bCs/>
          <w:color w:val="000000"/>
          <w:sz w:val="22"/>
          <w:szCs w:val="22"/>
        </w:rPr>
        <w:t xml:space="preserve">PURPOSE </w:t>
      </w:r>
    </w:p>
    <w:p w14:paraId="25CA7F5C" w14:textId="77777777" w:rsidR="00E5647E" w:rsidRPr="00BE5D57" w:rsidRDefault="00E5647E" w:rsidP="00E5647E">
      <w:pPr>
        <w:suppressAutoHyphens/>
        <w:ind w:left="720"/>
        <w:jc w:val="both"/>
        <w:rPr>
          <w:rFonts w:ascii="Arial" w:hAnsi="Arial" w:cs="Arial"/>
          <w:color w:val="000000"/>
          <w:sz w:val="22"/>
          <w:szCs w:val="22"/>
        </w:rPr>
      </w:pPr>
    </w:p>
    <w:p w14:paraId="6484A1FE"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The Division of Vocational Rehabilitation (DVR) provides vocational rehabilitation services to eligible individuals with disabilities to enable them to achieve meaningful employment. The purpose of hearing aids for vocational rehabilitation clients is to support their ability to obtain, retain, or advance in employment by improving their hearing function.  Hearing aids are a critical assistive technology that aligns with the goals of vocational rehabilitation: helping individuals with disabilities achieve meaningful, sustained employment.</w:t>
      </w:r>
    </w:p>
    <w:p w14:paraId="4F47889B" w14:textId="77777777" w:rsidR="00E5647E" w:rsidRPr="00BE5D57" w:rsidRDefault="00E5647E" w:rsidP="00E5647E">
      <w:pPr>
        <w:suppressAutoHyphens/>
        <w:ind w:left="720"/>
        <w:jc w:val="both"/>
        <w:rPr>
          <w:rFonts w:ascii="Arial" w:hAnsi="Arial" w:cs="Arial"/>
          <w:color w:val="000000"/>
          <w:sz w:val="22"/>
          <w:szCs w:val="22"/>
        </w:rPr>
      </w:pPr>
    </w:p>
    <w:p w14:paraId="546D431B" w14:textId="77777777" w:rsid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 xml:space="preserve">DVR evaluates each client's specific needs through the development of an Individualized Plan for Employment (IPE). If it's determined that hearing aids are essential for the client to secure or maintain employment, DVR may fund these devices. This support is part of DVR's broader commitment to offering </w:t>
      </w:r>
    </w:p>
    <w:p w14:paraId="06507B67" w14:textId="7EB45898"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assistive technology that facilitates job readiness and performance.  Hearing aid purchases must be tied to a plan goal and may not be listed as the sole reason the individual is participating in VR services besides counseling and guidance.</w:t>
      </w:r>
    </w:p>
    <w:p w14:paraId="2194BA40" w14:textId="77777777" w:rsidR="00E5647E" w:rsidRPr="00BE5D57" w:rsidRDefault="00E5647E" w:rsidP="00E5647E">
      <w:pPr>
        <w:suppressAutoHyphens/>
        <w:ind w:left="720"/>
        <w:jc w:val="both"/>
        <w:rPr>
          <w:rFonts w:ascii="Arial" w:hAnsi="Arial" w:cs="Arial"/>
          <w:color w:val="000000"/>
          <w:sz w:val="22"/>
          <w:szCs w:val="22"/>
        </w:rPr>
      </w:pPr>
    </w:p>
    <w:p w14:paraId="3D34B1E9" w14:textId="77777777"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To meet this need, DVR seeks to contract with qualified vendors capable of providing a full range of hearing aid products, accessories, fitting, programming, maintenance, minor repairs, and customer support services. Vendors must be capable of delivering services throughout the State of Delaware, ensuring timely and appropriate support for DVR clients.</w:t>
      </w:r>
    </w:p>
    <w:p w14:paraId="2999FC81" w14:textId="77777777" w:rsidR="00E5647E" w:rsidRPr="00BE5D57" w:rsidRDefault="00E5647E" w:rsidP="00E5647E">
      <w:pPr>
        <w:suppressAutoHyphens/>
        <w:ind w:left="720"/>
        <w:jc w:val="both"/>
        <w:rPr>
          <w:rFonts w:ascii="Arial" w:hAnsi="Arial" w:cs="Arial"/>
          <w:color w:val="000000"/>
          <w:sz w:val="22"/>
          <w:szCs w:val="22"/>
        </w:rPr>
      </w:pPr>
    </w:p>
    <w:p w14:paraId="4778F9D8" w14:textId="1378B7EF" w:rsidR="00E5647E" w:rsidRPr="00BE5D57" w:rsidRDefault="00E5647E" w:rsidP="00E5647E">
      <w:pPr>
        <w:suppressAutoHyphens/>
        <w:ind w:left="720"/>
        <w:jc w:val="both"/>
        <w:rPr>
          <w:rFonts w:ascii="Arial" w:hAnsi="Arial" w:cs="Arial"/>
          <w:color w:val="000000"/>
          <w:sz w:val="22"/>
          <w:szCs w:val="22"/>
        </w:rPr>
      </w:pPr>
      <w:r w:rsidRPr="00BE5D57">
        <w:rPr>
          <w:rFonts w:ascii="Arial" w:hAnsi="Arial" w:cs="Arial"/>
          <w:color w:val="000000"/>
          <w:sz w:val="22"/>
          <w:szCs w:val="22"/>
        </w:rPr>
        <w:t>Through this Request for Proposal (RFP), DVR intends to establish one or more contracts with vendors who can provide high-quality hearing aids and services that meet industry standards, federal and state requirements, and the individualized needs of DVR participants. The successful vendor(s) will play a critical role in supporting DVR's mission of empowering individuals with disabilities to achieve independence and integrated competitive employment.</w:t>
      </w:r>
    </w:p>
    <w:p w14:paraId="654A8582" w14:textId="77777777" w:rsidR="00E5647E" w:rsidRPr="00E5647E" w:rsidRDefault="00E5647E" w:rsidP="00E5647E">
      <w:pPr>
        <w:suppressAutoHyphens/>
        <w:ind w:left="720"/>
        <w:jc w:val="both"/>
        <w:rPr>
          <w:color w:val="000000"/>
          <w:szCs w:val="24"/>
        </w:rPr>
      </w:pPr>
    </w:p>
    <w:p w14:paraId="5A13C553" w14:textId="77777777" w:rsidR="00363D2A" w:rsidRPr="00411416" w:rsidRDefault="00363D2A" w:rsidP="00876965">
      <w:pPr>
        <w:suppressAutoHyphens/>
        <w:ind w:left="720"/>
        <w:jc w:val="both"/>
        <w:rPr>
          <w:rFonts w:ascii="Arial" w:hAnsi="Arial"/>
          <w:b/>
          <w:spacing w:val="-3"/>
          <w:sz w:val="22"/>
        </w:rPr>
      </w:pPr>
    </w:p>
    <w:p w14:paraId="4385D7FF" w14:textId="77777777" w:rsidR="00363D2A" w:rsidRPr="00411416" w:rsidRDefault="004F6175" w:rsidP="002E4562">
      <w:pPr>
        <w:numPr>
          <w:ilvl w:val="0"/>
          <w:numId w:val="12"/>
        </w:numPr>
        <w:suppressAutoHyphens/>
        <w:jc w:val="both"/>
        <w:rPr>
          <w:rFonts w:ascii="Arial" w:hAnsi="Arial"/>
          <w:b/>
          <w:spacing w:val="-3"/>
          <w:sz w:val="22"/>
        </w:rPr>
      </w:pPr>
      <w:r w:rsidRPr="00411416">
        <w:rPr>
          <w:rFonts w:ascii="Arial" w:hAnsi="Arial"/>
          <w:b/>
          <w:spacing w:val="-3"/>
          <w:sz w:val="22"/>
        </w:rPr>
        <w:t>STATEMENT OF NEEDS</w:t>
      </w:r>
    </w:p>
    <w:p w14:paraId="00BC191F" w14:textId="77777777" w:rsidR="00363D2A" w:rsidRPr="00411416" w:rsidRDefault="00363D2A" w:rsidP="00876965">
      <w:pPr>
        <w:tabs>
          <w:tab w:val="left" w:pos="-720"/>
        </w:tabs>
        <w:suppressAutoHyphens/>
        <w:jc w:val="both"/>
        <w:rPr>
          <w:rFonts w:ascii="Arial" w:hAnsi="Arial"/>
          <w:spacing w:val="-3"/>
          <w:sz w:val="22"/>
        </w:rPr>
      </w:pPr>
    </w:p>
    <w:p w14:paraId="29B39341" w14:textId="77777777" w:rsidR="00E5647E" w:rsidRPr="00E5647E" w:rsidRDefault="00E5647E" w:rsidP="00E5647E">
      <w:pPr>
        <w:tabs>
          <w:tab w:val="left" w:pos="-720"/>
        </w:tabs>
        <w:suppressAutoHyphens/>
        <w:ind w:left="720"/>
        <w:jc w:val="both"/>
        <w:rPr>
          <w:rFonts w:ascii="Arial" w:hAnsi="Arial"/>
          <w:spacing w:val="-3"/>
          <w:sz w:val="22"/>
        </w:rPr>
      </w:pPr>
      <w:r w:rsidRPr="00E5647E">
        <w:rPr>
          <w:rFonts w:ascii="Arial" w:hAnsi="Arial"/>
          <w:spacing w:val="-3"/>
          <w:sz w:val="22"/>
        </w:rPr>
        <w:t>The Division of Vocational Rehabilitation (DVR) requires the services of qualified vendors to provide hearing aids, related accessories, fitting services, programming, routine maintenance, and minor repair services to eligible DVR clients statewide.</w:t>
      </w:r>
    </w:p>
    <w:p w14:paraId="6924F41C" w14:textId="77777777" w:rsidR="00E5647E" w:rsidRPr="00E5647E" w:rsidRDefault="00E5647E" w:rsidP="00E5647E">
      <w:pPr>
        <w:tabs>
          <w:tab w:val="left" w:pos="-720"/>
        </w:tabs>
        <w:suppressAutoHyphens/>
        <w:ind w:left="720"/>
        <w:jc w:val="both"/>
        <w:rPr>
          <w:rFonts w:ascii="Arial" w:hAnsi="Arial"/>
          <w:spacing w:val="-3"/>
          <w:sz w:val="22"/>
        </w:rPr>
      </w:pPr>
    </w:p>
    <w:p w14:paraId="49B5CBA9" w14:textId="77777777" w:rsidR="00E5647E" w:rsidRPr="00E5647E" w:rsidRDefault="00E5647E" w:rsidP="00E5647E">
      <w:pPr>
        <w:tabs>
          <w:tab w:val="left" w:pos="-720"/>
        </w:tabs>
        <w:suppressAutoHyphens/>
        <w:ind w:left="720"/>
        <w:jc w:val="both"/>
        <w:rPr>
          <w:rFonts w:ascii="Arial" w:hAnsi="Arial"/>
          <w:spacing w:val="-3"/>
          <w:sz w:val="22"/>
        </w:rPr>
      </w:pPr>
      <w:r w:rsidRPr="00E5647E">
        <w:rPr>
          <w:rFonts w:ascii="Arial" w:hAnsi="Arial"/>
          <w:spacing w:val="-3"/>
          <w:sz w:val="22"/>
        </w:rPr>
        <w:t>Vendors must be able to supply a wide range of hearing aid models, styles, and technologies, including but not limited to behind-the-ear (BTE), receiver-in-canal (RIC), in-the-ear (ITE), and completely-in-canal (CIC) devices, with appropriate warranties. Services must also include initial consultations, hearing aid evaluations, fittings, real-ear measurements, follow-up adjustments, minor repairs, and counseling on device use and care.</w:t>
      </w:r>
    </w:p>
    <w:p w14:paraId="5E52E50A" w14:textId="77777777" w:rsidR="00E5647E" w:rsidRPr="00E5647E" w:rsidRDefault="00E5647E" w:rsidP="00E5647E">
      <w:pPr>
        <w:tabs>
          <w:tab w:val="left" w:pos="-720"/>
        </w:tabs>
        <w:suppressAutoHyphens/>
        <w:ind w:left="720"/>
        <w:jc w:val="both"/>
        <w:rPr>
          <w:rFonts w:ascii="Arial" w:hAnsi="Arial"/>
          <w:spacing w:val="-3"/>
          <w:sz w:val="22"/>
        </w:rPr>
      </w:pPr>
    </w:p>
    <w:p w14:paraId="2D2997E3" w14:textId="77777777" w:rsidR="00E5647E" w:rsidRPr="00E5647E" w:rsidRDefault="00E5647E" w:rsidP="00E5647E">
      <w:pPr>
        <w:tabs>
          <w:tab w:val="left" w:pos="-720"/>
        </w:tabs>
        <w:suppressAutoHyphens/>
        <w:ind w:left="720"/>
        <w:jc w:val="both"/>
        <w:rPr>
          <w:rFonts w:ascii="Arial" w:hAnsi="Arial"/>
          <w:spacing w:val="-3"/>
          <w:sz w:val="22"/>
        </w:rPr>
      </w:pPr>
      <w:r w:rsidRPr="00E5647E">
        <w:rPr>
          <w:rFonts w:ascii="Arial" w:hAnsi="Arial"/>
          <w:spacing w:val="-3"/>
          <w:sz w:val="22"/>
        </w:rPr>
        <w:t>Vendors must ensure that all products offered meet current industry standards for quality and performance, are approved by the Food and Drug Administration (FDA), and are compliant with applicable federal and state regulations.</w:t>
      </w:r>
    </w:p>
    <w:p w14:paraId="2FB49E7B" w14:textId="77777777" w:rsidR="00E5647E" w:rsidRPr="00E5647E" w:rsidRDefault="00E5647E" w:rsidP="00E5647E">
      <w:pPr>
        <w:tabs>
          <w:tab w:val="left" w:pos="-720"/>
        </w:tabs>
        <w:suppressAutoHyphens/>
        <w:ind w:left="720"/>
        <w:jc w:val="both"/>
        <w:rPr>
          <w:rFonts w:ascii="Arial" w:hAnsi="Arial"/>
          <w:spacing w:val="-3"/>
          <w:sz w:val="22"/>
        </w:rPr>
      </w:pPr>
    </w:p>
    <w:p w14:paraId="3F30A54F" w14:textId="77777777" w:rsidR="00E5647E" w:rsidRPr="00E5647E" w:rsidRDefault="00E5647E" w:rsidP="00E5647E">
      <w:pPr>
        <w:tabs>
          <w:tab w:val="left" w:pos="-720"/>
        </w:tabs>
        <w:suppressAutoHyphens/>
        <w:ind w:left="720"/>
        <w:jc w:val="both"/>
        <w:rPr>
          <w:rFonts w:ascii="Arial" w:hAnsi="Arial"/>
          <w:spacing w:val="-3"/>
          <w:sz w:val="22"/>
        </w:rPr>
      </w:pPr>
      <w:r w:rsidRPr="00E5647E">
        <w:rPr>
          <w:rFonts w:ascii="Arial" w:hAnsi="Arial"/>
          <w:spacing w:val="-3"/>
          <w:sz w:val="22"/>
        </w:rPr>
        <w:t>The selected vendor(s) must demonstrate the capacity to:</w:t>
      </w:r>
    </w:p>
    <w:p w14:paraId="48428C42" w14:textId="77777777" w:rsidR="00E5647E" w:rsidRPr="00E5647E" w:rsidRDefault="00E5647E" w:rsidP="00E5647E">
      <w:pPr>
        <w:tabs>
          <w:tab w:val="left" w:pos="-720"/>
        </w:tabs>
        <w:suppressAutoHyphens/>
        <w:ind w:left="720"/>
        <w:jc w:val="both"/>
        <w:rPr>
          <w:rFonts w:ascii="Arial" w:hAnsi="Arial"/>
          <w:spacing w:val="-3"/>
          <w:sz w:val="22"/>
        </w:rPr>
      </w:pPr>
    </w:p>
    <w:p w14:paraId="15EFE86B" w14:textId="77777777" w:rsidR="00BE5D57" w:rsidRDefault="00E5647E" w:rsidP="009B422C">
      <w:pPr>
        <w:pStyle w:val="ListParagraph"/>
        <w:numPr>
          <w:ilvl w:val="0"/>
          <w:numId w:val="49"/>
        </w:numPr>
        <w:tabs>
          <w:tab w:val="left" w:pos="-720"/>
        </w:tabs>
        <w:suppressAutoHyphens/>
        <w:jc w:val="both"/>
        <w:rPr>
          <w:rFonts w:ascii="Arial" w:hAnsi="Arial"/>
          <w:spacing w:val="-3"/>
          <w:sz w:val="22"/>
        </w:rPr>
      </w:pPr>
      <w:r w:rsidRPr="00BE5D57">
        <w:rPr>
          <w:rFonts w:ascii="Arial" w:hAnsi="Arial"/>
          <w:spacing w:val="-3"/>
          <w:sz w:val="22"/>
        </w:rPr>
        <w:t>Deliver services across all counties in Delaware;</w:t>
      </w:r>
    </w:p>
    <w:p w14:paraId="1572809B" w14:textId="77777777" w:rsidR="00BE5D57" w:rsidRDefault="00E5647E" w:rsidP="009B422C">
      <w:pPr>
        <w:pStyle w:val="ListParagraph"/>
        <w:numPr>
          <w:ilvl w:val="0"/>
          <w:numId w:val="49"/>
        </w:numPr>
        <w:tabs>
          <w:tab w:val="left" w:pos="-720"/>
        </w:tabs>
        <w:suppressAutoHyphens/>
        <w:jc w:val="both"/>
        <w:rPr>
          <w:rFonts w:ascii="Arial" w:hAnsi="Arial"/>
          <w:spacing w:val="-3"/>
          <w:sz w:val="22"/>
        </w:rPr>
      </w:pPr>
      <w:r w:rsidRPr="00BE5D57">
        <w:rPr>
          <w:rFonts w:ascii="Arial" w:hAnsi="Arial"/>
          <w:spacing w:val="-3"/>
          <w:sz w:val="22"/>
        </w:rPr>
        <w:t>Provide timely scheduling for evaluations, fittings, and follow-up services;</w:t>
      </w:r>
    </w:p>
    <w:p w14:paraId="55532D15" w14:textId="77777777" w:rsidR="00BE5D57" w:rsidRDefault="00E5647E" w:rsidP="009B422C">
      <w:pPr>
        <w:pStyle w:val="ListParagraph"/>
        <w:numPr>
          <w:ilvl w:val="0"/>
          <w:numId w:val="49"/>
        </w:numPr>
        <w:tabs>
          <w:tab w:val="left" w:pos="-720"/>
        </w:tabs>
        <w:suppressAutoHyphens/>
        <w:jc w:val="both"/>
        <w:rPr>
          <w:rFonts w:ascii="Arial" w:hAnsi="Arial"/>
          <w:spacing w:val="-3"/>
          <w:sz w:val="22"/>
        </w:rPr>
      </w:pPr>
      <w:r w:rsidRPr="00BE5D57">
        <w:rPr>
          <w:rFonts w:ascii="Arial" w:hAnsi="Arial"/>
          <w:spacing w:val="-3"/>
          <w:sz w:val="22"/>
        </w:rPr>
        <w:t>Offer customer service and support, including warranty servicing and troubleshooting;</w:t>
      </w:r>
    </w:p>
    <w:p w14:paraId="1FC09D87" w14:textId="77777777" w:rsidR="00BE5D57" w:rsidRDefault="00E5647E" w:rsidP="009B422C">
      <w:pPr>
        <w:pStyle w:val="ListParagraph"/>
        <w:numPr>
          <w:ilvl w:val="0"/>
          <w:numId w:val="49"/>
        </w:numPr>
        <w:tabs>
          <w:tab w:val="left" w:pos="-720"/>
        </w:tabs>
        <w:suppressAutoHyphens/>
        <w:jc w:val="both"/>
        <w:rPr>
          <w:rFonts w:ascii="Arial" w:hAnsi="Arial"/>
          <w:spacing w:val="-3"/>
          <w:sz w:val="22"/>
        </w:rPr>
      </w:pPr>
      <w:r w:rsidRPr="00BE5D57">
        <w:rPr>
          <w:rFonts w:ascii="Arial" w:hAnsi="Arial"/>
          <w:spacing w:val="-3"/>
          <w:sz w:val="22"/>
        </w:rPr>
        <w:t>Submit accurate and timely billing, invoicing, and reporting as required by the contract;</w:t>
      </w:r>
    </w:p>
    <w:p w14:paraId="634B613F" w14:textId="77777777" w:rsidR="00BE5D57" w:rsidRDefault="00E5647E" w:rsidP="009B422C">
      <w:pPr>
        <w:pStyle w:val="ListParagraph"/>
        <w:numPr>
          <w:ilvl w:val="0"/>
          <w:numId w:val="49"/>
        </w:numPr>
        <w:tabs>
          <w:tab w:val="left" w:pos="-720"/>
        </w:tabs>
        <w:suppressAutoHyphens/>
        <w:jc w:val="both"/>
        <w:rPr>
          <w:rFonts w:ascii="Arial" w:hAnsi="Arial"/>
          <w:spacing w:val="-3"/>
          <w:sz w:val="22"/>
        </w:rPr>
      </w:pPr>
      <w:r w:rsidRPr="00BE5D57">
        <w:rPr>
          <w:rFonts w:ascii="Arial" w:hAnsi="Arial"/>
          <w:spacing w:val="-3"/>
          <w:sz w:val="22"/>
        </w:rPr>
        <w:t>Collaborate effectively with DVR counselors and case managers to coordinate services for clients;</w:t>
      </w:r>
    </w:p>
    <w:p w14:paraId="22D44627" w14:textId="351394D4" w:rsidR="00DD777A" w:rsidRPr="00DD777A" w:rsidRDefault="00E5647E" w:rsidP="00DD777A">
      <w:pPr>
        <w:pStyle w:val="ListParagraph"/>
        <w:numPr>
          <w:ilvl w:val="0"/>
          <w:numId w:val="49"/>
        </w:numPr>
        <w:tabs>
          <w:tab w:val="left" w:pos="-720"/>
        </w:tabs>
        <w:suppressAutoHyphens/>
        <w:jc w:val="both"/>
        <w:rPr>
          <w:rFonts w:ascii="Arial" w:hAnsi="Arial"/>
          <w:spacing w:val="-3"/>
          <w:sz w:val="22"/>
        </w:rPr>
      </w:pPr>
      <w:r w:rsidRPr="00BE5D57">
        <w:rPr>
          <w:rFonts w:ascii="Arial" w:hAnsi="Arial"/>
          <w:spacing w:val="-3"/>
          <w:sz w:val="22"/>
        </w:rPr>
        <w:t>Maintain appropriate licensure and certifications for audiologists and hearing instrument specialists providing services under the contract.</w:t>
      </w:r>
    </w:p>
    <w:p w14:paraId="7FA571CF" w14:textId="77777777" w:rsidR="00E5647E" w:rsidRPr="00411416" w:rsidRDefault="00E5647E" w:rsidP="00E5647E">
      <w:pPr>
        <w:tabs>
          <w:tab w:val="left" w:pos="-720"/>
        </w:tabs>
        <w:suppressAutoHyphens/>
        <w:ind w:left="720"/>
        <w:jc w:val="both"/>
        <w:rPr>
          <w:rFonts w:ascii="Arial" w:hAnsi="Arial"/>
          <w:spacing w:val="-3"/>
          <w:sz w:val="22"/>
        </w:rPr>
      </w:pPr>
    </w:p>
    <w:p w14:paraId="6223E8F5" w14:textId="77777777" w:rsidR="00DD777A" w:rsidRPr="00DD777A" w:rsidRDefault="00DD777A" w:rsidP="00DD777A">
      <w:pPr>
        <w:suppressAutoHyphens/>
        <w:ind w:left="360" w:firstLine="360"/>
        <w:jc w:val="both"/>
        <w:rPr>
          <w:rFonts w:ascii="Arial" w:hAnsi="Arial"/>
          <w:b/>
          <w:spacing w:val="-3"/>
          <w:sz w:val="22"/>
        </w:rPr>
      </w:pPr>
    </w:p>
    <w:p w14:paraId="4156AEC5" w14:textId="4B41604F" w:rsidR="00363D2A" w:rsidRPr="00411416" w:rsidRDefault="00363D2A" w:rsidP="002E4562">
      <w:pPr>
        <w:numPr>
          <w:ilvl w:val="0"/>
          <w:numId w:val="12"/>
        </w:numPr>
        <w:suppressAutoHyphens/>
        <w:jc w:val="both"/>
        <w:rPr>
          <w:rFonts w:ascii="Arial" w:hAnsi="Arial"/>
          <w:b/>
          <w:spacing w:val="-3"/>
          <w:sz w:val="22"/>
        </w:rPr>
      </w:pPr>
      <w:r w:rsidRPr="00411416">
        <w:rPr>
          <w:rFonts w:ascii="Arial" w:hAnsi="Arial"/>
          <w:b/>
          <w:spacing w:val="-3"/>
          <w:sz w:val="22"/>
        </w:rPr>
        <w:t>DETAILED REQUIREMENTS</w:t>
      </w:r>
    </w:p>
    <w:p w14:paraId="357B921C" w14:textId="77777777" w:rsidR="001437D0" w:rsidRDefault="001437D0" w:rsidP="00876965">
      <w:pPr>
        <w:suppressAutoHyphens/>
        <w:jc w:val="both"/>
        <w:rPr>
          <w:rFonts w:ascii="Arial" w:hAnsi="Arial"/>
          <w:b/>
          <w:spacing w:val="-3"/>
          <w:sz w:val="22"/>
          <w:u w:val="single"/>
        </w:rPr>
      </w:pPr>
    </w:p>
    <w:p w14:paraId="60A10E24" w14:textId="77777777" w:rsidR="00363D2A" w:rsidRDefault="00363D2A" w:rsidP="00876965">
      <w:pPr>
        <w:tabs>
          <w:tab w:val="left" w:pos="-720"/>
          <w:tab w:val="left" w:pos="0"/>
        </w:tabs>
        <w:suppressAutoHyphens/>
        <w:ind w:left="720"/>
        <w:jc w:val="both"/>
        <w:rPr>
          <w:rFonts w:ascii="Arial" w:hAnsi="Arial"/>
          <w:sz w:val="22"/>
        </w:rPr>
      </w:pPr>
      <w:r w:rsidRPr="001437D0">
        <w:rPr>
          <w:rFonts w:ascii="Arial" w:hAnsi="Arial"/>
          <w:spacing w:val="-3"/>
          <w:sz w:val="22"/>
        </w:rPr>
        <w:t xml:space="preserve">The </w:t>
      </w:r>
      <w:r w:rsidR="00D54C38" w:rsidRPr="001437D0">
        <w:rPr>
          <w:rFonts w:ascii="Arial" w:hAnsi="Arial"/>
          <w:spacing w:val="-3"/>
          <w:sz w:val="22"/>
        </w:rPr>
        <w:t xml:space="preserve">technical </w:t>
      </w:r>
      <w:r w:rsidRPr="001437D0">
        <w:rPr>
          <w:rFonts w:ascii="Arial" w:hAnsi="Arial"/>
          <w:spacing w:val="-3"/>
          <w:sz w:val="22"/>
        </w:rPr>
        <w:t xml:space="preserve">requirements of this RFP are stated in Appendix </w:t>
      </w:r>
      <w:r w:rsidR="001437D0">
        <w:rPr>
          <w:rFonts w:ascii="Arial" w:hAnsi="Arial"/>
          <w:spacing w:val="-3"/>
          <w:sz w:val="22"/>
        </w:rPr>
        <w:t>A</w:t>
      </w:r>
      <w:r w:rsidRPr="001437D0">
        <w:rPr>
          <w:rFonts w:ascii="Arial" w:hAnsi="Arial"/>
          <w:spacing w:val="-3"/>
          <w:sz w:val="22"/>
        </w:rPr>
        <w:t xml:space="preserve">. </w:t>
      </w:r>
      <w:r w:rsidR="00C26D1B" w:rsidRPr="001437D0">
        <w:rPr>
          <w:rFonts w:ascii="Arial" w:hAnsi="Arial"/>
          <w:spacing w:val="-3"/>
          <w:sz w:val="22"/>
        </w:rPr>
        <w:t>Vendor</w:t>
      </w:r>
      <w:r w:rsidRPr="001437D0">
        <w:rPr>
          <w:rFonts w:ascii="Arial" w:hAnsi="Arial"/>
          <w:spacing w:val="-3"/>
          <w:sz w:val="22"/>
        </w:rPr>
        <w:t xml:space="preserve">s must provide </w:t>
      </w:r>
      <w:r w:rsidR="006A2C5F">
        <w:rPr>
          <w:rFonts w:ascii="Arial" w:hAnsi="Arial"/>
          <w:spacing w:val="-3"/>
          <w:sz w:val="22"/>
        </w:rPr>
        <w:t>p</w:t>
      </w:r>
      <w:r w:rsidRPr="001437D0">
        <w:rPr>
          <w:rFonts w:ascii="Arial" w:hAnsi="Arial"/>
          <w:spacing w:val="-3"/>
          <w:sz w:val="22"/>
        </w:rPr>
        <w:t>ricing</w:t>
      </w:r>
      <w:r w:rsidR="000026A0" w:rsidRPr="001437D0">
        <w:rPr>
          <w:rFonts w:ascii="Arial" w:hAnsi="Arial"/>
          <w:spacing w:val="-3"/>
          <w:sz w:val="22"/>
        </w:rPr>
        <w:t xml:space="preserve"> </w:t>
      </w:r>
      <w:r w:rsidRPr="001437D0">
        <w:rPr>
          <w:rFonts w:ascii="Arial" w:hAnsi="Arial"/>
          <w:spacing w:val="-3"/>
          <w:sz w:val="22"/>
        </w:rPr>
        <w:t xml:space="preserve">for </w:t>
      </w:r>
      <w:r w:rsidR="00B050E6" w:rsidRPr="001437D0">
        <w:rPr>
          <w:rFonts w:ascii="Arial" w:hAnsi="Arial"/>
          <w:spacing w:val="-3"/>
          <w:sz w:val="22"/>
        </w:rPr>
        <w:t>the</w:t>
      </w:r>
      <w:r w:rsidR="00B050E6">
        <w:rPr>
          <w:rFonts w:ascii="Arial" w:hAnsi="Arial"/>
          <w:spacing w:val="-3"/>
          <w:sz w:val="22"/>
        </w:rPr>
        <w:t xml:space="preserve"> </w:t>
      </w:r>
      <w:r w:rsidR="00B050E6" w:rsidRPr="001437D0">
        <w:rPr>
          <w:rFonts w:ascii="Arial" w:hAnsi="Arial"/>
          <w:spacing w:val="-3"/>
          <w:sz w:val="22"/>
        </w:rPr>
        <w:t>items</w:t>
      </w:r>
      <w:r w:rsidRPr="001437D0">
        <w:rPr>
          <w:rFonts w:ascii="Arial" w:hAnsi="Arial"/>
          <w:spacing w:val="-3"/>
          <w:sz w:val="22"/>
        </w:rPr>
        <w:t xml:space="preserve"> listed in the Excel Spreadsheet, Appendix </w:t>
      </w:r>
      <w:r w:rsidR="001437D0">
        <w:rPr>
          <w:rFonts w:ascii="Arial" w:hAnsi="Arial"/>
          <w:spacing w:val="-3"/>
          <w:sz w:val="22"/>
        </w:rPr>
        <w:t>B</w:t>
      </w:r>
      <w:r w:rsidRPr="001437D0">
        <w:rPr>
          <w:rFonts w:ascii="Arial" w:hAnsi="Arial"/>
          <w:spacing w:val="-3"/>
          <w:sz w:val="22"/>
        </w:rPr>
        <w:t>.</w:t>
      </w:r>
      <w:r>
        <w:rPr>
          <w:rFonts w:ascii="Arial" w:hAnsi="Arial"/>
          <w:sz w:val="22"/>
        </w:rPr>
        <w:tab/>
      </w:r>
    </w:p>
    <w:p w14:paraId="1DA87058" w14:textId="77777777" w:rsidR="00876965" w:rsidRDefault="00876965" w:rsidP="00876965">
      <w:pPr>
        <w:tabs>
          <w:tab w:val="left" w:pos="-720"/>
          <w:tab w:val="left" w:pos="0"/>
        </w:tabs>
        <w:suppressAutoHyphens/>
        <w:ind w:left="720"/>
        <w:jc w:val="both"/>
        <w:rPr>
          <w:rFonts w:ascii="Arial" w:hAnsi="Arial"/>
          <w:sz w:val="22"/>
        </w:rPr>
      </w:pPr>
    </w:p>
    <w:p w14:paraId="61EA9DB5" w14:textId="77777777" w:rsidR="00876965" w:rsidRDefault="00876965" w:rsidP="00876965">
      <w:pPr>
        <w:tabs>
          <w:tab w:val="left" w:pos="-720"/>
          <w:tab w:val="left" w:pos="0"/>
        </w:tabs>
        <w:suppressAutoHyphens/>
        <w:ind w:left="720"/>
        <w:jc w:val="both"/>
        <w:rPr>
          <w:rFonts w:ascii="Arial" w:hAnsi="Arial"/>
          <w:sz w:val="22"/>
        </w:rPr>
      </w:pPr>
    </w:p>
    <w:p w14:paraId="00B11C5F" w14:textId="77777777" w:rsidR="00876965" w:rsidRDefault="00876965" w:rsidP="00876965">
      <w:pPr>
        <w:tabs>
          <w:tab w:val="left" w:pos="-720"/>
          <w:tab w:val="left" w:pos="0"/>
        </w:tabs>
        <w:suppressAutoHyphens/>
        <w:ind w:left="720"/>
        <w:jc w:val="both"/>
        <w:rPr>
          <w:rFonts w:ascii="Arial" w:hAnsi="Arial"/>
          <w:sz w:val="22"/>
        </w:rPr>
      </w:pPr>
    </w:p>
    <w:p w14:paraId="259A2668" w14:textId="77777777" w:rsidR="007E5FE8" w:rsidRPr="00411416" w:rsidRDefault="007E5FE8" w:rsidP="009B422C">
      <w:pPr>
        <w:pStyle w:val="Heading1"/>
        <w:numPr>
          <w:ilvl w:val="0"/>
          <w:numId w:val="32"/>
        </w:numPr>
        <w:jc w:val="left"/>
      </w:pPr>
      <w:bookmarkStart w:id="4" w:name="_Toc487180963"/>
      <w:r w:rsidRPr="00411416">
        <w:t>FORMAT FOR PROPOSAL</w:t>
      </w:r>
      <w:bookmarkEnd w:id="4"/>
    </w:p>
    <w:p w14:paraId="25C0189C"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557CD9D2" w14:textId="77777777" w:rsidR="007E5FE8" w:rsidRPr="00411416" w:rsidRDefault="007E5FE8" w:rsidP="002E4562">
      <w:pPr>
        <w:numPr>
          <w:ilvl w:val="0"/>
          <w:numId w:val="13"/>
        </w:numPr>
        <w:suppressAutoHyphens/>
        <w:rPr>
          <w:rFonts w:ascii="Arial" w:hAnsi="Arial"/>
          <w:b/>
          <w:spacing w:val="-3"/>
          <w:sz w:val="22"/>
        </w:rPr>
      </w:pPr>
      <w:r w:rsidRPr="00411416">
        <w:rPr>
          <w:rFonts w:ascii="Arial" w:hAnsi="Arial"/>
          <w:b/>
          <w:spacing w:val="-3"/>
          <w:sz w:val="22"/>
        </w:rPr>
        <w:t>INTRODUCTION</w:t>
      </w:r>
    </w:p>
    <w:p w14:paraId="31BD37E0"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31561CB" w14:textId="77777777" w:rsidR="007E5FE8"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This section prescribes the mandatory format for the presentation of a proposal </w:t>
      </w:r>
      <w:r w:rsidR="00C43CED" w:rsidRPr="00411416">
        <w:rPr>
          <w:rFonts w:ascii="Arial" w:hAnsi="Arial"/>
          <w:spacing w:val="-3"/>
          <w:sz w:val="22"/>
        </w:rPr>
        <w:t>in respons</w:t>
      </w:r>
      <w:r w:rsidR="009221E9" w:rsidRPr="00411416">
        <w:rPr>
          <w:rFonts w:ascii="Arial" w:hAnsi="Arial"/>
          <w:spacing w:val="-3"/>
          <w:sz w:val="22"/>
        </w:rPr>
        <w:t>e to this RFP.  Each V</w:t>
      </w:r>
      <w:r w:rsidRPr="00411416">
        <w:rPr>
          <w:rFonts w:ascii="Arial" w:hAnsi="Arial"/>
          <w:spacing w:val="-3"/>
          <w:sz w:val="22"/>
        </w:rPr>
        <w:t xml:space="preserve">endor must provide every component listed in the order shown in this RFP, using the format </w:t>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Pr="00411416">
        <w:rPr>
          <w:rFonts w:ascii="Arial" w:hAnsi="Arial"/>
          <w:spacing w:val="-3"/>
          <w:sz w:val="22"/>
        </w:rPr>
        <w:t>prescribed for each component.  A proposal may be rejected if it is incomplete or conditional.</w:t>
      </w:r>
    </w:p>
    <w:p w14:paraId="01C6FF19" w14:textId="77777777" w:rsidR="00E5647E" w:rsidRDefault="00E5647E" w:rsidP="00876965">
      <w:pPr>
        <w:tabs>
          <w:tab w:val="left" w:pos="-720"/>
          <w:tab w:val="left" w:pos="0"/>
        </w:tabs>
        <w:suppressAutoHyphens/>
        <w:ind w:left="720" w:hanging="720"/>
        <w:jc w:val="both"/>
        <w:rPr>
          <w:rFonts w:ascii="Arial" w:hAnsi="Arial"/>
          <w:spacing w:val="-3"/>
          <w:sz w:val="22"/>
        </w:rPr>
      </w:pPr>
    </w:p>
    <w:p w14:paraId="6F3E7B01" w14:textId="33206F50" w:rsidR="00E5647E" w:rsidRPr="00411416" w:rsidRDefault="00E5647E" w:rsidP="0087696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E5647E">
        <w:rPr>
          <w:rFonts w:ascii="Arial" w:hAnsi="Arial"/>
          <w:spacing w:val="-3"/>
          <w:sz w:val="22"/>
        </w:rPr>
        <w:t>Each proposal must be clear, complete, and unambiguous. Conditional, incomplete, or non-conforming proposals may be rejected at the sole discretion of the State of Delaware. Vendors are encouraged to provide concise and well-organized responses that fully address each requirement stated in the RFP.</w:t>
      </w:r>
    </w:p>
    <w:p w14:paraId="26558549" w14:textId="77777777" w:rsidR="007E5FE8" w:rsidRDefault="007E5FE8" w:rsidP="00876965">
      <w:pPr>
        <w:suppressAutoHyphens/>
        <w:ind w:left="720"/>
        <w:jc w:val="both"/>
        <w:rPr>
          <w:rFonts w:ascii="Arial" w:hAnsi="Arial"/>
          <w:b/>
          <w:spacing w:val="-3"/>
          <w:sz w:val="22"/>
        </w:rPr>
      </w:pPr>
    </w:p>
    <w:p w14:paraId="590DB2E7" w14:textId="47F0F282" w:rsidR="00E5647E" w:rsidRPr="00E5647E" w:rsidRDefault="00E5647E" w:rsidP="00E5647E">
      <w:pPr>
        <w:suppressAutoHyphens/>
        <w:ind w:left="720"/>
        <w:jc w:val="both"/>
        <w:rPr>
          <w:rFonts w:ascii="Arial" w:hAnsi="Arial"/>
          <w:b/>
          <w:spacing w:val="-3"/>
          <w:sz w:val="22"/>
        </w:rPr>
      </w:pPr>
      <w:r w:rsidRPr="00E5647E">
        <w:rPr>
          <w:rFonts w:ascii="Arial" w:hAnsi="Arial"/>
          <w:b/>
          <w:spacing w:val="-3"/>
          <w:sz w:val="22"/>
        </w:rPr>
        <w:t>Each proposal must be organized as follows:</w:t>
      </w:r>
    </w:p>
    <w:p w14:paraId="7D9521D4" w14:textId="77777777" w:rsidR="00E5647E" w:rsidRPr="00E5647E" w:rsidRDefault="00E5647E" w:rsidP="00E5647E">
      <w:pPr>
        <w:suppressAutoHyphens/>
        <w:ind w:left="720"/>
        <w:jc w:val="both"/>
        <w:rPr>
          <w:rFonts w:ascii="Arial" w:hAnsi="Arial"/>
          <w:b/>
          <w:spacing w:val="-3"/>
          <w:sz w:val="22"/>
        </w:rPr>
      </w:pPr>
    </w:p>
    <w:p w14:paraId="5D3FC105" w14:textId="6AE9E90C" w:rsidR="00E5647E" w:rsidRPr="00E5647E" w:rsidRDefault="00E5647E" w:rsidP="009B422C">
      <w:pPr>
        <w:pStyle w:val="ListParagraph"/>
        <w:numPr>
          <w:ilvl w:val="0"/>
          <w:numId w:val="47"/>
        </w:numPr>
        <w:suppressAutoHyphens/>
        <w:jc w:val="both"/>
        <w:rPr>
          <w:rFonts w:ascii="Arial" w:hAnsi="Arial"/>
          <w:b/>
          <w:spacing w:val="-3"/>
          <w:sz w:val="22"/>
        </w:rPr>
      </w:pPr>
      <w:r w:rsidRPr="00E5647E">
        <w:rPr>
          <w:rFonts w:ascii="Arial" w:hAnsi="Arial"/>
          <w:b/>
          <w:spacing w:val="-3"/>
          <w:sz w:val="22"/>
        </w:rPr>
        <w:t>Cover Letter</w:t>
      </w:r>
    </w:p>
    <w:p w14:paraId="71DCB228" w14:textId="77777777" w:rsidR="00E5647E" w:rsidRPr="00E5647E" w:rsidRDefault="00E5647E" w:rsidP="00E5647E">
      <w:pPr>
        <w:suppressAutoHyphens/>
        <w:ind w:left="720"/>
        <w:jc w:val="both"/>
        <w:rPr>
          <w:rFonts w:ascii="Arial" w:hAnsi="Arial"/>
          <w:b/>
          <w:spacing w:val="-3"/>
          <w:sz w:val="22"/>
        </w:rPr>
      </w:pPr>
    </w:p>
    <w:p w14:paraId="3AABA477" w14:textId="7F744A78" w:rsidR="00E5647E" w:rsidRPr="00E5647E" w:rsidRDefault="00E5647E" w:rsidP="009B422C">
      <w:pPr>
        <w:pStyle w:val="ListParagraph"/>
        <w:numPr>
          <w:ilvl w:val="1"/>
          <w:numId w:val="47"/>
        </w:numPr>
        <w:suppressAutoHyphens/>
        <w:jc w:val="both"/>
        <w:rPr>
          <w:rFonts w:ascii="Arial" w:hAnsi="Arial"/>
          <w:b/>
          <w:spacing w:val="-3"/>
          <w:sz w:val="22"/>
        </w:rPr>
      </w:pPr>
      <w:r w:rsidRPr="00E5647E">
        <w:rPr>
          <w:rFonts w:ascii="Arial" w:hAnsi="Arial"/>
          <w:b/>
          <w:spacing w:val="-3"/>
          <w:sz w:val="22"/>
        </w:rPr>
        <w:t>Signed by an authorized representative</w:t>
      </w:r>
    </w:p>
    <w:p w14:paraId="65D12D7D" w14:textId="77777777" w:rsidR="00E5647E" w:rsidRPr="00E5647E" w:rsidRDefault="00E5647E" w:rsidP="00E5647E">
      <w:pPr>
        <w:suppressAutoHyphens/>
        <w:ind w:left="720"/>
        <w:jc w:val="both"/>
        <w:rPr>
          <w:rFonts w:ascii="Arial" w:hAnsi="Arial"/>
          <w:b/>
          <w:spacing w:val="-3"/>
          <w:sz w:val="22"/>
        </w:rPr>
      </w:pPr>
    </w:p>
    <w:p w14:paraId="24CB0075" w14:textId="677F62B5" w:rsidR="00E5647E" w:rsidRPr="00E5647E" w:rsidRDefault="00E5647E" w:rsidP="009B422C">
      <w:pPr>
        <w:pStyle w:val="ListParagraph"/>
        <w:numPr>
          <w:ilvl w:val="1"/>
          <w:numId w:val="47"/>
        </w:numPr>
        <w:suppressAutoHyphens/>
        <w:jc w:val="both"/>
        <w:rPr>
          <w:rFonts w:ascii="Arial" w:hAnsi="Arial"/>
          <w:b/>
          <w:spacing w:val="-3"/>
          <w:sz w:val="22"/>
        </w:rPr>
      </w:pPr>
      <w:r w:rsidRPr="00E5647E">
        <w:rPr>
          <w:rFonts w:ascii="Arial" w:hAnsi="Arial"/>
          <w:b/>
          <w:spacing w:val="-3"/>
          <w:sz w:val="22"/>
        </w:rPr>
        <w:t>Summarizing Vendor’s qualifications and commitment to fulfill contract requirements</w:t>
      </w:r>
    </w:p>
    <w:p w14:paraId="1ADD5F80" w14:textId="77777777" w:rsidR="00E5647E" w:rsidRPr="00E5647E" w:rsidRDefault="00E5647E" w:rsidP="00E5647E">
      <w:pPr>
        <w:suppressAutoHyphens/>
        <w:ind w:left="720"/>
        <w:jc w:val="both"/>
        <w:rPr>
          <w:rFonts w:ascii="Arial" w:hAnsi="Arial"/>
          <w:b/>
          <w:spacing w:val="-3"/>
          <w:sz w:val="22"/>
        </w:rPr>
      </w:pPr>
    </w:p>
    <w:p w14:paraId="39A5608E" w14:textId="5473F8DB" w:rsidR="00E5647E" w:rsidRPr="00E13918" w:rsidRDefault="00E5647E" w:rsidP="009B422C">
      <w:pPr>
        <w:pStyle w:val="ListParagraph"/>
        <w:numPr>
          <w:ilvl w:val="0"/>
          <w:numId w:val="47"/>
        </w:numPr>
        <w:suppressAutoHyphens/>
        <w:jc w:val="both"/>
        <w:rPr>
          <w:rFonts w:ascii="Arial" w:hAnsi="Arial"/>
          <w:b/>
          <w:spacing w:val="-3"/>
          <w:sz w:val="22"/>
        </w:rPr>
      </w:pPr>
      <w:r w:rsidRPr="00E13918">
        <w:rPr>
          <w:rFonts w:ascii="Arial" w:hAnsi="Arial"/>
          <w:b/>
          <w:spacing w:val="-3"/>
          <w:sz w:val="22"/>
        </w:rPr>
        <w:t>Table of Contents</w:t>
      </w:r>
    </w:p>
    <w:p w14:paraId="18760420" w14:textId="77777777" w:rsidR="00E5647E" w:rsidRPr="00E5647E" w:rsidRDefault="00E5647E" w:rsidP="00E5647E">
      <w:pPr>
        <w:suppressAutoHyphens/>
        <w:ind w:left="720"/>
        <w:jc w:val="both"/>
        <w:rPr>
          <w:rFonts w:ascii="Arial" w:hAnsi="Arial"/>
          <w:b/>
          <w:spacing w:val="-3"/>
          <w:sz w:val="22"/>
        </w:rPr>
      </w:pPr>
    </w:p>
    <w:p w14:paraId="0288FF9E" w14:textId="77777777" w:rsidR="00E5647E" w:rsidRPr="00E5647E" w:rsidRDefault="00E5647E" w:rsidP="00E13918">
      <w:pPr>
        <w:suppressAutoHyphens/>
        <w:ind w:left="720" w:firstLine="360"/>
        <w:jc w:val="both"/>
        <w:rPr>
          <w:rFonts w:ascii="Arial" w:hAnsi="Arial"/>
          <w:b/>
          <w:spacing w:val="-3"/>
          <w:sz w:val="22"/>
        </w:rPr>
      </w:pPr>
      <w:r w:rsidRPr="00E5647E">
        <w:rPr>
          <w:rFonts w:ascii="Arial" w:hAnsi="Arial"/>
          <w:b/>
          <w:spacing w:val="-3"/>
          <w:sz w:val="22"/>
        </w:rPr>
        <w:t>With page numbers for each major section</w:t>
      </w:r>
    </w:p>
    <w:p w14:paraId="5CC30885" w14:textId="77777777" w:rsidR="00E5647E" w:rsidRPr="00E5647E" w:rsidRDefault="00E5647E" w:rsidP="00E5647E">
      <w:pPr>
        <w:suppressAutoHyphens/>
        <w:ind w:left="720"/>
        <w:jc w:val="both"/>
        <w:rPr>
          <w:rFonts w:ascii="Arial" w:hAnsi="Arial"/>
          <w:b/>
          <w:spacing w:val="-3"/>
          <w:sz w:val="22"/>
        </w:rPr>
      </w:pPr>
    </w:p>
    <w:p w14:paraId="69221E09" w14:textId="77777777" w:rsidR="00E13918" w:rsidRDefault="00E5647E" w:rsidP="009B422C">
      <w:pPr>
        <w:pStyle w:val="ListParagraph"/>
        <w:numPr>
          <w:ilvl w:val="0"/>
          <w:numId w:val="47"/>
        </w:numPr>
        <w:suppressAutoHyphens/>
        <w:jc w:val="both"/>
        <w:rPr>
          <w:rFonts w:ascii="Arial" w:hAnsi="Arial"/>
          <w:b/>
          <w:spacing w:val="-3"/>
          <w:sz w:val="22"/>
        </w:rPr>
      </w:pPr>
      <w:r w:rsidRPr="00E13918">
        <w:rPr>
          <w:rFonts w:ascii="Arial" w:hAnsi="Arial"/>
          <w:b/>
          <w:spacing w:val="-3"/>
          <w:sz w:val="22"/>
        </w:rPr>
        <w:t>Description of Services and Qualifications</w:t>
      </w:r>
    </w:p>
    <w:p w14:paraId="33428DEA" w14:textId="77777777" w:rsidR="00E13918" w:rsidRDefault="00E5647E" w:rsidP="009B422C">
      <w:pPr>
        <w:pStyle w:val="ListParagraph"/>
        <w:numPr>
          <w:ilvl w:val="1"/>
          <w:numId w:val="47"/>
        </w:numPr>
        <w:suppressAutoHyphens/>
        <w:jc w:val="both"/>
        <w:rPr>
          <w:rFonts w:ascii="Arial" w:hAnsi="Arial"/>
          <w:b/>
          <w:spacing w:val="-3"/>
          <w:sz w:val="22"/>
        </w:rPr>
      </w:pPr>
      <w:r w:rsidRPr="00E13918">
        <w:rPr>
          <w:rFonts w:ascii="Arial" w:hAnsi="Arial"/>
          <w:b/>
          <w:spacing w:val="-3"/>
          <w:sz w:val="22"/>
        </w:rPr>
        <w:t>Detailed narrative describing how the Vendor will meet or exceed the Statement of Needs</w:t>
      </w:r>
    </w:p>
    <w:p w14:paraId="58F1C9FF" w14:textId="77777777" w:rsidR="00E13918" w:rsidRDefault="00E5647E" w:rsidP="009B422C">
      <w:pPr>
        <w:pStyle w:val="ListParagraph"/>
        <w:numPr>
          <w:ilvl w:val="1"/>
          <w:numId w:val="47"/>
        </w:numPr>
        <w:suppressAutoHyphens/>
        <w:jc w:val="both"/>
        <w:rPr>
          <w:rFonts w:ascii="Arial" w:hAnsi="Arial"/>
          <w:b/>
          <w:spacing w:val="-3"/>
          <w:sz w:val="22"/>
        </w:rPr>
      </w:pPr>
      <w:r w:rsidRPr="00E13918">
        <w:rPr>
          <w:rFonts w:ascii="Arial" w:hAnsi="Arial"/>
          <w:b/>
          <w:spacing w:val="-3"/>
          <w:sz w:val="22"/>
        </w:rPr>
        <w:t>Identification of all services proposed</w:t>
      </w:r>
    </w:p>
    <w:p w14:paraId="780234A9" w14:textId="7839B56B" w:rsidR="00E5647E" w:rsidRPr="00E13918" w:rsidRDefault="00E5647E" w:rsidP="009B422C">
      <w:pPr>
        <w:pStyle w:val="ListParagraph"/>
        <w:numPr>
          <w:ilvl w:val="1"/>
          <w:numId w:val="47"/>
        </w:numPr>
        <w:suppressAutoHyphens/>
        <w:jc w:val="both"/>
        <w:rPr>
          <w:rFonts w:ascii="Arial" w:hAnsi="Arial"/>
          <w:b/>
          <w:spacing w:val="-3"/>
          <w:sz w:val="22"/>
        </w:rPr>
      </w:pPr>
      <w:r w:rsidRPr="00E13918">
        <w:rPr>
          <w:rFonts w:ascii="Arial" w:hAnsi="Arial"/>
          <w:b/>
          <w:spacing w:val="-3"/>
          <w:sz w:val="22"/>
        </w:rPr>
        <w:t>Description of Vendor’s qualifications, experience, and personnel</w:t>
      </w:r>
    </w:p>
    <w:p w14:paraId="07AB2791" w14:textId="77777777" w:rsidR="00E5647E" w:rsidRPr="00E5647E" w:rsidRDefault="00E5647E" w:rsidP="00E5647E">
      <w:pPr>
        <w:suppressAutoHyphens/>
        <w:ind w:left="720"/>
        <w:jc w:val="both"/>
        <w:rPr>
          <w:rFonts w:ascii="Arial" w:hAnsi="Arial"/>
          <w:b/>
          <w:spacing w:val="-3"/>
          <w:sz w:val="22"/>
        </w:rPr>
      </w:pPr>
    </w:p>
    <w:p w14:paraId="64BA3664" w14:textId="77777777" w:rsidR="00E13918" w:rsidRDefault="00E5647E" w:rsidP="009B422C">
      <w:pPr>
        <w:pStyle w:val="ListParagraph"/>
        <w:numPr>
          <w:ilvl w:val="0"/>
          <w:numId w:val="47"/>
        </w:numPr>
        <w:suppressAutoHyphens/>
        <w:jc w:val="both"/>
        <w:rPr>
          <w:rFonts w:ascii="Arial" w:hAnsi="Arial"/>
          <w:b/>
          <w:spacing w:val="-3"/>
          <w:sz w:val="22"/>
        </w:rPr>
      </w:pPr>
      <w:r w:rsidRPr="00E13918">
        <w:rPr>
          <w:rFonts w:ascii="Arial" w:hAnsi="Arial"/>
          <w:b/>
          <w:spacing w:val="-3"/>
          <w:sz w:val="22"/>
        </w:rPr>
        <w:t>Completed Required Attachments</w:t>
      </w:r>
    </w:p>
    <w:p w14:paraId="0CF6668C" w14:textId="77777777" w:rsidR="00E13918" w:rsidRDefault="00E5647E" w:rsidP="009B422C">
      <w:pPr>
        <w:pStyle w:val="ListParagraph"/>
        <w:numPr>
          <w:ilvl w:val="1"/>
          <w:numId w:val="47"/>
        </w:numPr>
        <w:suppressAutoHyphens/>
        <w:jc w:val="both"/>
        <w:rPr>
          <w:rFonts w:ascii="Arial" w:hAnsi="Arial"/>
          <w:b/>
          <w:spacing w:val="-3"/>
          <w:sz w:val="22"/>
        </w:rPr>
      </w:pPr>
      <w:r w:rsidRPr="00E13918">
        <w:rPr>
          <w:rFonts w:ascii="Arial" w:hAnsi="Arial"/>
          <w:b/>
          <w:spacing w:val="-3"/>
          <w:sz w:val="22"/>
        </w:rPr>
        <w:t>Attachment 2: Non-Collusion Statement</w:t>
      </w:r>
    </w:p>
    <w:p w14:paraId="12A70DA2" w14:textId="77777777" w:rsidR="00E13918" w:rsidRDefault="00E5647E" w:rsidP="009B422C">
      <w:pPr>
        <w:pStyle w:val="ListParagraph"/>
        <w:numPr>
          <w:ilvl w:val="1"/>
          <w:numId w:val="47"/>
        </w:numPr>
        <w:suppressAutoHyphens/>
        <w:jc w:val="both"/>
        <w:rPr>
          <w:rFonts w:ascii="Arial" w:hAnsi="Arial"/>
          <w:b/>
          <w:spacing w:val="-3"/>
          <w:sz w:val="22"/>
        </w:rPr>
      </w:pPr>
      <w:r w:rsidRPr="00E13918">
        <w:rPr>
          <w:rFonts w:ascii="Arial" w:hAnsi="Arial"/>
          <w:b/>
          <w:spacing w:val="-3"/>
          <w:sz w:val="22"/>
        </w:rPr>
        <w:t>Attachment 4: Company Profile and Capabilities</w:t>
      </w:r>
    </w:p>
    <w:p w14:paraId="76872575" w14:textId="77777777" w:rsidR="00E13918" w:rsidRDefault="00E5647E" w:rsidP="009B422C">
      <w:pPr>
        <w:pStyle w:val="ListParagraph"/>
        <w:numPr>
          <w:ilvl w:val="1"/>
          <w:numId w:val="47"/>
        </w:numPr>
        <w:suppressAutoHyphens/>
        <w:jc w:val="both"/>
        <w:rPr>
          <w:rFonts w:ascii="Arial" w:hAnsi="Arial"/>
          <w:b/>
          <w:spacing w:val="-3"/>
          <w:sz w:val="22"/>
        </w:rPr>
      </w:pPr>
      <w:r w:rsidRPr="00E13918">
        <w:rPr>
          <w:rFonts w:ascii="Arial" w:hAnsi="Arial"/>
          <w:b/>
          <w:spacing w:val="-3"/>
          <w:sz w:val="22"/>
        </w:rPr>
        <w:t>Attachment 5: Confidentiality and Proprietary Information Statement (if applicable)</w:t>
      </w:r>
    </w:p>
    <w:p w14:paraId="45326FBA" w14:textId="77777777" w:rsidR="00E13918" w:rsidRDefault="00E5647E" w:rsidP="009B422C">
      <w:pPr>
        <w:pStyle w:val="ListParagraph"/>
        <w:numPr>
          <w:ilvl w:val="1"/>
          <w:numId w:val="47"/>
        </w:numPr>
        <w:suppressAutoHyphens/>
        <w:jc w:val="both"/>
        <w:rPr>
          <w:rFonts w:ascii="Arial" w:hAnsi="Arial"/>
          <w:b/>
          <w:spacing w:val="-3"/>
          <w:sz w:val="22"/>
        </w:rPr>
      </w:pPr>
      <w:r w:rsidRPr="00E13918">
        <w:rPr>
          <w:rFonts w:ascii="Arial" w:hAnsi="Arial"/>
          <w:b/>
          <w:spacing w:val="-3"/>
          <w:sz w:val="22"/>
        </w:rPr>
        <w:t>Attachment 6: Business References</w:t>
      </w:r>
    </w:p>
    <w:p w14:paraId="376806E2" w14:textId="0490E1C8" w:rsidR="00E5647E" w:rsidRPr="00E13918" w:rsidRDefault="00E5647E" w:rsidP="009B422C">
      <w:pPr>
        <w:pStyle w:val="ListParagraph"/>
        <w:numPr>
          <w:ilvl w:val="1"/>
          <w:numId w:val="47"/>
        </w:numPr>
        <w:suppressAutoHyphens/>
        <w:jc w:val="both"/>
        <w:rPr>
          <w:rFonts w:ascii="Arial" w:hAnsi="Arial"/>
          <w:b/>
          <w:spacing w:val="-3"/>
          <w:sz w:val="22"/>
        </w:rPr>
      </w:pPr>
      <w:r w:rsidRPr="00E13918">
        <w:rPr>
          <w:rFonts w:ascii="Arial" w:hAnsi="Arial"/>
          <w:b/>
          <w:spacing w:val="-3"/>
          <w:sz w:val="22"/>
        </w:rPr>
        <w:t>Attachment 7: Subcontractor Information Form (if applicable)</w:t>
      </w:r>
    </w:p>
    <w:p w14:paraId="2CDCED83" w14:textId="77777777" w:rsidR="00E5647E" w:rsidRPr="00E5647E" w:rsidRDefault="00E5647E" w:rsidP="00E5647E">
      <w:pPr>
        <w:suppressAutoHyphens/>
        <w:ind w:left="720"/>
        <w:jc w:val="both"/>
        <w:rPr>
          <w:rFonts w:ascii="Arial" w:hAnsi="Arial"/>
          <w:b/>
          <w:spacing w:val="-3"/>
          <w:sz w:val="22"/>
        </w:rPr>
      </w:pPr>
    </w:p>
    <w:p w14:paraId="4A0BBE2B" w14:textId="77777777" w:rsidR="00E13918" w:rsidRDefault="00E5647E" w:rsidP="009B422C">
      <w:pPr>
        <w:pStyle w:val="ListParagraph"/>
        <w:numPr>
          <w:ilvl w:val="0"/>
          <w:numId w:val="47"/>
        </w:numPr>
        <w:suppressAutoHyphens/>
        <w:jc w:val="both"/>
        <w:rPr>
          <w:rFonts w:ascii="Arial" w:hAnsi="Arial"/>
          <w:b/>
          <w:spacing w:val="-3"/>
          <w:sz w:val="22"/>
        </w:rPr>
      </w:pPr>
      <w:r w:rsidRPr="00E13918">
        <w:rPr>
          <w:rFonts w:ascii="Arial" w:hAnsi="Arial"/>
          <w:b/>
          <w:spacing w:val="-3"/>
          <w:sz w:val="22"/>
        </w:rPr>
        <w:t>Completed Pricing Forms</w:t>
      </w:r>
    </w:p>
    <w:p w14:paraId="68E0A5C9" w14:textId="6B64BFB5" w:rsidR="00E5647E" w:rsidRDefault="00E5647E" w:rsidP="009B422C">
      <w:pPr>
        <w:pStyle w:val="ListParagraph"/>
        <w:numPr>
          <w:ilvl w:val="1"/>
          <w:numId w:val="47"/>
        </w:numPr>
        <w:suppressAutoHyphens/>
        <w:jc w:val="both"/>
        <w:rPr>
          <w:rFonts w:ascii="Arial" w:hAnsi="Arial"/>
          <w:b/>
          <w:spacing w:val="-3"/>
          <w:sz w:val="22"/>
        </w:rPr>
      </w:pPr>
      <w:r w:rsidRPr="00E13918">
        <w:rPr>
          <w:rFonts w:ascii="Arial" w:hAnsi="Arial"/>
          <w:b/>
          <w:spacing w:val="-3"/>
          <w:sz w:val="22"/>
        </w:rPr>
        <w:t xml:space="preserve">Appendix B: Pricing Sheet(s) in Excel format </w:t>
      </w:r>
    </w:p>
    <w:p w14:paraId="60564203" w14:textId="512715A1" w:rsidR="006B4BA6" w:rsidRPr="00E13918" w:rsidRDefault="006B4BA6" w:rsidP="009B422C">
      <w:pPr>
        <w:pStyle w:val="ListParagraph"/>
        <w:numPr>
          <w:ilvl w:val="0"/>
          <w:numId w:val="47"/>
        </w:numPr>
        <w:suppressAutoHyphens/>
        <w:jc w:val="both"/>
        <w:rPr>
          <w:rFonts w:ascii="Arial" w:hAnsi="Arial"/>
          <w:b/>
          <w:spacing w:val="-3"/>
          <w:sz w:val="22"/>
        </w:rPr>
      </w:pPr>
      <w:r>
        <w:rPr>
          <w:rFonts w:ascii="Arial" w:hAnsi="Arial"/>
          <w:b/>
          <w:spacing w:val="-3"/>
          <w:sz w:val="22"/>
        </w:rPr>
        <w:t>Additional Supporting Materials (If Requested or Relevant)</w:t>
      </w:r>
    </w:p>
    <w:p w14:paraId="0D44F7B9" w14:textId="77777777" w:rsidR="00E5647E" w:rsidRPr="00E5647E" w:rsidRDefault="00E5647E" w:rsidP="00E5647E">
      <w:pPr>
        <w:suppressAutoHyphens/>
        <w:ind w:left="720"/>
        <w:jc w:val="both"/>
        <w:rPr>
          <w:rFonts w:ascii="Arial" w:hAnsi="Arial"/>
          <w:b/>
          <w:spacing w:val="-3"/>
          <w:sz w:val="22"/>
        </w:rPr>
      </w:pPr>
    </w:p>
    <w:p w14:paraId="6E31B6B5" w14:textId="77777777" w:rsidR="0018408D" w:rsidRDefault="0018408D" w:rsidP="006B4BA6">
      <w:pPr>
        <w:suppressAutoHyphens/>
        <w:jc w:val="both"/>
        <w:rPr>
          <w:rFonts w:ascii="Arial" w:hAnsi="Arial"/>
          <w:b/>
          <w:spacing w:val="-3"/>
          <w:sz w:val="22"/>
        </w:rPr>
      </w:pPr>
    </w:p>
    <w:p w14:paraId="043B3FD5" w14:textId="77777777" w:rsidR="0018408D" w:rsidRPr="00411416" w:rsidRDefault="0018408D" w:rsidP="00876965">
      <w:pPr>
        <w:suppressAutoHyphens/>
        <w:ind w:left="720"/>
        <w:jc w:val="both"/>
        <w:rPr>
          <w:rFonts w:ascii="Arial" w:hAnsi="Arial"/>
          <w:b/>
          <w:spacing w:val="-3"/>
          <w:sz w:val="22"/>
        </w:rPr>
      </w:pPr>
    </w:p>
    <w:p w14:paraId="700C8E71"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PROPOSAL RESPONSE</w:t>
      </w:r>
    </w:p>
    <w:p w14:paraId="2CC16A81" w14:textId="77777777" w:rsidR="00093D06" w:rsidRPr="00411416" w:rsidRDefault="00093D06" w:rsidP="00876965">
      <w:pPr>
        <w:tabs>
          <w:tab w:val="left" w:pos="-720"/>
          <w:tab w:val="left" w:pos="0"/>
        </w:tabs>
        <w:suppressAutoHyphens/>
        <w:ind w:left="720" w:hanging="720"/>
        <w:jc w:val="both"/>
        <w:rPr>
          <w:rFonts w:ascii="Arial" w:hAnsi="Arial"/>
          <w:b/>
          <w:spacing w:val="-3"/>
          <w:sz w:val="22"/>
        </w:rPr>
      </w:pPr>
    </w:p>
    <w:p w14:paraId="131FAE9B" w14:textId="77777777" w:rsidR="001437D0" w:rsidRPr="00411416" w:rsidRDefault="007E5FE8"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093D06" w:rsidRPr="00411416">
        <w:rPr>
          <w:rFonts w:ascii="Arial" w:hAnsi="Arial"/>
          <w:spacing w:val="-3"/>
          <w:sz w:val="22"/>
        </w:rPr>
        <w:t xml:space="preserve">The Request for Proposal </w:t>
      </w:r>
      <w:r w:rsidR="00A26C42" w:rsidRPr="00411416">
        <w:rPr>
          <w:rFonts w:ascii="Arial" w:hAnsi="Arial"/>
          <w:spacing w:val="-3"/>
          <w:sz w:val="22"/>
        </w:rPr>
        <w:t xml:space="preserve">may </w:t>
      </w:r>
      <w:r w:rsidR="00093D06" w:rsidRPr="00411416">
        <w:rPr>
          <w:rFonts w:ascii="Arial" w:hAnsi="Arial"/>
          <w:spacing w:val="-3"/>
          <w:sz w:val="22"/>
        </w:rPr>
        <w:t xml:space="preserve">contain pre-printed forms for use by the vendor in submitting </w:t>
      </w:r>
      <w:r w:rsidR="00185446" w:rsidRPr="00411416">
        <w:rPr>
          <w:rFonts w:ascii="Arial" w:hAnsi="Arial"/>
          <w:spacing w:val="-3"/>
          <w:sz w:val="22"/>
        </w:rPr>
        <w:t>its</w:t>
      </w:r>
      <w:r w:rsidR="00093D06" w:rsidRPr="00411416">
        <w:rPr>
          <w:rFonts w:ascii="Arial" w:hAnsi="Arial"/>
          <w:spacing w:val="-3"/>
          <w:sz w:val="22"/>
        </w:rPr>
        <w:t xml:space="preserve"> proposal.  </w:t>
      </w:r>
      <w:r w:rsidR="001437D0" w:rsidRPr="00411416">
        <w:rPr>
          <w:rFonts w:ascii="Arial" w:hAnsi="Arial"/>
          <w:spacing w:val="-3"/>
          <w:sz w:val="22"/>
        </w:rPr>
        <w:t xml:space="preserve">The forms required by this solicitation shall be considered mandatory, prevailing documents. </w:t>
      </w:r>
    </w:p>
    <w:p w14:paraId="417A3EAF"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1D401395" w14:textId="77777777" w:rsidR="006B4BA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p>
    <w:p w14:paraId="09C39944" w14:textId="3E3C0F33" w:rsidR="00093D06" w:rsidRPr="00411416" w:rsidRDefault="006B4BA6" w:rsidP="00876965">
      <w:pPr>
        <w:tabs>
          <w:tab w:val="left" w:pos="-720"/>
          <w:tab w:val="left" w:pos="0"/>
        </w:tabs>
        <w:suppressAutoHyphens/>
        <w:spacing w:line="240" w:lineRule="atLeast"/>
        <w:ind w:left="720" w:hanging="720"/>
        <w:jc w:val="both"/>
        <w:rPr>
          <w:rFonts w:ascii="Arial" w:hAnsi="Arial"/>
          <w:spacing w:val="-3"/>
          <w:sz w:val="22"/>
        </w:rPr>
      </w:pPr>
      <w:r>
        <w:rPr>
          <w:rFonts w:ascii="Arial" w:hAnsi="Arial"/>
          <w:spacing w:val="-3"/>
          <w:sz w:val="22"/>
        </w:rPr>
        <w:tab/>
      </w:r>
      <w:r w:rsidR="001437D0" w:rsidRPr="00411416">
        <w:rPr>
          <w:rFonts w:ascii="Arial" w:hAnsi="Arial"/>
          <w:spacing w:val="-3"/>
          <w:sz w:val="22"/>
        </w:rPr>
        <w:t>When preprinted forms are used, the</w:t>
      </w:r>
      <w:r w:rsidR="00093D06" w:rsidRPr="00411416">
        <w:rPr>
          <w:rFonts w:ascii="Arial" w:hAnsi="Arial"/>
          <w:spacing w:val="-3"/>
          <w:sz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2FDB8971"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14346F52" w14:textId="3D8588D6"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9221E9" w:rsidRPr="00411416">
        <w:rPr>
          <w:rFonts w:ascii="Arial" w:hAnsi="Arial"/>
          <w:spacing w:val="-3"/>
          <w:sz w:val="22"/>
        </w:rPr>
        <w:t>The V</w:t>
      </w:r>
      <w:r w:rsidR="00093D06" w:rsidRPr="00411416">
        <w:rPr>
          <w:rFonts w:ascii="Arial" w:hAnsi="Arial"/>
          <w:spacing w:val="-3"/>
          <w:sz w:val="22"/>
        </w:rPr>
        <w:t>endor's proposal shall be typewritten on the form provided</w:t>
      </w:r>
      <w:r w:rsidR="00A26C42" w:rsidRPr="00411416">
        <w:rPr>
          <w:rFonts w:ascii="Arial" w:hAnsi="Arial"/>
          <w:spacing w:val="-3"/>
          <w:sz w:val="22"/>
        </w:rPr>
        <w:t>, and any corrections or erasures MUST be initialed by vendor’s representative completing the bid submission.</w:t>
      </w:r>
    </w:p>
    <w:p w14:paraId="3A9F6A44" w14:textId="77777777" w:rsidR="00093D06" w:rsidRPr="00411416" w:rsidRDefault="00093D06" w:rsidP="00876965">
      <w:pPr>
        <w:tabs>
          <w:tab w:val="left" w:pos="-720"/>
          <w:tab w:val="left" w:pos="0"/>
          <w:tab w:val="left" w:pos="720"/>
        </w:tabs>
        <w:suppressAutoHyphens/>
        <w:spacing w:line="240" w:lineRule="atLeast"/>
        <w:ind w:left="1440" w:hanging="1440"/>
        <w:jc w:val="both"/>
        <w:rPr>
          <w:rFonts w:ascii="Arial" w:hAnsi="Arial"/>
          <w:spacing w:val="-3"/>
          <w:sz w:val="22"/>
        </w:rPr>
      </w:pPr>
    </w:p>
    <w:p w14:paraId="10BC8581" w14:textId="77777777" w:rsidR="00093D06" w:rsidRPr="00411416" w:rsidRDefault="00093D06" w:rsidP="00876965">
      <w:pPr>
        <w:tabs>
          <w:tab w:val="left" w:pos="-720"/>
          <w:tab w:val="left" w:pos="0"/>
          <w:tab w:val="left" w:pos="720"/>
        </w:tabs>
        <w:suppressAutoHyphens/>
        <w:spacing w:line="240" w:lineRule="atLeast"/>
        <w:ind w:left="720"/>
        <w:jc w:val="both"/>
        <w:rPr>
          <w:rFonts w:ascii="Arial" w:hAnsi="Arial"/>
          <w:spacing w:val="-3"/>
          <w:sz w:val="22"/>
        </w:rPr>
      </w:pPr>
      <w:r w:rsidRPr="00411416">
        <w:rPr>
          <w:rFonts w:ascii="Arial" w:hAnsi="Arial"/>
          <w:spacing w:val="-3"/>
          <w:sz w:val="22"/>
        </w:rPr>
        <w:t>If items ar</w:t>
      </w:r>
      <w:r w:rsidR="009221E9" w:rsidRPr="00411416">
        <w:rPr>
          <w:rFonts w:ascii="Arial" w:hAnsi="Arial"/>
          <w:spacing w:val="-3"/>
          <w:sz w:val="22"/>
        </w:rPr>
        <w:t>e listed with a zero quantity, V</w:t>
      </w:r>
      <w:r w:rsidRPr="00411416">
        <w:rPr>
          <w:rFonts w:ascii="Arial" w:hAnsi="Arial"/>
          <w:spacing w:val="-3"/>
          <w:sz w:val="22"/>
        </w:rPr>
        <w:t>endor shall state unit price ONLY (intended for open end purchases where estimated requirements are not known).  The proposal shall show a total bid price for each item bid and the total bid price of the proposal excluding zero quantity items.</w:t>
      </w:r>
    </w:p>
    <w:p w14:paraId="2B5A4E53"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27BA34A" w14:textId="77777777" w:rsidR="007E5FE8" w:rsidRPr="00411416" w:rsidRDefault="008652D7" w:rsidP="00876965">
      <w:pPr>
        <w:tabs>
          <w:tab w:val="left" w:pos="-720"/>
        </w:tabs>
        <w:suppressAutoHyphens/>
        <w:ind w:left="720"/>
        <w:jc w:val="both"/>
        <w:rPr>
          <w:rFonts w:ascii="Arial" w:hAnsi="Arial"/>
          <w:spacing w:val="-3"/>
          <w:sz w:val="22"/>
        </w:rPr>
      </w:pPr>
      <w:r w:rsidRPr="00411416">
        <w:rPr>
          <w:rFonts w:ascii="Arial" w:hAnsi="Arial"/>
          <w:spacing w:val="-3"/>
          <w:sz w:val="22"/>
        </w:rPr>
        <w:t>Vendors’</w:t>
      </w:r>
      <w:r w:rsidR="007E5FE8" w:rsidRPr="00411416">
        <w:rPr>
          <w:rFonts w:ascii="Arial" w:hAnsi="Arial"/>
          <w:spacing w:val="-3"/>
          <w:sz w:val="22"/>
        </w:rPr>
        <w:t xml:space="preserve"> proposal must respond to each and every requirement outlined in the RFP criteria in order to be considered responsive.  Proposals must be clear and concise.</w:t>
      </w:r>
    </w:p>
    <w:p w14:paraId="1C341F42" w14:textId="77777777" w:rsidR="00E62DA0" w:rsidRPr="00411416" w:rsidRDefault="00E62DA0" w:rsidP="00876965">
      <w:pPr>
        <w:tabs>
          <w:tab w:val="left" w:pos="-720"/>
        </w:tabs>
        <w:suppressAutoHyphens/>
        <w:ind w:left="720"/>
        <w:jc w:val="both"/>
        <w:rPr>
          <w:rFonts w:ascii="Arial" w:hAnsi="Arial"/>
          <w:spacing w:val="-3"/>
          <w:sz w:val="22"/>
        </w:rPr>
      </w:pPr>
    </w:p>
    <w:p w14:paraId="169FE47F" w14:textId="77777777" w:rsidR="00492E52" w:rsidRPr="00411416" w:rsidRDefault="000F1FE3" w:rsidP="002E4562">
      <w:pPr>
        <w:numPr>
          <w:ilvl w:val="0"/>
          <w:numId w:val="13"/>
        </w:numPr>
        <w:suppressAutoHyphens/>
        <w:jc w:val="both"/>
        <w:rPr>
          <w:rFonts w:ascii="Arial" w:hAnsi="Arial"/>
          <w:b/>
          <w:spacing w:val="-3"/>
          <w:sz w:val="22"/>
        </w:rPr>
      </w:pPr>
      <w:r w:rsidRPr="00411416">
        <w:rPr>
          <w:rFonts w:ascii="Arial" w:hAnsi="Arial"/>
          <w:b/>
          <w:spacing w:val="-3"/>
          <w:sz w:val="22"/>
        </w:rPr>
        <w:t>NON-CONFORMING PROPOSALS</w:t>
      </w:r>
    </w:p>
    <w:p w14:paraId="0F0D947C" w14:textId="77777777" w:rsidR="00E62DA0" w:rsidRDefault="00E62DA0" w:rsidP="00876965">
      <w:pPr>
        <w:tabs>
          <w:tab w:val="left" w:pos="-720"/>
        </w:tabs>
        <w:suppressAutoHyphens/>
        <w:ind w:left="720"/>
        <w:jc w:val="both"/>
        <w:rPr>
          <w:rFonts w:ascii="Arial" w:hAnsi="Arial"/>
          <w:spacing w:val="-3"/>
          <w:sz w:val="22"/>
        </w:rPr>
      </w:pPr>
    </w:p>
    <w:p w14:paraId="1706234E" w14:textId="77777777" w:rsidR="00492E52" w:rsidRDefault="00492E52" w:rsidP="00876965">
      <w:pPr>
        <w:tabs>
          <w:tab w:val="left" w:pos="-720"/>
        </w:tabs>
        <w:suppressAutoHyphens/>
        <w:ind w:left="720"/>
        <w:jc w:val="both"/>
        <w:rPr>
          <w:rFonts w:ascii="Arial" w:hAnsi="Arial"/>
          <w:spacing w:val="-3"/>
          <w:sz w:val="22"/>
        </w:rPr>
      </w:pPr>
      <w:r w:rsidRPr="00492E52">
        <w:rPr>
          <w:rFonts w:ascii="Arial" w:hAnsi="Arial"/>
          <w:spacing w:val="-3"/>
          <w:sz w:val="22"/>
        </w:rPr>
        <w:t>Non-conforming proposals will not be considered.  Non-conforming proposals are defined as those that do not meet the requirements of this RFP.  The determination of whether an RFP requirement is substantive or a mere formality shall reside solely within the State of Delaware.</w:t>
      </w:r>
    </w:p>
    <w:p w14:paraId="61851B09" w14:textId="77777777" w:rsidR="00492E52" w:rsidRPr="00411416" w:rsidRDefault="00492E52" w:rsidP="00876965">
      <w:pPr>
        <w:tabs>
          <w:tab w:val="left" w:pos="-720"/>
        </w:tabs>
        <w:suppressAutoHyphens/>
        <w:ind w:left="720"/>
        <w:jc w:val="both"/>
        <w:rPr>
          <w:rFonts w:ascii="Arial" w:hAnsi="Arial"/>
          <w:spacing w:val="-3"/>
          <w:sz w:val="22"/>
        </w:rPr>
      </w:pPr>
    </w:p>
    <w:p w14:paraId="4A6B0ED9" w14:textId="77777777" w:rsidR="00492E52" w:rsidRPr="00411416" w:rsidRDefault="000F1FE3" w:rsidP="002E4562">
      <w:pPr>
        <w:numPr>
          <w:ilvl w:val="0"/>
          <w:numId w:val="13"/>
        </w:numPr>
        <w:suppressAutoHyphens/>
        <w:jc w:val="both"/>
        <w:rPr>
          <w:rFonts w:ascii="Arial" w:hAnsi="Arial"/>
          <w:b/>
          <w:spacing w:val="-3"/>
          <w:sz w:val="22"/>
        </w:rPr>
      </w:pPr>
      <w:r w:rsidRPr="00411416">
        <w:rPr>
          <w:rFonts w:ascii="Arial" w:hAnsi="Arial"/>
          <w:b/>
          <w:spacing w:val="-3"/>
          <w:sz w:val="22"/>
        </w:rPr>
        <w:t>CONCISE PROPOSALS</w:t>
      </w:r>
    </w:p>
    <w:p w14:paraId="082567DD" w14:textId="77777777" w:rsidR="00E62DA0" w:rsidRPr="00411416" w:rsidRDefault="00E62DA0" w:rsidP="00876965">
      <w:pPr>
        <w:tabs>
          <w:tab w:val="left" w:pos="-720"/>
        </w:tabs>
        <w:suppressAutoHyphens/>
        <w:ind w:left="720"/>
        <w:jc w:val="both"/>
        <w:rPr>
          <w:rFonts w:ascii="Arial" w:hAnsi="Arial"/>
          <w:spacing w:val="-3"/>
          <w:sz w:val="22"/>
        </w:rPr>
      </w:pPr>
    </w:p>
    <w:p w14:paraId="1E0E3246" w14:textId="77777777" w:rsidR="00492E52" w:rsidRPr="00411416" w:rsidRDefault="00492E52" w:rsidP="00876965">
      <w:pPr>
        <w:tabs>
          <w:tab w:val="left" w:pos="-720"/>
        </w:tabs>
        <w:suppressAutoHyphens/>
        <w:ind w:left="720"/>
        <w:jc w:val="both"/>
        <w:rPr>
          <w:rFonts w:ascii="Arial" w:hAnsi="Arial"/>
          <w:spacing w:val="-3"/>
          <w:sz w:val="22"/>
        </w:rPr>
      </w:pPr>
      <w:r w:rsidRPr="00411416">
        <w:rPr>
          <w:rFonts w:ascii="Arial" w:hAnsi="Arial"/>
          <w:spacing w:val="-3"/>
          <w:sz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21AB689F" w14:textId="77777777" w:rsidR="007E5FE8" w:rsidRPr="00411416" w:rsidRDefault="007E5FE8" w:rsidP="00876965">
      <w:pPr>
        <w:tabs>
          <w:tab w:val="left" w:pos="-720"/>
        </w:tabs>
        <w:suppressAutoHyphens/>
        <w:ind w:left="720"/>
        <w:jc w:val="both"/>
        <w:rPr>
          <w:rFonts w:ascii="Arial" w:hAnsi="Arial"/>
          <w:spacing w:val="-3"/>
          <w:sz w:val="22"/>
        </w:rPr>
      </w:pPr>
    </w:p>
    <w:p w14:paraId="47D95049"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COVER LETTER</w:t>
      </w:r>
    </w:p>
    <w:p w14:paraId="76E9E705"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0650973E" w14:textId="5F8E820D" w:rsidR="007E5FE8" w:rsidRPr="00411416" w:rsidRDefault="007E5FE8"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Each proposal will have a cover letter 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w:t>
      </w:r>
      <w:r w:rsidR="00C43CED" w:rsidRPr="00411416">
        <w:rPr>
          <w:rFonts w:ascii="Arial" w:hAnsi="Arial"/>
          <w:spacing w:val="-3"/>
          <w:sz w:val="22"/>
        </w:rPr>
        <w:t xml:space="preserve"> </w:t>
      </w:r>
      <w:r w:rsidR="00E13918">
        <w:rPr>
          <w:rFonts w:ascii="Arial" w:hAnsi="Arial"/>
          <w:spacing w:val="-3"/>
          <w:sz w:val="22"/>
        </w:rPr>
        <w:t>Delaware Department of Labor, Division of Vocational Rehabilitation</w:t>
      </w:r>
      <w:r w:rsidR="00FC2E8F" w:rsidRPr="00411416">
        <w:rPr>
          <w:rFonts w:ascii="Arial" w:hAnsi="Arial"/>
          <w:spacing w:val="-3"/>
          <w:sz w:val="22"/>
        </w:rPr>
        <w:t>.</w:t>
      </w:r>
    </w:p>
    <w:p w14:paraId="5CC6D2B4"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528E3189" w14:textId="77777777" w:rsidR="007E5FE8"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TABLE OF CONTENTS</w:t>
      </w:r>
    </w:p>
    <w:p w14:paraId="5EE77A1E" w14:textId="77777777" w:rsidR="00E13918" w:rsidRPr="00411416" w:rsidRDefault="00E13918" w:rsidP="00E13918">
      <w:pPr>
        <w:suppressAutoHyphens/>
        <w:ind w:left="720"/>
        <w:jc w:val="both"/>
        <w:rPr>
          <w:rFonts w:ascii="Arial" w:hAnsi="Arial"/>
          <w:b/>
          <w:spacing w:val="-3"/>
          <w:sz w:val="22"/>
        </w:rPr>
      </w:pPr>
    </w:p>
    <w:p w14:paraId="340F2F0F" w14:textId="77777777" w:rsidR="00504BDC" w:rsidRPr="000F1FE3" w:rsidRDefault="00504BDC" w:rsidP="00876965">
      <w:pPr>
        <w:suppressAutoHyphens/>
        <w:ind w:left="720"/>
        <w:jc w:val="both"/>
        <w:rPr>
          <w:rFonts w:ascii="Arial" w:hAnsi="Arial"/>
          <w:b/>
          <w:spacing w:val="-3"/>
          <w:sz w:val="22"/>
          <w:u w:val="single"/>
        </w:rPr>
      </w:pPr>
    </w:p>
    <w:p w14:paraId="458D2791" w14:textId="77777777" w:rsidR="00AD3E69" w:rsidRDefault="007E5FE8" w:rsidP="00876965">
      <w:pPr>
        <w:tabs>
          <w:tab w:val="left" w:pos="-720"/>
          <w:tab w:val="left" w:pos="0"/>
        </w:tabs>
        <w:suppressAutoHyphens/>
        <w:ind w:left="720" w:hanging="720"/>
        <w:jc w:val="both"/>
        <w:rPr>
          <w:rFonts w:ascii="Arial" w:hAnsi="Arial"/>
          <w:spacing w:val="-3"/>
          <w:sz w:val="22"/>
        </w:rPr>
      </w:pPr>
      <w:r w:rsidRPr="00FB3023">
        <w:rPr>
          <w:rFonts w:ascii="Arial" w:hAnsi="Arial"/>
          <w:spacing w:val="-3"/>
        </w:rPr>
        <w:tab/>
      </w:r>
      <w:r>
        <w:rPr>
          <w:rFonts w:ascii="Arial" w:hAnsi="Arial"/>
          <w:spacing w:val="-3"/>
          <w:sz w:val="22"/>
        </w:rPr>
        <w:t>Each proposal must include a Table of Contents with page numbers for each of the required components of the proposal</w:t>
      </w:r>
      <w:r w:rsidR="00511FA4">
        <w:rPr>
          <w:rFonts w:ascii="Arial" w:hAnsi="Arial"/>
          <w:spacing w:val="-3"/>
          <w:sz w:val="22"/>
        </w:rPr>
        <w:t>.</w:t>
      </w:r>
    </w:p>
    <w:p w14:paraId="5333CCB4" w14:textId="77777777" w:rsidR="00511FA4" w:rsidRPr="00411416" w:rsidRDefault="00511FA4" w:rsidP="00876965">
      <w:pPr>
        <w:tabs>
          <w:tab w:val="left" w:pos="-720"/>
          <w:tab w:val="left" w:pos="0"/>
        </w:tabs>
        <w:suppressAutoHyphens/>
        <w:ind w:left="720" w:hanging="720"/>
        <w:jc w:val="both"/>
        <w:rPr>
          <w:rFonts w:ascii="Arial" w:hAnsi="Arial"/>
          <w:spacing w:val="-3"/>
          <w:sz w:val="22"/>
        </w:rPr>
      </w:pPr>
    </w:p>
    <w:p w14:paraId="0540E5DE"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DESCRIPTION OF SERVICES AND QUALIFICATIONS</w:t>
      </w:r>
    </w:p>
    <w:p w14:paraId="25BF2C46"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2123CDE"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Each proposal must contain a d</w:t>
      </w:r>
      <w:r w:rsidR="009221E9" w:rsidRPr="00411416">
        <w:rPr>
          <w:rFonts w:ascii="Arial" w:hAnsi="Arial"/>
          <w:spacing w:val="-3"/>
          <w:sz w:val="22"/>
        </w:rPr>
        <w:t>etailed description of how the V</w:t>
      </w:r>
      <w:r w:rsidRPr="00411416">
        <w:rPr>
          <w:rFonts w:ascii="Arial" w:hAnsi="Arial"/>
          <w:spacing w:val="-3"/>
          <w:sz w:val="22"/>
        </w:rPr>
        <w:t xml:space="preserve">endor will provide the goods and services outlined in </w:t>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if necessary" </w:instrText>
      </w:r>
      <w:r w:rsidR="00CF4585" w:rsidRPr="00411416">
        <w:rPr>
          <w:rFonts w:ascii="Arial" w:hAnsi="Arial"/>
          <w:spacing w:val="-3"/>
          <w:sz w:val="22"/>
        </w:rPr>
        <w:fldChar w:fldCharType="end"/>
      </w:r>
      <w:r w:rsidRPr="00411416">
        <w:rPr>
          <w:rFonts w:ascii="Arial" w:hAnsi="Arial"/>
          <w:spacing w:val="-3"/>
          <w:sz w:val="22"/>
        </w:rPr>
        <w:t xml:space="preserve">this RFP. This part of the proposal may also include descriptions of any enhancements or additional </w:t>
      </w:r>
      <w:r w:rsidR="009221E9" w:rsidRPr="00411416">
        <w:rPr>
          <w:rFonts w:ascii="Arial" w:hAnsi="Arial"/>
          <w:spacing w:val="-3"/>
          <w:sz w:val="22"/>
        </w:rPr>
        <w:t>services or qualifications the V</w:t>
      </w:r>
      <w:r w:rsidRPr="00411416">
        <w:rPr>
          <w:rFonts w:ascii="Arial" w:hAnsi="Arial"/>
          <w:spacing w:val="-3"/>
          <w:sz w:val="22"/>
        </w:rPr>
        <w:t>endor will provide that are not mentioned in this RFP.</w:t>
      </w:r>
    </w:p>
    <w:p w14:paraId="00B5D669" w14:textId="77777777" w:rsidR="00093D06" w:rsidRDefault="00093D06" w:rsidP="00876965">
      <w:pPr>
        <w:tabs>
          <w:tab w:val="left" w:pos="-720"/>
          <w:tab w:val="left" w:pos="0"/>
        </w:tabs>
        <w:suppressAutoHyphens/>
        <w:ind w:left="720" w:hanging="720"/>
        <w:jc w:val="both"/>
        <w:rPr>
          <w:rFonts w:ascii="Arial" w:hAnsi="Arial"/>
          <w:spacing w:val="-3"/>
          <w:sz w:val="22"/>
        </w:rPr>
      </w:pPr>
    </w:p>
    <w:p w14:paraId="5AEF31BD" w14:textId="77777777" w:rsidR="0018408D" w:rsidRPr="00411416" w:rsidRDefault="0018408D" w:rsidP="00876965">
      <w:pPr>
        <w:tabs>
          <w:tab w:val="left" w:pos="-720"/>
          <w:tab w:val="left" w:pos="0"/>
        </w:tabs>
        <w:suppressAutoHyphens/>
        <w:ind w:left="720" w:hanging="720"/>
        <w:jc w:val="both"/>
        <w:rPr>
          <w:rFonts w:ascii="Arial" w:hAnsi="Arial"/>
          <w:spacing w:val="-3"/>
          <w:sz w:val="22"/>
        </w:rPr>
      </w:pPr>
    </w:p>
    <w:p w14:paraId="25541753" w14:textId="77777777" w:rsidR="00093D06"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DISCOUNT</w:t>
      </w:r>
    </w:p>
    <w:p w14:paraId="260F8D2B"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3DA75F12" w14:textId="77777777" w:rsidR="003B0204"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r w:rsidR="00861176" w:rsidRPr="00411416">
        <w:rPr>
          <w:rFonts w:ascii="Arial" w:hAnsi="Arial"/>
          <w:spacing w:val="-3"/>
          <w:sz w:val="22"/>
        </w:rPr>
        <w:t>Vendors are invited to offer in their proposal value added discounts (i.e. speed to pay discounts for specific payment terms).</w:t>
      </w:r>
      <w:r w:rsidRPr="00411416">
        <w:rPr>
          <w:rFonts w:ascii="Arial" w:hAnsi="Arial"/>
          <w:spacing w:val="-3"/>
          <w:sz w:val="22"/>
        </w:rPr>
        <w:t xml:space="preserve">  Cash or separate discounts should be computed and incorporated into unit bid price(s).</w:t>
      </w:r>
    </w:p>
    <w:p w14:paraId="58F71512" w14:textId="77777777" w:rsidR="003B0204" w:rsidRPr="00411416" w:rsidRDefault="003B0204" w:rsidP="00876965">
      <w:pPr>
        <w:tabs>
          <w:tab w:val="left" w:pos="-720"/>
          <w:tab w:val="left" w:pos="0"/>
        </w:tabs>
        <w:suppressAutoHyphens/>
        <w:ind w:left="720" w:hanging="720"/>
        <w:jc w:val="both"/>
        <w:rPr>
          <w:rFonts w:ascii="Arial" w:hAnsi="Arial"/>
          <w:spacing w:val="-3"/>
          <w:sz w:val="22"/>
        </w:rPr>
      </w:pPr>
    </w:p>
    <w:p w14:paraId="3093A0F6" w14:textId="760CA9FC" w:rsidR="00A94C2D" w:rsidRPr="00A94C2D" w:rsidRDefault="00511FA4" w:rsidP="00A94C2D">
      <w:pPr>
        <w:numPr>
          <w:ilvl w:val="0"/>
          <w:numId w:val="13"/>
        </w:numPr>
        <w:suppressAutoHyphens/>
        <w:jc w:val="both"/>
        <w:rPr>
          <w:rFonts w:ascii="Arial" w:hAnsi="Arial"/>
          <w:b/>
          <w:spacing w:val="-3"/>
          <w:sz w:val="22"/>
        </w:rPr>
      </w:pPr>
      <w:r w:rsidRPr="00411416">
        <w:rPr>
          <w:rFonts w:ascii="Arial" w:hAnsi="Arial"/>
          <w:b/>
          <w:spacing w:val="-3"/>
          <w:sz w:val="22"/>
        </w:rPr>
        <w:t>SAMPLES OR BROCHURES</w:t>
      </w:r>
    </w:p>
    <w:p w14:paraId="33A0A27F" w14:textId="77777777" w:rsidR="006B4BA6" w:rsidRPr="00411416" w:rsidRDefault="006B4BA6" w:rsidP="00A94C2D">
      <w:pPr>
        <w:suppressAutoHyphens/>
        <w:ind w:left="720"/>
        <w:jc w:val="both"/>
        <w:rPr>
          <w:rFonts w:ascii="Arial" w:hAnsi="Arial"/>
          <w:b/>
          <w:spacing w:val="-3"/>
          <w:sz w:val="22"/>
        </w:rPr>
      </w:pPr>
    </w:p>
    <w:p w14:paraId="3170ACBA"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4A9F1FE8"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Samples or brochures may be required by the agency for evaluation purposes.  They shall be such as to permit the Agency to compare and determine if the item offered complies with the intent of the specifications.</w:t>
      </w:r>
    </w:p>
    <w:p w14:paraId="5597D3EF"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CAA4AB2" w14:textId="77777777" w:rsidR="00492E52" w:rsidRPr="00411416" w:rsidRDefault="00FA66A2" w:rsidP="002E4562">
      <w:pPr>
        <w:numPr>
          <w:ilvl w:val="0"/>
          <w:numId w:val="13"/>
        </w:numPr>
        <w:suppressAutoHyphens/>
        <w:jc w:val="both"/>
        <w:rPr>
          <w:rFonts w:ascii="Arial" w:hAnsi="Arial"/>
          <w:b/>
          <w:spacing w:val="-3"/>
          <w:sz w:val="22"/>
        </w:rPr>
      </w:pPr>
      <w:r w:rsidRPr="00411416">
        <w:rPr>
          <w:rFonts w:ascii="Arial" w:hAnsi="Arial"/>
          <w:b/>
          <w:spacing w:val="-3"/>
          <w:sz w:val="22"/>
        </w:rPr>
        <w:t>ACKNOWLEDGEMENT OF UNDERSTANDING OF TERMS</w:t>
      </w:r>
    </w:p>
    <w:p w14:paraId="6C006474" w14:textId="77777777" w:rsidR="00FA66A2" w:rsidRPr="00411416" w:rsidRDefault="00FA66A2" w:rsidP="00876965">
      <w:pPr>
        <w:suppressAutoHyphens/>
        <w:ind w:left="720"/>
        <w:jc w:val="both"/>
        <w:rPr>
          <w:rFonts w:ascii="Arial" w:hAnsi="Arial"/>
          <w:b/>
          <w:spacing w:val="-3"/>
          <w:sz w:val="22"/>
        </w:rPr>
      </w:pPr>
    </w:p>
    <w:p w14:paraId="661AB584" w14:textId="77777777" w:rsidR="00492E52" w:rsidRPr="00411416" w:rsidRDefault="00492E52"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By submitting a bid, each </w:t>
      </w:r>
      <w:r w:rsidR="009221E9" w:rsidRPr="00411416">
        <w:rPr>
          <w:rFonts w:ascii="Arial" w:hAnsi="Arial"/>
          <w:spacing w:val="-3"/>
          <w:sz w:val="22"/>
        </w:rPr>
        <w:t>V</w:t>
      </w:r>
      <w:r w:rsidRPr="00411416">
        <w:rPr>
          <w:rFonts w:ascii="Arial" w:hAnsi="Arial"/>
          <w:spacing w:val="-3"/>
          <w:sz w:val="22"/>
        </w:rPr>
        <w:t>endor shall be deemed to acknowledge that it has carefully read all sections of this RFP, including all forms, schedules and exhibits hereto, and has fully informed itself as to all existing conditions and limitations.</w:t>
      </w:r>
    </w:p>
    <w:p w14:paraId="29B28111" w14:textId="77777777" w:rsidR="00A255F0" w:rsidRPr="00411416" w:rsidRDefault="00A255F0" w:rsidP="00876965">
      <w:pPr>
        <w:tabs>
          <w:tab w:val="left" w:pos="-720"/>
          <w:tab w:val="left" w:pos="0"/>
        </w:tabs>
        <w:suppressAutoHyphens/>
        <w:ind w:left="720" w:hanging="720"/>
        <w:jc w:val="both"/>
        <w:rPr>
          <w:rFonts w:ascii="Arial" w:hAnsi="Arial"/>
          <w:spacing w:val="-3"/>
          <w:sz w:val="22"/>
        </w:rPr>
      </w:pPr>
    </w:p>
    <w:p w14:paraId="400E232C" w14:textId="754244B4" w:rsidR="00A255F0" w:rsidRPr="00B6015D" w:rsidRDefault="00511FA4" w:rsidP="002E4562">
      <w:pPr>
        <w:numPr>
          <w:ilvl w:val="0"/>
          <w:numId w:val="13"/>
        </w:numPr>
        <w:suppressAutoHyphens/>
        <w:jc w:val="both"/>
        <w:rPr>
          <w:rFonts w:ascii="Arial" w:hAnsi="Arial"/>
          <w:b/>
          <w:color w:val="FF0000"/>
          <w:spacing w:val="-3"/>
          <w:sz w:val="22"/>
          <w:u w:val="single"/>
        </w:rPr>
      </w:pPr>
      <w:r w:rsidRPr="00411416">
        <w:rPr>
          <w:rFonts w:ascii="Arial" w:hAnsi="Arial"/>
          <w:b/>
          <w:spacing w:val="-3"/>
          <w:sz w:val="22"/>
        </w:rPr>
        <w:t>BID BOND REQUIREMENT</w:t>
      </w:r>
      <w:r w:rsidR="00861176" w:rsidRPr="00411416">
        <w:rPr>
          <w:rFonts w:ascii="Arial" w:hAnsi="Arial"/>
          <w:b/>
          <w:spacing w:val="-3"/>
          <w:sz w:val="22"/>
        </w:rPr>
        <w:t xml:space="preserve"> </w:t>
      </w:r>
    </w:p>
    <w:p w14:paraId="02B9DC79" w14:textId="77777777" w:rsidR="00A255F0" w:rsidRPr="00524FCA" w:rsidRDefault="00A255F0" w:rsidP="00876965">
      <w:pPr>
        <w:suppressAutoHyphens/>
        <w:ind w:left="720"/>
        <w:jc w:val="both"/>
        <w:rPr>
          <w:rFonts w:ascii="Arial" w:hAnsi="Arial"/>
          <w:spacing w:val="-3"/>
          <w:sz w:val="22"/>
        </w:rPr>
      </w:pPr>
    </w:p>
    <w:p w14:paraId="2F4BD1FE" w14:textId="77777777" w:rsidR="00835E39" w:rsidRDefault="00524FCA" w:rsidP="00876965">
      <w:pPr>
        <w:suppressAutoHyphens/>
        <w:ind w:left="720"/>
        <w:jc w:val="both"/>
        <w:rPr>
          <w:rFonts w:ascii="Arial" w:hAnsi="Arial"/>
          <w:spacing w:val="-3"/>
          <w:sz w:val="22"/>
        </w:rPr>
      </w:pPr>
      <w:r w:rsidRPr="00524FCA">
        <w:rPr>
          <w:rFonts w:ascii="Arial" w:hAnsi="Arial"/>
          <w:b/>
          <w:spacing w:val="-3"/>
          <w:sz w:val="22"/>
        </w:rPr>
        <w:t xml:space="preserve">The </w:t>
      </w:r>
      <w:r w:rsidR="00A255F0" w:rsidRPr="00524FCA">
        <w:rPr>
          <w:rFonts w:ascii="Arial" w:hAnsi="Arial"/>
          <w:b/>
          <w:spacing w:val="-3"/>
          <w:sz w:val="22"/>
        </w:rPr>
        <w:t xml:space="preserve">Bid Bond </w:t>
      </w:r>
      <w:r w:rsidRPr="00524FCA">
        <w:rPr>
          <w:rFonts w:ascii="Arial" w:hAnsi="Arial"/>
          <w:b/>
          <w:spacing w:val="-3"/>
          <w:sz w:val="22"/>
        </w:rPr>
        <w:t>requirement has been w</w:t>
      </w:r>
      <w:r w:rsidR="00A255F0" w:rsidRPr="00524FCA">
        <w:rPr>
          <w:rFonts w:ascii="Arial" w:hAnsi="Arial"/>
          <w:b/>
          <w:spacing w:val="-3"/>
          <w:sz w:val="22"/>
        </w:rPr>
        <w:t>aived.</w:t>
      </w:r>
    </w:p>
    <w:p w14:paraId="0AC3D46C" w14:textId="77777777" w:rsidR="00E62DA0" w:rsidRPr="00411416" w:rsidRDefault="00E62DA0" w:rsidP="00876965">
      <w:pPr>
        <w:tabs>
          <w:tab w:val="left" w:pos="-720"/>
          <w:tab w:val="left" w:pos="0"/>
        </w:tabs>
        <w:suppressAutoHyphens/>
        <w:jc w:val="both"/>
        <w:rPr>
          <w:rFonts w:ascii="Arial" w:hAnsi="Arial"/>
          <w:b/>
          <w:spacing w:val="-3"/>
          <w:sz w:val="22"/>
        </w:rPr>
      </w:pPr>
    </w:p>
    <w:p w14:paraId="15B8E0DE" w14:textId="10C6F5FF" w:rsidR="001433B1" w:rsidRPr="00411416" w:rsidRDefault="001433B1" w:rsidP="002E4562">
      <w:pPr>
        <w:numPr>
          <w:ilvl w:val="0"/>
          <w:numId w:val="13"/>
        </w:numPr>
        <w:suppressAutoHyphens/>
        <w:jc w:val="both"/>
        <w:rPr>
          <w:rFonts w:ascii="Arial" w:hAnsi="Arial"/>
          <w:b/>
          <w:color w:val="FF0000"/>
          <w:spacing w:val="-3"/>
          <w:sz w:val="22"/>
        </w:rPr>
      </w:pPr>
      <w:r w:rsidRPr="00411416">
        <w:rPr>
          <w:rFonts w:ascii="Arial" w:hAnsi="Arial"/>
          <w:b/>
          <w:spacing w:val="-3"/>
          <w:sz w:val="22"/>
        </w:rPr>
        <w:t xml:space="preserve">PERFORMANCE BOND REQUIREMENT  </w:t>
      </w:r>
    </w:p>
    <w:p w14:paraId="70976FE0" w14:textId="77777777" w:rsidR="001433B1" w:rsidRPr="00411416" w:rsidRDefault="001433B1" w:rsidP="00876965">
      <w:pPr>
        <w:suppressAutoHyphens/>
        <w:ind w:left="720"/>
        <w:jc w:val="both"/>
        <w:rPr>
          <w:rFonts w:ascii="Arial" w:hAnsi="Arial"/>
          <w:b/>
          <w:color w:val="FF0000"/>
          <w:spacing w:val="-3"/>
          <w:sz w:val="22"/>
        </w:rPr>
      </w:pPr>
    </w:p>
    <w:p w14:paraId="27CC1A8F" w14:textId="77777777" w:rsidR="001433B1" w:rsidRPr="009A6D6E" w:rsidRDefault="001433B1" w:rsidP="00876965">
      <w:pPr>
        <w:widowControl w:val="0"/>
        <w:tabs>
          <w:tab w:val="left" w:pos="-720"/>
        </w:tabs>
        <w:suppressAutoHyphens/>
        <w:overflowPunct/>
        <w:autoSpaceDE/>
        <w:autoSpaceDN/>
        <w:adjustRightInd/>
        <w:jc w:val="both"/>
        <w:textAlignment w:val="auto"/>
        <w:rPr>
          <w:rFonts w:ascii="Arial" w:hAnsi="Arial"/>
          <w:spacing w:val="-3"/>
          <w:sz w:val="22"/>
        </w:rPr>
      </w:pPr>
    </w:p>
    <w:p w14:paraId="5C239E37" w14:textId="77777777" w:rsidR="001433B1" w:rsidRPr="00524FCA" w:rsidRDefault="00524FCA" w:rsidP="00876965">
      <w:pPr>
        <w:tabs>
          <w:tab w:val="left" w:pos="720"/>
        </w:tabs>
        <w:suppressAutoHyphens/>
        <w:ind w:left="720"/>
        <w:jc w:val="both"/>
        <w:rPr>
          <w:rFonts w:ascii="Arial" w:hAnsi="Arial"/>
          <w:b/>
          <w:spacing w:val="-3"/>
          <w:sz w:val="22"/>
        </w:rPr>
      </w:pPr>
      <w:r w:rsidRPr="00524FCA">
        <w:rPr>
          <w:rFonts w:ascii="Arial" w:hAnsi="Arial"/>
          <w:b/>
          <w:spacing w:val="-3"/>
          <w:sz w:val="22"/>
        </w:rPr>
        <w:t xml:space="preserve">The </w:t>
      </w:r>
      <w:r w:rsidR="001433B1" w:rsidRPr="00524FCA">
        <w:rPr>
          <w:rFonts w:ascii="Arial" w:hAnsi="Arial"/>
          <w:b/>
          <w:spacing w:val="-3"/>
          <w:sz w:val="22"/>
        </w:rPr>
        <w:t xml:space="preserve">Performance Bond </w:t>
      </w:r>
      <w:r w:rsidRPr="00524FCA">
        <w:rPr>
          <w:rFonts w:ascii="Arial" w:hAnsi="Arial"/>
          <w:b/>
          <w:spacing w:val="-3"/>
          <w:sz w:val="22"/>
        </w:rPr>
        <w:t>requirement has been w</w:t>
      </w:r>
      <w:r w:rsidR="001433B1" w:rsidRPr="00524FCA">
        <w:rPr>
          <w:rFonts w:ascii="Arial" w:hAnsi="Arial"/>
          <w:b/>
          <w:spacing w:val="-3"/>
          <w:sz w:val="22"/>
        </w:rPr>
        <w:t>aived.</w:t>
      </w:r>
    </w:p>
    <w:p w14:paraId="5D797BA5" w14:textId="77777777" w:rsidR="001433B1" w:rsidRDefault="001433B1" w:rsidP="00876965">
      <w:pPr>
        <w:suppressAutoHyphens/>
        <w:ind w:left="720"/>
        <w:jc w:val="both"/>
        <w:rPr>
          <w:rFonts w:ascii="Arial" w:hAnsi="Arial"/>
          <w:b/>
          <w:spacing w:val="-3"/>
          <w:sz w:val="22"/>
          <w:u w:val="single"/>
        </w:rPr>
      </w:pPr>
    </w:p>
    <w:p w14:paraId="188956B7"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NUMBER OF COPIES WITH MAILING OF PROPOSAL</w:t>
      </w:r>
    </w:p>
    <w:p w14:paraId="67D061ED"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652B1F71" w14:textId="04E414BA" w:rsidR="00492E52" w:rsidRPr="00E13918" w:rsidRDefault="007E5FE8" w:rsidP="00E13918">
      <w:pPr>
        <w:ind w:left="720" w:hanging="720"/>
        <w:jc w:val="both"/>
        <w:rPr>
          <w:rFonts w:ascii="Arial" w:hAnsi="Arial" w:cs="Arial"/>
          <w:iCs/>
          <w:spacing w:val="-3"/>
          <w:sz w:val="22"/>
          <w:szCs w:val="22"/>
        </w:rPr>
      </w:pPr>
      <w:r>
        <w:rPr>
          <w:rFonts w:ascii="Arial" w:hAnsi="Arial"/>
          <w:spacing w:val="-3"/>
          <w:sz w:val="22"/>
        </w:rPr>
        <w:tab/>
      </w:r>
      <w:r w:rsidR="00492E52" w:rsidRPr="00492E52">
        <w:rPr>
          <w:rFonts w:ascii="Arial" w:hAnsi="Arial"/>
          <w:spacing w:val="-3"/>
          <w:sz w:val="22"/>
        </w:rPr>
        <w:t xml:space="preserve">To be considered, all proposals must be submitted in writing and respond to the items outlined in this RFP.  The State reserves the right to reject any non-responsive or non-conforming proposals.  Each proposal must be submitted with </w:t>
      </w:r>
      <w:r w:rsidR="00E13918">
        <w:rPr>
          <w:rFonts w:ascii="Arial" w:hAnsi="Arial"/>
          <w:spacing w:val="-3"/>
          <w:sz w:val="22"/>
        </w:rPr>
        <w:t xml:space="preserve">via email at </w:t>
      </w:r>
      <w:r w:rsidR="00E13918" w:rsidRPr="00E13918">
        <w:rPr>
          <w:rFonts w:ascii="Arial" w:hAnsi="Arial"/>
          <w:spacing w:val="-3"/>
          <w:sz w:val="22"/>
        </w:rPr>
        <w:t>dol_dvr_contracting@delaware.gov</w:t>
      </w:r>
      <w:r w:rsidR="00E13918">
        <w:rPr>
          <w:rFonts w:ascii="Arial" w:hAnsi="Arial"/>
          <w:spacing w:val="-3"/>
          <w:sz w:val="22"/>
        </w:rPr>
        <w:t>.</w:t>
      </w:r>
      <w:r w:rsidR="00492E52" w:rsidRPr="00492E52">
        <w:rPr>
          <w:rFonts w:ascii="Arial" w:hAnsi="Arial"/>
          <w:spacing w:val="-3"/>
          <w:sz w:val="22"/>
        </w:rPr>
        <w:t xml:space="preserve"> </w:t>
      </w:r>
    </w:p>
    <w:p w14:paraId="42621422"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6CC54A6D" w14:textId="1891E250" w:rsidR="00FC2E8F" w:rsidRPr="00FC2E8F" w:rsidRDefault="00492E52" w:rsidP="00E13918">
      <w:pPr>
        <w:tabs>
          <w:tab w:val="left" w:pos="-720"/>
          <w:tab w:val="left" w:pos="0"/>
        </w:tabs>
        <w:suppressAutoHyphens/>
        <w:ind w:left="720" w:hanging="720"/>
        <w:jc w:val="both"/>
        <w:rPr>
          <w:rFonts w:ascii="Arial" w:hAnsi="Arial"/>
          <w:b/>
          <w:spacing w:val="-3"/>
          <w:sz w:val="22"/>
        </w:rPr>
      </w:pPr>
      <w:r>
        <w:rPr>
          <w:rFonts w:ascii="Arial" w:hAnsi="Arial"/>
          <w:spacing w:val="-3"/>
          <w:sz w:val="22"/>
        </w:rPr>
        <w:tab/>
      </w:r>
      <w:r w:rsidRPr="00492E52">
        <w:rPr>
          <w:rFonts w:ascii="Arial" w:hAnsi="Arial"/>
          <w:spacing w:val="-3"/>
          <w:sz w:val="22"/>
        </w:rPr>
        <w:t xml:space="preserve">All proposals are to be sent to the State of Delaware and received no later than </w:t>
      </w:r>
      <w:r w:rsidR="00E13918">
        <w:rPr>
          <w:rFonts w:ascii="Arial" w:hAnsi="Arial"/>
          <w:spacing w:val="-3"/>
          <w:sz w:val="22"/>
          <w:highlight w:val="lightGray"/>
        </w:rPr>
        <w:t>4:00</w:t>
      </w:r>
      <w:r w:rsidRPr="00492E52">
        <w:rPr>
          <w:rFonts w:ascii="Arial" w:hAnsi="Arial"/>
          <w:spacing w:val="-3"/>
          <w:sz w:val="22"/>
        </w:rPr>
        <w:t xml:space="preserve"> PM </w:t>
      </w:r>
      <w:r w:rsidR="00DD07D3">
        <w:rPr>
          <w:rFonts w:ascii="Arial" w:hAnsi="Arial"/>
          <w:spacing w:val="-3"/>
          <w:sz w:val="22"/>
        </w:rPr>
        <w:t>(</w:t>
      </w:r>
      <w:r w:rsidR="00625909">
        <w:rPr>
          <w:rFonts w:ascii="Arial" w:hAnsi="Arial"/>
          <w:spacing w:val="-3"/>
          <w:sz w:val="22"/>
        </w:rPr>
        <w:t>Local Time</w:t>
      </w:r>
      <w:r w:rsidR="00DD07D3">
        <w:rPr>
          <w:rFonts w:ascii="Arial" w:hAnsi="Arial"/>
          <w:spacing w:val="-3"/>
          <w:sz w:val="22"/>
        </w:rPr>
        <w:t>)</w:t>
      </w:r>
      <w:r w:rsidR="00625909">
        <w:rPr>
          <w:rFonts w:ascii="Arial" w:hAnsi="Arial"/>
          <w:spacing w:val="-3"/>
          <w:sz w:val="22"/>
        </w:rPr>
        <w:t xml:space="preserve"> </w:t>
      </w:r>
      <w:r w:rsidRPr="00492E52">
        <w:rPr>
          <w:rFonts w:ascii="Arial" w:hAnsi="Arial"/>
          <w:spacing w:val="-3"/>
          <w:sz w:val="22"/>
        </w:rPr>
        <w:t xml:space="preserve">on </w:t>
      </w:r>
      <w:r w:rsidR="009640CC">
        <w:rPr>
          <w:rFonts w:ascii="Arial" w:hAnsi="Arial"/>
          <w:spacing w:val="-3"/>
          <w:sz w:val="22"/>
        </w:rPr>
        <w:t>June 27</w:t>
      </w:r>
      <w:r w:rsidR="00E13918">
        <w:rPr>
          <w:rFonts w:ascii="Arial" w:hAnsi="Arial"/>
          <w:spacing w:val="-3"/>
          <w:sz w:val="22"/>
        </w:rPr>
        <w:t>, 2025.</w:t>
      </w:r>
      <w:r w:rsidRPr="00492E52">
        <w:rPr>
          <w:rFonts w:ascii="Arial" w:hAnsi="Arial"/>
          <w:spacing w:val="-3"/>
          <w:sz w:val="22"/>
        </w:rPr>
        <w:t xml:space="preserve">  </w:t>
      </w:r>
    </w:p>
    <w:p w14:paraId="67C526CA"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16E0281" w14:textId="6E59263A"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Any proposal received after th</w:t>
      </w:r>
      <w:r w:rsidR="00314B13">
        <w:rPr>
          <w:rFonts w:ascii="Arial" w:hAnsi="Arial"/>
          <w:spacing w:val="-3"/>
          <w:sz w:val="22"/>
        </w:rPr>
        <w:t xml:space="preserve">e date and time deadline referenced above </w:t>
      </w:r>
      <w:r w:rsidRPr="00492E52">
        <w:rPr>
          <w:rFonts w:ascii="Arial" w:hAnsi="Arial"/>
          <w:spacing w:val="-3"/>
          <w:sz w:val="22"/>
        </w:rPr>
        <w:t>shall not be considered.  The proposing vendor bears the risk of delays in delivery.  The contents of any proposal shall not be disclosed as to be made available to competing entities during the negotiation process.</w:t>
      </w:r>
    </w:p>
    <w:p w14:paraId="4462D0A6"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DEB5C94"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94B5F4C" w14:textId="77777777" w:rsidR="00EF4443" w:rsidRDefault="00EF4443" w:rsidP="00A60005">
      <w:pPr>
        <w:tabs>
          <w:tab w:val="left" w:pos="-720"/>
          <w:tab w:val="left" w:pos="0"/>
        </w:tabs>
        <w:suppressAutoHyphens/>
        <w:ind w:left="720" w:hanging="720"/>
        <w:jc w:val="both"/>
        <w:rPr>
          <w:rFonts w:ascii="Arial" w:hAnsi="Arial"/>
          <w:spacing w:val="-3"/>
          <w:sz w:val="22"/>
        </w:rPr>
      </w:pPr>
    </w:p>
    <w:p w14:paraId="0B93D608" w14:textId="77777777" w:rsidR="00EF4443" w:rsidRPr="00EF4443" w:rsidRDefault="00EF4443" w:rsidP="00A60005">
      <w:pPr>
        <w:ind w:left="720"/>
        <w:jc w:val="both"/>
        <w:rPr>
          <w:rFonts w:ascii="Arial" w:hAnsi="Arial" w:cs="Arial"/>
          <w:iCs/>
          <w:sz w:val="22"/>
          <w:szCs w:val="22"/>
        </w:rPr>
      </w:pPr>
      <w:r w:rsidRPr="00EF4443">
        <w:rPr>
          <w:rFonts w:ascii="Arial" w:hAnsi="Arial" w:cs="Arial"/>
          <w:iCs/>
          <w:sz w:val="22"/>
          <w:szCs w:val="22"/>
        </w:rPr>
        <w:t>The State reserves the right to award the proposed contract to multiple Vendors if the Head of the Agency determines that such an award is in the best interest of the State.</w:t>
      </w:r>
    </w:p>
    <w:p w14:paraId="4186A834" w14:textId="77777777" w:rsidR="00EF4443" w:rsidRPr="00EF4443" w:rsidRDefault="00EF4443" w:rsidP="00A60005">
      <w:pPr>
        <w:tabs>
          <w:tab w:val="left" w:pos="-720"/>
          <w:tab w:val="left" w:pos="0"/>
        </w:tabs>
        <w:suppressAutoHyphens/>
        <w:ind w:left="720" w:hanging="720"/>
        <w:jc w:val="both"/>
        <w:rPr>
          <w:rFonts w:ascii="Arial" w:hAnsi="Arial" w:cs="Arial"/>
          <w:spacing w:val="-3"/>
          <w:sz w:val="22"/>
          <w:szCs w:val="22"/>
        </w:rPr>
      </w:pPr>
    </w:p>
    <w:p w14:paraId="65EFAEAD" w14:textId="77777777" w:rsidR="00E62DA0" w:rsidRPr="00411416" w:rsidRDefault="00E62DA0" w:rsidP="002E4562">
      <w:pPr>
        <w:numPr>
          <w:ilvl w:val="0"/>
          <w:numId w:val="13"/>
        </w:numPr>
        <w:suppressAutoHyphens/>
        <w:rPr>
          <w:rFonts w:ascii="Arial" w:hAnsi="Arial"/>
          <w:b/>
          <w:spacing w:val="-3"/>
          <w:sz w:val="22"/>
        </w:rPr>
      </w:pPr>
      <w:r w:rsidRPr="00411416">
        <w:rPr>
          <w:rFonts w:ascii="Arial" w:hAnsi="Arial"/>
          <w:b/>
          <w:spacing w:val="-3"/>
          <w:sz w:val="22"/>
        </w:rPr>
        <w:t>PROPOSAL EXPIRATION DATE</w:t>
      </w:r>
    </w:p>
    <w:p w14:paraId="370D103E" w14:textId="77777777" w:rsidR="00FA66A2" w:rsidRPr="00411416" w:rsidRDefault="00FA66A2" w:rsidP="0003567B">
      <w:pPr>
        <w:suppressAutoHyphens/>
        <w:ind w:left="720"/>
        <w:rPr>
          <w:rFonts w:ascii="Arial" w:hAnsi="Arial"/>
          <w:b/>
          <w:spacing w:val="-3"/>
          <w:sz w:val="22"/>
        </w:rPr>
      </w:pPr>
    </w:p>
    <w:p w14:paraId="0B34FBDC" w14:textId="4A6C07E4" w:rsidR="00E62DA0" w:rsidRPr="00492E52" w:rsidRDefault="00E62DA0"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E62DA0">
        <w:rPr>
          <w:rFonts w:ascii="Arial" w:hAnsi="Arial"/>
          <w:spacing w:val="-3"/>
          <w:sz w:val="22"/>
        </w:rPr>
        <w:t xml:space="preserve">Prices quoted in the proposal shall remain fixed and binding on the bidder at least through </w:t>
      </w:r>
      <w:r w:rsidR="00E13918">
        <w:rPr>
          <w:rFonts w:ascii="Arial" w:hAnsi="Arial"/>
          <w:spacing w:val="-3"/>
          <w:sz w:val="22"/>
        </w:rPr>
        <w:t>September 30, 2026.</w:t>
      </w:r>
      <w:r w:rsidRPr="00E62DA0">
        <w:rPr>
          <w:rFonts w:ascii="Arial" w:hAnsi="Arial"/>
          <w:spacing w:val="-3"/>
          <w:sz w:val="22"/>
        </w:rPr>
        <w:t xml:space="preserve"> Delaware reserves the right to ask for an extension of time if needed.</w:t>
      </w:r>
    </w:p>
    <w:p w14:paraId="0AAED887" w14:textId="77777777" w:rsidR="00492E52" w:rsidRPr="00411416"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70B56FF5" w14:textId="77777777" w:rsidR="00093D06"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WITHDRAWAL OF PROPOSALS</w:t>
      </w:r>
    </w:p>
    <w:p w14:paraId="7B94FDB1"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1DD55A87" w14:textId="3486B456" w:rsidR="00093D06" w:rsidRPr="00411416" w:rsidRDefault="00FA7B6C"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A V</w:t>
      </w:r>
      <w:r w:rsidR="00093D06" w:rsidRPr="00411416">
        <w:rPr>
          <w:rFonts w:ascii="Arial" w:hAnsi="Arial"/>
          <w:spacing w:val="-3"/>
          <w:sz w:val="22"/>
        </w:rPr>
        <w:t xml:space="preserve">endor may withdraw </w:t>
      </w:r>
      <w:r w:rsidR="00A255F0" w:rsidRPr="00411416">
        <w:rPr>
          <w:rFonts w:ascii="Arial" w:hAnsi="Arial"/>
          <w:spacing w:val="-3"/>
          <w:sz w:val="22"/>
        </w:rPr>
        <w:t>its</w:t>
      </w:r>
      <w:r w:rsidR="00093D06" w:rsidRPr="00411416">
        <w:rPr>
          <w:rFonts w:ascii="Arial" w:hAnsi="Arial"/>
          <w:spacing w:val="-3"/>
          <w:sz w:val="22"/>
        </w:rPr>
        <w:t xml:space="preserve"> proposal after it has been </w:t>
      </w:r>
      <w:r w:rsidR="00E13918">
        <w:rPr>
          <w:rFonts w:ascii="Arial" w:hAnsi="Arial"/>
          <w:spacing w:val="-3"/>
          <w:sz w:val="22"/>
        </w:rPr>
        <w:t>received</w:t>
      </w:r>
      <w:r w:rsidR="00093D06" w:rsidRPr="00411416">
        <w:rPr>
          <w:rFonts w:ascii="Arial" w:hAnsi="Arial"/>
          <w:spacing w:val="-3"/>
          <w:sz w:val="22"/>
        </w:rPr>
        <w:t xml:space="preserve">, if such a request is made prior to the time set for the </w:t>
      </w:r>
      <w:r w:rsidR="00E13918">
        <w:rPr>
          <w:rFonts w:ascii="Arial" w:hAnsi="Arial"/>
          <w:spacing w:val="-3"/>
          <w:sz w:val="22"/>
        </w:rPr>
        <w:t xml:space="preserve">deadline </w:t>
      </w:r>
      <w:r w:rsidR="00093D06" w:rsidRPr="00411416">
        <w:rPr>
          <w:rFonts w:ascii="Arial" w:hAnsi="Arial"/>
          <w:spacing w:val="-3"/>
          <w:sz w:val="22"/>
        </w:rPr>
        <w:t>of the proposal.</w:t>
      </w:r>
    </w:p>
    <w:p w14:paraId="1CFE9DD3"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6EF964A4" w14:textId="77777777" w:rsidR="00492E52" w:rsidRPr="00411416" w:rsidRDefault="00FA66A2" w:rsidP="002E4562">
      <w:pPr>
        <w:numPr>
          <w:ilvl w:val="0"/>
          <w:numId w:val="13"/>
        </w:numPr>
        <w:suppressAutoHyphens/>
        <w:jc w:val="both"/>
        <w:rPr>
          <w:rFonts w:ascii="Arial" w:hAnsi="Arial"/>
          <w:b/>
          <w:caps/>
          <w:spacing w:val="-3"/>
          <w:sz w:val="22"/>
        </w:rPr>
      </w:pPr>
      <w:r w:rsidRPr="00411416">
        <w:rPr>
          <w:rFonts w:ascii="Arial" w:hAnsi="Arial"/>
          <w:b/>
          <w:spacing w:val="-3"/>
          <w:sz w:val="22"/>
        </w:rPr>
        <w:t>PROPOSAL MODIFICATIONS</w:t>
      </w:r>
    </w:p>
    <w:p w14:paraId="7096E23C" w14:textId="77777777" w:rsidR="00FA66A2" w:rsidRPr="00411416" w:rsidRDefault="00FA66A2" w:rsidP="00A60005">
      <w:pPr>
        <w:suppressAutoHyphens/>
        <w:ind w:left="720"/>
        <w:jc w:val="both"/>
        <w:rPr>
          <w:rFonts w:ascii="Arial" w:hAnsi="Arial"/>
          <w:b/>
          <w:caps/>
          <w:spacing w:val="-3"/>
          <w:sz w:val="22"/>
        </w:rPr>
      </w:pPr>
    </w:p>
    <w:p w14:paraId="6771FEF9" w14:textId="77777777" w:rsidR="00653FAB" w:rsidRPr="00411416" w:rsidRDefault="00653FAB"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Any changes, amendments or modifications to a submitted proposal requires that the original proposal be withdrawn, </w:t>
      </w:r>
      <w:r w:rsidRPr="00411416">
        <w:rPr>
          <w:rFonts w:ascii="Arial" w:hAnsi="Arial"/>
          <w:b/>
          <w:spacing w:val="-3"/>
          <w:sz w:val="22"/>
        </w:rPr>
        <w:t>prior</w:t>
      </w:r>
      <w:r w:rsidRPr="00411416">
        <w:rPr>
          <w:rFonts w:ascii="Arial" w:hAnsi="Arial"/>
          <w:spacing w:val="-3"/>
          <w:sz w:val="22"/>
        </w:rPr>
        <w:t xml:space="preserve"> to the time set for the submission of the proposal, and a new proposal submitted </w:t>
      </w:r>
      <w:r w:rsidRPr="00411416">
        <w:rPr>
          <w:rFonts w:ascii="Arial" w:hAnsi="Arial"/>
          <w:b/>
          <w:spacing w:val="-3"/>
          <w:sz w:val="22"/>
        </w:rPr>
        <w:t>prior</w:t>
      </w:r>
      <w:r w:rsidRPr="00411416">
        <w:rPr>
          <w:rFonts w:ascii="Arial" w:hAnsi="Arial"/>
          <w:spacing w:val="-3"/>
          <w:sz w:val="22"/>
        </w:rPr>
        <w:t xml:space="preserve"> to the deadline for submission of proposals.  </w:t>
      </w:r>
    </w:p>
    <w:p w14:paraId="1B4F74F2" w14:textId="77777777" w:rsidR="00653FAB" w:rsidRPr="00411416" w:rsidRDefault="00653FAB" w:rsidP="00A60005">
      <w:pPr>
        <w:tabs>
          <w:tab w:val="left" w:pos="-720"/>
          <w:tab w:val="left" w:pos="0"/>
        </w:tabs>
        <w:suppressAutoHyphens/>
        <w:ind w:left="720"/>
        <w:jc w:val="both"/>
        <w:rPr>
          <w:rFonts w:ascii="Arial" w:hAnsi="Arial"/>
          <w:spacing w:val="-3"/>
          <w:sz w:val="22"/>
        </w:rPr>
      </w:pPr>
    </w:p>
    <w:p w14:paraId="52461D43" w14:textId="77777777" w:rsidR="007E5FE8" w:rsidRPr="00411416" w:rsidRDefault="00492E52"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Changes, amendments or modifications to proposals </w:t>
      </w:r>
      <w:r w:rsidR="00653FAB" w:rsidRPr="00411416">
        <w:rPr>
          <w:rFonts w:ascii="Arial" w:hAnsi="Arial"/>
          <w:spacing w:val="-3"/>
          <w:sz w:val="22"/>
        </w:rPr>
        <w:t>shall</w:t>
      </w:r>
      <w:r w:rsidR="00EF4443" w:rsidRPr="00411416">
        <w:rPr>
          <w:rFonts w:ascii="Arial" w:hAnsi="Arial"/>
          <w:spacing w:val="-3"/>
          <w:sz w:val="22"/>
        </w:rPr>
        <w:t xml:space="preserve"> </w:t>
      </w:r>
      <w:r w:rsidRPr="00411416">
        <w:rPr>
          <w:rFonts w:ascii="Arial" w:hAnsi="Arial"/>
          <w:spacing w:val="-3"/>
          <w:sz w:val="22"/>
        </w:rPr>
        <w:t>not be accepted or considered after the hour and date specified as the deadline for submission of proposals.</w:t>
      </w:r>
    </w:p>
    <w:p w14:paraId="66DD79C4" w14:textId="77777777" w:rsidR="00D461FF" w:rsidRPr="00411416" w:rsidRDefault="00D461FF" w:rsidP="00A60005">
      <w:pPr>
        <w:tabs>
          <w:tab w:val="left" w:pos="-720"/>
          <w:tab w:val="left" w:pos="0"/>
        </w:tabs>
        <w:suppressAutoHyphens/>
        <w:ind w:left="720" w:hanging="720"/>
        <w:jc w:val="both"/>
        <w:rPr>
          <w:rFonts w:ascii="Arial" w:hAnsi="Arial"/>
          <w:spacing w:val="-3"/>
          <w:sz w:val="22"/>
        </w:rPr>
      </w:pPr>
    </w:p>
    <w:p w14:paraId="599539A8" w14:textId="77777777" w:rsidR="00492E52" w:rsidRPr="00411416" w:rsidRDefault="00FA66A2" w:rsidP="002E4562">
      <w:pPr>
        <w:numPr>
          <w:ilvl w:val="0"/>
          <w:numId w:val="13"/>
        </w:numPr>
        <w:suppressAutoHyphens/>
        <w:jc w:val="both"/>
        <w:rPr>
          <w:rFonts w:ascii="Arial" w:hAnsi="Arial"/>
          <w:b/>
          <w:spacing w:val="-3"/>
          <w:sz w:val="22"/>
        </w:rPr>
      </w:pPr>
      <w:r w:rsidRPr="00411416">
        <w:rPr>
          <w:rFonts w:ascii="Arial" w:hAnsi="Arial"/>
          <w:b/>
          <w:spacing w:val="-3"/>
          <w:sz w:val="22"/>
        </w:rPr>
        <w:t>LATE PROPOSALS</w:t>
      </w:r>
    </w:p>
    <w:p w14:paraId="4CD1B99F" w14:textId="77777777" w:rsidR="00FA66A2" w:rsidRPr="00FA66A2" w:rsidRDefault="00FA66A2" w:rsidP="00A60005">
      <w:pPr>
        <w:suppressAutoHyphens/>
        <w:ind w:left="720"/>
        <w:jc w:val="both"/>
        <w:rPr>
          <w:rFonts w:ascii="Arial" w:hAnsi="Arial"/>
          <w:b/>
          <w:spacing w:val="-3"/>
          <w:sz w:val="22"/>
          <w:u w:val="single"/>
        </w:rPr>
      </w:pPr>
    </w:p>
    <w:p w14:paraId="24CAEF91" w14:textId="2279E50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Proposals received after the specified date and time will not be accepted or considered.  To guard against premature opening, proposals shall be submitted, plainly marked with the proposal title, vendor name.  Evaluation of the proposals is expected to begin shortly after the proposal due date.  To document compliance with the deadline, the proposal will be date and time stamped upon receipt.  </w:t>
      </w:r>
    </w:p>
    <w:p w14:paraId="1855493F" w14:textId="77777777" w:rsidR="007E5FE8" w:rsidRDefault="007E5FE8" w:rsidP="00A60005">
      <w:pPr>
        <w:tabs>
          <w:tab w:val="left" w:pos="-720"/>
          <w:tab w:val="left" w:pos="0"/>
        </w:tabs>
        <w:suppressAutoHyphens/>
        <w:jc w:val="both"/>
        <w:rPr>
          <w:rFonts w:ascii="Arial" w:hAnsi="Arial"/>
          <w:spacing w:val="-3"/>
          <w:sz w:val="22"/>
        </w:rPr>
      </w:pPr>
      <w:r>
        <w:rPr>
          <w:rFonts w:ascii="Arial" w:hAnsi="Arial"/>
          <w:spacing w:val="-3"/>
          <w:sz w:val="22"/>
        </w:rPr>
        <w:tab/>
      </w:r>
    </w:p>
    <w:p w14:paraId="1AE7B8E0" w14:textId="77777777" w:rsidR="0018408D" w:rsidRPr="00411416" w:rsidRDefault="0018408D" w:rsidP="00A60005">
      <w:pPr>
        <w:tabs>
          <w:tab w:val="left" w:pos="-720"/>
          <w:tab w:val="left" w:pos="0"/>
        </w:tabs>
        <w:suppressAutoHyphens/>
        <w:jc w:val="both"/>
        <w:rPr>
          <w:rFonts w:ascii="Arial" w:hAnsi="Arial"/>
          <w:spacing w:val="-3"/>
          <w:sz w:val="22"/>
        </w:rPr>
      </w:pPr>
    </w:p>
    <w:p w14:paraId="46AC2BB0"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ADDENDA TO THE R</w:t>
      </w:r>
      <w:r w:rsidR="002C2AAD" w:rsidRPr="00411416">
        <w:rPr>
          <w:rFonts w:ascii="Arial" w:hAnsi="Arial"/>
          <w:b/>
          <w:spacing w:val="-3"/>
          <w:sz w:val="22"/>
        </w:rPr>
        <w:t>EQUEST FOR PROPOSAL (R</w:t>
      </w:r>
      <w:r w:rsidRPr="00411416">
        <w:rPr>
          <w:rFonts w:ascii="Arial" w:hAnsi="Arial"/>
          <w:b/>
          <w:spacing w:val="-3"/>
          <w:sz w:val="22"/>
        </w:rPr>
        <w:t>FP</w:t>
      </w:r>
      <w:r w:rsidR="002C2AAD" w:rsidRPr="00411416">
        <w:rPr>
          <w:rFonts w:ascii="Arial" w:hAnsi="Arial"/>
          <w:b/>
          <w:spacing w:val="-3"/>
          <w:sz w:val="22"/>
        </w:rPr>
        <w:t>)</w:t>
      </w:r>
    </w:p>
    <w:p w14:paraId="5614CF42" w14:textId="77777777" w:rsidR="007E5FE8" w:rsidRPr="00411416" w:rsidRDefault="007E5FE8" w:rsidP="00A60005">
      <w:pPr>
        <w:tabs>
          <w:tab w:val="left" w:pos="-720"/>
        </w:tabs>
        <w:suppressAutoHyphens/>
        <w:jc w:val="both"/>
        <w:rPr>
          <w:rFonts w:ascii="Arial" w:hAnsi="Arial"/>
          <w:sz w:val="22"/>
        </w:rPr>
      </w:pPr>
    </w:p>
    <w:p w14:paraId="77600C63" w14:textId="4E56B257" w:rsidR="007E5FE8" w:rsidRDefault="007E5FE8" w:rsidP="00A60005">
      <w:pPr>
        <w:tabs>
          <w:tab w:val="left" w:pos="-720"/>
          <w:tab w:val="left" w:pos="0"/>
        </w:tabs>
        <w:suppressAutoHyphens/>
        <w:ind w:left="720" w:hanging="720"/>
        <w:jc w:val="both"/>
        <w:rPr>
          <w:rFonts w:ascii="Arial" w:hAnsi="Arial"/>
          <w:sz w:val="22"/>
        </w:rPr>
      </w:pPr>
      <w:r>
        <w:rPr>
          <w:rFonts w:ascii="Arial" w:hAnsi="Arial"/>
          <w:sz w:val="22"/>
        </w:rPr>
        <w:tab/>
        <w:t xml:space="preserve">If it becomes necessary to revise any part of this RFP, revisions </w:t>
      </w:r>
      <w:r w:rsidR="00BA0E35">
        <w:rPr>
          <w:rFonts w:ascii="Arial" w:hAnsi="Arial"/>
          <w:sz w:val="22"/>
        </w:rPr>
        <w:t xml:space="preserve">will be posted at </w:t>
      </w:r>
      <w:hyperlink r:id="rId16" w:history="1">
        <w:r w:rsidR="00452C80" w:rsidRPr="0017183D">
          <w:rPr>
            <w:rStyle w:val="Hyperlink"/>
            <w:rFonts w:ascii="Arial" w:hAnsi="Arial"/>
            <w:sz w:val="22"/>
          </w:rPr>
          <w:t>https://bids.delaware.gov/</w:t>
        </w:r>
      </w:hyperlink>
      <w:r w:rsidR="00FC2E8F">
        <w:rPr>
          <w:rFonts w:ascii="Arial" w:hAnsi="Arial"/>
          <w:sz w:val="22"/>
        </w:rPr>
        <w:t xml:space="preserve"> .</w:t>
      </w:r>
      <w:r>
        <w:rPr>
          <w:rFonts w:ascii="Arial" w:hAnsi="Arial"/>
          <w:sz w:val="22"/>
        </w:rPr>
        <w:t xml:space="preserve"> </w:t>
      </w:r>
      <w:r w:rsidR="001A5A05">
        <w:rPr>
          <w:rFonts w:ascii="Arial" w:hAnsi="Arial"/>
          <w:sz w:val="22"/>
        </w:rPr>
        <w:t>By submitting an offer to the State, vendors have acknowledged receipt, understanding and commitment to comply with all materials</w:t>
      </w:r>
      <w:r w:rsidR="00E11710">
        <w:rPr>
          <w:rFonts w:ascii="Arial" w:hAnsi="Arial"/>
          <w:sz w:val="22"/>
        </w:rPr>
        <w:t>, revisions,</w:t>
      </w:r>
      <w:r w:rsidR="001A5A05">
        <w:rPr>
          <w:rFonts w:ascii="Arial" w:hAnsi="Arial"/>
          <w:sz w:val="22"/>
        </w:rPr>
        <w:t xml:space="preserve"> and addenda related to the </w:t>
      </w:r>
      <w:r w:rsidR="00E11710">
        <w:rPr>
          <w:rFonts w:ascii="Arial" w:hAnsi="Arial"/>
          <w:sz w:val="22"/>
        </w:rPr>
        <w:t>Request for Proposal</w:t>
      </w:r>
      <w:r w:rsidR="001A5A05">
        <w:rPr>
          <w:rFonts w:ascii="Arial" w:hAnsi="Arial"/>
          <w:sz w:val="22"/>
        </w:rPr>
        <w:t>.</w:t>
      </w:r>
    </w:p>
    <w:p w14:paraId="3AC82402" w14:textId="77777777" w:rsidR="007E5FE8" w:rsidRPr="00411416" w:rsidRDefault="007E5FE8" w:rsidP="00A60005">
      <w:pPr>
        <w:tabs>
          <w:tab w:val="left" w:pos="-720"/>
        </w:tabs>
        <w:suppressAutoHyphens/>
        <w:jc w:val="both"/>
        <w:rPr>
          <w:rFonts w:ascii="Arial" w:hAnsi="Arial"/>
          <w:sz w:val="22"/>
        </w:rPr>
      </w:pPr>
    </w:p>
    <w:p w14:paraId="2B1A25E3"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INCURRED EXPENSES</w:t>
      </w:r>
    </w:p>
    <w:p w14:paraId="252C420B" w14:textId="77777777" w:rsidR="007E5FE8" w:rsidRPr="00411416" w:rsidRDefault="007E5FE8" w:rsidP="00A60005">
      <w:pPr>
        <w:tabs>
          <w:tab w:val="left" w:pos="-720"/>
        </w:tabs>
        <w:suppressAutoHyphens/>
        <w:jc w:val="both"/>
        <w:rPr>
          <w:rFonts w:ascii="Arial" w:hAnsi="Arial"/>
          <w:sz w:val="22"/>
        </w:rPr>
      </w:pPr>
    </w:p>
    <w:p w14:paraId="2DEE6BE6" w14:textId="77777777" w:rsidR="007E5FE8" w:rsidRPr="00411416" w:rsidRDefault="007E5FE8" w:rsidP="00A60005">
      <w:pPr>
        <w:tabs>
          <w:tab w:val="left" w:pos="-720"/>
          <w:tab w:val="left" w:pos="0"/>
        </w:tabs>
        <w:suppressAutoHyphens/>
        <w:ind w:left="720" w:hanging="720"/>
        <w:jc w:val="both"/>
        <w:rPr>
          <w:rFonts w:ascii="Arial" w:hAnsi="Arial"/>
          <w:sz w:val="22"/>
        </w:rPr>
      </w:pPr>
      <w:r w:rsidRPr="00411416">
        <w:rPr>
          <w:rFonts w:ascii="Arial" w:hAnsi="Arial"/>
          <w:sz w:val="22"/>
        </w:rPr>
        <w:tab/>
        <w:t>The State will not be responsible fo</w:t>
      </w:r>
      <w:r w:rsidR="00FA7B6C" w:rsidRPr="00411416">
        <w:rPr>
          <w:rFonts w:ascii="Arial" w:hAnsi="Arial"/>
          <w:sz w:val="22"/>
        </w:rPr>
        <w:t>r any expenses incurred by the v</w:t>
      </w:r>
      <w:r w:rsidRPr="00411416">
        <w:rPr>
          <w:rFonts w:ascii="Arial" w:hAnsi="Arial"/>
          <w:sz w:val="22"/>
        </w:rPr>
        <w:t>endor in preparing and submitting a proposal.</w:t>
      </w:r>
    </w:p>
    <w:p w14:paraId="2EAE3078" w14:textId="77777777" w:rsidR="00492E52" w:rsidRPr="00411416" w:rsidRDefault="00492E52" w:rsidP="00A60005">
      <w:pPr>
        <w:tabs>
          <w:tab w:val="left" w:pos="-720"/>
        </w:tabs>
        <w:suppressAutoHyphens/>
        <w:jc w:val="both"/>
        <w:rPr>
          <w:rFonts w:ascii="Arial" w:hAnsi="Arial"/>
          <w:sz w:val="22"/>
        </w:rPr>
      </w:pPr>
    </w:p>
    <w:p w14:paraId="6B86443B"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ECONOMY OF PREPARATION</w:t>
      </w:r>
    </w:p>
    <w:p w14:paraId="18F48711" w14:textId="77777777" w:rsidR="007E5FE8" w:rsidRPr="00411416" w:rsidRDefault="007E5FE8" w:rsidP="00A60005">
      <w:pPr>
        <w:tabs>
          <w:tab w:val="left" w:pos="-720"/>
        </w:tabs>
        <w:suppressAutoHyphens/>
        <w:jc w:val="both"/>
        <w:rPr>
          <w:rFonts w:ascii="Arial" w:hAnsi="Arial"/>
          <w:sz w:val="22"/>
        </w:rPr>
      </w:pPr>
    </w:p>
    <w:p w14:paraId="77EE65EC" w14:textId="77777777" w:rsidR="007E5FE8" w:rsidRPr="00411416" w:rsidRDefault="007E5FE8" w:rsidP="00A60005">
      <w:pPr>
        <w:tabs>
          <w:tab w:val="left" w:pos="-720"/>
          <w:tab w:val="left" w:pos="0"/>
        </w:tabs>
        <w:suppressAutoHyphens/>
        <w:ind w:left="720" w:hanging="720"/>
        <w:jc w:val="both"/>
        <w:rPr>
          <w:rFonts w:ascii="Arial" w:hAnsi="Arial"/>
          <w:b/>
          <w:sz w:val="22"/>
        </w:rPr>
      </w:pPr>
      <w:r w:rsidRPr="00411416">
        <w:rPr>
          <w:rFonts w:ascii="Arial" w:hAnsi="Arial"/>
          <w:sz w:val="22"/>
        </w:rPr>
        <w:tab/>
        <w:t xml:space="preserve">Proposals should be prepared simply and economically, providing a straight-forward, concise description of the Vendor’s offer to meet the requirements of the RFP.  </w:t>
      </w:r>
    </w:p>
    <w:p w14:paraId="0FC90B45" w14:textId="77777777" w:rsidR="00FA66A2" w:rsidRPr="00411416" w:rsidRDefault="00FA66A2" w:rsidP="00A60005">
      <w:pPr>
        <w:tabs>
          <w:tab w:val="left" w:pos="-720"/>
          <w:tab w:val="left" w:pos="0"/>
        </w:tabs>
        <w:suppressAutoHyphens/>
        <w:ind w:left="720" w:hanging="720"/>
        <w:jc w:val="both"/>
        <w:rPr>
          <w:rFonts w:ascii="Arial" w:hAnsi="Arial"/>
          <w:b/>
          <w:sz w:val="22"/>
        </w:rPr>
      </w:pPr>
    </w:p>
    <w:p w14:paraId="2EC20559" w14:textId="77777777" w:rsidR="00492E52" w:rsidRPr="00411416" w:rsidRDefault="00FA66A2" w:rsidP="002E4562">
      <w:pPr>
        <w:numPr>
          <w:ilvl w:val="0"/>
          <w:numId w:val="13"/>
        </w:numPr>
        <w:suppressAutoHyphens/>
        <w:jc w:val="both"/>
        <w:rPr>
          <w:rFonts w:ascii="Arial" w:hAnsi="Arial"/>
          <w:b/>
          <w:spacing w:val="-3"/>
          <w:sz w:val="22"/>
        </w:rPr>
      </w:pPr>
      <w:r w:rsidRPr="00411416">
        <w:rPr>
          <w:rFonts w:ascii="Arial" w:hAnsi="Arial"/>
          <w:b/>
          <w:spacing w:val="-3"/>
          <w:sz w:val="22"/>
        </w:rPr>
        <w:t xml:space="preserve">DISCREPANCIES AND OMISSIONS </w:t>
      </w:r>
    </w:p>
    <w:p w14:paraId="6453F269" w14:textId="77777777" w:rsidR="00122A6F" w:rsidRPr="00411416" w:rsidRDefault="00122A6F" w:rsidP="00A60005">
      <w:pPr>
        <w:tabs>
          <w:tab w:val="left" w:pos="-720"/>
          <w:tab w:val="left" w:pos="0"/>
        </w:tabs>
        <w:suppressAutoHyphens/>
        <w:jc w:val="both"/>
        <w:rPr>
          <w:rFonts w:ascii="Arial" w:hAnsi="Arial"/>
          <w:b/>
          <w:caps/>
          <w:sz w:val="22"/>
        </w:rPr>
      </w:pPr>
    </w:p>
    <w:p w14:paraId="03878023" w14:textId="77777777" w:rsidR="00492E52" w:rsidRPr="00492E52" w:rsidRDefault="00492E52" w:rsidP="00A60005">
      <w:pPr>
        <w:tabs>
          <w:tab w:val="left" w:pos="-720"/>
          <w:tab w:val="left" w:pos="0"/>
        </w:tabs>
        <w:suppressAutoHyphens/>
        <w:ind w:left="720"/>
        <w:jc w:val="both"/>
        <w:rPr>
          <w:rFonts w:ascii="Arial" w:hAnsi="Arial"/>
          <w:sz w:val="22"/>
        </w:rPr>
      </w:pPr>
      <w:r w:rsidRPr="00492E52">
        <w:rPr>
          <w:rFonts w:ascii="Arial" w:hAnsi="Arial"/>
          <w:sz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004B77F7" w14:textId="77777777" w:rsidR="00492E52" w:rsidRPr="00492E52" w:rsidRDefault="00492E52" w:rsidP="00A60005">
      <w:pPr>
        <w:tabs>
          <w:tab w:val="left" w:pos="-720"/>
          <w:tab w:val="left" w:pos="0"/>
        </w:tabs>
        <w:suppressAutoHyphens/>
        <w:jc w:val="both"/>
        <w:rPr>
          <w:rFonts w:ascii="Arial" w:hAnsi="Arial"/>
          <w:sz w:val="22"/>
        </w:rPr>
      </w:pPr>
    </w:p>
    <w:p w14:paraId="6A45E983" w14:textId="77777777" w:rsidR="007E5FE8" w:rsidRPr="00122A6F" w:rsidRDefault="00492E52" w:rsidP="00A60005">
      <w:pPr>
        <w:tabs>
          <w:tab w:val="left" w:pos="-720"/>
          <w:tab w:val="left" w:pos="0"/>
        </w:tabs>
        <w:suppressAutoHyphens/>
        <w:ind w:left="720"/>
        <w:jc w:val="both"/>
        <w:rPr>
          <w:rFonts w:ascii="Arial" w:hAnsi="Arial"/>
          <w:sz w:val="22"/>
        </w:rPr>
      </w:pPr>
      <w:r w:rsidRPr="00492E52">
        <w:rPr>
          <w:rFonts w:ascii="Arial" w:hAnsi="Arial"/>
          <w:sz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171C3BEF" w14:textId="77777777" w:rsidR="00492E52" w:rsidRPr="00411416" w:rsidRDefault="00492E52" w:rsidP="00A60005">
      <w:pPr>
        <w:tabs>
          <w:tab w:val="left" w:pos="-720"/>
          <w:tab w:val="left" w:pos="0"/>
        </w:tabs>
        <w:suppressAutoHyphens/>
        <w:ind w:left="720"/>
        <w:jc w:val="both"/>
        <w:rPr>
          <w:rFonts w:ascii="Arial" w:hAnsi="Arial"/>
          <w:sz w:val="22"/>
        </w:rPr>
      </w:pPr>
    </w:p>
    <w:p w14:paraId="3133EC8F"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EXCEPTIONS</w:t>
      </w:r>
    </w:p>
    <w:p w14:paraId="3006EE49"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DDD8551" w14:textId="77777777" w:rsidR="006B4BA6" w:rsidRDefault="007E5FE8" w:rsidP="00A60005">
      <w:pPr>
        <w:tabs>
          <w:tab w:val="left" w:pos="-720"/>
          <w:tab w:val="left" w:pos="0"/>
        </w:tabs>
        <w:suppressAutoHyphens/>
        <w:ind w:left="720" w:hanging="720"/>
        <w:jc w:val="both"/>
        <w:rPr>
          <w:rFonts w:ascii="Arial" w:hAnsi="Arial"/>
          <w:spacing w:val="-3"/>
          <w:sz w:val="22"/>
        </w:rPr>
      </w:pPr>
      <w:r w:rsidRPr="0073504F">
        <w:rPr>
          <w:rFonts w:ascii="Arial" w:hAnsi="Arial"/>
          <w:spacing w:val="-3"/>
          <w:sz w:val="22"/>
        </w:rPr>
        <w:tab/>
      </w:r>
      <w:r w:rsidR="00281418" w:rsidRPr="00281418">
        <w:rPr>
          <w:rFonts w:ascii="Arial" w:hAnsi="Arial"/>
          <w:spacing w:val="-3"/>
          <w:sz w:val="22"/>
        </w:rPr>
        <w:t xml:space="preserve">Bidders may elect to take </w:t>
      </w:r>
      <w:r w:rsidR="00281418" w:rsidRPr="00281418">
        <w:rPr>
          <w:rFonts w:ascii="Arial" w:hAnsi="Arial"/>
          <w:b/>
          <w:spacing w:val="-3"/>
          <w:sz w:val="22"/>
        </w:rPr>
        <w:t>minor exception</w:t>
      </w:r>
      <w:r w:rsidR="00281418" w:rsidRPr="00281418">
        <w:rPr>
          <w:rFonts w:ascii="Arial" w:hAnsi="Arial"/>
          <w:spacing w:val="-3"/>
          <w:sz w:val="22"/>
        </w:rPr>
        <w:t xml:space="preserve"> to the terms and conditions of this RFP by completing Attachment 3.  </w:t>
      </w:r>
      <w:r w:rsidR="00E13918">
        <w:rPr>
          <w:rFonts w:ascii="Arial" w:hAnsi="Arial"/>
          <w:spacing w:val="-3"/>
          <w:sz w:val="22"/>
        </w:rPr>
        <w:t>Delaware Department of Labor, Division of Vocational Rehabilitation</w:t>
      </w:r>
      <w:r w:rsidR="00281418" w:rsidRPr="00281418">
        <w:rPr>
          <w:rFonts w:ascii="Arial" w:hAnsi="Arial"/>
          <w:spacing w:val="-3"/>
          <w:sz w:val="22"/>
        </w:rPr>
        <w:t xml:space="preserve"> shall evaluate each exception according to the intent of the terms and conditions contained herein, but </w:t>
      </w:r>
      <w:r w:rsidR="00E13918">
        <w:rPr>
          <w:rFonts w:ascii="Arial" w:hAnsi="Arial"/>
          <w:spacing w:val="-3"/>
          <w:sz w:val="22"/>
        </w:rPr>
        <w:t xml:space="preserve">Delaware Department of </w:t>
      </w:r>
    </w:p>
    <w:p w14:paraId="2602B6E9" w14:textId="77777777" w:rsidR="00A94C2D" w:rsidRDefault="00A94C2D" w:rsidP="00A60005">
      <w:pPr>
        <w:tabs>
          <w:tab w:val="left" w:pos="-720"/>
          <w:tab w:val="left" w:pos="0"/>
        </w:tabs>
        <w:suppressAutoHyphens/>
        <w:ind w:left="720" w:hanging="720"/>
        <w:jc w:val="both"/>
        <w:rPr>
          <w:rFonts w:ascii="Arial" w:hAnsi="Arial"/>
          <w:spacing w:val="-3"/>
          <w:sz w:val="22"/>
        </w:rPr>
      </w:pPr>
    </w:p>
    <w:p w14:paraId="5550EB11" w14:textId="77777777" w:rsidR="006B4BA6" w:rsidRDefault="006B4BA6"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14F0332D" w14:textId="1C56D3C8" w:rsidR="00281418" w:rsidRPr="00281418" w:rsidRDefault="006B4BA6"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00E13918">
        <w:rPr>
          <w:rFonts w:ascii="Arial" w:hAnsi="Arial"/>
          <w:spacing w:val="-3"/>
          <w:sz w:val="22"/>
        </w:rPr>
        <w:t>Labor, Division of Vocational Rehabilitation</w:t>
      </w:r>
      <w:r w:rsidR="00A652B1" w:rsidRPr="00281418">
        <w:rPr>
          <w:rFonts w:ascii="Arial" w:hAnsi="Arial"/>
          <w:spacing w:val="-3"/>
          <w:sz w:val="22"/>
        </w:rPr>
        <w:t xml:space="preserve"> </w:t>
      </w:r>
      <w:r w:rsidR="00281418" w:rsidRPr="00281418">
        <w:rPr>
          <w:rFonts w:ascii="Arial" w:hAnsi="Arial"/>
          <w:spacing w:val="-3"/>
          <w:sz w:val="22"/>
        </w:rPr>
        <w:t xml:space="preserve">must reject exceptions that do not conform to State bid law and/or create inequality in the treatment of bidders.  Exceptions shall be considered only if they are submitted with the bid or before the date and time of the bid opening. </w:t>
      </w:r>
    </w:p>
    <w:p w14:paraId="5DE7F1DB" w14:textId="77777777" w:rsidR="00281418" w:rsidRPr="00281418" w:rsidRDefault="00281418" w:rsidP="00A60005">
      <w:pPr>
        <w:tabs>
          <w:tab w:val="left" w:pos="-720"/>
          <w:tab w:val="left" w:pos="0"/>
        </w:tabs>
        <w:suppressAutoHyphens/>
        <w:ind w:left="720" w:hanging="720"/>
        <w:jc w:val="both"/>
        <w:rPr>
          <w:rFonts w:ascii="Arial" w:hAnsi="Arial"/>
          <w:spacing w:val="-3"/>
          <w:sz w:val="22"/>
        </w:rPr>
      </w:pPr>
    </w:p>
    <w:p w14:paraId="2636345A" w14:textId="06BCCA5B" w:rsidR="007E5FE8" w:rsidRPr="00411416" w:rsidRDefault="00281418" w:rsidP="00A60005">
      <w:pPr>
        <w:tabs>
          <w:tab w:val="left" w:pos="-720"/>
          <w:tab w:val="left" w:pos="0"/>
        </w:tabs>
        <w:suppressAutoHyphens/>
        <w:ind w:left="720"/>
        <w:jc w:val="both"/>
        <w:rPr>
          <w:rFonts w:ascii="Arial" w:hAnsi="Arial"/>
          <w:spacing w:val="-3"/>
          <w:sz w:val="22"/>
        </w:rPr>
      </w:pPr>
      <w:r w:rsidRPr="00281418">
        <w:rPr>
          <w:rFonts w:ascii="Arial" w:hAnsi="Arial"/>
          <w:b/>
          <w:spacing w:val="-3"/>
          <w:sz w:val="22"/>
        </w:rPr>
        <w:t>Exceptions must be submitted utilizing Attachment 3 to be considered.</w:t>
      </w:r>
      <w:r w:rsidRPr="00281418">
        <w:rPr>
          <w:rFonts w:ascii="Arial" w:hAnsi="Arial"/>
          <w:spacing w:val="-3"/>
          <w:sz w:val="22"/>
        </w:rPr>
        <w:t xml:space="preserve">  Exceptions listed elsewhere in the Vendor’s proposal will not be considered. </w:t>
      </w:r>
      <w:r w:rsidR="00E13918">
        <w:rPr>
          <w:rFonts w:ascii="Arial" w:hAnsi="Arial"/>
          <w:spacing w:val="-3"/>
          <w:sz w:val="22"/>
        </w:rPr>
        <w:t>Delaware Department of Labor, Division of Vocational Rehabilitation</w:t>
      </w:r>
      <w:r w:rsidRPr="00281418">
        <w:rPr>
          <w:rFonts w:ascii="Arial" w:hAnsi="Arial"/>
          <w:spacing w:val="-3"/>
          <w:sz w:val="22"/>
        </w:rPr>
        <w:t xml:space="preserve"> maintains sole discretion to reject any </w:t>
      </w:r>
      <w:r w:rsidRPr="00411416">
        <w:rPr>
          <w:rFonts w:ascii="Arial" w:hAnsi="Arial"/>
          <w:spacing w:val="-3"/>
          <w:sz w:val="22"/>
        </w:rPr>
        <w:t>vendor exceptions that are submitted.</w:t>
      </w:r>
    </w:p>
    <w:p w14:paraId="088339B7" w14:textId="77777777" w:rsidR="00281418" w:rsidRPr="00411416" w:rsidRDefault="00281418" w:rsidP="00281418">
      <w:pPr>
        <w:tabs>
          <w:tab w:val="left" w:pos="-720"/>
          <w:tab w:val="left" w:pos="0"/>
        </w:tabs>
        <w:suppressAutoHyphens/>
        <w:ind w:left="720" w:hanging="720"/>
        <w:rPr>
          <w:rFonts w:ascii="Arial" w:hAnsi="Arial"/>
          <w:b/>
          <w:spacing w:val="-3"/>
          <w:sz w:val="22"/>
        </w:rPr>
      </w:pPr>
    </w:p>
    <w:p w14:paraId="2D49CCDE"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BUSINESS REFERENCES</w:t>
      </w:r>
    </w:p>
    <w:p w14:paraId="03451AA6" w14:textId="77777777" w:rsidR="007E5FE8" w:rsidRPr="00C15A9B" w:rsidRDefault="007E5FE8" w:rsidP="00A60005">
      <w:pPr>
        <w:tabs>
          <w:tab w:val="left" w:pos="-720"/>
          <w:tab w:val="left" w:pos="0"/>
        </w:tabs>
        <w:suppressAutoHyphens/>
        <w:ind w:left="720" w:hanging="720"/>
        <w:jc w:val="both"/>
        <w:rPr>
          <w:rFonts w:ascii="Arial" w:hAnsi="Arial"/>
          <w:spacing w:val="-3"/>
          <w:sz w:val="22"/>
        </w:rPr>
      </w:pPr>
    </w:p>
    <w:p w14:paraId="0D1BF60D" w14:textId="64AAD38D" w:rsidR="002564EB" w:rsidRPr="00F6359A" w:rsidRDefault="002564EB" w:rsidP="00433EE4">
      <w:pPr>
        <w:pStyle w:val="ListParagraph"/>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6</w:t>
      </w:r>
      <w:r w:rsidRPr="00F6359A">
        <w:rPr>
          <w:rFonts w:ascii="Arial" w:hAnsi="Arial" w:cs="Arial"/>
          <w:sz w:val="22"/>
          <w:szCs w:val="22"/>
        </w:rPr>
        <w:t xml:space="preserve">.  Include business name, mailing address, contact name and phone number, number of years doing business with, and type of work performed.  Personal references </w:t>
      </w:r>
      <w:r w:rsidR="007D645F">
        <w:rPr>
          <w:rFonts w:ascii="Arial" w:hAnsi="Arial" w:cs="Arial"/>
          <w:sz w:val="22"/>
          <w:szCs w:val="22"/>
        </w:rPr>
        <w:t xml:space="preserve">and Delaware State Employees </w:t>
      </w:r>
      <w:r w:rsidRPr="00F6359A">
        <w:rPr>
          <w:rFonts w:ascii="Arial" w:hAnsi="Arial" w:cs="Arial"/>
          <w:sz w:val="22"/>
          <w:szCs w:val="22"/>
        </w:rPr>
        <w:t xml:space="preserve">cannot be considered.  </w:t>
      </w:r>
    </w:p>
    <w:p w14:paraId="04BAF67E" w14:textId="77777777" w:rsidR="002564EB" w:rsidRPr="00C15A9B" w:rsidRDefault="002564EB" w:rsidP="00A60005">
      <w:pPr>
        <w:tabs>
          <w:tab w:val="left" w:pos="-720"/>
          <w:tab w:val="left" w:pos="0"/>
        </w:tabs>
        <w:suppressAutoHyphens/>
        <w:ind w:left="720"/>
        <w:jc w:val="both"/>
        <w:rPr>
          <w:rFonts w:ascii="Arial" w:hAnsi="Arial"/>
          <w:spacing w:val="-3"/>
          <w:sz w:val="22"/>
        </w:rPr>
      </w:pPr>
    </w:p>
    <w:p w14:paraId="138EF8DD"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6EEDEA3C"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DOCUMENT(S) EXECUTION</w:t>
      </w:r>
    </w:p>
    <w:p w14:paraId="384002B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0AB44D18" w14:textId="12D88A1B" w:rsidR="002A2873" w:rsidRDefault="007E5FE8"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All vendors must complete and submit with its proposal </w:t>
      </w:r>
      <w:r w:rsidR="002A2873">
        <w:rPr>
          <w:rFonts w:ascii="Arial" w:hAnsi="Arial"/>
          <w:spacing w:val="-3"/>
          <w:sz w:val="22"/>
        </w:rPr>
        <w:t xml:space="preserve">the non-collusion statement </w:t>
      </w:r>
      <w:r w:rsidRPr="00C15A9B">
        <w:rPr>
          <w:rFonts w:ascii="Arial" w:hAnsi="Arial"/>
          <w:spacing w:val="-3"/>
          <w:sz w:val="22"/>
        </w:rPr>
        <w:t>that is enclosed with this Request for Proposal</w:t>
      </w:r>
      <w:r w:rsidR="002A2873">
        <w:rPr>
          <w:rFonts w:ascii="Arial" w:hAnsi="Arial"/>
          <w:spacing w:val="-3"/>
          <w:sz w:val="22"/>
        </w:rPr>
        <w:t xml:space="preserve"> labeled as Attachment 2</w:t>
      </w:r>
      <w:r>
        <w:rPr>
          <w:rFonts w:ascii="Arial" w:hAnsi="Arial"/>
          <w:spacing w:val="-3"/>
          <w:sz w:val="22"/>
        </w:rPr>
        <w:t xml:space="preserve">.  The awarded vendor(s) will be presented with </w:t>
      </w:r>
      <w:r w:rsidRPr="00C15A9B">
        <w:rPr>
          <w:rFonts w:ascii="Arial" w:hAnsi="Arial"/>
          <w:spacing w:val="-3"/>
          <w:sz w:val="22"/>
        </w:rPr>
        <w:t>the contract form for signature</w:t>
      </w:r>
      <w:r w:rsidR="001A5A05">
        <w:rPr>
          <w:rFonts w:ascii="Arial" w:hAnsi="Arial"/>
          <w:spacing w:val="-3"/>
          <w:sz w:val="22"/>
        </w:rPr>
        <w:t xml:space="preserve"> and seal, if appropriate</w:t>
      </w:r>
      <w:r>
        <w:rPr>
          <w:rFonts w:ascii="Arial" w:hAnsi="Arial"/>
          <w:spacing w:val="-3"/>
          <w:sz w:val="22"/>
        </w:rPr>
        <w:t>.  Both of these documents</w:t>
      </w:r>
      <w:r w:rsidRPr="00C15A9B">
        <w:rPr>
          <w:rFonts w:ascii="Arial" w:hAnsi="Arial"/>
          <w:spacing w:val="-3"/>
          <w:sz w:val="22"/>
        </w:rPr>
        <w:t xml:space="preserve"> shall be executed by a representative who has the legal capacity to enter the organization into a formal contract with </w:t>
      </w:r>
      <w:r w:rsidR="007D645F">
        <w:rPr>
          <w:rFonts w:ascii="Arial" w:hAnsi="Arial"/>
          <w:spacing w:val="-3"/>
          <w:sz w:val="22"/>
        </w:rPr>
        <w:t>Delaware Department of Labor, Division of Vocational Rehabilitation</w:t>
      </w:r>
      <w:r w:rsidRPr="00C15A9B">
        <w:rPr>
          <w:rFonts w:ascii="Arial" w:hAnsi="Arial"/>
          <w:spacing w:val="-3"/>
          <w:sz w:val="22"/>
        </w:rPr>
        <w:t xml:space="preserve">. </w:t>
      </w:r>
      <w:r w:rsidR="001B3930">
        <w:rPr>
          <w:rFonts w:ascii="Arial" w:hAnsi="Arial"/>
          <w:spacing w:val="-3"/>
          <w:sz w:val="22"/>
        </w:rPr>
        <w:t xml:space="preserve">  </w:t>
      </w:r>
    </w:p>
    <w:p w14:paraId="41FE50CF" w14:textId="77777777" w:rsidR="002A2873" w:rsidRDefault="002A2873" w:rsidP="00A60005">
      <w:pPr>
        <w:tabs>
          <w:tab w:val="left" w:pos="-720"/>
          <w:tab w:val="left" w:pos="0"/>
        </w:tabs>
        <w:suppressAutoHyphens/>
        <w:ind w:left="720"/>
        <w:jc w:val="both"/>
        <w:rPr>
          <w:rFonts w:ascii="Arial" w:hAnsi="Arial"/>
          <w:spacing w:val="-3"/>
          <w:sz w:val="22"/>
        </w:rPr>
      </w:pPr>
    </w:p>
    <w:p w14:paraId="546EECCA" w14:textId="77777777" w:rsidR="000675E9" w:rsidRDefault="000675E9" w:rsidP="000675E9">
      <w:pPr>
        <w:ind w:left="720"/>
        <w:rPr>
          <w:rFonts w:ascii="Arial" w:hAnsi="Arial" w:cs="Arial"/>
          <w:spacing w:val="-3"/>
          <w:sz w:val="20"/>
        </w:rPr>
      </w:pPr>
      <w:r>
        <w:rPr>
          <w:rFonts w:ascii="Arial" w:hAnsi="Arial" w:cs="Arial"/>
          <w:spacing w:val="-3"/>
          <w:sz w:val="22"/>
        </w:rPr>
        <w:t xml:space="preserve">The State of Delaware requires a new vendor to complete the registration process through the Delaware Supplier Portal at </w:t>
      </w:r>
      <w:hyperlink r:id="rId17" w:history="1">
        <w:r>
          <w:rPr>
            <w:rStyle w:val="Hyperlink"/>
            <w:rFonts w:ascii="Arial" w:hAnsi="Arial" w:cs="Arial"/>
            <w:spacing w:val="-3"/>
            <w:sz w:val="22"/>
          </w:rPr>
          <w:t>http://esupplier.erp.delaware.gov</w:t>
        </w:r>
      </w:hyperlink>
      <w:r>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3E7EE82F" w14:textId="77777777" w:rsidR="000675E9" w:rsidRDefault="000675E9" w:rsidP="000675E9">
      <w:pPr>
        <w:ind w:left="720"/>
        <w:rPr>
          <w:rFonts w:ascii="Arial" w:hAnsi="Arial" w:cs="Arial"/>
          <w:spacing w:val="-3"/>
          <w:sz w:val="22"/>
        </w:rPr>
      </w:pPr>
    </w:p>
    <w:p w14:paraId="259E3502" w14:textId="77777777" w:rsidR="000675E9" w:rsidRDefault="000675E9" w:rsidP="000675E9">
      <w:pPr>
        <w:ind w:left="720"/>
        <w:rPr>
          <w:rFonts w:ascii="Arial" w:hAnsi="Arial" w:cs="Arial"/>
          <w:spacing w:val="-3"/>
          <w:sz w:val="22"/>
        </w:rPr>
      </w:pPr>
      <w:r>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416450B6" w14:textId="77777777" w:rsidR="000675E9" w:rsidRDefault="000675E9" w:rsidP="000675E9">
      <w:pPr>
        <w:ind w:left="720"/>
        <w:rPr>
          <w:rFonts w:ascii="Arial" w:hAnsi="Arial" w:cs="Arial"/>
          <w:spacing w:val="-3"/>
          <w:sz w:val="22"/>
        </w:rPr>
      </w:pPr>
    </w:p>
    <w:p w14:paraId="40793ECB" w14:textId="77777777" w:rsidR="000675E9" w:rsidRDefault="000675E9" w:rsidP="000675E9">
      <w:pPr>
        <w:ind w:left="720"/>
        <w:rPr>
          <w:rFonts w:ascii="Calibri" w:hAnsi="Calibri" w:cs="Calibri"/>
          <w:color w:val="1F497D"/>
          <w:sz w:val="22"/>
        </w:rPr>
      </w:pPr>
      <w:r>
        <w:rPr>
          <w:rFonts w:ascii="Arial" w:hAnsi="Arial" w:cs="Arial"/>
          <w:spacing w:val="-3"/>
          <w:sz w:val="22"/>
        </w:rPr>
        <w:t>Any questions about completing this registration or specific comments about the registration, please contact supplier maintenance by phone at 302-672-5000.</w:t>
      </w:r>
    </w:p>
    <w:p w14:paraId="066AC21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8A3FB97"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SUBCONTRACTS</w:t>
      </w:r>
    </w:p>
    <w:p w14:paraId="55F79B8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7169BC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Subcontracting is permitted under this RFP and contract.  However, every subcontractor shall be identified in the Proposal</w:t>
      </w:r>
      <w:r w:rsidR="002A2873" w:rsidRPr="00411416">
        <w:rPr>
          <w:rFonts w:ascii="Arial" w:hAnsi="Arial"/>
          <w:spacing w:val="-3"/>
          <w:sz w:val="22"/>
        </w:rPr>
        <w:t xml:space="preserve"> using Attachment 7</w:t>
      </w:r>
      <w:r w:rsidRPr="00411416">
        <w:rPr>
          <w:rFonts w:ascii="Arial" w:hAnsi="Arial"/>
          <w:spacing w:val="-3"/>
          <w:sz w:val="22"/>
        </w:rPr>
        <w:t xml:space="preserve">. </w:t>
      </w:r>
    </w:p>
    <w:p w14:paraId="5963064C"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6F565C1"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CONFIDENTIALITY</w:t>
      </w:r>
    </w:p>
    <w:p w14:paraId="4F4D7647"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3033D8B8" w14:textId="77777777" w:rsidR="00A94C2D"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Subject to applicable law or the order of a court of competent jurisdiction to the contrary, all documents submitted as part of the vendor’s proposal will be treated as confidential during the evaluation process.  As such, vendor proposals will not be available for review by anyone other than the State of Delaware/Proposal Evaluation Team or its designated agents.  There shall be no disclosure of any </w:t>
      </w:r>
    </w:p>
    <w:p w14:paraId="3D2DE03A" w14:textId="77777777" w:rsidR="00A94C2D" w:rsidRDefault="00A94C2D" w:rsidP="00193CE7">
      <w:pPr>
        <w:overflowPunct/>
        <w:autoSpaceDE/>
        <w:autoSpaceDN/>
        <w:adjustRightInd/>
        <w:ind w:left="720"/>
        <w:jc w:val="both"/>
        <w:textAlignment w:val="auto"/>
        <w:rPr>
          <w:rFonts w:ascii="Arial" w:hAnsi="Arial" w:cs="Arial"/>
          <w:sz w:val="22"/>
          <w:szCs w:val="22"/>
        </w:rPr>
      </w:pPr>
    </w:p>
    <w:p w14:paraId="28548750" w14:textId="77777777" w:rsidR="00A94C2D" w:rsidRDefault="00A94C2D" w:rsidP="00193CE7">
      <w:pPr>
        <w:overflowPunct/>
        <w:autoSpaceDE/>
        <w:autoSpaceDN/>
        <w:adjustRightInd/>
        <w:ind w:left="720"/>
        <w:jc w:val="both"/>
        <w:textAlignment w:val="auto"/>
        <w:rPr>
          <w:rFonts w:ascii="Arial" w:hAnsi="Arial" w:cs="Arial"/>
          <w:sz w:val="22"/>
          <w:szCs w:val="22"/>
        </w:rPr>
      </w:pPr>
    </w:p>
    <w:p w14:paraId="18A95A64" w14:textId="23FFD329"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vendor’s information until a fully executed contract is received unless such disclosure is required by law or by order of a court of competent jurisdiction.</w:t>
      </w:r>
    </w:p>
    <w:p w14:paraId="33FD65A0"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B3086EA" w14:textId="5A0E0512"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and its constituent agencies are required to comply with the State of Delaware Freedom of Information Act, </w:t>
      </w:r>
      <w:hyperlink r:id="rId18" w:history="1">
        <w:r w:rsidRPr="00B44603">
          <w:rPr>
            <w:rStyle w:val="Hyperlink"/>
            <w:rFonts w:ascii="Arial" w:hAnsi="Arial" w:cs="Arial"/>
            <w:sz w:val="22"/>
            <w:szCs w:val="22"/>
          </w:rPr>
          <w:t xml:space="preserve">29 </w:t>
        </w:r>
        <w:r w:rsidRPr="00B44603">
          <w:rPr>
            <w:rStyle w:val="Hyperlink"/>
            <w:rFonts w:ascii="Arial" w:hAnsi="Arial" w:cs="Arial"/>
            <w:i/>
            <w:sz w:val="22"/>
            <w:szCs w:val="22"/>
          </w:rPr>
          <w:t>Del. C.</w:t>
        </w:r>
        <w:r w:rsidRPr="00B44603">
          <w:rPr>
            <w:rStyle w:val="Hyperlink"/>
            <w:rFonts w:ascii="Arial" w:hAnsi="Arial" w:cs="Arial"/>
            <w:sz w:val="22"/>
            <w:szCs w:val="22"/>
          </w:rPr>
          <w:t xml:space="preserve"> § 10001, </w:t>
        </w:r>
        <w:r w:rsidRPr="00B44603">
          <w:rPr>
            <w:rStyle w:val="Hyperlink"/>
            <w:rFonts w:ascii="Arial" w:hAnsi="Arial" w:cs="Arial"/>
            <w:i/>
            <w:sz w:val="22"/>
            <w:szCs w:val="22"/>
          </w:rPr>
          <w:t xml:space="preserve">et seq. </w:t>
        </w:r>
        <w:r w:rsidRPr="00B44603">
          <w:rPr>
            <w:rStyle w:val="Hyperlink"/>
            <w:rFonts w:ascii="Arial" w:hAnsi="Arial" w:cs="Arial"/>
            <w:sz w:val="22"/>
            <w:szCs w:val="22"/>
          </w:rPr>
          <w:t xml:space="preserve"> (“FOIA”).  </w:t>
        </w:r>
      </w:hyperlink>
      <w:r w:rsidRPr="00B44603">
        <w:rPr>
          <w:rFonts w:ascii="Arial" w:hAnsi="Arial" w:cs="Arial"/>
          <w:sz w:val="22"/>
          <w:szCs w:val="22"/>
        </w:rPr>
        <w:t>FOIA requires that the State of Delaware’s records are public records (unless otherwise declared by FOIA or other law to be exempt from disclosure) and are subject to inspection and copying by any person upon a written request.  Once fully executed contract</w:t>
      </w:r>
      <w:r w:rsidR="00160068">
        <w:rPr>
          <w:rFonts w:ascii="Arial" w:hAnsi="Arial" w:cs="Arial"/>
          <w:sz w:val="22"/>
          <w:szCs w:val="22"/>
        </w:rPr>
        <w:t>s</w:t>
      </w:r>
      <w:r w:rsidRPr="00B44603">
        <w:rPr>
          <w:rFonts w:ascii="Arial" w:hAnsi="Arial" w:cs="Arial"/>
          <w:sz w:val="22"/>
          <w:szCs w:val="22"/>
        </w:rPr>
        <w:t xml:space="preserve"> </w:t>
      </w:r>
      <w:r w:rsidR="00160068">
        <w:rPr>
          <w:rFonts w:ascii="Arial" w:hAnsi="Arial" w:cs="Arial"/>
          <w:sz w:val="22"/>
          <w:szCs w:val="22"/>
        </w:rPr>
        <w:t>are</w:t>
      </w:r>
      <w:r w:rsidRPr="00B44603">
        <w:rPr>
          <w:rFonts w:ascii="Arial" w:hAnsi="Arial" w:cs="Arial"/>
          <w:sz w:val="22"/>
          <w:szCs w:val="22"/>
        </w:rPr>
        <w:t xml:space="preserve"> received, the content</w:t>
      </w:r>
      <w:r w:rsidR="00F25563">
        <w:rPr>
          <w:rFonts w:ascii="Arial" w:hAnsi="Arial" w:cs="Arial"/>
          <w:sz w:val="22"/>
          <w:szCs w:val="22"/>
        </w:rPr>
        <w:t>s</w:t>
      </w:r>
      <w:r w:rsidRPr="00B44603">
        <w:rPr>
          <w:rFonts w:ascii="Arial" w:hAnsi="Arial" w:cs="Arial"/>
          <w:sz w:val="22"/>
          <w:szCs w:val="22"/>
        </w:rPr>
        <w:t xml:space="preserve"> of all vendor proposals are subject to FOIA’s public disclosure obligations and exemptions.</w:t>
      </w:r>
      <w:r>
        <w:rPr>
          <w:rFonts w:ascii="Arial" w:hAnsi="Arial" w:cs="Arial"/>
          <w:sz w:val="22"/>
          <w:szCs w:val="22"/>
        </w:rPr>
        <w:t xml:space="preserve"> </w:t>
      </w:r>
      <w:r w:rsidRPr="00B44603">
        <w:rPr>
          <w:rFonts w:ascii="Arial" w:hAnsi="Arial" w:cs="Arial"/>
          <w:sz w:val="22"/>
          <w:szCs w:val="22"/>
        </w:rPr>
        <w:t xml:space="preserve">  </w:t>
      </w:r>
    </w:p>
    <w:p w14:paraId="2FB4860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3B870EF7"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  </w:t>
      </w:r>
    </w:p>
    <w:p w14:paraId="4755F1B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47261CF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1C313D3E"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2807386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380ADEA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40D2283"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Upon receipt of a proposal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proposal may enter the public domain.</w:t>
      </w:r>
    </w:p>
    <w:p w14:paraId="751F72B7" w14:textId="77777777" w:rsidR="00A559D7" w:rsidRPr="00411416" w:rsidRDefault="00A559D7" w:rsidP="00A60005">
      <w:pPr>
        <w:tabs>
          <w:tab w:val="left" w:pos="-720"/>
          <w:tab w:val="left" w:pos="0"/>
        </w:tabs>
        <w:suppressAutoHyphens/>
        <w:ind w:left="720" w:hanging="720"/>
        <w:jc w:val="both"/>
        <w:rPr>
          <w:rFonts w:ascii="Arial" w:hAnsi="Arial"/>
          <w:spacing w:val="-3"/>
          <w:sz w:val="22"/>
        </w:rPr>
      </w:pPr>
    </w:p>
    <w:p w14:paraId="732B1223" w14:textId="77777777" w:rsidR="007E5FE8" w:rsidRPr="00411416" w:rsidRDefault="007E5FE8" w:rsidP="002E4562">
      <w:pPr>
        <w:numPr>
          <w:ilvl w:val="0"/>
          <w:numId w:val="13"/>
        </w:numPr>
        <w:suppressAutoHyphens/>
        <w:ind w:hanging="540"/>
        <w:jc w:val="both"/>
        <w:rPr>
          <w:rFonts w:ascii="Arial" w:hAnsi="Arial"/>
          <w:b/>
          <w:spacing w:val="-3"/>
          <w:sz w:val="22"/>
        </w:rPr>
      </w:pPr>
      <w:r w:rsidRPr="00411416">
        <w:rPr>
          <w:rFonts w:ascii="Arial" w:hAnsi="Arial"/>
          <w:b/>
          <w:spacing w:val="-3"/>
          <w:sz w:val="22"/>
        </w:rPr>
        <w:t>ATTACHMENTS</w:t>
      </w:r>
    </w:p>
    <w:p w14:paraId="5663B0F0" w14:textId="77777777" w:rsidR="00E91606" w:rsidRPr="00411416" w:rsidRDefault="00E91606" w:rsidP="00A60005">
      <w:pPr>
        <w:tabs>
          <w:tab w:val="left" w:pos="-720"/>
        </w:tabs>
        <w:suppressAutoHyphens/>
        <w:ind w:left="720"/>
        <w:jc w:val="both"/>
        <w:rPr>
          <w:rFonts w:ascii="Arial" w:hAnsi="Arial"/>
          <w:spacing w:val="-3"/>
          <w:sz w:val="22"/>
        </w:rPr>
      </w:pPr>
    </w:p>
    <w:p w14:paraId="4987DA80"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1 </w:t>
      </w:r>
      <w:r w:rsidR="009362FB">
        <w:rPr>
          <w:rFonts w:ascii="Arial" w:hAnsi="Arial"/>
          <w:spacing w:val="-3"/>
          <w:sz w:val="22"/>
        </w:rPr>
        <w:t>– N</w:t>
      </w:r>
      <w:r w:rsidR="005E36BF">
        <w:rPr>
          <w:rFonts w:ascii="Arial" w:hAnsi="Arial"/>
          <w:spacing w:val="-3"/>
          <w:sz w:val="22"/>
        </w:rPr>
        <w:t>o Proposal Reply Form</w:t>
      </w:r>
    </w:p>
    <w:p w14:paraId="7BD64F3E"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2 </w:t>
      </w:r>
      <w:r w:rsidR="009362FB">
        <w:rPr>
          <w:rFonts w:ascii="Arial" w:hAnsi="Arial"/>
          <w:spacing w:val="-3"/>
          <w:sz w:val="22"/>
        </w:rPr>
        <w:t>– N</w:t>
      </w:r>
      <w:r w:rsidR="005E36BF">
        <w:rPr>
          <w:rFonts w:ascii="Arial" w:hAnsi="Arial"/>
          <w:spacing w:val="-3"/>
          <w:sz w:val="22"/>
        </w:rPr>
        <w:t>on-Collusion Statement</w:t>
      </w:r>
    </w:p>
    <w:p w14:paraId="67AAE93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3 </w:t>
      </w:r>
      <w:r w:rsidR="005E36BF">
        <w:rPr>
          <w:rFonts w:ascii="Arial" w:hAnsi="Arial"/>
          <w:spacing w:val="-3"/>
          <w:sz w:val="22"/>
        </w:rPr>
        <w:t>– Exceptions</w:t>
      </w:r>
    </w:p>
    <w:p w14:paraId="22C0FDC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4 </w:t>
      </w:r>
      <w:r w:rsidR="005E36BF">
        <w:rPr>
          <w:rFonts w:ascii="Arial" w:hAnsi="Arial"/>
          <w:spacing w:val="-3"/>
          <w:sz w:val="22"/>
        </w:rPr>
        <w:t xml:space="preserve">– Company Profile and Capabilities </w:t>
      </w:r>
    </w:p>
    <w:p w14:paraId="60D39FBD"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5</w:t>
      </w:r>
      <w:r w:rsidR="005E36BF">
        <w:rPr>
          <w:rFonts w:ascii="Arial" w:hAnsi="Arial"/>
          <w:spacing w:val="-3"/>
          <w:sz w:val="22"/>
        </w:rPr>
        <w:t xml:space="preserve"> – Confidentiality and Proprietary Information </w:t>
      </w:r>
    </w:p>
    <w:p w14:paraId="31A4129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6</w:t>
      </w:r>
      <w:r w:rsidR="005E36BF">
        <w:rPr>
          <w:rFonts w:ascii="Arial" w:hAnsi="Arial"/>
          <w:spacing w:val="-3"/>
          <w:sz w:val="22"/>
        </w:rPr>
        <w:t xml:space="preserve"> – Business References</w:t>
      </w:r>
    </w:p>
    <w:p w14:paraId="7E6916A5" w14:textId="77777777" w:rsidR="00175A3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7</w:t>
      </w:r>
      <w:r w:rsidR="00175A3E">
        <w:rPr>
          <w:rFonts w:ascii="Arial" w:hAnsi="Arial"/>
          <w:spacing w:val="-3"/>
          <w:sz w:val="22"/>
        </w:rPr>
        <w:t xml:space="preserve"> – Subcontractor Information Form</w:t>
      </w:r>
    </w:p>
    <w:p w14:paraId="2096AD35" w14:textId="77777777" w:rsidR="00B55B4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8</w:t>
      </w:r>
      <w:r w:rsidR="00B55B4E">
        <w:rPr>
          <w:rFonts w:ascii="Arial" w:hAnsi="Arial"/>
          <w:spacing w:val="-3"/>
          <w:sz w:val="22"/>
        </w:rPr>
        <w:t xml:space="preserve"> – Monthly Usage Report</w:t>
      </w:r>
    </w:p>
    <w:p w14:paraId="4F7F8812" w14:textId="77777777" w:rsidR="00B55B4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9</w:t>
      </w:r>
      <w:r w:rsidR="00B55B4E">
        <w:rPr>
          <w:rFonts w:ascii="Arial" w:hAnsi="Arial"/>
          <w:spacing w:val="-3"/>
          <w:sz w:val="22"/>
        </w:rPr>
        <w:t xml:space="preserve"> – Subcontracting (2</w:t>
      </w:r>
      <w:r w:rsidR="00B55B4E" w:rsidRPr="00B55B4E">
        <w:rPr>
          <w:rFonts w:ascii="Arial" w:hAnsi="Arial"/>
          <w:spacing w:val="-3"/>
          <w:sz w:val="22"/>
          <w:vertAlign w:val="superscript"/>
        </w:rPr>
        <w:t>nd</w:t>
      </w:r>
      <w:r w:rsidR="00B55B4E">
        <w:rPr>
          <w:rFonts w:ascii="Arial" w:hAnsi="Arial"/>
          <w:spacing w:val="-3"/>
          <w:sz w:val="22"/>
        </w:rPr>
        <w:t xml:space="preserve"> Tier Spend) Report</w:t>
      </w:r>
    </w:p>
    <w:p w14:paraId="6A93EEC2" w14:textId="77777777" w:rsidR="005E36BF" w:rsidRDefault="00175A3E"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4E1067">
        <w:rPr>
          <w:rFonts w:ascii="Arial" w:hAnsi="Arial"/>
          <w:spacing w:val="-3"/>
          <w:sz w:val="22"/>
        </w:rPr>
        <w:t>10</w:t>
      </w:r>
      <w:r>
        <w:rPr>
          <w:rFonts w:ascii="Arial" w:hAnsi="Arial"/>
          <w:spacing w:val="-3"/>
          <w:sz w:val="22"/>
        </w:rPr>
        <w:t xml:space="preserve"> </w:t>
      </w:r>
      <w:r w:rsidR="009362FB">
        <w:rPr>
          <w:rFonts w:ascii="Arial" w:hAnsi="Arial"/>
          <w:spacing w:val="-3"/>
          <w:sz w:val="22"/>
        </w:rPr>
        <w:t>– Off</w:t>
      </w:r>
      <w:r w:rsidR="005E36BF">
        <w:rPr>
          <w:rFonts w:ascii="Arial" w:hAnsi="Arial"/>
          <w:spacing w:val="-3"/>
          <w:sz w:val="22"/>
        </w:rPr>
        <w:t xml:space="preserve">ice of </w:t>
      </w:r>
      <w:r w:rsidR="00BC42B1">
        <w:rPr>
          <w:rFonts w:ascii="Arial" w:hAnsi="Arial"/>
          <w:spacing w:val="-3"/>
          <w:sz w:val="22"/>
        </w:rPr>
        <w:t>Supplier Diversity</w:t>
      </w:r>
      <w:r w:rsidR="005E36BF">
        <w:rPr>
          <w:rFonts w:ascii="Arial" w:hAnsi="Arial"/>
          <w:spacing w:val="-3"/>
          <w:sz w:val="22"/>
        </w:rPr>
        <w:t xml:space="preserve"> Certification Application</w:t>
      </w:r>
    </w:p>
    <w:p w14:paraId="02944A4B" w14:textId="445CC6B4" w:rsidR="006146D6" w:rsidRDefault="00876965" w:rsidP="00A60005">
      <w:pPr>
        <w:tabs>
          <w:tab w:val="left" w:pos="-720"/>
        </w:tabs>
        <w:suppressAutoHyphens/>
        <w:ind w:left="720"/>
        <w:jc w:val="both"/>
        <w:rPr>
          <w:rFonts w:ascii="Arial" w:hAnsi="Arial"/>
          <w:spacing w:val="-3"/>
          <w:sz w:val="22"/>
        </w:rPr>
      </w:pPr>
      <w:r>
        <w:rPr>
          <w:rFonts w:ascii="Arial" w:hAnsi="Arial"/>
          <w:spacing w:val="-3"/>
          <w:sz w:val="22"/>
        </w:rPr>
        <w:t>Attachment 1</w:t>
      </w:r>
      <w:r w:rsidR="009B422C">
        <w:rPr>
          <w:rFonts w:ascii="Arial" w:hAnsi="Arial"/>
          <w:spacing w:val="-3"/>
          <w:sz w:val="22"/>
        </w:rPr>
        <w:t>1</w:t>
      </w:r>
      <w:r w:rsidR="006146D6">
        <w:rPr>
          <w:rFonts w:ascii="Arial" w:hAnsi="Arial"/>
          <w:spacing w:val="-3"/>
          <w:sz w:val="22"/>
        </w:rPr>
        <w:t xml:space="preserve"> – Proposal Reply Requirements</w:t>
      </w:r>
    </w:p>
    <w:p w14:paraId="0DF2C038" w14:textId="77777777" w:rsidR="00175A3E"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A – Scope of Work details </w:t>
      </w:r>
    </w:p>
    <w:p w14:paraId="34C4D4D3" w14:textId="77777777" w:rsidR="00D64306"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B – Pricing Form(s) and Instructions </w:t>
      </w:r>
      <w:r w:rsidR="004E1067">
        <w:rPr>
          <w:rFonts w:ascii="Arial" w:hAnsi="Arial"/>
          <w:spacing w:val="-3"/>
          <w:sz w:val="22"/>
        </w:rPr>
        <w:t>(if applicable)</w:t>
      </w:r>
    </w:p>
    <w:p w14:paraId="7E258122" w14:textId="77777777" w:rsidR="00175A3E" w:rsidRPr="00122A6F" w:rsidRDefault="00175A3E" w:rsidP="00A60005">
      <w:pPr>
        <w:tabs>
          <w:tab w:val="left" w:pos="-720"/>
        </w:tabs>
        <w:suppressAutoHyphens/>
        <w:ind w:left="720"/>
        <w:jc w:val="both"/>
        <w:rPr>
          <w:rFonts w:ascii="Arial" w:hAnsi="Arial"/>
          <w:b/>
          <w:spacing w:val="-3"/>
          <w:sz w:val="22"/>
          <w:u w:val="single"/>
        </w:rPr>
      </w:pPr>
      <w:r>
        <w:rPr>
          <w:rFonts w:ascii="Arial" w:hAnsi="Arial"/>
          <w:spacing w:val="-3"/>
          <w:sz w:val="22"/>
        </w:rPr>
        <w:tab/>
      </w:r>
      <w:r>
        <w:rPr>
          <w:rFonts w:ascii="Arial" w:hAnsi="Arial"/>
          <w:spacing w:val="-3"/>
          <w:sz w:val="22"/>
        </w:rPr>
        <w:tab/>
      </w:r>
    </w:p>
    <w:p w14:paraId="1B3BF707" w14:textId="15BC94A6" w:rsidR="007E5FE8" w:rsidRPr="00483394" w:rsidRDefault="007E5FE8" w:rsidP="006B4BA6">
      <w:pPr>
        <w:tabs>
          <w:tab w:val="left" w:pos="-720"/>
          <w:tab w:val="left" w:pos="0"/>
        </w:tabs>
        <w:suppressAutoHyphens/>
        <w:ind w:left="720"/>
        <w:jc w:val="both"/>
        <w:rPr>
          <w:rFonts w:ascii="Arial" w:hAnsi="Arial"/>
          <w:spacing w:val="-3"/>
          <w:sz w:val="22"/>
        </w:rPr>
      </w:pPr>
    </w:p>
    <w:p w14:paraId="668086B5" w14:textId="77777777" w:rsidR="007E5FE8" w:rsidRPr="00C15A9B" w:rsidRDefault="007E5FE8" w:rsidP="007E5FE8">
      <w:pPr>
        <w:tabs>
          <w:tab w:val="left" w:pos="-720"/>
          <w:tab w:val="left" w:pos="0"/>
        </w:tabs>
        <w:suppressAutoHyphens/>
        <w:ind w:left="720" w:hanging="720"/>
        <w:rPr>
          <w:rFonts w:ascii="Arial" w:hAnsi="Arial"/>
          <w:spacing w:val="-3"/>
          <w:sz w:val="22"/>
        </w:rPr>
      </w:pPr>
    </w:p>
    <w:p w14:paraId="6BBCAC50" w14:textId="77777777" w:rsidR="007E5FE8" w:rsidRDefault="007E5FE8" w:rsidP="007E5FE8">
      <w:pPr>
        <w:pStyle w:val="EndnoteText"/>
        <w:ind w:left="675"/>
        <w:outlineLvl w:val="0"/>
        <w:rPr>
          <w:rFonts w:ascii="Arial" w:hAnsi="Arial"/>
          <w:spacing w:val="-3"/>
          <w:sz w:val="22"/>
        </w:rPr>
      </w:pPr>
      <w:r>
        <w:rPr>
          <w:rFonts w:ascii="Arial" w:hAnsi="Arial"/>
          <w:spacing w:val="-3"/>
          <w:sz w:val="22"/>
        </w:rPr>
        <w:tab/>
      </w:r>
      <w:r w:rsidR="00504BDC">
        <w:rPr>
          <w:rFonts w:ascii="Arial" w:hAnsi="Arial"/>
          <w:spacing w:val="-3"/>
          <w:sz w:val="22"/>
        </w:rPr>
        <w:br w:type="page"/>
      </w:r>
    </w:p>
    <w:p w14:paraId="6E3E89DF" w14:textId="77777777" w:rsidR="00A94C2D" w:rsidRPr="00411416" w:rsidRDefault="00A94C2D" w:rsidP="007E5FE8">
      <w:pPr>
        <w:pStyle w:val="EndnoteText"/>
        <w:ind w:left="675"/>
        <w:outlineLvl w:val="0"/>
        <w:rPr>
          <w:rFonts w:ascii="Arial" w:hAnsi="Arial"/>
          <w:b/>
          <w:sz w:val="22"/>
        </w:rPr>
      </w:pPr>
    </w:p>
    <w:p w14:paraId="402B5BBE" w14:textId="77777777" w:rsidR="00363D2A" w:rsidRPr="00411416" w:rsidRDefault="00363D2A" w:rsidP="009B422C">
      <w:pPr>
        <w:pStyle w:val="Heading1"/>
        <w:numPr>
          <w:ilvl w:val="0"/>
          <w:numId w:val="32"/>
        </w:numPr>
        <w:jc w:val="left"/>
      </w:pPr>
      <w:bookmarkStart w:id="5" w:name="_Toc487180964"/>
      <w:r w:rsidRPr="00411416">
        <w:t>PROPOSAL EVALUATION PROCEDURES</w:t>
      </w:r>
      <w:bookmarkEnd w:id="5"/>
    </w:p>
    <w:p w14:paraId="5A6B6A67" w14:textId="77777777" w:rsidR="00487B5F" w:rsidRPr="00411416" w:rsidRDefault="00487B5F" w:rsidP="00A60005">
      <w:pPr>
        <w:pStyle w:val="EndnoteText"/>
        <w:jc w:val="both"/>
        <w:outlineLvl w:val="0"/>
        <w:rPr>
          <w:rFonts w:ascii="Arial" w:hAnsi="Arial"/>
          <w:b/>
          <w:spacing w:val="-3"/>
          <w:sz w:val="22"/>
        </w:rPr>
      </w:pPr>
    </w:p>
    <w:p w14:paraId="65DDDE36" w14:textId="77777777" w:rsidR="00DF6CFE" w:rsidRPr="00C77A69" w:rsidRDefault="00487B5F" w:rsidP="009B422C">
      <w:pPr>
        <w:pStyle w:val="ListParagraph"/>
        <w:numPr>
          <w:ilvl w:val="0"/>
          <w:numId w:val="38"/>
        </w:numPr>
        <w:rPr>
          <w:rFonts w:ascii="Arial" w:hAnsi="Arial" w:cs="Arial"/>
          <w:b/>
          <w:sz w:val="22"/>
        </w:rPr>
      </w:pPr>
      <w:r w:rsidRPr="00C77A69">
        <w:rPr>
          <w:rFonts w:ascii="Arial" w:hAnsi="Arial" w:cs="Arial"/>
          <w:b/>
          <w:sz w:val="22"/>
        </w:rPr>
        <w:t>GENERAL ADMINISTRATION</w:t>
      </w:r>
    </w:p>
    <w:p w14:paraId="0BA2B3EF" w14:textId="77777777" w:rsidR="00DF6CFE" w:rsidRDefault="00DF6CFE" w:rsidP="00DF6CFE">
      <w:pPr>
        <w:rPr>
          <w:rFonts w:ascii="Arial" w:hAnsi="Arial" w:cs="Arial"/>
        </w:rPr>
      </w:pPr>
    </w:p>
    <w:p w14:paraId="7BDD8407" w14:textId="77777777" w:rsidR="00DF6CFE" w:rsidRPr="00DF6CFE" w:rsidRDefault="00DF6CFE" w:rsidP="009B422C">
      <w:pPr>
        <w:pStyle w:val="ListParagraph"/>
        <w:numPr>
          <w:ilvl w:val="0"/>
          <w:numId w:val="36"/>
        </w:numPr>
        <w:rPr>
          <w:rFonts w:ascii="Arial" w:hAnsi="Arial" w:cs="Arial"/>
          <w:b/>
          <w:sz w:val="22"/>
        </w:rPr>
      </w:pPr>
      <w:r w:rsidRPr="00DF6CFE">
        <w:rPr>
          <w:rFonts w:ascii="Arial" w:hAnsi="Arial" w:cs="Arial"/>
          <w:b/>
          <w:sz w:val="22"/>
        </w:rPr>
        <w:t>STATE’S RIGHT TO REJECT PROPOSALS</w:t>
      </w:r>
    </w:p>
    <w:p w14:paraId="4D63A603" w14:textId="42C34C4E" w:rsidR="0054185D" w:rsidRPr="00411416" w:rsidRDefault="007D645F" w:rsidP="00A60005">
      <w:pPr>
        <w:tabs>
          <w:tab w:val="left" w:pos="-720"/>
          <w:tab w:val="left" w:pos="0"/>
          <w:tab w:val="left" w:pos="1080"/>
        </w:tabs>
        <w:suppressAutoHyphens/>
        <w:ind w:left="1080"/>
        <w:jc w:val="both"/>
        <w:rPr>
          <w:rFonts w:ascii="Arial" w:hAnsi="Arial"/>
          <w:spacing w:val="-3"/>
          <w:sz w:val="22"/>
        </w:rPr>
      </w:pPr>
      <w:r>
        <w:rPr>
          <w:rFonts w:ascii="Arial" w:hAnsi="Arial"/>
          <w:spacing w:val="-3"/>
          <w:sz w:val="22"/>
        </w:rPr>
        <w:t>Delaware Department of Labor, Division of Vocational Rehabilitation</w:t>
      </w:r>
      <w:r w:rsidR="0092344E" w:rsidRPr="00411416">
        <w:rPr>
          <w:rFonts w:ascii="Arial" w:hAnsi="Arial"/>
          <w:spacing w:val="-3"/>
          <w:sz w:val="22"/>
        </w:rPr>
        <w:t xml:space="preserve"> </w:t>
      </w:r>
      <w:r w:rsidR="00175A3E" w:rsidRPr="00411416">
        <w:rPr>
          <w:rFonts w:ascii="Arial" w:hAnsi="Arial"/>
          <w:spacing w:val="-3"/>
          <w:sz w:val="22"/>
        </w:rPr>
        <w:t>r</w:t>
      </w:r>
      <w:r w:rsidR="0054185D" w:rsidRPr="00411416">
        <w:rPr>
          <w:rFonts w:ascii="Arial" w:hAnsi="Arial"/>
          <w:spacing w:val="-3"/>
          <w:sz w:val="22"/>
        </w:rPr>
        <w:t>eserves the right to reject any or all proposals in whole or in part, to make multiple awards, partial awards, award by types, item by item, or lump sum total, whichever is determined to be the most advantageous to the State of Delaware. Vendors submitting proposals may be afforded an opportunity for discussion.  Vendors may be requested to provide a best and final offer during the negotiation process.  Negotiations may be conducted with responsible Vendors who submit proposals found to be reasonably likely to be selected for award.  The contents of any proposal shall not be disclosed so a</w:t>
      </w:r>
      <w:r w:rsidR="00FA7B6C" w:rsidRPr="00411416">
        <w:rPr>
          <w:rFonts w:ascii="Arial" w:hAnsi="Arial"/>
          <w:spacing w:val="-3"/>
          <w:sz w:val="22"/>
        </w:rPr>
        <w:t>s to be available to competing v</w:t>
      </w:r>
      <w:r w:rsidR="0054185D" w:rsidRPr="00411416">
        <w:rPr>
          <w:rFonts w:ascii="Arial" w:hAnsi="Arial"/>
          <w:spacing w:val="-3"/>
          <w:sz w:val="22"/>
        </w:rPr>
        <w:t>endors during the negotiation process.</w:t>
      </w:r>
    </w:p>
    <w:p w14:paraId="02E49863" w14:textId="77777777" w:rsidR="00487B5F" w:rsidRPr="00411416" w:rsidRDefault="00487B5F" w:rsidP="00A60005">
      <w:pPr>
        <w:tabs>
          <w:tab w:val="left" w:pos="-720"/>
          <w:tab w:val="left" w:pos="0"/>
        </w:tabs>
        <w:suppressAutoHyphens/>
        <w:ind w:left="720"/>
        <w:jc w:val="both"/>
        <w:rPr>
          <w:rFonts w:ascii="Arial" w:hAnsi="Arial"/>
          <w:sz w:val="22"/>
        </w:rPr>
      </w:pPr>
    </w:p>
    <w:p w14:paraId="16B6B288" w14:textId="77777777" w:rsidR="00487B5F" w:rsidRPr="00C77A69" w:rsidRDefault="00C77A69" w:rsidP="009B422C">
      <w:pPr>
        <w:pStyle w:val="ListParagraph"/>
        <w:numPr>
          <w:ilvl w:val="0"/>
          <w:numId w:val="36"/>
        </w:numPr>
        <w:rPr>
          <w:rFonts w:ascii="Arial" w:hAnsi="Arial" w:cs="Arial"/>
          <w:b/>
          <w:sz w:val="22"/>
        </w:rPr>
      </w:pPr>
      <w:r>
        <w:rPr>
          <w:rFonts w:ascii="Arial" w:hAnsi="Arial" w:cs="Arial"/>
          <w:b/>
          <w:sz w:val="22"/>
        </w:rPr>
        <w:t>STATE’S RIGHT TO CANCEL SOLICITATION</w:t>
      </w:r>
    </w:p>
    <w:p w14:paraId="79EBD775" w14:textId="77777777" w:rsidR="008620EC" w:rsidRPr="00411416" w:rsidRDefault="008620EC" w:rsidP="00A60005">
      <w:pPr>
        <w:tabs>
          <w:tab w:val="left" w:pos="-720"/>
          <w:tab w:val="left" w:pos="0"/>
        </w:tabs>
        <w:suppressAutoHyphens/>
        <w:ind w:left="1440"/>
        <w:jc w:val="both"/>
        <w:rPr>
          <w:rFonts w:ascii="Arial" w:hAnsi="Arial"/>
          <w:sz w:val="22"/>
        </w:rPr>
      </w:pPr>
    </w:p>
    <w:p w14:paraId="67B5A25B"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3E226AD4"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496924D3"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1B69C60" w14:textId="77777777" w:rsidR="00487B5F" w:rsidRPr="00411416" w:rsidRDefault="00487B5F" w:rsidP="00A60005">
      <w:pPr>
        <w:tabs>
          <w:tab w:val="left" w:pos="-720"/>
          <w:tab w:val="left" w:pos="0"/>
        </w:tabs>
        <w:suppressAutoHyphens/>
        <w:ind w:left="720"/>
        <w:jc w:val="both"/>
        <w:rPr>
          <w:rFonts w:ascii="Arial" w:hAnsi="Arial"/>
          <w:sz w:val="22"/>
        </w:rPr>
      </w:pPr>
    </w:p>
    <w:p w14:paraId="3599F407" w14:textId="77777777" w:rsidR="00487B5F" w:rsidRPr="00C77A69" w:rsidRDefault="00487B5F" w:rsidP="009B422C">
      <w:pPr>
        <w:pStyle w:val="ListParagraph"/>
        <w:numPr>
          <w:ilvl w:val="0"/>
          <w:numId w:val="36"/>
        </w:numPr>
        <w:tabs>
          <w:tab w:val="left" w:pos="-720"/>
          <w:tab w:val="left" w:pos="0"/>
        </w:tabs>
        <w:suppressAutoHyphens/>
        <w:jc w:val="both"/>
        <w:rPr>
          <w:rFonts w:ascii="Arial" w:hAnsi="Arial"/>
          <w:b/>
          <w:spacing w:val="-3"/>
          <w:sz w:val="22"/>
        </w:rPr>
      </w:pPr>
      <w:r w:rsidRPr="00C77A69">
        <w:rPr>
          <w:rFonts w:ascii="Arial" w:hAnsi="Arial"/>
          <w:b/>
          <w:spacing w:val="-3"/>
          <w:sz w:val="22"/>
        </w:rPr>
        <w:t>FORMAL CONTRACT AND/OR PURCHASE ORDER</w:t>
      </w:r>
    </w:p>
    <w:p w14:paraId="6E33929F" w14:textId="77777777" w:rsidR="00487B5F" w:rsidRPr="00411416" w:rsidRDefault="00487B5F" w:rsidP="00A60005">
      <w:pPr>
        <w:tabs>
          <w:tab w:val="left" w:pos="-720"/>
          <w:tab w:val="left" w:pos="0"/>
        </w:tabs>
        <w:suppressAutoHyphens/>
        <w:ind w:left="720" w:hanging="720"/>
        <w:jc w:val="both"/>
        <w:rPr>
          <w:rFonts w:ascii="Arial" w:hAnsi="Arial"/>
          <w:spacing w:val="-3"/>
          <w:sz w:val="22"/>
        </w:rPr>
      </w:pPr>
    </w:p>
    <w:p w14:paraId="4B8CD50C"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No employee of the Contractor(s) is to begin any work prior to receipt of a State of Delaware Purchase Order signed by authorized representatives of the agency requesting service, properly processed through the State of Delaware Accounting Office.  A purchase order, telephone call, </w:t>
      </w:r>
      <w:r w:rsidR="005F6CF8" w:rsidRPr="00411416">
        <w:rPr>
          <w:rFonts w:ascii="Arial" w:hAnsi="Arial"/>
          <w:spacing w:val="-3"/>
          <w:sz w:val="22"/>
        </w:rPr>
        <w:t xml:space="preserve">email, fax, </w:t>
      </w:r>
      <w:r w:rsidRPr="00411416">
        <w:rPr>
          <w:rFonts w:ascii="Arial" w:hAnsi="Arial"/>
          <w:spacing w:val="-3"/>
          <w:sz w:val="22"/>
        </w:rPr>
        <w:t>or State credit card shall serve as the authorization to proceed with work in accordance with the bid specifications and the special instructions, once it is received by the Contractor(s).</w:t>
      </w:r>
    </w:p>
    <w:p w14:paraId="74D60DCA"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52DBF5D1" w14:textId="77777777" w:rsidR="00487B5F" w:rsidRPr="00C77A69" w:rsidRDefault="00487B5F" w:rsidP="009B422C">
      <w:pPr>
        <w:pStyle w:val="ListParagraph"/>
        <w:numPr>
          <w:ilvl w:val="0"/>
          <w:numId w:val="36"/>
        </w:numPr>
        <w:rPr>
          <w:rFonts w:ascii="Arial" w:hAnsi="Arial" w:cs="Arial"/>
          <w:b/>
          <w:sz w:val="22"/>
        </w:rPr>
      </w:pPr>
      <w:r w:rsidRPr="00C77A69">
        <w:rPr>
          <w:rFonts w:ascii="Arial" w:hAnsi="Arial" w:cs="Arial"/>
          <w:b/>
          <w:sz w:val="22"/>
        </w:rPr>
        <w:t>DELIVERY OF PROPOSALS</w:t>
      </w:r>
    </w:p>
    <w:p w14:paraId="5B724172" w14:textId="77777777" w:rsidR="00122A6F" w:rsidRPr="00122A6F" w:rsidRDefault="00122A6F" w:rsidP="00A60005">
      <w:pPr>
        <w:pStyle w:val="EndnoteText"/>
        <w:ind w:left="1800"/>
        <w:jc w:val="both"/>
        <w:outlineLvl w:val="0"/>
        <w:rPr>
          <w:rFonts w:ascii="Arial" w:hAnsi="Arial"/>
          <w:sz w:val="22"/>
          <w:u w:val="single"/>
        </w:rPr>
      </w:pPr>
    </w:p>
    <w:p w14:paraId="4945892E" w14:textId="757B4B45"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 xml:space="preserve">Proposals shall be delivered </w:t>
      </w:r>
      <w:r w:rsidR="007D645F">
        <w:rPr>
          <w:rFonts w:ascii="Arial" w:hAnsi="Arial"/>
          <w:spacing w:val="-3"/>
          <w:sz w:val="22"/>
        </w:rPr>
        <w:t>via email to:</w:t>
      </w:r>
    </w:p>
    <w:p w14:paraId="0BAC9097" w14:textId="77777777" w:rsidR="00122A6F" w:rsidRDefault="00122A6F" w:rsidP="00A60005">
      <w:pPr>
        <w:tabs>
          <w:tab w:val="left" w:pos="-720"/>
          <w:tab w:val="left" w:pos="0"/>
          <w:tab w:val="left" w:pos="3600"/>
        </w:tabs>
        <w:suppressAutoHyphens/>
        <w:ind w:left="3600"/>
        <w:jc w:val="both"/>
        <w:rPr>
          <w:rFonts w:ascii="Arial" w:hAnsi="Arial"/>
          <w:sz w:val="22"/>
        </w:rPr>
      </w:pPr>
    </w:p>
    <w:p w14:paraId="1E6778B6" w14:textId="0C427937" w:rsidR="00FC2E8F" w:rsidRDefault="00D36E1A" w:rsidP="00A60005">
      <w:pPr>
        <w:tabs>
          <w:tab w:val="left" w:pos="-720"/>
          <w:tab w:val="left" w:pos="0"/>
          <w:tab w:val="left" w:pos="3600"/>
        </w:tabs>
        <w:suppressAutoHyphens/>
        <w:ind w:left="3600"/>
        <w:jc w:val="both"/>
        <w:rPr>
          <w:rFonts w:ascii="Arial" w:hAnsi="Arial"/>
          <w:b/>
          <w:spacing w:val="-3"/>
          <w:sz w:val="22"/>
        </w:rPr>
      </w:pPr>
      <w:hyperlink r:id="rId19" w:history="1">
        <w:r w:rsidR="007D645F" w:rsidRPr="00B73433">
          <w:rPr>
            <w:rStyle w:val="Hyperlink"/>
            <w:rFonts w:ascii="Arial" w:hAnsi="Arial"/>
            <w:b/>
            <w:spacing w:val="-3"/>
            <w:sz w:val="22"/>
          </w:rPr>
          <w:t>dol_dvr_contracting@delaware.gov</w:t>
        </w:r>
      </w:hyperlink>
    </w:p>
    <w:p w14:paraId="2560D7E3" w14:textId="77777777" w:rsidR="007D645F" w:rsidRPr="00FC2E8F" w:rsidRDefault="007D645F" w:rsidP="00A60005">
      <w:pPr>
        <w:tabs>
          <w:tab w:val="left" w:pos="-720"/>
          <w:tab w:val="left" w:pos="0"/>
          <w:tab w:val="left" w:pos="3600"/>
        </w:tabs>
        <w:suppressAutoHyphens/>
        <w:ind w:left="3600"/>
        <w:jc w:val="both"/>
        <w:rPr>
          <w:rFonts w:ascii="Arial" w:hAnsi="Arial"/>
          <w:spacing w:val="-3"/>
          <w:sz w:val="22"/>
        </w:rPr>
      </w:pPr>
    </w:p>
    <w:p w14:paraId="028EB1E4"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 xml:space="preserve">All proposals will be accepted at the time and place set in the </w:t>
      </w:r>
      <w:r w:rsidR="00CE3B97" w:rsidRPr="008F6B97">
        <w:rPr>
          <w:rFonts w:ascii="Arial" w:hAnsi="Arial"/>
          <w:spacing w:val="-3"/>
          <w:sz w:val="22"/>
        </w:rPr>
        <w:t>RFP</w:t>
      </w:r>
      <w:r w:rsidRPr="008F6B97">
        <w:rPr>
          <w:rFonts w:ascii="Arial" w:hAnsi="Arial"/>
          <w:spacing w:val="-3"/>
          <w:sz w:val="22"/>
        </w:rPr>
        <w:t xml:space="preserve">.  Vendor bears the risk of delays </w:t>
      </w:r>
      <w:r w:rsidR="00122A6F" w:rsidRPr="008F6B97">
        <w:rPr>
          <w:rFonts w:ascii="Arial" w:hAnsi="Arial"/>
          <w:spacing w:val="-3"/>
          <w:sz w:val="22"/>
        </w:rPr>
        <w:t>i</w:t>
      </w:r>
      <w:r w:rsidRPr="008F6B97">
        <w:rPr>
          <w:rFonts w:ascii="Arial" w:hAnsi="Arial"/>
          <w:spacing w:val="-3"/>
          <w:sz w:val="22"/>
        </w:rPr>
        <w:t>n delivery</w:t>
      </w:r>
      <w:r w:rsidR="00680993">
        <w:rPr>
          <w:rFonts w:ascii="Arial" w:hAnsi="Arial"/>
          <w:spacing w:val="-3"/>
          <w:sz w:val="22"/>
        </w:rPr>
        <w:t xml:space="preserve"> </w:t>
      </w:r>
      <w:r w:rsidR="00680993" w:rsidRPr="00680993">
        <w:rPr>
          <w:rFonts w:ascii="Arial" w:hAnsi="Arial" w:cs="Arial"/>
          <w:sz w:val="22"/>
          <w:szCs w:val="22"/>
        </w:rPr>
        <w:t>and any delivery costs for returned proposals</w:t>
      </w:r>
      <w:r w:rsidRPr="00680993">
        <w:rPr>
          <w:rFonts w:ascii="Arial" w:hAnsi="Arial" w:cs="Arial"/>
          <w:spacing w:val="-3"/>
          <w:sz w:val="22"/>
        </w:rPr>
        <w:t>.</w:t>
      </w:r>
      <w:r w:rsidRPr="008F6B97">
        <w:rPr>
          <w:rFonts w:ascii="Arial" w:hAnsi="Arial"/>
          <w:spacing w:val="-3"/>
          <w:sz w:val="22"/>
        </w:rPr>
        <w:t xml:space="preserve">  Proposals received after the time set for public opening will be returned unopened.</w:t>
      </w:r>
      <w:r w:rsidR="00680993">
        <w:rPr>
          <w:rFonts w:ascii="Arial" w:hAnsi="Arial"/>
          <w:spacing w:val="-3"/>
          <w:sz w:val="22"/>
        </w:rPr>
        <w:t xml:space="preserve">  </w:t>
      </w:r>
    </w:p>
    <w:p w14:paraId="374B2E27" w14:textId="77777777" w:rsidR="00487B5F" w:rsidRDefault="00487B5F" w:rsidP="00A60005">
      <w:pPr>
        <w:pStyle w:val="EndnoteText"/>
        <w:ind w:left="1800"/>
        <w:jc w:val="both"/>
        <w:outlineLvl w:val="0"/>
        <w:rPr>
          <w:rFonts w:ascii="Arial" w:hAnsi="Arial"/>
          <w:sz w:val="22"/>
        </w:rPr>
      </w:pPr>
    </w:p>
    <w:p w14:paraId="5A365C18" w14:textId="77777777" w:rsidR="00122A6F" w:rsidRPr="00487B5F" w:rsidRDefault="00122A6F" w:rsidP="00A60005">
      <w:pPr>
        <w:pStyle w:val="EndnoteText"/>
        <w:ind w:left="1800"/>
        <w:jc w:val="both"/>
        <w:outlineLvl w:val="0"/>
        <w:rPr>
          <w:rFonts w:ascii="Arial" w:hAnsi="Arial"/>
          <w:sz w:val="22"/>
        </w:rPr>
      </w:pPr>
    </w:p>
    <w:p w14:paraId="7277F1F6" w14:textId="77777777" w:rsidR="00487B5F" w:rsidRPr="00C77A69" w:rsidRDefault="00487B5F" w:rsidP="009B422C">
      <w:pPr>
        <w:pStyle w:val="ListParagraph"/>
        <w:numPr>
          <w:ilvl w:val="0"/>
          <w:numId w:val="36"/>
        </w:numPr>
        <w:rPr>
          <w:rFonts w:ascii="Arial" w:hAnsi="Arial" w:cs="Arial"/>
          <w:b/>
          <w:sz w:val="22"/>
        </w:rPr>
      </w:pPr>
      <w:r w:rsidRPr="00C77A69">
        <w:rPr>
          <w:rFonts w:ascii="Arial" w:hAnsi="Arial" w:cs="Arial"/>
          <w:b/>
          <w:sz w:val="22"/>
        </w:rPr>
        <w:t>PUBLIC OPENING OF PROPOSALS</w:t>
      </w:r>
    </w:p>
    <w:p w14:paraId="7E8A641F" w14:textId="77777777" w:rsidR="00122A6F" w:rsidRPr="00411416" w:rsidRDefault="00122A6F" w:rsidP="00A60005">
      <w:pPr>
        <w:pStyle w:val="EndnoteText"/>
        <w:jc w:val="both"/>
        <w:outlineLvl w:val="0"/>
        <w:rPr>
          <w:rFonts w:ascii="Arial" w:hAnsi="Arial"/>
          <w:sz w:val="22"/>
        </w:rPr>
      </w:pPr>
    </w:p>
    <w:p w14:paraId="731FB8C6" w14:textId="49CB6D85" w:rsidR="00D356BC" w:rsidRPr="00411416" w:rsidRDefault="007D645F" w:rsidP="00A60005">
      <w:pPr>
        <w:tabs>
          <w:tab w:val="left" w:pos="-720"/>
          <w:tab w:val="left" w:pos="0"/>
          <w:tab w:val="left" w:pos="1080"/>
        </w:tabs>
        <w:suppressAutoHyphens/>
        <w:ind w:left="1080"/>
        <w:jc w:val="both"/>
        <w:rPr>
          <w:rFonts w:ascii="Arial" w:hAnsi="Arial"/>
          <w:spacing w:val="-3"/>
          <w:sz w:val="22"/>
        </w:rPr>
      </w:pPr>
      <w:r>
        <w:rPr>
          <w:rFonts w:ascii="Arial" w:hAnsi="Arial"/>
          <w:spacing w:val="-3"/>
          <w:sz w:val="22"/>
        </w:rPr>
        <w:t>There will be no public opening of proposals.</w:t>
      </w:r>
    </w:p>
    <w:p w14:paraId="23006E41" w14:textId="77777777" w:rsidR="00122A6F" w:rsidRPr="00411416" w:rsidRDefault="00122A6F" w:rsidP="00A60005">
      <w:pPr>
        <w:pStyle w:val="EndnoteText"/>
        <w:ind w:left="1080"/>
        <w:jc w:val="both"/>
        <w:outlineLvl w:val="0"/>
        <w:rPr>
          <w:rFonts w:ascii="Arial" w:hAnsi="Arial"/>
          <w:sz w:val="22"/>
        </w:rPr>
      </w:pPr>
    </w:p>
    <w:p w14:paraId="629283DC" w14:textId="77777777" w:rsidR="00122A6F" w:rsidRPr="00C77A69" w:rsidRDefault="009E21D8" w:rsidP="009B422C">
      <w:pPr>
        <w:pStyle w:val="ListParagraph"/>
        <w:numPr>
          <w:ilvl w:val="0"/>
          <w:numId w:val="36"/>
        </w:numPr>
        <w:rPr>
          <w:rFonts w:ascii="Arial" w:hAnsi="Arial" w:cs="Arial"/>
          <w:b/>
          <w:sz w:val="22"/>
          <w:szCs w:val="22"/>
        </w:rPr>
      </w:pPr>
      <w:r w:rsidRPr="00C77A69">
        <w:rPr>
          <w:rFonts w:ascii="Arial" w:hAnsi="Arial" w:cs="Arial"/>
          <w:b/>
          <w:sz w:val="22"/>
          <w:szCs w:val="22"/>
        </w:rPr>
        <w:t>DISQUALIFICATION OF VENDORS</w:t>
      </w:r>
    </w:p>
    <w:p w14:paraId="29D97D5E" w14:textId="77777777" w:rsidR="00122A6F" w:rsidRPr="00C77A69" w:rsidRDefault="00122A6F" w:rsidP="00A60005">
      <w:pPr>
        <w:pStyle w:val="EndnoteText"/>
        <w:ind w:left="720"/>
        <w:jc w:val="both"/>
        <w:outlineLvl w:val="0"/>
        <w:rPr>
          <w:rFonts w:ascii="Arial" w:hAnsi="Arial" w:cs="Arial"/>
          <w:b/>
          <w:sz w:val="22"/>
          <w:szCs w:val="22"/>
        </w:rPr>
      </w:pPr>
    </w:p>
    <w:p w14:paraId="17AB4EF3" w14:textId="77777777" w:rsidR="00122A6F" w:rsidRPr="00411416" w:rsidRDefault="00122A6F" w:rsidP="00A60005">
      <w:pPr>
        <w:tabs>
          <w:tab w:val="left" w:pos="-720"/>
        </w:tabs>
        <w:suppressAutoHyphens/>
        <w:ind w:left="1080"/>
        <w:jc w:val="both"/>
        <w:rPr>
          <w:rFonts w:ascii="Arial" w:hAnsi="Arial"/>
          <w:spacing w:val="-3"/>
          <w:sz w:val="22"/>
        </w:rPr>
      </w:pPr>
      <w:r w:rsidRPr="00411416">
        <w:rPr>
          <w:rFonts w:ascii="Arial" w:hAnsi="Arial"/>
          <w:spacing w:val="-3"/>
          <w:sz w:val="22"/>
        </w:rPr>
        <w:t>Any one or more of the following causes may be considered as sufficient</w:t>
      </w:r>
      <w:r w:rsidR="00DB0904" w:rsidRPr="00411416">
        <w:rPr>
          <w:rFonts w:ascii="Arial" w:hAnsi="Arial"/>
          <w:spacing w:val="-3"/>
          <w:sz w:val="22"/>
        </w:rPr>
        <w:t xml:space="preserve"> for the disqualification of a v</w:t>
      </w:r>
      <w:r w:rsidRPr="00411416">
        <w:rPr>
          <w:rFonts w:ascii="Arial" w:hAnsi="Arial"/>
          <w:spacing w:val="-3"/>
          <w:sz w:val="22"/>
        </w:rPr>
        <w:t>endor and the rejection of its proposal or proposals:</w:t>
      </w:r>
    </w:p>
    <w:p w14:paraId="220084EA" w14:textId="77777777" w:rsidR="00122A6F" w:rsidRPr="00411416" w:rsidRDefault="00122A6F" w:rsidP="00A60005">
      <w:pPr>
        <w:pStyle w:val="EndnoteText"/>
        <w:ind w:left="720"/>
        <w:jc w:val="both"/>
        <w:outlineLvl w:val="0"/>
        <w:rPr>
          <w:rFonts w:ascii="Arial" w:hAnsi="Arial"/>
          <w:sz w:val="22"/>
        </w:rPr>
      </w:pPr>
    </w:p>
    <w:p w14:paraId="08F7C72C" w14:textId="77777777" w:rsidR="00122A6F" w:rsidRPr="00FC2E72" w:rsidRDefault="00122A6F" w:rsidP="009B422C">
      <w:pPr>
        <w:pStyle w:val="ListParagraph"/>
        <w:numPr>
          <w:ilvl w:val="0"/>
          <w:numId w:val="33"/>
        </w:numPr>
        <w:ind w:left="1440"/>
        <w:rPr>
          <w:rFonts w:ascii="Arial" w:hAnsi="Arial" w:cs="Arial"/>
          <w:sz w:val="22"/>
        </w:rPr>
      </w:pPr>
      <w:r w:rsidRPr="00FC2E72">
        <w:rPr>
          <w:rFonts w:ascii="Arial" w:hAnsi="Arial" w:cs="Arial"/>
          <w:sz w:val="22"/>
        </w:rPr>
        <w:t>More than one proposal for the same contract from an individual, firm, or corporation under the</w:t>
      </w:r>
      <w:r w:rsidR="008F6B97" w:rsidRPr="00FC2E72">
        <w:rPr>
          <w:rFonts w:ascii="Arial" w:hAnsi="Arial" w:cs="Arial"/>
          <w:sz w:val="22"/>
        </w:rPr>
        <w:t xml:space="preserve"> </w:t>
      </w:r>
      <w:r w:rsidRPr="00FC2E72">
        <w:rPr>
          <w:rFonts w:ascii="Arial" w:hAnsi="Arial" w:cs="Arial"/>
          <w:sz w:val="22"/>
        </w:rPr>
        <w:t xml:space="preserve">same or different names.  </w:t>
      </w:r>
    </w:p>
    <w:p w14:paraId="24A0A55F" w14:textId="77777777" w:rsidR="00122A6F" w:rsidRPr="00FC2E72" w:rsidRDefault="00122A6F" w:rsidP="00FC2E72">
      <w:pPr>
        <w:ind w:left="1440"/>
        <w:rPr>
          <w:rFonts w:ascii="Arial" w:hAnsi="Arial" w:cs="Arial"/>
          <w:sz w:val="22"/>
        </w:rPr>
      </w:pPr>
    </w:p>
    <w:p w14:paraId="41F504CE" w14:textId="77777777" w:rsidR="00122A6F" w:rsidRPr="00FC2E72" w:rsidRDefault="00DB0904" w:rsidP="009B422C">
      <w:pPr>
        <w:pStyle w:val="ListParagraph"/>
        <w:numPr>
          <w:ilvl w:val="0"/>
          <w:numId w:val="33"/>
        </w:numPr>
        <w:ind w:left="1440"/>
        <w:rPr>
          <w:rFonts w:ascii="Arial" w:hAnsi="Arial" w:cs="Arial"/>
          <w:sz w:val="22"/>
        </w:rPr>
      </w:pPr>
      <w:r w:rsidRPr="00FC2E72">
        <w:rPr>
          <w:rFonts w:ascii="Arial" w:hAnsi="Arial" w:cs="Arial"/>
          <w:sz w:val="22"/>
        </w:rPr>
        <w:t>Evidence of collusion among v</w:t>
      </w:r>
      <w:r w:rsidR="00122A6F" w:rsidRPr="00FC2E72">
        <w:rPr>
          <w:rFonts w:ascii="Arial" w:hAnsi="Arial" w:cs="Arial"/>
          <w:sz w:val="22"/>
        </w:rPr>
        <w:t>endors.</w:t>
      </w:r>
    </w:p>
    <w:p w14:paraId="6FC61DC3" w14:textId="77777777" w:rsidR="00122A6F" w:rsidRPr="00FC2E72" w:rsidRDefault="00122A6F" w:rsidP="00FC2E72">
      <w:pPr>
        <w:ind w:left="1440"/>
        <w:rPr>
          <w:rFonts w:ascii="Arial" w:hAnsi="Arial" w:cs="Arial"/>
          <w:sz w:val="22"/>
        </w:rPr>
      </w:pPr>
    </w:p>
    <w:p w14:paraId="1E70B442" w14:textId="77777777" w:rsidR="00122A6F" w:rsidRPr="00411416" w:rsidRDefault="00122A6F" w:rsidP="009B422C">
      <w:pPr>
        <w:pStyle w:val="ListParagraph"/>
        <w:numPr>
          <w:ilvl w:val="0"/>
          <w:numId w:val="33"/>
        </w:numPr>
        <w:ind w:left="1440"/>
      </w:pPr>
      <w:r w:rsidRPr="00FC2E72">
        <w:rPr>
          <w:rFonts w:ascii="Arial" w:hAnsi="Arial" w:cs="Arial"/>
          <w:sz w:val="22"/>
        </w:rPr>
        <w:t>Unsatisfactory performance record as evidenced by past experience</w:t>
      </w:r>
      <w:r w:rsidR="00CE3B97" w:rsidRPr="00FC2E72">
        <w:rPr>
          <w:rFonts w:ascii="Arial" w:hAnsi="Arial" w:cs="Arial"/>
          <w:sz w:val="22"/>
        </w:rPr>
        <w:t xml:space="preserve"> w</w:t>
      </w:r>
      <w:r w:rsidR="008620EC" w:rsidRPr="00FC2E72">
        <w:rPr>
          <w:rFonts w:ascii="Arial" w:hAnsi="Arial" w:cs="Arial"/>
          <w:sz w:val="22"/>
        </w:rPr>
        <w:t xml:space="preserve">ith the State of </w:t>
      </w:r>
      <w:r w:rsidR="00CE3B97" w:rsidRPr="00FC2E72">
        <w:rPr>
          <w:rFonts w:ascii="Arial" w:hAnsi="Arial" w:cs="Arial"/>
          <w:sz w:val="22"/>
        </w:rPr>
        <w:t>Delaware or on a State of Delaware central contract</w:t>
      </w:r>
      <w:r w:rsidRPr="00411416">
        <w:t>.</w:t>
      </w:r>
    </w:p>
    <w:p w14:paraId="64C00989" w14:textId="77777777" w:rsidR="00122A6F" w:rsidRPr="00411416" w:rsidRDefault="00122A6F" w:rsidP="00A60005">
      <w:pPr>
        <w:pStyle w:val="EndnoteText"/>
        <w:tabs>
          <w:tab w:val="left" w:pos="1440"/>
        </w:tabs>
        <w:ind w:left="1440"/>
        <w:jc w:val="both"/>
        <w:outlineLvl w:val="0"/>
        <w:rPr>
          <w:rFonts w:ascii="Arial" w:hAnsi="Arial"/>
          <w:sz w:val="22"/>
        </w:rPr>
      </w:pPr>
    </w:p>
    <w:p w14:paraId="363ACA80" w14:textId="77777777" w:rsidR="00CE3B97" w:rsidRPr="00FC2E72" w:rsidRDefault="00CE3B97" w:rsidP="009B422C">
      <w:pPr>
        <w:pStyle w:val="ListParagraph"/>
        <w:numPr>
          <w:ilvl w:val="0"/>
          <w:numId w:val="34"/>
        </w:numPr>
        <w:rPr>
          <w:rFonts w:ascii="Arial" w:hAnsi="Arial" w:cs="Arial"/>
          <w:sz w:val="22"/>
        </w:rPr>
      </w:pPr>
      <w:r w:rsidRPr="00FC2E72">
        <w:rPr>
          <w:rFonts w:ascii="Arial" w:hAnsi="Arial" w:cs="Arial"/>
          <w:sz w:val="22"/>
        </w:rPr>
        <w:t>Any suspension or debarment of the parent compan</w:t>
      </w:r>
      <w:r w:rsidR="008620EC" w:rsidRPr="00FC2E72">
        <w:rPr>
          <w:rFonts w:ascii="Arial" w:hAnsi="Arial" w:cs="Arial"/>
          <w:sz w:val="22"/>
        </w:rPr>
        <w:t xml:space="preserve">y, subsidiary or individual </w:t>
      </w:r>
      <w:r w:rsidRPr="00FC2E72">
        <w:rPr>
          <w:rFonts w:ascii="Arial" w:hAnsi="Arial" w:cs="Arial"/>
          <w:sz w:val="22"/>
        </w:rPr>
        <w:t>involved with the vendor by federal, any state or any local g</w:t>
      </w:r>
      <w:r w:rsidR="008620EC" w:rsidRPr="00FC2E72">
        <w:rPr>
          <w:rFonts w:ascii="Arial" w:hAnsi="Arial" w:cs="Arial"/>
          <w:sz w:val="22"/>
        </w:rPr>
        <w:t xml:space="preserve">overnments within the last </w:t>
      </w:r>
      <w:r w:rsidR="00314B13" w:rsidRPr="00FC2E72">
        <w:rPr>
          <w:rFonts w:ascii="Arial" w:hAnsi="Arial" w:cs="Arial"/>
          <w:sz w:val="22"/>
        </w:rPr>
        <w:t>five (5)</w:t>
      </w:r>
      <w:r w:rsidR="008620EC" w:rsidRPr="00FC2E72">
        <w:rPr>
          <w:rFonts w:ascii="Arial" w:hAnsi="Arial" w:cs="Arial"/>
          <w:sz w:val="22"/>
        </w:rPr>
        <w:t xml:space="preserve"> </w:t>
      </w:r>
      <w:r w:rsidRPr="00FC2E72">
        <w:rPr>
          <w:rFonts w:ascii="Arial" w:hAnsi="Arial" w:cs="Arial"/>
          <w:sz w:val="22"/>
        </w:rPr>
        <w:t>years.</w:t>
      </w:r>
    </w:p>
    <w:p w14:paraId="08776266" w14:textId="77777777" w:rsidR="00CE3B97" w:rsidRPr="00FC2E72" w:rsidRDefault="00CE3B97" w:rsidP="00FC2E72">
      <w:pPr>
        <w:rPr>
          <w:rFonts w:ascii="Arial" w:hAnsi="Arial" w:cs="Arial"/>
          <w:sz w:val="22"/>
        </w:rPr>
      </w:pPr>
    </w:p>
    <w:p w14:paraId="6706AAFC" w14:textId="77777777" w:rsidR="00122A6F" w:rsidRPr="00FC2E72" w:rsidRDefault="00122A6F" w:rsidP="009B422C">
      <w:pPr>
        <w:pStyle w:val="ListParagraph"/>
        <w:numPr>
          <w:ilvl w:val="0"/>
          <w:numId w:val="34"/>
        </w:numPr>
        <w:rPr>
          <w:rFonts w:ascii="Arial" w:hAnsi="Arial" w:cs="Arial"/>
          <w:sz w:val="22"/>
        </w:rPr>
      </w:pPr>
      <w:r w:rsidRPr="00FC2E72">
        <w:rPr>
          <w:rFonts w:ascii="Arial" w:hAnsi="Arial" w:cs="Arial"/>
          <w:sz w:val="22"/>
        </w:rPr>
        <w:t xml:space="preserve">If the unit prices are obviously unbalanced either in </w:t>
      </w:r>
      <w:r w:rsidR="008620EC" w:rsidRPr="00FC2E72">
        <w:rPr>
          <w:rFonts w:ascii="Arial" w:hAnsi="Arial" w:cs="Arial"/>
          <w:sz w:val="22"/>
        </w:rPr>
        <w:t xml:space="preserve">excess or below reasonable cost </w:t>
      </w:r>
      <w:r w:rsidRPr="00FC2E72">
        <w:rPr>
          <w:rFonts w:ascii="Arial" w:hAnsi="Arial" w:cs="Arial"/>
          <w:sz w:val="22"/>
        </w:rPr>
        <w:t>analysis values.</w:t>
      </w:r>
    </w:p>
    <w:p w14:paraId="05DA6DC7" w14:textId="77777777" w:rsidR="00122A6F" w:rsidRPr="00FC2E72" w:rsidRDefault="00122A6F" w:rsidP="00FC2E72">
      <w:pPr>
        <w:rPr>
          <w:rFonts w:ascii="Arial" w:hAnsi="Arial" w:cs="Arial"/>
          <w:sz w:val="22"/>
        </w:rPr>
      </w:pPr>
    </w:p>
    <w:p w14:paraId="27B211CF" w14:textId="77777777" w:rsidR="00122A6F" w:rsidRPr="00FC2E72" w:rsidRDefault="00122A6F" w:rsidP="009B422C">
      <w:pPr>
        <w:pStyle w:val="ListParagraph"/>
        <w:numPr>
          <w:ilvl w:val="0"/>
          <w:numId w:val="34"/>
        </w:numPr>
        <w:rPr>
          <w:rFonts w:ascii="Arial" w:hAnsi="Arial" w:cs="Arial"/>
          <w:sz w:val="22"/>
        </w:rPr>
      </w:pPr>
      <w:r w:rsidRPr="00FC2E72">
        <w:rPr>
          <w:rFonts w:ascii="Arial" w:hAnsi="Arial" w:cs="Arial"/>
          <w:sz w:val="22"/>
        </w:rPr>
        <w:t>If there are any unauthorized additions, interlineations, c</w:t>
      </w:r>
      <w:r w:rsidR="008620EC" w:rsidRPr="00FC2E72">
        <w:rPr>
          <w:rFonts w:ascii="Arial" w:hAnsi="Arial" w:cs="Arial"/>
          <w:sz w:val="22"/>
        </w:rPr>
        <w:t xml:space="preserve">onditional or alternate bids or </w:t>
      </w:r>
      <w:r w:rsidRPr="00FC2E72">
        <w:rPr>
          <w:rFonts w:ascii="Arial" w:hAnsi="Arial" w:cs="Arial"/>
          <w:sz w:val="22"/>
        </w:rPr>
        <w:t>irregularities of any kind which may tend to make the prop</w:t>
      </w:r>
      <w:r w:rsidR="008620EC" w:rsidRPr="00FC2E72">
        <w:rPr>
          <w:rFonts w:ascii="Arial" w:hAnsi="Arial" w:cs="Arial"/>
          <w:sz w:val="22"/>
        </w:rPr>
        <w:t xml:space="preserve">osal incomplete, indefinite, or </w:t>
      </w:r>
      <w:r w:rsidRPr="00FC2E72">
        <w:rPr>
          <w:rFonts w:ascii="Arial" w:hAnsi="Arial" w:cs="Arial"/>
          <w:sz w:val="22"/>
        </w:rPr>
        <w:t>ambiguous as to its meaning.</w:t>
      </w:r>
    </w:p>
    <w:p w14:paraId="7561F39C" w14:textId="77777777" w:rsidR="00122A6F" w:rsidRPr="00FC2E72" w:rsidRDefault="00122A6F" w:rsidP="00FC2E72">
      <w:pPr>
        <w:rPr>
          <w:rFonts w:ascii="Arial" w:hAnsi="Arial" w:cs="Arial"/>
          <w:sz w:val="22"/>
        </w:rPr>
      </w:pPr>
    </w:p>
    <w:p w14:paraId="49CB9777" w14:textId="77777777" w:rsidR="00122A6F" w:rsidRPr="00FC2E72" w:rsidRDefault="00122A6F" w:rsidP="009B422C">
      <w:pPr>
        <w:pStyle w:val="ListParagraph"/>
        <w:numPr>
          <w:ilvl w:val="0"/>
          <w:numId w:val="34"/>
        </w:numPr>
        <w:rPr>
          <w:rFonts w:ascii="Arial" w:hAnsi="Arial" w:cs="Arial"/>
          <w:sz w:val="22"/>
        </w:rPr>
      </w:pPr>
      <w:r w:rsidRPr="00FC2E72">
        <w:rPr>
          <w:rFonts w:ascii="Arial" w:hAnsi="Arial" w:cs="Arial"/>
          <w:sz w:val="22"/>
        </w:rPr>
        <w:t>Non-attendance of mandatory pre-bid meetings shall be cause of disqualification.</w:t>
      </w:r>
    </w:p>
    <w:p w14:paraId="227E8A5F" w14:textId="77777777" w:rsidR="00122A6F" w:rsidRPr="00411416" w:rsidRDefault="00122A6F" w:rsidP="00A60005">
      <w:pPr>
        <w:pStyle w:val="EndnoteText"/>
        <w:ind w:left="720"/>
        <w:jc w:val="both"/>
        <w:outlineLvl w:val="0"/>
        <w:rPr>
          <w:rFonts w:ascii="Arial" w:hAnsi="Arial"/>
          <w:sz w:val="22"/>
        </w:rPr>
      </w:pPr>
    </w:p>
    <w:p w14:paraId="6B8F25B1" w14:textId="77777777" w:rsidR="00122A6F" w:rsidRPr="00411416" w:rsidRDefault="009E21D8" w:rsidP="002E4562">
      <w:pPr>
        <w:numPr>
          <w:ilvl w:val="0"/>
          <w:numId w:val="14"/>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AUTHORITY OF AGENCY</w:t>
      </w:r>
    </w:p>
    <w:p w14:paraId="6DA5E691" w14:textId="77777777" w:rsidR="00122A6F" w:rsidRPr="00411416" w:rsidRDefault="00122A6F" w:rsidP="00A60005">
      <w:pPr>
        <w:pStyle w:val="EndnoteText"/>
        <w:ind w:left="720"/>
        <w:jc w:val="both"/>
        <w:outlineLvl w:val="0"/>
        <w:rPr>
          <w:rFonts w:ascii="Arial" w:hAnsi="Arial"/>
          <w:sz w:val="22"/>
        </w:rPr>
      </w:pPr>
    </w:p>
    <w:p w14:paraId="108B3ED7" w14:textId="77777777" w:rsidR="00122A6F" w:rsidRPr="008F6B97" w:rsidRDefault="00122A6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48F682D1" w14:textId="77777777" w:rsidR="009E21D8" w:rsidRPr="00411416" w:rsidRDefault="009E21D8" w:rsidP="00A60005">
      <w:pPr>
        <w:tabs>
          <w:tab w:val="left" w:pos="-720"/>
          <w:tab w:val="left" w:pos="0"/>
        </w:tabs>
        <w:suppressAutoHyphens/>
        <w:spacing w:line="240" w:lineRule="atLeast"/>
        <w:jc w:val="both"/>
        <w:rPr>
          <w:rFonts w:ascii="Arial" w:hAnsi="Arial"/>
          <w:sz w:val="22"/>
        </w:rPr>
      </w:pPr>
    </w:p>
    <w:p w14:paraId="3405550F" w14:textId="77777777" w:rsidR="00122A6F" w:rsidRPr="00411416" w:rsidRDefault="00122A6F" w:rsidP="002E4562">
      <w:pPr>
        <w:numPr>
          <w:ilvl w:val="0"/>
          <w:numId w:val="14"/>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OR EQUAL (PRODUCTS BY NAME)</w:t>
      </w:r>
    </w:p>
    <w:p w14:paraId="4B9CDEB7" w14:textId="77777777" w:rsidR="00122A6F" w:rsidRPr="00411416" w:rsidRDefault="00122A6F" w:rsidP="00A60005">
      <w:pPr>
        <w:tabs>
          <w:tab w:val="left" w:pos="-720"/>
        </w:tabs>
        <w:suppressAutoHyphens/>
        <w:spacing w:line="240" w:lineRule="atLeast"/>
        <w:jc w:val="both"/>
        <w:rPr>
          <w:rFonts w:ascii="Arial" w:hAnsi="Arial"/>
          <w:spacing w:val="-3"/>
          <w:sz w:val="22"/>
        </w:rPr>
      </w:pPr>
    </w:p>
    <w:p w14:paraId="5C18EA25" w14:textId="77777777" w:rsidR="00122A6F" w:rsidRPr="00411416" w:rsidRDefault="00122A6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42DB7B36" w14:textId="77777777" w:rsidR="00504BDC" w:rsidRPr="00411416" w:rsidRDefault="00504BDC" w:rsidP="00A60005">
      <w:pPr>
        <w:tabs>
          <w:tab w:val="left" w:pos="-720"/>
        </w:tabs>
        <w:suppressAutoHyphens/>
        <w:jc w:val="both"/>
        <w:rPr>
          <w:rFonts w:ascii="Arial" w:hAnsi="Arial"/>
          <w:spacing w:val="-3"/>
          <w:sz w:val="22"/>
        </w:rPr>
      </w:pPr>
    </w:p>
    <w:p w14:paraId="7912A46D" w14:textId="77777777" w:rsidR="00363D2A" w:rsidRPr="00C77A69" w:rsidRDefault="0054185D" w:rsidP="009B422C">
      <w:pPr>
        <w:pStyle w:val="ListParagraph"/>
        <w:numPr>
          <w:ilvl w:val="0"/>
          <w:numId w:val="38"/>
        </w:numPr>
        <w:rPr>
          <w:rFonts w:ascii="Arial" w:hAnsi="Arial" w:cs="Arial"/>
          <w:b/>
          <w:sz w:val="22"/>
        </w:rPr>
      </w:pPr>
      <w:r w:rsidRPr="00C77A69">
        <w:rPr>
          <w:rFonts w:ascii="Arial" w:hAnsi="Arial" w:cs="Arial"/>
          <w:b/>
          <w:sz w:val="22"/>
        </w:rPr>
        <w:t>RESPONSIVENESS AND RESPONSIBILITY OF VENDOR</w:t>
      </w:r>
    </w:p>
    <w:p w14:paraId="5B3AD352" w14:textId="77777777" w:rsidR="00363D2A" w:rsidRPr="00411416" w:rsidRDefault="00363D2A" w:rsidP="00A60005">
      <w:pPr>
        <w:pStyle w:val="EndnoteText"/>
        <w:ind w:left="1080"/>
        <w:jc w:val="both"/>
        <w:outlineLvl w:val="0"/>
        <w:rPr>
          <w:rFonts w:ascii="Arial" w:hAnsi="Arial"/>
          <w:b/>
          <w:spacing w:val="-3"/>
          <w:sz w:val="22"/>
        </w:rPr>
      </w:pPr>
    </w:p>
    <w:p w14:paraId="7AC9D604" w14:textId="3C156454" w:rsidR="00363D2A" w:rsidRDefault="007D645F" w:rsidP="00A60005">
      <w:pPr>
        <w:tabs>
          <w:tab w:val="left" w:pos="-720"/>
          <w:tab w:val="left" w:pos="0"/>
        </w:tabs>
        <w:suppressAutoHyphens/>
        <w:ind w:left="720"/>
        <w:jc w:val="both"/>
        <w:rPr>
          <w:rFonts w:ascii="Arial" w:hAnsi="Arial"/>
          <w:spacing w:val="-3"/>
          <w:sz w:val="22"/>
        </w:rPr>
      </w:pPr>
      <w:r>
        <w:rPr>
          <w:rFonts w:ascii="Arial" w:hAnsi="Arial"/>
          <w:spacing w:val="-3"/>
          <w:sz w:val="22"/>
        </w:rPr>
        <w:t>Delaware Department of Labor, Division of Vocational Rehabilitation</w:t>
      </w:r>
      <w:r w:rsidR="0092344E">
        <w:rPr>
          <w:rFonts w:ascii="Arial" w:hAnsi="Arial"/>
          <w:spacing w:val="-3"/>
          <w:sz w:val="22"/>
        </w:rPr>
        <w:t xml:space="preserve"> </w:t>
      </w:r>
      <w:r w:rsidR="00175A3E">
        <w:rPr>
          <w:rFonts w:ascii="Arial" w:hAnsi="Arial"/>
          <w:spacing w:val="-3"/>
          <w:sz w:val="22"/>
        </w:rPr>
        <w:t>s</w:t>
      </w:r>
      <w:r w:rsidR="00363D2A">
        <w:rPr>
          <w:rFonts w:ascii="Arial" w:hAnsi="Arial"/>
          <w:spacing w:val="-3"/>
          <w:sz w:val="22"/>
        </w:rPr>
        <w:t xml:space="preserve">hall award this contract to the most responsible and responsive </w:t>
      </w:r>
      <w:r w:rsidR="00DB0904">
        <w:rPr>
          <w:rFonts w:ascii="Arial" w:hAnsi="Arial"/>
          <w:spacing w:val="-3"/>
          <w:sz w:val="22"/>
        </w:rPr>
        <w:t>v</w:t>
      </w:r>
      <w:r w:rsidR="00C26D1B">
        <w:rPr>
          <w:rFonts w:ascii="Arial" w:hAnsi="Arial"/>
          <w:spacing w:val="-3"/>
          <w:sz w:val="22"/>
        </w:rPr>
        <w:t>endor</w:t>
      </w:r>
      <w:r w:rsidR="00363D2A">
        <w:rPr>
          <w:rFonts w:ascii="Arial" w:hAnsi="Arial"/>
          <w:spacing w:val="-3"/>
          <w:sz w:val="22"/>
        </w:rPr>
        <w:t xml:space="preserve"> who best meets the terms and conditions of the proposal.  </w:t>
      </w:r>
    </w:p>
    <w:p w14:paraId="2C244081" w14:textId="77777777" w:rsidR="00AA284E" w:rsidRPr="00AA284E" w:rsidRDefault="00AA284E" w:rsidP="002E4562">
      <w:pPr>
        <w:pStyle w:val="section-para"/>
        <w:numPr>
          <w:ilvl w:val="0"/>
          <w:numId w:val="15"/>
        </w:numPr>
        <w:jc w:val="both"/>
        <w:rPr>
          <w:rFonts w:ascii="Arial" w:hAnsi="Arial" w:cs="Arial"/>
          <w:sz w:val="22"/>
          <w:szCs w:val="22"/>
        </w:rPr>
      </w:pPr>
      <w:r w:rsidRPr="00AA284E">
        <w:rPr>
          <w:rFonts w:ascii="Arial" w:hAnsi="Arial" w:cs="Arial"/>
          <w:sz w:val="22"/>
          <w:szCs w:val="22"/>
        </w:rPr>
        <w:t>Rejection of individual proposals. -- A proposal may be rejected for 1 or more of the following reasons:</w:t>
      </w:r>
    </w:p>
    <w:p w14:paraId="05CB61D2" w14:textId="77777777" w:rsidR="00AA284E" w:rsidRPr="00AA284E" w:rsidRDefault="00AA284E" w:rsidP="002E4562">
      <w:pPr>
        <w:pStyle w:val="section-para"/>
        <w:numPr>
          <w:ilvl w:val="1"/>
          <w:numId w:val="3"/>
        </w:numPr>
        <w:ind w:left="1440"/>
        <w:jc w:val="both"/>
        <w:rPr>
          <w:rFonts w:ascii="Arial" w:hAnsi="Arial" w:cs="Arial"/>
          <w:sz w:val="22"/>
          <w:szCs w:val="22"/>
        </w:rPr>
      </w:pPr>
      <w:r w:rsidRPr="00AA284E">
        <w:rPr>
          <w:rFonts w:ascii="Arial" w:hAnsi="Arial" w:cs="Arial"/>
          <w:sz w:val="22"/>
          <w:szCs w:val="22"/>
        </w:rPr>
        <w:t>The person responding to the solicitation is determined to be nonresponsive or non</w:t>
      </w:r>
      <w:r w:rsidR="008F6B97">
        <w:rPr>
          <w:rFonts w:ascii="Arial" w:hAnsi="Arial" w:cs="Arial"/>
          <w:sz w:val="22"/>
          <w:szCs w:val="22"/>
        </w:rPr>
        <w:t>-</w:t>
      </w:r>
      <w:r w:rsidRPr="00AA284E">
        <w:rPr>
          <w:rFonts w:ascii="Arial" w:hAnsi="Arial" w:cs="Arial"/>
          <w:sz w:val="22"/>
          <w:szCs w:val="22"/>
        </w:rPr>
        <w:t xml:space="preserve">responsible; </w:t>
      </w:r>
    </w:p>
    <w:p w14:paraId="6674574E" w14:textId="77777777" w:rsidR="00AA284E" w:rsidRPr="00AA284E" w:rsidRDefault="00AA284E" w:rsidP="002E4562">
      <w:pPr>
        <w:pStyle w:val="section-para"/>
        <w:numPr>
          <w:ilvl w:val="1"/>
          <w:numId w:val="3"/>
        </w:numPr>
        <w:ind w:left="1440"/>
        <w:jc w:val="both"/>
        <w:rPr>
          <w:rFonts w:ascii="Arial" w:hAnsi="Arial" w:cs="Arial"/>
          <w:sz w:val="22"/>
          <w:szCs w:val="22"/>
        </w:rPr>
      </w:pPr>
      <w:r w:rsidRPr="00AA284E">
        <w:rPr>
          <w:rFonts w:ascii="Arial" w:hAnsi="Arial" w:cs="Arial"/>
          <w:sz w:val="22"/>
          <w:szCs w:val="22"/>
        </w:rPr>
        <w:t>It is unacceptable;</w:t>
      </w:r>
    </w:p>
    <w:p w14:paraId="18463703" w14:textId="77777777" w:rsidR="00AA284E" w:rsidRPr="00AA284E" w:rsidRDefault="00AA284E" w:rsidP="002E4562">
      <w:pPr>
        <w:pStyle w:val="section-para"/>
        <w:numPr>
          <w:ilvl w:val="1"/>
          <w:numId w:val="3"/>
        </w:numPr>
        <w:ind w:left="1440"/>
        <w:jc w:val="both"/>
        <w:rPr>
          <w:rFonts w:ascii="Arial" w:hAnsi="Arial" w:cs="Arial"/>
          <w:sz w:val="22"/>
          <w:szCs w:val="22"/>
        </w:rPr>
      </w:pPr>
      <w:r w:rsidRPr="00AA284E">
        <w:rPr>
          <w:rFonts w:ascii="Arial" w:hAnsi="Arial" w:cs="Arial"/>
          <w:sz w:val="22"/>
          <w:szCs w:val="22"/>
        </w:rPr>
        <w:t>The proposed price is unreasonable; or</w:t>
      </w:r>
    </w:p>
    <w:p w14:paraId="58B9223D" w14:textId="77777777" w:rsidR="00AA284E" w:rsidRPr="00AA284E" w:rsidRDefault="00AA284E" w:rsidP="002E4562">
      <w:pPr>
        <w:pStyle w:val="section-para"/>
        <w:numPr>
          <w:ilvl w:val="1"/>
          <w:numId w:val="3"/>
        </w:numPr>
        <w:ind w:left="1440"/>
        <w:jc w:val="both"/>
        <w:rPr>
          <w:rFonts w:ascii="Arial" w:hAnsi="Arial" w:cs="Arial"/>
          <w:sz w:val="22"/>
          <w:szCs w:val="22"/>
        </w:rPr>
      </w:pPr>
      <w:r w:rsidRPr="00AA284E">
        <w:rPr>
          <w:rFonts w:ascii="Arial" w:hAnsi="Arial" w:cs="Arial"/>
          <w:sz w:val="22"/>
          <w:szCs w:val="22"/>
        </w:rPr>
        <w:t>It is otherwise not advantageous to the State.</w:t>
      </w:r>
    </w:p>
    <w:p w14:paraId="5163682F" w14:textId="77777777" w:rsidR="00AA284E" w:rsidRDefault="002D6F0D" w:rsidP="002E4562">
      <w:pPr>
        <w:pStyle w:val="section-para"/>
        <w:numPr>
          <w:ilvl w:val="0"/>
          <w:numId w:val="15"/>
        </w:numPr>
        <w:spacing w:before="0" w:beforeAutospacing="0" w:after="0" w:afterAutospacing="0"/>
        <w:jc w:val="both"/>
        <w:rPr>
          <w:rFonts w:ascii="Arial" w:hAnsi="Arial" w:cs="Arial"/>
          <w:sz w:val="22"/>
          <w:szCs w:val="22"/>
        </w:rPr>
      </w:pPr>
      <w:r>
        <w:rPr>
          <w:rFonts w:ascii="Arial" w:hAnsi="Arial" w:cs="Arial"/>
          <w:sz w:val="22"/>
          <w:szCs w:val="22"/>
        </w:rPr>
        <w:t>Vendors</w:t>
      </w:r>
      <w:r w:rsidR="00AA284E" w:rsidRPr="00AA284E">
        <w:rPr>
          <w:rFonts w:ascii="Arial" w:hAnsi="Arial" w:cs="Arial"/>
          <w:sz w:val="22"/>
          <w:szCs w:val="22"/>
        </w:rPr>
        <w:t xml:space="preserve"> whose proposals are rejected </w:t>
      </w:r>
      <w:r w:rsidR="00AA284E">
        <w:rPr>
          <w:rFonts w:ascii="Arial" w:hAnsi="Arial" w:cs="Arial"/>
          <w:sz w:val="22"/>
          <w:szCs w:val="22"/>
        </w:rPr>
        <w:t>as non-responsive</w:t>
      </w:r>
      <w:r w:rsidR="00AA284E" w:rsidRPr="00AA284E">
        <w:rPr>
          <w:rFonts w:ascii="Arial" w:hAnsi="Arial" w:cs="Arial"/>
          <w:sz w:val="22"/>
          <w:szCs w:val="22"/>
        </w:rPr>
        <w:t xml:space="preserve"> shall be notified </w:t>
      </w:r>
      <w:r w:rsidR="00DB0904">
        <w:rPr>
          <w:rFonts w:ascii="Arial" w:hAnsi="Arial" w:cs="Arial"/>
          <w:sz w:val="22"/>
          <w:szCs w:val="22"/>
        </w:rPr>
        <w:t>in writing about the rejection.</w:t>
      </w:r>
    </w:p>
    <w:p w14:paraId="6DA0ADBC"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4835FD42" w14:textId="77777777" w:rsidR="00AA284E" w:rsidRDefault="009E21D8" w:rsidP="002E4562">
      <w:pPr>
        <w:pStyle w:val="section-para"/>
        <w:numPr>
          <w:ilvl w:val="0"/>
          <w:numId w:val="15"/>
        </w:numPr>
        <w:spacing w:before="0" w:beforeAutospacing="0" w:after="0" w:afterAutospacing="0"/>
        <w:jc w:val="both"/>
        <w:rPr>
          <w:rFonts w:ascii="Arial" w:hAnsi="Arial" w:cs="Arial"/>
          <w:sz w:val="22"/>
          <w:szCs w:val="22"/>
        </w:rPr>
      </w:pPr>
      <w:r>
        <w:rPr>
          <w:rFonts w:ascii="Arial" w:hAnsi="Arial" w:cs="Arial"/>
          <w:sz w:val="22"/>
          <w:szCs w:val="22"/>
        </w:rPr>
        <w:t>R</w:t>
      </w:r>
      <w:r w:rsidR="00AA284E" w:rsidRPr="00AA284E">
        <w:rPr>
          <w:rFonts w:ascii="Arial" w:hAnsi="Arial" w:cs="Arial"/>
          <w:sz w:val="22"/>
          <w:szCs w:val="22"/>
        </w:rPr>
        <w:t xml:space="preserve">esponsibility of </w:t>
      </w:r>
      <w:r w:rsidR="002D6F0D">
        <w:rPr>
          <w:rFonts w:ascii="Arial" w:hAnsi="Arial" w:cs="Arial"/>
          <w:sz w:val="22"/>
          <w:szCs w:val="22"/>
        </w:rPr>
        <w:t>vendors</w:t>
      </w:r>
      <w:r w:rsidR="00AA284E" w:rsidRPr="00AA284E">
        <w:rPr>
          <w:rFonts w:ascii="Arial" w:hAnsi="Arial" w:cs="Arial"/>
          <w:sz w:val="22"/>
          <w:szCs w:val="22"/>
        </w:rPr>
        <w:t xml:space="preserve">. -- </w:t>
      </w:r>
      <w:r w:rsidR="00AA284E">
        <w:rPr>
          <w:rFonts w:ascii="Arial" w:hAnsi="Arial" w:cs="Arial"/>
          <w:sz w:val="22"/>
          <w:szCs w:val="22"/>
        </w:rPr>
        <w:t>It</w:t>
      </w:r>
      <w:r w:rsidR="00AA284E" w:rsidRPr="00AA284E">
        <w:rPr>
          <w:rFonts w:ascii="Arial" w:hAnsi="Arial" w:cs="Arial"/>
          <w:sz w:val="22"/>
          <w:szCs w:val="22"/>
        </w:rPr>
        <w:t xml:space="preserve"> shall </w:t>
      </w:r>
      <w:r w:rsidR="00AA284E">
        <w:rPr>
          <w:rFonts w:ascii="Arial" w:hAnsi="Arial" w:cs="Arial"/>
          <w:sz w:val="22"/>
          <w:szCs w:val="22"/>
        </w:rPr>
        <w:t xml:space="preserve">be </w:t>
      </w:r>
      <w:r w:rsidR="00AA284E" w:rsidRPr="00AA284E">
        <w:rPr>
          <w:rFonts w:ascii="Arial" w:hAnsi="Arial" w:cs="Arial"/>
          <w:sz w:val="22"/>
          <w:szCs w:val="22"/>
        </w:rPr>
        <w:t>determine</w:t>
      </w:r>
      <w:r w:rsidR="00AA284E">
        <w:rPr>
          <w:rFonts w:ascii="Arial" w:hAnsi="Arial" w:cs="Arial"/>
          <w:sz w:val="22"/>
          <w:szCs w:val="22"/>
        </w:rPr>
        <w:t>d</w:t>
      </w:r>
      <w:r w:rsidR="00AA284E" w:rsidRPr="00AA284E">
        <w:rPr>
          <w:rFonts w:ascii="Arial" w:hAnsi="Arial" w:cs="Arial"/>
          <w:sz w:val="22"/>
          <w:szCs w:val="22"/>
        </w:rPr>
        <w:t xml:space="preserve"> </w:t>
      </w:r>
      <w:r w:rsidR="00AA284E">
        <w:rPr>
          <w:rFonts w:ascii="Arial" w:hAnsi="Arial" w:cs="Arial"/>
          <w:sz w:val="22"/>
          <w:szCs w:val="22"/>
        </w:rPr>
        <w:t>whether</w:t>
      </w:r>
      <w:r w:rsidR="00AA284E" w:rsidRPr="00AA284E">
        <w:rPr>
          <w:rFonts w:ascii="Arial" w:hAnsi="Arial" w:cs="Arial"/>
          <w:sz w:val="22"/>
          <w:szCs w:val="22"/>
        </w:rPr>
        <w:t xml:space="preserve"> </w:t>
      </w:r>
      <w:r w:rsidR="00AA284E">
        <w:rPr>
          <w:rFonts w:ascii="Arial" w:hAnsi="Arial" w:cs="Arial"/>
          <w:sz w:val="22"/>
          <w:szCs w:val="22"/>
        </w:rPr>
        <w:t>a vendor</w:t>
      </w:r>
      <w:r w:rsidR="00AA284E" w:rsidRPr="00AA284E">
        <w:rPr>
          <w:rFonts w:ascii="Arial" w:hAnsi="Arial" w:cs="Arial"/>
          <w:sz w:val="22"/>
          <w:szCs w:val="22"/>
        </w:rPr>
        <w:t xml:space="preserve"> is responsible before awarding a contract.</w:t>
      </w:r>
      <w:r w:rsidR="00DB0904">
        <w:rPr>
          <w:rFonts w:ascii="Arial" w:hAnsi="Arial" w:cs="Arial"/>
          <w:sz w:val="22"/>
          <w:szCs w:val="22"/>
        </w:rPr>
        <w:t xml:space="preserve"> </w:t>
      </w:r>
      <w:r w:rsidR="00AA284E" w:rsidRPr="00AA284E">
        <w:rPr>
          <w:rFonts w:ascii="Arial" w:hAnsi="Arial" w:cs="Arial"/>
          <w:sz w:val="22"/>
          <w:szCs w:val="22"/>
        </w:rPr>
        <w:t xml:space="preserve"> Factors to be considered in determining if </w:t>
      </w:r>
      <w:r w:rsidR="00AA284E">
        <w:rPr>
          <w:rFonts w:ascii="Arial" w:hAnsi="Arial" w:cs="Arial"/>
          <w:sz w:val="22"/>
          <w:szCs w:val="22"/>
        </w:rPr>
        <w:t>a vendor</w:t>
      </w:r>
      <w:r w:rsidR="00AA284E" w:rsidRPr="00AA284E">
        <w:rPr>
          <w:rFonts w:ascii="Arial" w:hAnsi="Arial" w:cs="Arial"/>
          <w:sz w:val="22"/>
          <w:szCs w:val="22"/>
        </w:rPr>
        <w:t xml:space="preserve"> is responsible include: </w:t>
      </w:r>
    </w:p>
    <w:p w14:paraId="5A419F79" w14:textId="77777777" w:rsidR="00DB0904" w:rsidRPr="00AA284E" w:rsidRDefault="00DB0904" w:rsidP="00A60005">
      <w:pPr>
        <w:pStyle w:val="section-para"/>
        <w:spacing w:before="0" w:beforeAutospacing="0" w:after="0" w:afterAutospacing="0"/>
        <w:ind w:left="720"/>
        <w:jc w:val="both"/>
        <w:rPr>
          <w:rFonts w:ascii="Arial" w:hAnsi="Arial" w:cs="Arial"/>
          <w:sz w:val="22"/>
          <w:szCs w:val="22"/>
        </w:rPr>
      </w:pPr>
    </w:p>
    <w:p w14:paraId="228FBE46" w14:textId="77777777" w:rsidR="00AA284E" w:rsidRPr="00AA284E" w:rsidRDefault="00AA284E" w:rsidP="002E4562">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financial, physical, personnel or other resources, including subcontracts;</w:t>
      </w:r>
    </w:p>
    <w:p w14:paraId="7F834AAF" w14:textId="77777777" w:rsidR="00AA284E" w:rsidRDefault="00AA284E" w:rsidP="002E4562">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record of performance and integrity;</w:t>
      </w:r>
    </w:p>
    <w:p w14:paraId="6AD511CF" w14:textId="77777777" w:rsidR="00CE3B97" w:rsidRPr="00AA284E" w:rsidRDefault="00CE3B97" w:rsidP="002E4562">
      <w:pPr>
        <w:pStyle w:val="section-para"/>
        <w:numPr>
          <w:ilvl w:val="0"/>
          <w:numId w:val="16"/>
        </w:numPr>
        <w:spacing w:before="0" w:beforeAutospacing="0" w:after="0" w:afterAutospacing="0"/>
        <w:ind w:left="1296"/>
        <w:jc w:val="both"/>
        <w:rPr>
          <w:rFonts w:ascii="Arial" w:hAnsi="Arial" w:cs="Arial"/>
          <w:sz w:val="22"/>
          <w:szCs w:val="22"/>
        </w:rPr>
      </w:pPr>
      <w:r>
        <w:rPr>
          <w:rFonts w:ascii="Arial" w:hAnsi="Arial" w:cs="Arial"/>
          <w:sz w:val="22"/>
          <w:szCs w:val="22"/>
        </w:rPr>
        <w:t>Any record regarding any suspension or debarment;</w:t>
      </w:r>
    </w:p>
    <w:p w14:paraId="0B192452" w14:textId="77777777" w:rsidR="00AA284E" w:rsidRPr="00AA284E" w:rsidRDefault="00AA284E" w:rsidP="002E4562">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is qualified legally to contract with the State;</w:t>
      </w:r>
    </w:p>
    <w:p w14:paraId="5E93037A" w14:textId="77777777" w:rsidR="00AA284E" w:rsidRPr="00AA284E" w:rsidRDefault="00AA284E" w:rsidP="002E4562">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supplied all necessary information concerning its responsibility; and</w:t>
      </w:r>
    </w:p>
    <w:p w14:paraId="4B4EA463" w14:textId="77777777" w:rsidR="007D645F" w:rsidRDefault="00AA284E" w:rsidP="002B7979">
      <w:pPr>
        <w:pStyle w:val="section-para"/>
        <w:numPr>
          <w:ilvl w:val="0"/>
          <w:numId w:val="15"/>
        </w:numPr>
        <w:spacing w:before="0" w:beforeAutospacing="0" w:after="0" w:afterAutospacing="0"/>
        <w:jc w:val="both"/>
        <w:rPr>
          <w:rFonts w:ascii="Arial" w:hAnsi="Arial" w:cs="Arial"/>
          <w:sz w:val="22"/>
          <w:szCs w:val="22"/>
        </w:rPr>
      </w:pPr>
      <w:r w:rsidRPr="007D645F">
        <w:rPr>
          <w:rFonts w:ascii="Arial" w:hAnsi="Arial" w:cs="Arial"/>
          <w:sz w:val="22"/>
          <w:szCs w:val="22"/>
        </w:rPr>
        <w:t xml:space="preserve">Any other specific criteria for a particular procurement which an agency may establish </w:t>
      </w:r>
    </w:p>
    <w:p w14:paraId="20BC0C9F" w14:textId="2CFE102A" w:rsidR="00DB0904" w:rsidRPr="007D645F" w:rsidRDefault="00AA284E" w:rsidP="007D645F">
      <w:pPr>
        <w:pStyle w:val="section-para"/>
        <w:numPr>
          <w:ilvl w:val="0"/>
          <w:numId w:val="15"/>
        </w:numPr>
        <w:spacing w:before="0" w:beforeAutospacing="0" w:after="0" w:afterAutospacing="0"/>
        <w:jc w:val="both"/>
        <w:rPr>
          <w:rFonts w:ascii="Arial" w:hAnsi="Arial" w:cs="Arial"/>
          <w:sz w:val="22"/>
          <w:szCs w:val="22"/>
        </w:rPr>
      </w:pPr>
      <w:r w:rsidRPr="007D645F">
        <w:rPr>
          <w:rFonts w:ascii="Arial" w:hAnsi="Arial" w:cs="Arial"/>
          <w:sz w:val="22"/>
          <w:szCs w:val="22"/>
        </w:rPr>
        <w:t xml:space="preserve">If </w:t>
      </w:r>
      <w:r w:rsidR="00DB0904" w:rsidRPr="007D645F">
        <w:rPr>
          <w:rFonts w:ascii="Arial" w:hAnsi="Arial" w:cs="Arial"/>
          <w:sz w:val="22"/>
          <w:szCs w:val="22"/>
        </w:rPr>
        <w:t>a v</w:t>
      </w:r>
      <w:r w:rsidRPr="007D645F">
        <w:rPr>
          <w:rFonts w:ascii="Arial" w:hAnsi="Arial" w:cs="Arial"/>
          <w:sz w:val="22"/>
          <w:szCs w:val="22"/>
        </w:rPr>
        <w:t xml:space="preserve">endor is determined to be non-responsible, the </w:t>
      </w:r>
      <w:r w:rsidR="00DB0904" w:rsidRPr="007D645F">
        <w:rPr>
          <w:rFonts w:ascii="Arial" w:hAnsi="Arial" w:cs="Arial"/>
          <w:sz w:val="22"/>
          <w:szCs w:val="22"/>
        </w:rPr>
        <w:t>v</w:t>
      </w:r>
      <w:r w:rsidRPr="007D645F">
        <w:rPr>
          <w:rFonts w:ascii="Arial" w:hAnsi="Arial" w:cs="Arial"/>
          <w:sz w:val="22"/>
          <w:szCs w:val="22"/>
        </w:rPr>
        <w:t>endor shall be informed in writing.</w:t>
      </w:r>
    </w:p>
    <w:p w14:paraId="693CF751" w14:textId="41F1A596" w:rsidR="009E21D8" w:rsidRDefault="00D356BC" w:rsidP="002E4562">
      <w:pPr>
        <w:pStyle w:val="section-para"/>
        <w:numPr>
          <w:ilvl w:val="0"/>
          <w:numId w:val="15"/>
        </w:numPr>
        <w:spacing w:before="0" w:beforeAutospacing="0" w:after="0" w:afterAutospacing="0"/>
        <w:jc w:val="both"/>
        <w:rPr>
          <w:rFonts w:ascii="Arial" w:hAnsi="Arial" w:cs="Arial"/>
          <w:sz w:val="22"/>
          <w:szCs w:val="22"/>
        </w:rPr>
      </w:pPr>
      <w:r w:rsidRPr="001433B1">
        <w:rPr>
          <w:rFonts w:ascii="Arial" w:hAnsi="Arial" w:cs="Arial"/>
          <w:sz w:val="22"/>
          <w:szCs w:val="22"/>
        </w:rPr>
        <w:t xml:space="preserve">The State reserves the right to waive minor </w:t>
      </w:r>
      <w:r w:rsidR="006B4BA6" w:rsidRPr="001433B1">
        <w:rPr>
          <w:rFonts w:ascii="Arial" w:hAnsi="Arial" w:cs="Arial"/>
          <w:sz w:val="22"/>
          <w:szCs w:val="22"/>
        </w:rPr>
        <w:t>irregularities or</w:t>
      </w:r>
      <w:r w:rsidRPr="001433B1">
        <w:rPr>
          <w:rFonts w:ascii="Arial" w:hAnsi="Arial" w:cs="Arial"/>
          <w:sz w:val="22"/>
          <w:szCs w:val="22"/>
        </w:rPr>
        <w:t xml:space="preserve"> request additional information before determining the responsiveness of the </w:t>
      </w:r>
      <w:r w:rsidR="009D3DEA" w:rsidRPr="001433B1">
        <w:rPr>
          <w:rFonts w:ascii="Arial" w:hAnsi="Arial" w:cs="Arial"/>
          <w:sz w:val="22"/>
          <w:szCs w:val="22"/>
        </w:rPr>
        <w:t>V</w:t>
      </w:r>
      <w:r w:rsidRPr="001433B1">
        <w:rPr>
          <w:rFonts w:ascii="Arial" w:hAnsi="Arial" w:cs="Arial"/>
          <w:sz w:val="22"/>
          <w:szCs w:val="22"/>
        </w:rPr>
        <w:t xml:space="preserve">endor. All </w:t>
      </w:r>
      <w:r w:rsidR="009D3DEA" w:rsidRPr="001433B1">
        <w:rPr>
          <w:rFonts w:ascii="Arial" w:hAnsi="Arial" w:cs="Arial"/>
          <w:sz w:val="22"/>
          <w:szCs w:val="22"/>
        </w:rPr>
        <w:t>V</w:t>
      </w:r>
      <w:r w:rsidRPr="001433B1">
        <w:rPr>
          <w:rFonts w:ascii="Arial" w:hAnsi="Arial" w:cs="Arial"/>
          <w:sz w:val="22"/>
          <w:szCs w:val="22"/>
        </w:rPr>
        <w:t xml:space="preserve">endors will be </w:t>
      </w:r>
      <w:r w:rsidR="009D3DEA" w:rsidRPr="001433B1">
        <w:rPr>
          <w:rFonts w:ascii="Arial" w:hAnsi="Arial" w:cs="Arial"/>
          <w:sz w:val="22"/>
          <w:szCs w:val="22"/>
        </w:rPr>
        <w:t>afforded</w:t>
      </w:r>
      <w:r w:rsidRPr="001433B1">
        <w:rPr>
          <w:rFonts w:ascii="Arial" w:hAnsi="Arial" w:cs="Arial"/>
          <w:sz w:val="22"/>
          <w:szCs w:val="22"/>
        </w:rPr>
        <w:t xml:space="preserve"> the same or similar opportunities, as necessary, and will be treated with equal regard before such determinations are finalized.</w:t>
      </w:r>
    </w:p>
    <w:p w14:paraId="62E8CA2C" w14:textId="77777777" w:rsidR="00DB0904" w:rsidRPr="00411416" w:rsidRDefault="00DB0904" w:rsidP="00A60005">
      <w:pPr>
        <w:pStyle w:val="section-para"/>
        <w:spacing w:before="0" w:beforeAutospacing="0" w:after="0" w:afterAutospacing="0"/>
        <w:ind w:left="1080"/>
        <w:jc w:val="both"/>
        <w:rPr>
          <w:rFonts w:ascii="Arial" w:hAnsi="Arial" w:cs="Arial"/>
          <w:sz w:val="22"/>
          <w:szCs w:val="22"/>
        </w:rPr>
      </w:pPr>
    </w:p>
    <w:p w14:paraId="17A0DB78" w14:textId="77777777" w:rsidR="00363D2A" w:rsidRPr="00C77A69" w:rsidRDefault="003074F1" w:rsidP="009B422C">
      <w:pPr>
        <w:pStyle w:val="ListParagraph"/>
        <w:numPr>
          <w:ilvl w:val="0"/>
          <w:numId w:val="38"/>
        </w:numPr>
        <w:rPr>
          <w:rFonts w:ascii="Arial" w:hAnsi="Arial" w:cs="Arial"/>
          <w:b/>
          <w:sz w:val="22"/>
        </w:rPr>
      </w:pPr>
      <w:r w:rsidRPr="00C77A69">
        <w:rPr>
          <w:rFonts w:ascii="Arial" w:hAnsi="Arial" w:cs="Arial"/>
          <w:b/>
          <w:sz w:val="22"/>
        </w:rPr>
        <w:t>PROPOSAL EVALUATION</w:t>
      </w:r>
      <w:r w:rsidR="00363D2A" w:rsidRPr="00C77A69">
        <w:rPr>
          <w:rFonts w:ascii="Arial" w:hAnsi="Arial" w:cs="Arial"/>
          <w:b/>
          <w:sz w:val="22"/>
        </w:rPr>
        <w:t xml:space="preserve"> COMMITTEE</w:t>
      </w:r>
    </w:p>
    <w:p w14:paraId="11104A23"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8F8D564" w14:textId="77777777" w:rsidR="00363D2A" w:rsidRDefault="00185446"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363D2A" w:rsidRPr="00411416">
        <w:rPr>
          <w:rFonts w:ascii="Arial" w:hAnsi="Arial"/>
          <w:spacing w:val="-3"/>
          <w:sz w:val="22"/>
        </w:rPr>
        <w:t>Proposal</w:t>
      </w:r>
      <w:r w:rsidR="00363D2A">
        <w:rPr>
          <w:rFonts w:ascii="Arial" w:hAnsi="Arial"/>
          <w:spacing w:val="-3"/>
          <w:sz w:val="22"/>
        </w:rPr>
        <w:t xml:space="preserve"> Evaluation Committee</w:t>
      </w:r>
      <w:r w:rsidR="00440978">
        <w:rPr>
          <w:rFonts w:ascii="Arial" w:hAnsi="Arial"/>
          <w:spacing w:val="-3"/>
          <w:sz w:val="22"/>
        </w:rPr>
        <w:t xml:space="preserve"> (“Committee”)</w:t>
      </w:r>
      <w:r w:rsidR="00CE3B97">
        <w:rPr>
          <w:rFonts w:ascii="Arial" w:hAnsi="Arial"/>
          <w:spacing w:val="-3"/>
          <w:sz w:val="22"/>
        </w:rPr>
        <w:t xml:space="preserve"> is </w:t>
      </w:r>
      <w:r w:rsidR="004D0CDC">
        <w:rPr>
          <w:rFonts w:ascii="Arial" w:hAnsi="Arial"/>
          <w:spacing w:val="-3"/>
          <w:sz w:val="22"/>
        </w:rPr>
        <w:t>comprised</w:t>
      </w:r>
      <w:r w:rsidR="00CE3B97">
        <w:rPr>
          <w:rFonts w:ascii="Arial" w:hAnsi="Arial"/>
          <w:spacing w:val="-3"/>
          <w:sz w:val="22"/>
        </w:rPr>
        <w:t xml:space="preserve"> of representatives of the State of Delaware</w:t>
      </w:r>
      <w:r w:rsidR="00363D2A">
        <w:rPr>
          <w:rFonts w:ascii="Arial" w:hAnsi="Arial"/>
          <w:spacing w:val="-3"/>
          <w:sz w:val="22"/>
        </w:rPr>
        <w:t>.</w:t>
      </w:r>
    </w:p>
    <w:p w14:paraId="3D1F2B67" w14:textId="77777777" w:rsidR="00D461FF" w:rsidRDefault="00D461FF" w:rsidP="00A60005">
      <w:pPr>
        <w:tabs>
          <w:tab w:val="left" w:pos="-720"/>
          <w:tab w:val="left" w:pos="0"/>
        </w:tabs>
        <w:suppressAutoHyphens/>
        <w:ind w:left="720"/>
        <w:jc w:val="both"/>
        <w:rPr>
          <w:rFonts w:ascii="Arial" w:hAnsi="Arial"/>
          <w:spacing w:val="-3"/>
          <w:sz w:val="22"/>
        </w:rPr>
      </w:pPr>
    </w:p>
    <w:p w14:paraId="6FD0F298" w14:textId="77777777" w:rsidR="00E47109" w:rsidRDefault="00D461FF" w:rsidP="00A60005">
      <w:pPr>
        <w:tabs>
          <w:tab w:val="left" w:pos="-720"/>
          <w:tab w:val="left" w:pos="0"/>
        </w:tabs>
        <w:suppressAutoHyphens/>
        <w:ind w:left="720"/>
        <w:jc w:val="both"/>
        <w:rPr>
          <w:rFonts w:ascii="Arial" w:hAnsi="Arial"/>
          <w:spacing w:val="-3"/>
          <w:sz w:val="22"/>
        </w:rPr>
      </w:pPr>
      <w:r w:rsidRPr="00D461FF">
        <w:rPr>
          <w:rFonts w:ascii="Arial" w:hAnsi="Arial"/>
          <w:spacing w:val="-3"/>
          <w:sz w:val="22"/>
        </w:rPr>
        <w:t xml:space="preserve">The </w:t>
      </w:r>
      <w:r w:rsidR="00440978">
        <w:rPr>
          <w:rFonts w:ascii="Arial" w:hAnsi="Arial"/>
          <w:spacing w:val="-3"/>
          <w:sz w:val="22"/>
        </w:rPr>
        <w:t>Committee</w:t>
      </w:r>
      <w:r w:rsidR="00440978" w:rsidRPr="00D461FF">
        <w:rPr>
          <w:rFonts w:ascii="Arial" w:hAnsi="Arial"/>
          <w:spacing w:val="-3"/>
          <w:sz w:val="22"/>
        </w:rPr>
        <w:t xml:space="preserve"> </w:t>
      </w:r>
      <w:r w:rsidRPr="00D461FF">
        <w:rPr>
          <w:rFonts w:ascii="Arial" w:hAnsi="Arial"/>
          <w:spacing w:val="-3"/>
          <w:sz w:val="22"/>
        </w:rPr>
        <w:t>reserves the right to:</w:t>
      </w:r>
    </w:p>
    <w:p w14:paraId="3DF7ABCD" w14:textId="77777777" w:rsidR="00D461FF" w:rsidRPr="00D461FF"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Select for contract or for negotiations a proposal other than that with lowest costs.</w:t>
      </w:r>
    </w:p>
    <w:p w14:paraId="6186B79B" w14:textId="77777777" w:rsidR="00D461FF" w:rsidRPr="00E20CFA"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Reject any and all proposals or portions of proposals received in response to this RFP or to make no</w:t>
      </w:r>
      <w:r w:rsidR="00E20CFA">
        <w:rPr>
          <w:rFonts w:ascii="Arial" w:hAnsi="Arial"/>
          <w:spacing w:val="-3"/>
          <w:sz w:val="22"/>
        </w:rPr>
        <w:t xml:space="preserve"> </w:t>
      </w:r>
      <w:r w:rsidRPr="00E20CFA">
        <w:rPr>
          <w:rFonts w:ascii="Arial" w:hAnsi="Arial"/>
          <w:spacing w:val="-3"/>
          <w:sz w:val="22"/>
        </w:rPr>
        <w:t>award or issue a new RFP.</w:t>
      </w:r>
    </w:p>
    <w:p w14:paraId="083E90E0" w14:textId="77777777" w:rsidR="00D461FF" w:rsidRPr="00D461FF"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Waive or modify any information, irregularity, or inconsistency in proposals received.</w:t>
      </w:r>
    </w:p>
    <w:p w14:paraId="63489380" w14:textId="77777777" w:rsidR="00D461FF" w:rsidRPr="00D461FF"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Request modification to proposals from any or all vendors during the contract review and negotiation.</w:t>
      </w:r>
    </w:p>
    <w:p w14:paraId="724F8331" w14:textId="77777777" w:rsidR="00D461FF" w:rsidRPr="00E20CFA"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Negotiate any aspect of the proposal with any vendor and negotiate with more than one vendor at the</w:t>
      </w:r>
      <w:r w:rsidR="00E20CFA">
        <w:rPr>
          <w:rFonts w:ascii="Arial" w:hAnsi="Arial"/>
          <w:spacing w:val="-3"/>
          <w:sz w:val="22"/>
        </w:rPr>
        <w:t xml:space="preserve"> </w:t>
      </w:r>
      <w:r w:rsidRPr="00E20CFA">
        <w:rPr>
          <w:rFonts w:ascii="Arial" w:hAnsi="Arial"/>
          <w:spacing w:val="-3"/>
          <w:sz w:val="22"/>
        </w:rPr>
        <w:t>same time.</w:t>
      </w:r>
    </w:p>
    <w:p w14:paraId="6F68EC01" w14:textId="4DEC5007" w:rsidR="00D461FF" w:rsidRPr="00E20CFA" w:rsidRDefault="00D461FF" w:rsidP="002E4562">
      <w:pPr>
        <w:numPr>
          <w:ilvl w:val="0"/>
          <w:numId w:val="9"/>
        </w:numPr>
        <w:tabs>
          <w:tab w:val="left" w:pos="-720"/>
          <w:tab w:val="left" w:pos="0"/>
        </w:tabs>
        <w:suppressAutoHyphens/>
        <w:ind w:left="1080"/>
        <w:jc w:val="both"/>
        <w:rPr>
          <w:rFonts w:ascii="Arial" w:hAnsi="Arial"/>
          <w:spacing w:val="-3"/>
          <w:sz w:val="22"/>
        </w:rPr>
      </w:pPr>
      <w:r w:rsidRPr="00E20CFA">
        <w:rPr>
          <w:rFonts w:ascii="Arial" w:hAnsi="Arial"/>
          <w:spacing w:val="-3"/>
          <w:sz w:val="22"/>
        </w:rPr>
        <w:t xml:space="preserve">Select more than one vendor pursuant to 29 </w:t>
      </w:r>
      <w:r w:rsidRPr="00E21635">
        <w:rPr>
          <w:rFonts w:ascii="Arial" w:hAnsi="Arial"/>
          <w:i/>
          <w:iCs/>
          <w:spacing w:val="-3"/>
          <w:sz w:val="22"/>
        </w:rPr>
        <w:t>Del. C.</w:t>
      </w:r>
      <w:r w:rsidRPr="00E20CFA">
        <w:rPr>
          <w:rFonts w:ascii="Arial" w:hAnsi="Arial"/>
          <w:spacing w:val="-3"/>
          <w:sz w:val="22"/>
        </w:rPr>
        <w:t xml:space="preserve"> §</w:t>
      </w:r>
      <w:r w:rsidR="00E21635">
        <w:rPr>
          <w:rFonts w:ascii="Arial" w:hAnsi="Arial"/>
          <w:spacing w:val="-3"/>
          <w:sz w:val="22"/>
        </w:rPr>
        <w:t xml:space="preserve"> </w:t>
      </w:r>
      <w:r w:rsidRPr="00E20CFA">
        <w:rPr>
          <w:rFonts w:ascii="Arial" w:hAnsi="Arial"/>
          <w:spacing w:val="-3"/>
          <w:sz w:val="22"/>
        </w:rPr>
        <w:t>6926.</w:t>
      </w:r>
    </w:p>
    <w:p w14:paraId="2732D049" w14:textId="77777777" w:rsidR="00E47109" w:rsidRDefault="00E47109" w:rsidP="00A60005">
      <w:pPr>
        <w:tabs>
          <w:tab w:val="left" w:pos="-720"/>
          <w:tab w:val="left" w:pos="0"/>
        </w:tabs>
        <w:suppressAutoHyphens/>
        <w:ind w:left="1800"/>
        <w:jc w:val="both"/>
        <w:rPr>
          <w:rFonts w:ascii="Arial" w:hAnsi="Arial"/>
          <w:spacing w:val="-3"/>
          <w:sz w:val="22"/>
        </w:rPr>
      </w:pPr>
    </w:p>
    <w:p w14:paraId="636D45FA" w14:textId="00926A2C" w:rsidR="00363D2A" w:rsidRDefault="007D645F" w:rsidP="00A60005">
      <w:pPr>
        <w:tabs>
          <w:tab w:val="left" w:pos="-720"/>
          <w:tab w:val="left" w:pos="0"/>
        </w:tabs>
        <w:suppressAutoHyphens/>
        <w:ind w:left="720"/>
        <w:jc w:val="both"/>
        <w:rPr>
          <w:rFonts w:ascii="Arial" w:hAnsi="Arial"/>
          <w:spacing w:val="-3"/>
          <w:sz w:val="22"/>
        </w:rPr>
      </w:pPr>
      <w:r>
        <w:rPr>
          <w:rFonts w:ascii="Arial" w:hAnsi="Arial"/>
          <w:spacing w:val="-3"/>
          <w:sz w:val="22"/>
        </w:rPr>
        <w:t>Delaware Department of Labor, Division of Vocational Rehabilitation</w:t>
      </w:r>
      <w:r w:rsidR="0092344E">
        <w:rPr>
          <w:rFonts w:ascii="Arial" w:hAnsi="Arial"/>
          <w:spacing w:val="-3"/>
          <w:sz w:val="22"/>
        </w:rPr>
        <w:t xml:space="preserve"> </w:t>
      </w:r>
      <w:r w:rsidR="00E47109">
        <w:rPr>
          <w:rFonts w:ascii="Arial" w:hAnsi="Arial"/>
          <w:spacing w:val="-3"/>
          <w:sz w:val="22"/>
        </w:rPr>
        <w:t>reserves the right to reject any or all bids in whole or in part, to make multiple awards, partial awards, award by types, item by item, or lump sum total, whichever may be most advanta</w:t>
      </w:r>
      <w:r w:rsidR="00E87F25">
        <w:rPr>
          <w:rFonts w:ascii="Arial" w:hAnsi="Arial"/>
          <w:spacing w:val="-3"/>
          <w:sz w:val="22"/>
        </w:rPr>
        <w:t>geous to the State of Delaware.</w:t>
      </w:r>
    </w:p>
    <w:p w14:paraId="6621B151" w14:textId="77777777" w:rsidR="007D645F" w:rsidRDefault="007D645F" w:rsidP="007D645F">
      <w:pPr>
        <w:tabs>
          <w:tab w:val="left" w:pos="-720"/>
          <w:tab w:val="left" w:pos="0"/>
        </w:tabs>
        <w:suppressAutoHyphens/>
        <w:jc w:val="both"/>
        <w:rPr>
          <w:rFonts w:ascii="Arial" w:hAnsi="Arial"/>
          <w:spacing w:val="-3"/>
          <w:sz w:val="22"/>
        </w:rPr>
      </w:pPr>
    </w:p>
    <w:p w14:paraId="5A94234F" w14:textId="77777777" w:rsidR="00E47109" w:rsidRPr="00411416" w:rsidRDefault="00E47109" w:rsidP="00A60005">
      <w:pPr>
        <w:tabs>
          <w:tab w:val="left" w:pos="-720"/>
          <w:tab w:val="left" w:pos="0"/>
          <w:tab w:val="left" w:pos="720"/>
        </w:tabs>
        <w:suppressAutoHyphens/>
        <w:ind w:left="1440" w:hanging="1440"/>
        <w:jc w:val="both"/>
        <w:rPr>
          <w:rFonts w:ascii="Arial" w:hAnsi="Arial"/>
          <w:spacing w:val="-3"/>
          <w:sz w:val="22"/>
        </w:rPr>
      </w:pPr>
    </w:p>
    <w:p w14:paraId="001B7F85" w14:textId="77777777" w:rsidR="00363D2A" w:rsidRPr="00C77A69" w:rsidRDefault="00363D2A" w:rsidP="009B422C">
      <w:pPr>
        <w:pStyle w:val="ListParagraph"/>
        <w:numPr>
          <w:ilvl w:val="0"/>
          <w:numId w:val="38"/>
        </w:numPr>
        <w:rPr>
          <w:rFonts w:ascii="Arial" w:hAnsi="Arial" w:cs="Arial"/>
          <w:b/>
          <w:sz w:val="22"/>
        </w:rPr>
      </w:pPr>
      <w:r w:rsidRPr="00C77A69">
        <w:rPr>
          <w:rFonts w:ascii="Arial" w:hAnsi="Arial" w:cs="Arial"/>
          <w:b/>
          <w:sz w:val="22"/>
        </w:rPr>
        <w:t xml:space="preserve">REQUIREMENTS OF THE </w:t>
      </w:r>
      <w:r w:rsidR="00C26D1B" w:rsidRPr="00C77A69">
        <w:rPr>
          <w:rFonts w:ascii="Arial" w:hAnsi="Arial" w:cs="Arial"/>
          <w:b/>
          <w:sz w:val="22"/>
        </w:rPr>
        <w:t>VENDOR</w:t>
      </w:r>
    </w:p>
    <w:p w14:paraId="39F7C16C"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619FF5E" w14:textId="77777777" w:rsidR="007D645F" w:rsidRDefault="00363D2A" w:rsidP="007D645F">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purpose of this section is to assist the </w:t>
      </w:r>
      <w:r w:rsidR="001D2B05" w:rsidRPr="00411416">
        <w:rPr>
          <w:rFonts w:ascii="Arial" w:hAnsi="Arial"/>
          <w:spacing w:val="-3"/>
          <w:sz w:val="22"/>
        </w:rPr>
        <w:t xml:space="preserve">Proposal Evaluation </w:t>
      </w:r>
      <w:r w:rsidRPr="00411416">
        <w:rPr>
          <w:rFonts w:ascii="Arial" w:hAnsi="Arial"/>
          <w:spacing w:val="-3"/>
          <w:sz w:val="22"/>
        </w:rPr>
        <w:t>Committee to determine the ability of the organization to provide the materials and services described in the application.  The proposal response should contain at a minimum the following information:</w:t>
      </w:r>
    </w:p>
    <w:p w14:paraId="72386D86" w14:textId="77777777" w:rsidR="007D645F" w:rsidRDefault="007D645F" w:rsidP="007D645F">
      <w:pPr>
        <w:tabs>
          <w:tab w:val="left" w:pos="-720"/>
          <w:tab w:val="left" w:pos="0"/>
        </w:tabs>
        <w:suppressAutoHyphens/>
        <w:ind w:left="720"/>
        <w:jc w:val="both"/>
        <w:rPr>
          <w:rFonts w:ascii="Arial" w:hAnsi="Arial"/>
          <w:spacing w:val="-3"/>
          <w:sz w:val="22"/>
        </w:rPr>
      </w:pPr>
    </w:p>
    <w:p w14:paraId="6AA49CC2" w14:textId="77777777" w:rsidR="007D645F" w:rsidRPr="007D645F" w:rsidRDefault="007D645F" w:rsidP="009B422C">
      <w:pPr>
        <w:pStyle w:val="ListParagraph"/>
        <w:numPr>
          <w:ilvl w:val="0"/>
          <w:numId w:val="48"/>
        </w:numPr>
        <w:tabs>
          <w:tab w:val="left" w:pos="-720"/>
          <w:tab w:val="left" w:pos="0"/>
        </w:tabs>
        <w:suppressAutoHyphens/>
        <w:rPr>
          <w:rFonts w:ascii="Arial" w:hAnsi="Arial"/>
          <w:spacing w:val="-3"/>
          <w:sz w:val="22"/>
        </w:rPr>
      </w:pPr>
      <w:r w:rsidRPr="007D645F">
        <w:rPr>
          <w:rFonts w:ascii="Arial" w:hAnsi="Arial"/>
          <w:b/>
          <w:bCs/>
          <w:spacing w:val="-3"/>
          <w:sz w:val="22"/>
        </w:rPr>
        <w:t>Minimum Requirements</w:t>
      </w:r>
    </w:p>
    <w:p w14:paraId="3A794237" w14:textId="77777777" w:rsidR="007D645F" w:rsidRDefault="007D645F" w:rsidP="009B422C">
      <w:pPr>
        <w:pStyle w:val="ListParagraph"/>
        <w:numPr>
          <w:ilvl w:val="1"/>
          <w:numId w:val="48"/>
        </w:numPr>
        <w:tabs>
          <w:tab w:val="left" w:pos="-720"/>
          <w:tab w:val="left" w:pos="0"/>
        </w:tabs>
        <w:suppressAutoHyphens/>
        <w:rPr>
          <w:rFonts w:ascii="Arial" w:hAnsi="Arial"/>
          <w:spacing w:val="-3"/>
          <w:sz w:val="22"/>
        </w:rPr>
      </w:pPr>
      <w:r w:rsidRPr="007D645F">
        <w:rPr>
          <w:rFonts w:ascii="Arial" w:hAnsi="Arial"/>
          <w:spacing w:val="-3"/>
          <w:sz w:val="22"/>
        </w:rPr>
        <w:t>Provide Delaware license(s) and/or certification(s) necessary to perform services as identified in the scope of work.</w:t>
      </w:r>
      <w:r>
        <w:rPr>
          <w:rFonts w:ascii="Arial" w:hAnsi="Arial"/>
          <w:spacing w:val="-3"/>
          <w:sz w:val="22"/>
        </w:rPr>
        <w:t xml:space="preserve">  </w:t>
      </w:r>
      <w:r w:rsidRPr="007D645F">
        <w:rPr>
          <w:rFonts w:ascii="Arial" w:hAnsi="Arial"/>
          <w:spacing w:val="-3"/>
          <w:sz w:val="22"/>
        </w:rPr>
        <w:t>Prior to the execution of an award document, the successful Vendor shall either furnish the Agency with proof of State of Delaware Business Licensure or initiate the process of application where required.</w:t>
      </w:r>
    </w:p>
    <w:p w14:paraId="409BB20C" w14:textId="77777777" w:rsidR="007D645F" w:rsidRDefault="007D645F" w:rsidP="007D645F">
      <w:pPr>
        <w:pStyle w:val="ListParagraph"/>
        <w:tabs>
          <w:tab w:val="left" w:pos="-720"/>
          <w:tab w:val="left" w:pos="0"/>
        </w:tabs>
        <w:suppressAutoHyphens/>
        <w:ind w:left="1440"/>
        <w:rPr>
          <w:rFonts w:ascii="Arial" w:hAnsi="Arial"/>
          <w:spacing w:val="-3"/>
          <w:sz w:val="22"/>
        </w:rPr>
      </w:pPr>
    </w:p>
    <w:p w14:paraId="59042401" w14:textId="77777777" w:rsidR="007D645F" w:rsidRDefault="007D645F" w:rsidP="009B422C">
      <w:pPr>
        <w:pStyle w:val="ListParagraph"/>
        <w:numPr>
          <w:ilvl w:val="1"/>
          <w:numId w:val="48"/>
        </w:numPr>
        <w:tabs>
          <w:tab w:val="left" w:pos="-720"/>
          <w:tab w:val="left" w:pos="0"/>
        </w:tabs>
        <w:suppressAutoHyphens/>
        <w:rPr>
          <w:rFonts w:ascii="Arial" w:hAnsi="Arial"/>
          <w:spacing w:val="-3"/>
          <w:sz w:val="22"/>
        </w:rPr>
      </w:pPr>
      <w:r w:rsidRPr="007D645F">
        <w:rPr>
          <w:rFonts w:ascii="Arial" w:hAnsi="Arial"/>
          <w:spacing w:val="-3"/>
          <w:sz w:val="22"/>
        </w:rPr>
        <w:t>Vendor shall provide responses to the Request for Proposal (RFP) scope of work and clearly identify capabilities as presented in the General Evaluation Requirements below.</w:t>
      </w:r>
    </w:p>
    <w:p w14:paraId="0EE62417" w14:textId="77777777" w:rsidR="007D645F" w:rsidRPr="007D645F" w:rsidRDefault="007D645F" w:rsidP="007D645F">
      <w:pPr>
        <w:pStyle w:val="ListParagraph"/>
        <w:rPr>
          <w:rFonts w:ascii="Arial" w:hAnsi="Arial"/>
          <w:spacing w:val="-3"/>
          <w:sz w:val="22"/>
        </w:rPr>
      </w:pPr>
    </w:p>
    <w:p w14:paraId="47D7CBD2" w14:textId="77777777" w:rsidR="007D645F" w:rsidRDefault="007D645F" w:rsidP="009B422C">
      <w:pPr>
        <w:pStyle w:val="ListParagraph"/>
        <w:numPr>
          <w:ilvl w:val="1"/>
          <w:numId w:val="48"/>
        </w:numPr>
        <w:tabs>
          <w:tab w:val="left" w:pos="-720"/>
          <w:tab w:val="left" w:pos="0"/>
        </w:tabs>
        <w:suppressAutoHyphens/>
        <w:rPr>
          <w:rFonts w:ascii="Arial" w:hAnsi="Arial"/>
          <w:spacing w:val="-3"/>
          <w:sz w:val="22"/>
        </w:rPr>
      </w:pPr>
      <w:r w:rsidRPr="007D645F">
        <w:rPr>
          <w:rFonts w:ascii="Arial" w:hAnsi="Arial"/>
          <w:spacing w:val="-3"/>
          <w:sz w:val="22"/>
        </w:rPr>
        <w:t>Complete all appropriate attachments and forms as identified within the RFP.</w:t>
      </w:r>
    </w:p>
    <w:p w14:paraId="3CB303B8" w14:textId="77777777" w:rsidR="007D645F" w:rsidRPr="007D645F" w:rsidRDefault="007D645F" w:rsidP="007D645F">
      <w:pPr>
        <w:pStyle w:val="ListParagraph"/>
        <w:rPr>
          <w:rFonts w:ascii="Arial" w:hAnsi="Arial"/>
          <w:spacing w:val="-3"/>
          <w:sz w:val="22"/>
        </w:rPr>
      </w:pPr>
    </w:p>
    <w:p w14:paraId="158B223F" w14:textId="77777777" w:rsidR="007D645F" w:rsidRDefault="007D645F" w:rsidP="009B422C">
      <w:pPr>
        <w:pStyle w:val="ListParagraph"/>
        <w:numPr>
          <w:ilvl w:val="1"/>
          <w:numId w:val="48"/>
        </w:numPr>
        <w:tabs>
          <w:tab w:val="left" w:pos="-720"/>
          <w:tab w:val="left" w:pos="0"/>
        </w:tabs>
        <w:suppressAutoHyphens/>
        <w:rPr>
          <w:rFonts w:ascii="Arial" w:hAnsi="Arial"/>
          <w:spacing w:val="-3"/>
          <w:sz w:val="22"/>
        </w:rPr>
      </w:pPr>
      <w:r w:rsidRPr="007D645F">
        <w:rPr>
          <w:rFonts w:ascii="Arial" w:hAnsi="Arial"/>
          <w:spacing w:val="-3"/>
          <w:sz w:val="22"/>
        </w:rPr>
        <w:t>Proof of insurance and amount of insurance shall be furnished to the Agency prior to the start of the contract period and shall be no less than as identified in the bid solicitation, Section V, Item G, subsection 7 (insurance).</w:t>
      </w:r>
    </w:p>
    <w:p w14:paraId="15AD98D1" w14:textId="77777777" w:rsidR="007D645F" w:rsidRPr="007D645F" w:rsidRDefault="007D645F" w:rsidP="007D645F">
      <w:pPr>
        <w:pStyle w:val="ListParagraph"/>
        <w:rPr>
          <w:rFonts w:ascii="Arial" w:hAnsi="Arial"/>
          <w:spacing w:val="-3"/>
          <w:sz w:val="22"/>
        </w:rPr>
      </w:pPr>
    </w:p>
    <w:p w14:paraId="79D9005C" w14:textId="77777777" w:rsidR="007D645F" w:rsidRPr="00793C83" w:rsidRDefault="007D645F" w:rsidP="009B422C">
      <w:pPr>
        <w:pStyle w:val="ListParagraph"/>
        <w:numPr>
          <w:ilvl w:val="0"/>
          <w:numId w:val="48"/>
        </w:numPr>
        <w:tabs>
          <w:tab w:val="left" w:pos="-720"/>
          <w:tab w:val="left" w:pos="0"/>
        </w:tabs>
        <w:suppressAutoHyphens/>
        <w:rPr>
          <w:rFonts w:ascii="Arial" w:hAnsi="Arial"/>
          <w:b/>
          <w:bCs/>
          <w:spacing w:val="-3"/>
          <w:sz w:val="22"/>
        </w:rPr>
      </w:pPr>
      <w:r w:rsidRPr="00793C83">
        <w:rPr>
          <w:rFonts w:ascii="Arial" w:hAnsi="Arial"/>
          <w:b/>
          <w:bCs/>
          <w:spacing w:val="-3"/>
          <w:sz w:val="22"/>
        </w:rPr>
        <w:t xml:space="preserve">General Evaluation Requirements </w:t>
      </w:r>
    </w:p>
    <w:p w14:paraId="78A15F40" w14:textId="77777777" w:rsidR="00793C83" w:rsidRDefault="00793C83" w:rsidP="009B422C">
      <w:pPr>
        <w:pStyle w:val="ListParagraph"/>
        <w:numPr>
          <w:ilvl w:val="1"/>
          <w:numId w:val="48"/>
        </w:numPr>
        <w:tabs>
          <w:tab w:val="left" w:pos="-720"/>
          <w:tab w:val="left" w:pos="0"/>
        </w:tabs>
        <w:suppressAutoHyphens/>
        <w:rPr>
          <w:rFonts w:ascii="Arial" w:hAnsi="Arial"/>
          <w:spacing w:val="-3"/>
          <w:sz w:val="22"/>
        </w:rPr>
      </w:pPr>
      <w:r w:rsidRPr="00793C83">
        <w:rPr>
          <w:rFonts w:ascii="Arial" w:hAnsi="Arial"/>
          <w:spacing w:val="-3"/>
          <w:sz w:val="22"/>
        </w:rPr>
        <w:t>Responsiveness to RFP Requirements</w:t>
      </w:r>
    </w:p>
    <w:p w14:paraId="2293877F" w14:textId="77777777" w:rsidR="00793C83" w:rsidRDefault="00793C83" w:rsidP="009B422C">
      <w:pPr>
        <w:pStyle w:val="ListParagraph"/>
        <w:numPr>
          <w:ilvl w:val="1"/>
          <w:numId w:val="48"/>
        </w:numPr>
        <w:tabs>
          <w:tab w:val="left" w:pos="-720"/>
          <w:tab w:val="left" w:pos="0"/>
        </w:tabs>
        <w:suppressAutoHyphens/>
        <w:rPr>
          <w:rFonts w:ascii="Arial" w:hAnsi="Arial"/>
          <w:spacing w:val="-3"/>
          <w:sz w:val="22"/>
        </w:rPr>
      </w:pPr>
      <w:r w:rsidRPr="00793C83">
        <w:rPr>
          <w:rFonts w:ascii="Arial" w:hAnsi="Arial"/>
          <w:spacing w:val="-3"/>
          <w:sz w:val="22"/>
        </w:rPr>
        <w:t>Vendor Qualifications and Experience</w:t>
      </w:r>
    </w:p>
    <w:p w14:paraId="59894602" w14:textId="586B2C68" w:rsidR="007D645F" w:rsidRDefault="007D645F" w:rsidP="009B422C">
      <w:pPr>
        <w:pStyle w:val="ListParagraph"/>
        <w:numPr>
          <w:ilvl w:val="1"/>
          <w:numId w:val="48"/>
        </w:numPr>
        <w:tabs>
          <w:tab w:val="left" w:pos="-720"/>
          <w:tab w:val="left" w:pos="0"/>
        </w:tabs>
        <w:suppressAutoHyphens/>
        <w:rPr>
          <w:rFonts w:ascii="Arial" w:hAnsi="Arial"/>
          <w:spacing w:val="-3"/>
          <w:sz w:val="22"/>
        </w:rPr>
      </w:pPr>
      <w:r w:rsidRPr="007D645F">
        <w:rPr>
          <w:rFonts w:ascii="Arial" w:hAnsi="Arial"/>
          <w:spacing w:val="-3"/>
          <w:sz w:val="22"/>
        </w:rPr>
        <w:t>Capacity to meet requirements (size, financial condition, etc.)</w:t>
      </w:r>
    </w:p>
    <w:p w14:paraId="5A180260" w14:textId="77777777" w:rsidR="00793C83" w:rsidRDefault="00793C83" w:rsidP="009B422C">
      <w:pPr>
        <w:pStyle w:val="ListParagraph"/>
        <w:numPr>
          <w:ilvl w:val="1"/>
          <w:numId w:val="48"/>
        </w:numPr>
        <w:tabs>
          <w:tab w:val="left" w:pos="-720"/>
          <w:tab w:val="left" w:pos="0"/>
        </w:tabs>
        <w:suppressAutoHyphens/>
        <w:rPr>
          <w:rFonts w:ascii="Arial" w:hAnsi="Arial"/>
          <w:spacing w:val="-3"/>
          <w:sz w:val="22"/>
        </w:rPr>
      </w:pPr>
      <w:r w:rsidRPr="00793C83">
        <w:rPr>
          <w:rFonts w:ascii="Arial" w:hAnsi="Arial"/>
          <w:spacing w:val="-3"/>
          <w:sz w:val="22"/>
        </w:rPr>
        <w:t>Service Delivery Capabilities</w:t>
      </w:r>
    </w:p>
    <w:p w14:paraId="3F9F7A06" w14:textId="14FA1C2F" w:rsidR="007D645F" w:rsidRDefault="007D645F" w:rsidP="009B422C">
      <w:pPr>
        <w:pStyle w:val="ListParagraph"/>
        <w:numPr>
          <w:ilvl w:val="1"/>
          <w:numId w:val="48"/>
        </w:numPr>
        <w:tabs>
          <w:tab w:val="left" w:pos="-720"/>
          <w:tab w:val="left" w:pos="0"/>
        </w:tabs>
        <w:suppressAutoHyphens/>
        <w:rPr>
          <w:rFonts w:ascii="Arial" w:hAnsi="Arial"/>
          <w:spacing w:val="-3"/>
          <w:sz w:val="22"/>
        </w:rPr>
      </w:pPr>
      <w:r w:rsidRPr="007D645F">
        <w:rPr>
          <w:rFonts w:ascii="Arial" w:hAnsi="Arial"/>
          <w:spacing w:val="-3"/>
          <w:sz w:val="22"/>
        </w:rPr>
        <w:t>Demonstrated Ability</w:t>
      </w:r>
    </w:p>
    <w:p w14:paraId="7F704672" w14:textId="77777777" w:rsidR="00793C83" w:rsidRDefault="00793C83" w:rsidP="009B422C">
      <w:pPr>
        <w:pStyle w:val="ListParagraph"/>
        <w:numPr>
          <w:ilvl w:val="1"/>
          <w:numId w:val="48"/>
        </w:numPr>
        <w:tabs>
          <w:tab w:val="left" w:pos="-720"/>
          <w:tab w:val="left" w:pos="0"/>
        </w:tabs>
        <w:suppressAutoHyphens/>
        <w:rPr>
          <w:rFonts w:ascii="Arial" w:hAnsi="Arial"/>
          <w:spacing w:val="-3"/>
          <w:sz w:val="22"/>
        </w:rPr>
      </w:pPr>
      <w:r w:rsidRPr="00793C83">
        <w:rPr>
          <w:rFonts w:ascii="Arial" w:hAnsi="Arial"/>
          <w:spacing w:val="-3"/>
          <w:sz w:val="22"/>
        </w:rPr>
        <w:t>Product Quality and Compliance</w:t>
      </w:r>
    </w:p>
    <w:p w14:paraId="0326935D" w14:textId="77777777" w:rsidR="00793C83" w:rsidRDefault="00793C83" w:rsidP="009B422C">
      <w:pPr>
        <w:pStyle w:val="ListParagraph"/>
        <w:numPr>
          <w:ilvl w:val="1"/>
          <w:numId w:val="48"/>
        </w:numPr>
        <w:tabs>
          <w:tab w:val="left" w:pos="-720"/>
          <w:tab w:val="left" w:pos="0"/>
        </w:tabs>
        <w:suppressAutoHyphens/>
        <w:rPr>
          <w:rFonts w:ascii="Arial" w:hAnsi="Arial"/>
          <w:spacing w:val="-3"/>
          <w:sz w:val="22"/>
        </w:rPr>
      </w:pPr>
      <w:r w:rsidRPr="00793C83">
        <w:rPr>
          <w:rFonts w:ascii="Arial" w:hAnsi="Arial"/>
          <w:spacing w:val="-3"/>
          <w:sz w:val="22"/>
        </w:rPr>
        <w:t>Cost and Value</w:t>
      </w:r>
    </w:p>
    <w:p w14:paraId="0B671FC1" w14:textId="77777777" w:rsidR="00793C83" w:rsidRDefault="00793C83" w:rsidP="009B422C">
      <w:pPr>
        <w:pStyle w:val="ListParagraph"/>
        <w:numPr>
          <w:ilvl w:val="1"/>
          <w:numId w:val="48"/>
        </w:numPr>
        <w:tabs>
          <w:tab w:val="left" w:pos="-720"/>
          <w:tab w:val="left" w:pos="0"/>
        </w:tabs>
        <w:suppressAutoHyphens/>
        <w:rPr>
          <w:rFonts w:ascii="Arial" w:hAnsi="Arial"/>
          <w:spacing w:val="-3"/>
          <w:sz w:val="22"/>
        </w:rPr>
      </w:pPr>
      <w:r w:rsidRPr="00793C83">
        <w:rPr>
          <w:rFonts w:ascii="Arial" w:hAnsi="Arial"/>
          <w:spacing w:val="-3"/>
          <w:sz w:val="22"/>
        </w:rPr>
        <w:t>References and Past Performance</w:t>
      </w:r>
    </w:p>
    <w:p w14:paraId="353334D5" w14:textId="0E1F4030" w:rsidR="00963950" w:rsidRPr="00D81EB3" w:rsidRDefault="00363D2A" w:rsidP="00D81EB3">
      <w:pPr>
        <w:tabs>
          <w:tab w:val="left" w:pos="-720"/>
          <w:tab w:val="left" w:pos="0"/>
        </w:tabs>
        <w:suppressAutoHyphens/>
        <w:rPr>
          <w:rFonts w:ascii="Arial" w:hAnsi="Arial"/>
          <w:spacing w:val="-3"/>
          <w:sz w:val="22"/>
        </w:rPr>
      </w:pPr>
      <w:r w:rsidRPr="00D81EB3">
        <w:rPr>
          <w:rFonts w:ascii="Arial" w:hAnsi="Arial"/>
          <w:sz w:val="22"/>
        </w:rPr>
        <w:t xml:space="preserve">          </w:t>
      </w:r>
    </w:p>
    <w:p w14:paraId="087E9D15" w14:textId="77777777" w:rsidR="00363D2A" w:rsidRPr="00C77A69" w:rsidRDefault="00363D2A" w:rsidP="009B422C">
      <w:pPr>
        <w:pStyle w:val="ListParagraph"/>
        <w:numPr>
          <w:ilvl w:val="0"/>
          <w:numId w:val="48"/>
        </w:numPr>
        <w:tabs>
          <w:tab w:val="left" w:pos="-720"/>
          <w:tab w:val="left" w:pos="0"/>
        </w:tabs>
        <w:suppressAutoHyphens/>
        <w:jc w:val="both"/>
        <w:rPr>
          <w:rFonts w:ascii="Arial" w:hAnsi="Arial"/>
          <w:spacing w:val="-3"/>
          <w:sz w:val="22"/>
        </w:rPr>
      </w:pPr>
      <w:r w:rsidRPr="00C77A69">
        <w:rPr>
          <w:rFonts w:ascii="Arial" w:hAnsi="Arial"/>
          <w:b/>
          <w:spacing w:val="-3"/>
          <w:sz w:val="22"/>
        </w:rPr>
        <w:t>CRITERIA AND SCORING</w:t>
      </w:r>
    </w:p>
    <w:p w14:paraId="7C5CEFF7" w14:textId="77777777" w:rsidR="00363D2A" w:rsidRPr="00411416" w:rsidRDefault="00363D2A" w:rsidP="00363D2A">
      <w:pPr>
        <w:tabs>
          <w:tab w:val="left" w:pos="-720"/>
        </w:tabs>
        <w:suppressAutoHyphens/>
        <w:rPr>
          <w:rFonts w:ascii="Arial" w:hAnsi="Arial"/>
          <w:spacing w:val="-3"/>
          <w:sz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670"/>
        <w:gridCol w:w="1800"/>
        <w:gridCol w:w="1350"/>
      </w:tblGrid>
      <w:tr w:rsidR="00363D2A" w:rsidRPr="00231AD7" w14:paraId="19CE949C" w14:textId="77777777" w:rsidTr="00D81EB3">
        <w:trPr>
          <w:cantSplit/>
          <w:trHeight w:val="539"/>
        </w:trPr>
        <w:tc>
          <w:tcPr>
            <w:tcW w:w="630" w:type="dxa"/>
          </w:tcPr>
          <w:p w14:paraId="146EBF8F" w14:textId="77777777" w:rsidR="00363D2A" w:rsidRPr="00231AD7" w:rsidRDefault="00363D2A" w:rsidP="00225E12">
            <w:pPr>
              <w:rPr>
                <w:rFonts w:ascii="Arial" w:hAnsi="Arial" w:cs="Arial"/>
                <w:sz w:val="22"/>
                <w:szCs w:val="22"/>
              </w:rPr>
            </w:pPr>
          </w:p>
        </w:tc>
        <w:tc>
          <w:tcPr>
            <w:tcW w:w="5670" w:type="dxa"/>
          </w:tcPr>
          <w:p w14:paraId="77B788EB" w14:textId="77777777" w:rsidR="00363D2A" w:rsidRPr="00231AD7" w:rsidRDefault="00363D2A" w:rsidP="00225E12">
            <w:pPr>
              <w:rPr>
                <w:rFonts w:ascii="Arial" w:hAnsi="Arial" w:cs="Arial"/>
                <w:sz w:val="22"/>
                <w:szCs w:val="22"/>
              </w:rPr>
            </w:pPr>
          </w:p>
          <w:p w14:paraId="570C9382"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EVALUATION CRITERIA</w:t>
            </w:r>
          </w:p>
        </w:tc>
        <w:tc>
          <w:tcPr>
            <w:tcW w:w="1800" w:type="dxa"/>
          </w:tcPr>
          <w:p w14:paraId="1883D10C" w14:textId="77777777" w:rsidR="00363D2A" w:rsidRPr="00231AD7" w:rsidRDefault="00363D2A" w:rsidP="00225E12">
            <w:pPr>
              <w:rPr>
                <w:rFonts w:ascii="Arial" w:hAnsi="Arial" w:cs="Arial"/>
                <w:sz w:val="22"/>
                <w:szCs w:val="22"/>
              </w:rPr>
            </w:pPr>
          </w:p>
        </w:tc>
        <w:tc>
          <w:tcPr>
            <w:tcW w:w="1350" w:type="dxa"/>
          </w:tcPr>
          <w:p w14:paraId="13F785A4" w14:textId="77777777" w:rsidR="00363D2A" w:rsidRPr="00231AD7" w:rsidRDefault="00363D2A" w:rsidP="00225E12">
            <w:pPr>
              <w:rPr>
                <w:rFonts w:ascii="Arial" w:hAnsi="Arial" w:cs="Arial"/>
                <w:sz w:val="22"/>
                <w:szCs w:val="22"/>
              </w:rPr>
            </w:pPr>
          </w:p>
        </w:tc>
      </w:tr>
      <w:tr w:rsidR="00363D2A" w:rsidRPr="00231AD7" w14:paraId="5E6CFC45" w14:textId="77777777" w:rsidTr="00D81EB3">
        <w:trPr>
          <w:cantSplit/>
        </w:trPr>
        <w:tc>
          <w:tcPr>
            <w:tcW w:w="630" w:type="dxa"/>
          </w:tcPr>
          <w:p w14:paraId="2527E8B5" w14:textId="77777777" w:rsidR="00363D2A" w:rsidRPr="00231AD7" w:rsidRDefault="00363D2A" w:rsidP="00225E12">
            <w:pPr>
              <w:rPr>
                <w:rFonts w:ascii="Arial" w:hAnsi="Arial" w:cs="Arial"/>
                <w:sz w:val="22"/>
                <w:szCs w:val="22"/>
              </w:rPr>
            </w:pPr>
          </w:p>
        </w:tc>
        <w:tc>
          <w:tcPr>
            <w:tcW w:w="5670" w:type="dxa"/>
          </w:tcPr>
          <w:p w14:paraId="07173EE6" w14:textId="77777777" w:rsidR="00363D2A" w:rsidRPr="00231AD7" w:rsidRDefault="00363D2A" w:rsidP="00225E12">
            <w:pPr>
              <w:rPr>
                <w:rFonts w:ascii="Arial" w:hAnsi="Arial" w:cs="Arial"/>
                <w:sz w:val="22"/>
                <w:szCs w:val="22"/>
              </w:rPr>
            </w:pPr>
          </w:p>
        </w:tc>
        <w:tc>
          <w:tcPr>
            <w:tcW w:w="1800" w:type="dxa"/>
          </w:tcPr>
          <w:p w14:paraId="21D4BA8C" w14:textId="77777777" w:rsidR="00363D2A" w:rsidRPr="00231AD7" w:rsidRDefault="00A25BAE" w:rsidP="00225E12">
            <w:pPr>
              <w:rPr>
                <w:rFonts w:ascii="Arial" w:hAnsi="Arial" w:cs="Arial"/>
                <w:b/>
                <w:sz w:val="22"/>
                <w:szCs w:val="22"/>
              </w:rPr>
            </w:pPr>
            <w:r>
              <w:rPr>
                <w:rFonts w:ascii="Arial" w:hAnsi="Arial" w:cs="Arial"/>
                <w:b/>
                <w:sz w:val="22"/>
                <w:szCs w:val="22"/>
              </w:rPr>
              <w:t>PERCENTAGE</w:t>
            </w:r>
          </w:p>
        </w:tc>
        <w:tc>
          <w:tcPr>
            <w:tcW w:w="1350" w:type="dxa"/>
          </w:tcPr>
          <w:p w14:paraId="79056127" w14:textId="77777777" w:rsidR="00363D2A" w:rsidRPr="00231AD7" w:rsidRDefault="00363D2A" w:rsidP="00225E12">
            <w:pPr>
              <w:jc w:val="center"/>
              <w:rPr>
                <w:rFonts w:ascii="Arial" w:hAnsi="Arial" w:cs="Arial"/>
                <w:b/>
                <w:sz w:val="22"/>
                <w:szCs w:val="22"/>
              </w:rPr>
            </w:pPr>
            <w:r w:rsidRPr="00231AD7">
              <w:rPr>
                <w:rFonts w:ascii="Arial" w:hAnsi="Arial" w:cs="Arial"/>
                <w:b/>
                <w:sz w:val="22"/>
                <w:szCs w:val="22"/>
              </w:rPr>
              <w:t>POINTS</w:t>
            </w:r>
          </w:p>
        </w:tc>
      </w:tr>
      <w:tr w:rsidR="00363D2A" w:rsidRPr="00231AD7" w14:paraId="4BCAFFCC" w14:textId="77777777" w:rsidTr="00D81EB3">
        <w:trPr>
          <w:cantSplit/>
        </w:trPr>
        <w:tc>
          <w:tcPr>
            <w:tcW w:w="630" w:type="dxa"/>
          </w:tcPr>
          <w:p w14:paraId="1616BA83"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 xml:space="preserve">1. </w:t>
            </w:r>
          </w:p>
        </w:tc>
        <w:tc>
          <w:tcPr>
            <w:tcW w:w="5670" w:type="dxa"/>
            <w:shd w:val="clear" w:color="auto" w:fill="BFBFBF"/>
          </w:tcPr>
          <w:p w14:paraId="00FDE618" w14:textId="113AEFCA" w:rsidR="00363D2A" w:rsidRPr="00231AD7" w:rsidRDefault="00793C83" w:rsidP="00225E12">
            <w:pPr>
              <w:rPr>
                <w:rFonts w:ascii="Arial" w:hAnsi="Arial" w:cs="Arial"/>
                <w:sz w:val="22"/>
                <w:szCs w:val="22"/>
              </w:rPr>
            </w:pPr>
            <w:r w:rsidRPr="00793C83">
              <w:rPr>
                <w:rFonts w:ascii="Arial" w:hAnsi="Arial" w:cs="Arial"/>
                <w:sz w:val="22"/>
                <w:szCs w:val="22"/>
              </w:rPr>
              <w:t>Vendor Qualifications and Experience</w:t>
            </w:r>
          </w:p>
        </w:tc>
        <w:tc>
          <w:tcPr>
            <w:tcW w:w="1800" w:type="dxa"/>
            <w:shd w:val="clear" w:color="auto" w:fill="BFBFBF"/>
          </w:tcPr>
          <w:p w14:paraId="2770EA88" w14:textId="07E1547C" w:rsidR="00363D2A" w:rsidRPr="00231AD7" w:rsidRDefault="00470C0E" w:rsidP="00225E12">
            <w:pPr>
              <w:jc w:val="center"/>
              <w:rPr>
                <w:rFonts w:ascii="Arial" w:hAnsi="Arial" w:cs="Arial"/>
                <w:sz w:val="22"/>
                <w:szCs w:val="22"/>
              </w:rPr>
            </w:pPr>
            <w:r>
              <w:rPr>
                <w:rFonts w:ascii="Arial" w:hAnsi="Arial" w:cs="Arial"/>
                <w:sz w:val="22"/>
                <w:szCs w:val="22"/>
              </w:rPr>
              <w:t>20</w:t>
            </w:r>
          </w:p>
        </w:tc>
        <w:tc>
          <w:tcPr>
            <w:tcW w:w="1350" w:type="dxa"/>
            <w:shd w:val="clear" w:color="auto" w:fill="BFBFBF"/>
          </w:tcPr>
          <w:p w14:paraId="31E225A5" w14:textId="06C441F2" w:rsidR="00363D2A" w:rsidRPr="00231AD7" w:rsidRDefault="00D81EB3" w:rsidP="00225E12">
            <w:pPr>
              <w:jc w:val="center"/>
              <w:rPr>
                <w:rFonts w:ascii="Arial" w:hAnsi="Arial" w:cs="Arial"/>
                <w:sz w:val="22"/>
                <w:szCs w:val="22"/>
              </w:rPr>
            </w:pPr>
            <w:r>
              <w:rPr>
                <w:rFonts w:ascii="Arial" w:hAnsi="Arial" w:cs="Arial"/>
                <w:sz w:val="22"/>
                <w:szCs w:val="22"/>
              </w:rPr>
              <w:t>20</w:t>
            </w:r>
          </w:p>
        </w:tc>
      </w:tr>
      <w:tr w:rsidR="00363D2A" w:rsidRPr="00231AD7" w14:paraId="178BB8C9" w14:textId="77777777" w:rsidTr="00D81EB3">
        <w:tc>
          <w:tcPr>
            <w:tcW w:w="630" w:type="dxa"/>
          </w:tcPr>
          <w:p w14:paraId="45C416EE"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2.</w:t>
            </w:r>
          </w:p>
        </w:tc>
        <w:tc>
          <w:tcPr>
            <w:tcW w:w="5670" w:type="dxa"/>
            <w:shd w:val="clear" w:color="auto" w:fill="BFBFBF"/>
          </w:tcPr>
          <w:p w14:paraId="0EB07424" w14:textId="7393B803" w:rsidR="00363D2A" w:rsidRPr="00231AD7" w:rsidRDefault="00793C83" w:rsidP="00225E12">
            <w:pPr>
              <w:rPr>
                <w:rFonts w:ascii="Arial" w:hAnsi="Arial" w:cs="Arial"/>
                <w:sz w:val="22"/>
                <w:szCs w:val="22"/>
              </w:rPr>
            </w:pPr>
            <w:r w:rsidRPr="00793C83">
              <w:rPr>
                <w:rFonts w:ascii="Arial" w:hAnsi="Arial" w:cs="Arial"/>
                <w:sz w:val="22"/>
                <w:szCs w:val="22"/>
              </w:rPr>
              <w:t>Service Delivery Capabilities</w:t>
            </w:r>
          </w:p>
        </w:tc>
        <w:tc>
          <w:tcPr>
            <w:tcW w:w="1800" w:type="dxa"/>
            <w:shd w:val="clear" w:color="auto" w:fill="BFBFBF"/>
          </w:tcPr>
          <w:p w14:paraId="22644E17" w14:textId="450DFACE" w:rsidR="00363D2A" w:rsidRPr="00231AD7" w:rsidRDefault="00470C0E" w:rsidP="00225E12">
            <w:pPr>
              <w:jc w:val="center"/>
              <w:rPr>
                <w:rFonts w:ascii="Arial" w:hAnsi="Arial" w:cs="Arial"/>
                <w:sz w:val="22"/>
                <w:szCs w:val="22"/>
              </w:rPr>
            </w:pPr>
            <w:r>
              <w:rPr>
                <w:rFonts w:ascii="Arial" w:hAnsi="Arial" w:cs="Arial"/>
                <w:sz w:val="22"/>
                <w:szCs w:val="22"/>
              </w:rPr>
              <w:t>2</w:t>
            </w:r>
            <w:r w:rsidR="00D81EB3">
              <w:rPr>
                <w:rFonts w:ascii="Arial" w:hAnsi="Arial" w:cs="Arial"/>
                <w:sz w:val="22"/>
                <w:szCs w:val="22"/>
              </w:rPr>
              <w:t>5</w:t>
            </w:r>
          </w:p>
        </w:tc>
        <w:tc>
          <w:tcPr>
            <w:tcW w:w="1350" w:type="dxa"/>
            <w:shd w:val="clear" w:color="auto" w:fill="BFBFBF"/>
          </w:tcPr>
          <w:p w14:paraId="7D1486FE" w14:textId="749DA6BF" w:rsidR="00363D2A" w:rsidRPr="00231AD7" w:rsidRDefault="00D81EB3" w:rsidP="00225E12">
            <w:pPr>
              <w:jc w:val="center"/>
              <w:rPr>
                <w:rFonts w:ascii="Arial" w:hAnsi="Arial" w:cs="Arial"/>
                <w:sz w:val="22"/>
                <w:szCs w:val="22"/>
              </w:rPr>
            </w:pPr>
            <w:r>
              <w:rPr>
                <w:rFonts w:ascii="Arial" w:hAnsi="Arial" w:cs="Arial"/>
                <w:sz w:val="22"/>
                <w:szCs w:val="22"/>
              </w:rPr>
              <w:t>25</w:t>
            </w:r>
          </w:p>
        </w:tc>
      </w:tr>
      <w:tr w:rsidR="00363D2A" w:rsidRPr="00231AD7" w14:paraId="42CDDE6E" w14:textId="77777777" w:rsidTr="00D81EB3">
        <w:tc>
          <w:tcPr>
            <w:tcW w:w="630" w:type="dxa"/>
          </w:tcPr>
          <w:p w14:paraId="663CA9E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3.</w:t>
            </w:r>
          </w:p>
        </w:tc>
        <w:tc>
          <w:tcPr>
            <w:tcW w:w="5670" w:type="dxa"/>
            <w:shd w:val="clear" w:color="auto" w:fill="BFBFBF"/>
          </w:tcPr>
          <w:p w14:paraId="404E9CD8" w14:textId="6D553628" w:rsidR="00363D2A" w:rsidRPr="00231AD7" w:rsidRDefault="00793C83" w:rsidP="00225E12">
            <w:pPr>
              <w:rPr>
                <w:rFonts w:ascii="Arial" w:hAnsi="Arial" w:cs="Arial"/>
                <w:sz w:val="22"/>
                <w:szCs w:val="22"/>
              </w:rPr>
            </w:pPr>
            <w:r w:rsidRPr="00793C83">
              <w:rPr>
                <w:rFonts w:ascii="Arial" w:hAnsi="Arial" w:cs="Arial"/>
                <w:sz w:val="22"/>
                <w:szCs w:val="22"/>
              </w:rPr>
              <w:t>Product Quality and Compliance</w:t>
            </w:r>
          </w:p>
        </w:tc>
        <w:tc>
          <w:tcPr>
            <w:tcW w:w="1800" w:type="dxa"/>
            <w:shd w:val="clear" w:color="auto" w:fill="BFBFBF"/>
          </w:tcPr>
          <w:p w14:paraId="22E3DE77" w14:textId="5EFB6147" w:rsidR="00363D2A" w:rsidRPr="00231AD7" w:rsidRDefault="00470C0E" w:rsidP="00225E12">
            <w:pPr>
              <w:jc w:val="center"/>
              <w:rPr>
                <w:rFonts w:ascii="Arial" w:hAnsi="Arial" w:cs="Arial"/>
                <w:sz w:val="22"/>
                <w:szCs w:val="22"/>
              </w:rPr>
            </w:pPr>
            <w:r>
              <w:rPr>
                <w:rFonts w:ascii="Arial" w:hAnsi="Arial" w:cs="Arial"/>
                <w:sz w:val="22"/>
                <w:szCs w:val="22"/>
              </w:rPr>
              <w:t>20</w:t>
            </w:r>
          </w:p>
        </w:tc>
        <w:tc>
          <w:tcPr>
            <w:tcW w:w="1350" w:type="dxa"/>
            <w:shd w:val="clear" w:color="auto" w:fill="BFBFBF"/>
          </w:tcPr>
          <w:p w14:paraId="1ADA4676" w14:textId="72238331" w:rsidR="00363D2A" w:rsidRPr="00231AD7" w:rsidRDefault="00D81EB3" w:rsidP="00225E12">
            <w:pPr>
              <w:jc w:val="center"/>
              <w:rPr>
                <w:rFonts w:ascii="Arial" w:hAnsi="Arial" w:cs="Arial"/>
                <w:sz w:val="22"/>
                <w:szCs w:val="22"/>
              </w:rPr>
            </w:pPr>
            <w:r>
              <w:rPr>
                <w:rFonts w:ascii="Arial" w:hAnsi="Arial" w:cs="Arial"/>
                <w:sz w:val="22"/>
                <w:szCs w:val="22"/>
              </w:rPr>
              <w:t>20</w:t>
            </w:r>
          </w:p>
        </w:tc>
      </w:tr>
      <w:tr w:rsidR="00363D2A" w:rsidRPr="00231AD7" w14:paraId="681602C6" w14:textId="77777777" w:rsidTr="00D81EB3">
        <w:tc>
          <w:tcPr>
            <w:tcW w:w="630" w:type="dxa"/>
          </w:tcPr>
          <w:p w14:paraId="6EDAF953"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4.</w:t>
            </w:r>
          </w:p>
        </w:tc>
        <w:tc>
          <w:tcPr>
            <w:tcW w:w="5670" w:type="dxa"/>
            <w:shd w:val="clear" w:color="auto" w:fill="BFBFBF"/>
          </w:tcPr>
          <w:p w14:paraId="619BDD69" w14:textId="440BCE3A" w:rsidR="00363D2A" w:rsidRPr="00231AD7" w:rsidRDefault="00793C83" w:rsidP="00225E12">
            <w:pPr>
              <w:rPr>
                <w:rFonts w:ascii="Arial" w:hAnsi="Arial" w:cs="Arial"/>
                <w:sz w:val="22"/>
                <w:szCs w:val="22"/>
              </w:rPr>
            </w:pPr>
            <w:r w:rsidRPr="00793C83">
              <w:rPr>
                <w:rFonts w:ascii="Arial" w:hAnsi="Arial" w:cs="Arial"/>
                <w:sz w:val="22"/>
                <w:szCs w:val="22"/>
              </w:rPr>
              <w:t>Cost Proposal (Pricing)</w:t>
            </w:r>
          </w:p>
        </w:tc>
        <w:tc>
          <w:tcPr>
            <w:tcW w:w="1800" w:type="dxa"/>
            <w:shd w:val="clear" w:color="auto" w:fill="BFBFBF"/>
          </w:tcPr>
          <w:p w14:paraId="3389F384" w14:textId="77C78F90" w:rsidR="00363D2A" w:rsidRPr="00231AD7" w:rsidRDefault="00470C0E" w:rsidP="00225E12">
            <w:pPr>
              <w:jc w:val="center"/>
              <w:rPr>
                <w:rFonts w:ascii="Arial" w:hAnsi="Arial" w:cs="Arial"/>
                <w:sz w:val="22"/>
                <w:szCs w:val="22"/>
              </w:rPr>
            </w:pPr>
            <w:r>
              <w:rPr>
                <w:rFonts w:ascii="Arial" w:hAnsi="Arial" w:cs="Arial"/>
                <w:sz w:val="22"/>
                <w:szCs w:val="22"/>
              </w:rPr>
              <w:t>25</w:t>
            </w:r>
          </w:p>
        </w:tc>
        <w:tc>
          <w:tcPr>
            <w:tcW w:w="1350" w:type="dxa"/>
            <w:shd w:val="clear" w:color="auto" w:fill="BFBFBF"/>
          </w:tcPr>
          <w:p w14:paraId="4E4FD7C8" w14:textId="07118299" w:rsidR="00363D2A" w:rsidRPr="00231AD7" w:rsidRDefault="00D81EB3" w:rsidP="00225E12">
            <w:pPr>
              <w:jc w:val="center"/>
              <w:rPr>
                <w:rFonts w:ascii="Arial" w:hAnsi="Arial" w:cs="Arial"/>
                <w:sz w:val="22"/>
                <w:szCs w:val="22"/>
              </w:rPr>
            </w:pPr>
            <w:r>
              <w:rPr>
                <w:rFonts w:ascii="Arial" w:hAnsi="Arial" w:cs="Arial"/>
                <w:sz w:val="22"/>
                <w:szCs w:val="22"/>
              </w:rPr>
              <w:t>25</w:t>
            </w:r>
          </w:p>
        </w:tc>
      </w:tr>
      <w:tr w:rsidR="00363D2A" w:rsidRPr="00231AD7" w14:paraId="50D65102" w14:textId="77777777" w:rsidTr="00D81EB3">
        <w:trPr>
          <w:trHeight w:val="242"/>
        </w:trPr>
        <w:tc>
          <w:tcPr>
            <w:tcW w:w="630" w:type="dxa"/>
          </w:tcPr>
          <w:p w14:paraId="2F754E1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5.</w:t>
            </w:r>
          </w:p>
        </w:tc>
        <w:tc>
          <w:tcPr>
            <w:tcW w:w="5670" w:type="dxa"/>
            <w:shd w:val="clear" w:color="auto" w:fill="BFBFBF"/>
          </w:tcPr>
          <w:p w14:paraId="4241418A" w14:textId="21750979" w:rsidR="00363D2A" w:rsidRPr="00231AD7" w:rsidRDefault="00470C0E" w:rsidP="00225E12">
            <w:pPr>
              <w:rPr>
                <w:rFonts w:ascii="Arial" w:hAnsi="Arial" w:cs="Arial"/>
                <w:sz w:val="22"/>
                <w:szCs w:val="22"/>
              </w:rPr>
            </w:pPr>
            <w:r w:rsidRPr="00470C0E">
              <w:rPr>
                <w:rFonts w:ascii="Arial" w:hAnsi="Arial" w:cs="Arial"/>
                <w:sz w:val="22"/>
                <w:szCs w:val="22"/>
              </w:rPr>
              <w:t>References and Past Performance</w:t>
            </w:r>
          </w:p>
        </w:tc>
        <w:tc>
          <w:tcPr>
            <w:tcW w:w="1800" w:type="dxa"/>
            <w:shd w:val="clear" w:color="auto" w:fill="BFBFBF"/>
          </w:tcPr>
          <w:p w14:paraId="5C7C10AA" w14:textId="2AF318CE" w:rsidR="00363D2A" w:rsidRPr="00231AD7" w:rsidRDefault="00470C0E" w:rsidP="00225E12">
            <w:pPr>
              <w:jc w:val="center"/>
              <w:rPr>
                <w:rFonts w:ascii="Arial" w:hAnsi="Arial" w:cs="Arial"/>
                <w:sz w:val="22"/>
                <w:szCs w:val="22"/>
              </w:rPr>
            </w:pPr>
            <w:r>
              <w:rPr>
                <w:rFonts w:ascii="Arial" w:hAnsi="Arial" w:cs="Arial"/>
                <w:sz w:val="22"/>
                <w:szCs w:val="22"/>
              </w:rPr>
              <w:t>10</w:t>
            </w:r>
          </w:p>
        </w:tc>
        <w:tc>
          <w:tcPr>
            <w:tcW w:w="1350" w:type="dxa"/>
            <w:shd w:val="clear" w:color="auto" w:fill="BFBFBF"/>
          </w:tcPr>
          <w:p w14:paraId="1E98392E" w14:textId="3771CDB3" w:rsidR="00363D2A" w:rsidRPr="00231AD7" w:rsidRDefault="00D81EB3" w:rsidP="00225E12">
            <w:pPr>
              <w:jc w:val="center"/>
              <w:rPr>
                <w:rFonts w:ascii="Arial" w:hAnsi="Arial" w:cs="Arial"/>
                <w:sz w:val="22"/>
                <w:szCs w:val="22"/>
              </w:rPr>
            </w:pPr>
            <w:r>
              <w:rPr>
                <w:rFonts w:ascii="Arial" w:hAnsi="Arial" w:cs="Arial"/>
                <w:sz w:val="22"/>
                <w:szCs w:val="22"/>
              </w:rPr>
              <w:t>10</w:t>
            </w:r>
          </w:p>
        </w:tc>
      </w:tr>
      <w:tr w:rsidR="00D81EB3" w:rsidRPr="00231AD7" w14:paraId="276FFEAC" w14:textId="77777777" w:rsidTr="00D81EB3">
        <w:tc>
          <w:tcPr>
            <w:tcW w:w="630" w:type="dxa"/>
          </w:tcPr>
          <w:p w14:paraId="48EE9583" w14:textId="593C209A" w:rsidR="00D81EB3" w:rsidRPr="00231AD7" w:rsidRDefault="00D81EB3" w:rsidP="00225E12">
            <w:pPr>
              <w:jc w:val="center"/>
              <w:rPr>
                <w:rFonts w:ascii="Arial" w:hAnsi="Arial" w:cs="Arial"/>
                <w:sz w:val="22"/>
                <w:szCs w:val="22"/>
              </w:rPr>
            </w:pPr>
          </w:p>
        </w:tc>
        <w:tc>
          <w:tcPr>
            <w:tcW w:w="5670" w:type="dxa"/>
          </w:tcPr>
          <w:p w14:paraId="03EAAFFD" w14:textId="1FC54EFF" w:rsidR="00D81EB3" w:rsidRPr="00231AD7" w:rsidRDefault="00D81EB3" w:rsidP="00225E12">
            <w:pPr>
              <w:rPr>
                <w:rFonts w:ascii="Arial" w:hAnsi="Arial" w:cs="Arial"/>
                <w:sz w:val="22"/>
                <w:szCs w:val="22"/>
              </w:rPr>
            </w:pPr>
            <w:r w:rsidRPr="00231AD7">
              <w:rPr>
                <w:rFonts w:ascii="Arial" w:hAnsi="Arial" w:cs="Arial"/>
                <w:sz w:val="22"/>
                <w:szCs w:val="22"/>
              </w:rPr>
              <w:t>TOTAL SCORE</w:t>
            </w:r>
          </w:p>
        </w:tc>
        <w:tc>
          <w:tcPr>
            <w:tcW w:w="1800" w:type="dxa"/>
          </w:tcPr>
          <w:p w14:paraId="5D6E37E1" w14:textId="5C111015" w:rsidR="00D81EB3" w:rsidRPr="00231AD7" w:rsidRDefault="00D81EB3" w:rsidP="00225E12">
            <w:pPr>
              <w:jc w:val="center"/>
              <w:rPr>
                <w:rFonts w:ascii="Arial" w:hAnsi="Arial" w:cs="Arial"/>
                <w:sz w:val="22"/>
                <w:szCs w:val="22"/>
              </w:rPr>
            </w:pPr>
            <w:r w:rsidRPr="00231AD7">
              <w:rPr>
                <w:rFonts w:ascii="Arial" w:hAnsi="Arial" w:cs="Arial"/>
                <w:sz w:val="22"/>
                <w:szCs w:val="22"/>
              </w:rPr>
              <w:t>100%</w:t>
            </w:r>
          </w:p>
        </w:tc>
        <w:tc>
          <w:tcPr>
            <w:tcW w:w="1350" w:type="dxa"/>
          </w:tcPr>
          <w:p w14:paraId="68628AB4" w14:textId="15A2DA8F" w:rsidR="00D81EB3" w:rsidRPr="00231AD7" w:rsidRDefault="00D81EB3" w:rsidP="00225E12">
            <w:pPr>
              <w:jc w:val="center"/>
              <w:rPr>
                <w:rFonts w:ascii="Arial" w:hAnsi="Arial" w:cs="Arial"/>
                <w:sz w:val="22"/>
                <w:szCs w:val="22"/>
              </w:rPr>
            </w:pPr>
            <w:r>
              <w:rPr>
                <w:rFonts w:ascii="Arial" w:hAnsi="Arial" w:cs="Arial"/>
                <w:sz w:val="22"/>
                <w:szCs w:val="22"/>
              </w:rPr>
              <w:t>100</w:t>
            </w:r>
          </w:p>
        </w:tc>
      </w:tr>
    </w:tbl>
    <w:p w14:paraId="33FE7312" w14:textId="77777777" w:rsidR="0092344E" w:rsidRDefault="0092344E" w:rsidP="0003567B">
      <w:pPr>
        <w:tabs>
          <w:tab w:val="left" w:pos="-720"/>
        </w:tabs>
        <w:suppressAutoHyphens/>
        <w:ind w:left="720"/>
        <w:rPr>
          <w:rFonts w:ascii="Arial" w:hAnsi="Arial"/>
          <w:spacing w:val="-3"/>
          <w:sz w:val="22"/>
        </w:rPr>
      </w:pPr>
    </w:p>
    <w:p w14:paraId="43914032" w14:textId="77777777" w:rsidR="00363D2A" w:rsidRDefault="001D2B05" w:rsidP="00A60005">
      <w:pPr>
        <w:tabs>
          <w:tab w:val="left" w:pos="-720"/>
        </w:tabs>
        <w:suppressAutoHyphens/>
        <w:ind w:left="720"/>
        <w:jc w:val="both"/>
        <w:rPr>
          <w:rFonts w:ascii="Arial" w:hAnsi="Arial"/>
          <w:spacing w:val="-3"/>
          <w:sz w:val="22"/>
        </w:rPr>
      </w:pPr>
      <w:r>
        <w:rPr>
          <w:rFonts w:ascii="Arial" w:hAnsi="Arial"/>
          <w:spacing w:val="-3"/>
          <w:sz w:val="22"/>
        </w:rPr>
        <w:t>Procurement Evaluation</w:t>
      </w:r>
      <w:r w:rsidR="00363D2A">
        <w:rPr>
          <w:rFonts w:ascii="Arial" w:hAnsi="Arial"/>
          <w:spacing w:val="-3"/>
          <w:sz w:val="22"/>
        </w:rPr>
        <w:t xml:space="preserve"> Committee members will assign up to the maximum number of points listed for each of the </w:t>
      </w:r>
      <w:r>
        <w:rPr>
          <w:rFonts w:ascii="Arial" w:hAnsi="Arial"/>
          <w:spacing w:val="-3"/>
          <w:sz w:val="22"/>
        </w:rPr>
        <w:t xml:space="preserve">criteria </w:t>
      </w:r>
      <w:r w:rsidR="00CF4585">
        <w:rPr>
          <w:rFonts w:ascii="Arial" w:hAnsi="Arial"/>
          <w:spacing w:val="-3"/>
          <w:sz w:val="22"/>
        </w:rPr>
        <w:fldChar w:fldCharType="begin"/>
      </w:r>
      <w:r w:rsidR="00363D2A">
        <w:rPr>
          <w:rFonts w:ascii="Arial" w:hAnsi="Arial"/>
          <w:spacing w:val="-3"/>
          <w:sz w:val="22"/>
        </w:rPr>
        <w:instrText xml:space="preserve"> FILLIN "Insert the number of criteria items required" </w:instrText>
      </w:r>
      <w:r w:rsidR="00CF4585">
        <w:rPr>
          <w:rFonts w:ascii="Arial" w:hAnsi="Arial"/>
          <w:spacing w:val="-3"/>
          <w:sz w:val="22"/>
        </w:rPr>
        <w:fldChar w:fldCharType="end"/>
      </w:r>
      <w:r w:rsidR="00363D2A">
        <w:rPr>
          <w:rFonts w:ascii="Arial" w:hAnsi="Arial"/>
          <w:spacing w:val="-3"/>
          <w:sz w:val="22"/>
        </w:rPr>
        <w:t xml:space="preserve">listed above.  For items having quantitative answers, points will be proportionate to each proposal’s response.  Items with qualitative answers will receive the average of points assigned by </w:t>
      </w:r>
      <w:r w:rsidR="003074F1">
        <w:rPr>
          <w:rFonts w:ascii="Arial" w:hAnsi="Arial"/>
          <w:spacing w:val="-3"/>
          <w:sz w:val="22"/>
        </w:rPr>
        <w:t>Proposal Evaluation</w:t>
      </w:r>
      <w:r w:rsidR="00363D2A">
        <w:rPr>
          <w:rFonts w:ascii="Arial" w:hAnsi="Arial"/>
          <w:spacing w:val="-3"/>
          <w:sz w:val="22"/>
        </w:rPr>
        <w:t xml:space="preserve"> </w:t>
      </w:r>
      <w:r w:rsidR="009A6D6E">
        <w:rPr>
          <w:rFonts w:ascii="Arial" w:hAnsi="Arial"/>
          <w:spacing w:val="-3"/>
          <w:sz w:val="22"/>
        </w:rPr>
        <w:t>Committee members.</w:t>
      </w:r>
    </w:p>
    <w:p w14:paraId="3658A305" w14:textId="77777777" w:rsidR="001433B1" w:rsidRPr="00411416" w:rsidRDefault="001433B1" w:rsidP="00A60005">
      <w:pPr>
        <w:tabs>
          <w:tab w:val="left" w:pos="-720"/>
        </w:tabs>
        <w:suppressAutoHyphens/>
        <w:ind w:left="720"/>
        <w:jc w:val="both"/>
        <w:rPr>
          <w:rFonts w:ascii="Arial" w:hAnsi="Arial"/>
          <w:spacing w:val="-3"/>
          <w:sz w:val="22"/>
        </w:rPr>
      </w:pPr>
    </w:p>
    <w:p w14:paraId="0172BD07" w14:textId="77777777" w:rsidR="009A6D6E" w:rsidRPr="00C77A69" w:rsidRDefault="009A6D6E" w:rsidP="009B422C">
      <w:pPr>
        <w:pStyle w:val="ListParagraph"/>
        <w:numPr>
          <w:ilvl w:val="0"/>
          <w:numId w:val="48"/>
        </w:numPr>
        <w:tabs>
          <w:tab w:val="left" w:pos="-720"/>
        </w:tabs>
        <w:suppressAutoHyphens/>
        <w:jc w:val="both"/>
        <w:rPr>
          <w:rFonts w:ascii="Arial" w:hAnsi="Arial"/>
          <w:spacing w:val="-3"/>
          <w:sz w:val="22"/>
        </w:rPr>
      </w:pPr>
      <w:r w:rsidRPr="00C77A69">
        <w:rPr>
          <w:rFonts w:ascii="Arial" w:hAnsi="Arial"/>
          <w:b/>
          <w:caps/>
          <w:spacing w:val="-3"/>
          <w:sz w:val="22"/>
        </w:rPr>
        <w:t>Best and Final Offers</w:t>
      </w:r>
    </w:p>
    <w:p w14:paraId="29CA7097" w14:textId="77777777" w:rsidR="001D0E89" w:rsidRPr="00411416" w:rsidRDefault="001D0E89" w:rsidP="00A60005">
      <w:pPr>
        <w:tabs>
          <w:tab w:val="left" w:pos="-720"/>
        </w:tabs>
        <w:suppressAutoHyphens/>
        <w:ind w:left="720"/>
        <w:jc w:val="both"/>
        <w:rPr>
          <w:rFonts w:ascii="Arial" w:hAnsi="Arial"/>
          <w:b/>
          <w:caps/>
          <w:spacing w:val="-3"/>
          <w:sz w:val="22"/>
        </w:rPr>
      </w:pPr>
    </w:p>
    <w:p w14:paraId="564E096D"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Once the proposals have been evaluated</w:t>
      </w:r>
      <w:r w:rsidR="00440978" w:rsidRPr="00411416">
        <w:rPr>
          <w:rFonts w:ascii="Arial" w:hAnsi="Arial"/>
          <w:spacing w:val="-3"/>
          <w:sz w:val="22"/>
        </w:rPr>
        <w:t xml:space="preserve"> and negotiations have been held with the vendor(s) determined to be likely to receive an award</w:t>
      </w:r>
      <w:r w:rsidRPr="00411416">
        <w:rPr>
          <w:rFonts w:ascii="Arial" w:hAnsi="Arial"/>
          <w:spacing w:val="-3"/>
          <w:sz w:val="22"/>
        </w:rPr>
        <w:t xml:space="preserve">, the Procurement Evaluation Committee </w:t>
      </w:r>
      <w:r w:rsidR="00440978" w:rsidRPr="00411416">
        <w:rPr>
          <w:rFonts w:ascii="Arial" w:hAnsi="Arial"/>
          <w:spacing w:val="-3"/>
          <w:sz w:val="22"/>
        </w:rPr>
        <w:t>issue a</w:t>
      </w:r>
      <w:r w:rsidRPr="00411416">
        <w:rPr>
          <w:rFonts w:ascii="Arial" w:hAnsi="Arial"/>
          <w:spacing w:val="-3"/>
          <w:sz w:val="22"/>
        </w:rPr>
        <w:t xml:space="preserve"> request</w:t>
      </w:r>
      <w:r w:rsidR="00440978" w:rsidRPr="00411416">
        <w:rPr>
          <w:rFonts w:ascii="Arial" w:hAnsi="Arial"/>
          <w:spacing w:val="-3"/>
          <w:sz w:val="22"/>
        </w:rPr>
        <w:t xml:space="preserve"> for</w:t>
      </w:r>
      <w:r w:rsidRPr="00411416">
        <w:rPr>
          <w:rFonts w:ascii="Arial" w:hAnsi="Arial"/>
          <w:spacing w:val="-3"/>
          <w:sz w:val="22"/>
        </w:rPr>
        <w:t xml:space="preserve"> Best and Final Offers from the vendor(s).  </w:t>
      </w:r>
    </w:p>
    <w:p w14:paraId="0ACC8543" w14:textId="77777777" w:rsidR="009E21D8" w:rsidRPr="00411416" w:rsidRDefault="009E21D8" w:rsidP="00A60005">
      <w:pPr>
        <w:tabs>
          <w:tab w:val="left" w:pos="-720"/>
        </w:tabs>
        <w:suppressAutoHyphens/>
        <w:jc w:val="both"/>
        <w:rPr>
          <w:rFonts w:ascii="Arial" w:hAnsi="Arial"/>
          <w:spacing w:val="-3"/>
          <w:sz w:val="22"/>
        </w:rPr>
      </w:pPr>
    </w:p>
    <w:p w14:paraId="63211149" w14:textId="77777777" w:rsidR="009A6D6E" w:rsidRPr="00C77A69" w:rsidRDefault="009A6D6E" w:rsidP="009B422C">
      <w:pPr>
        <w:pStyle w:val="ListParagraph"/>
        <w:numPr>
          <w:ilvl w:val="0"/>
          <w:numId w:val="48"/>
        </w:numPr>
        <w:tabs>
          <w:tab w:val="left" w:pos="-720"/>
        </w:tabs>
        <w:suppressAutoHyphens/>
        <w:jc w:val="both"/>
        <w:rPr>
          <w:rFonts w:ascii="Arial" w:hAnsi="Arial"/>
          <w:b/>
          <w:caps/>
          <w:spacing w:val="-3"/>
          <w:sz w:val="22"/>
        </w:rPr>
      </w:pPr>
      <w:r w:rsidRPr="00C77A69">
        <w:rPr>
          <w:rFonts w:ascii="Arial" w:hAnsi="Arial"/>
          <w:b/>
          <w:caps/>
          <w:spacing w:val="-3"/>
          <w:sz w:val="22"/>
        </w:rPr>
        <w:t>References</w:t>
      </w:r>
    </w:p>
    <w:p w14:paraId="06A11555" w14:textId="77777777" w:rsidR="001D0E89" w:rsidRPr="00411416" w:rsidRDefault="001D0E89" w:rsidP="00A60005">
      <w:pPr>
        <w:tabs>
          <w:tab w:val="left" w:pos="-720"/>
        </w:tabs>
        <w:suppressAutoHyphens/>
        <w:ind w:left="720"/>
        <w:jc w:val="both"/>
        <w:rPr>
          <w:rFonts w:ascii="Arial" w:hAnsi="Arial"/>
          <w:b/>
          <w:caps/>
          <w:spacing w:val="-3"/>
          <w:sz w:val="22"/>
        </w:rPr>
      </w:pPr>
    </w:p>
    <w:p w14:paraId="6CBC225C"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Committee </w:t>
      </w:r>
      <w:r w:rsidRPr="00411416">
        <w:rPr>
          <w:rFonts w:ascii="Arial" w:hAnsi="Arial"/>
          <w:spacing w:val="-3"/>
          <w:sz w:val="22"/>
        </w:rPr>
        <w:t xml:space="preserve">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 </w:t>
      </w:r>
    </w:p>
    <w:p w14:paraId="087F2461" w14:textId="77777777" w:rsidR="00E26122" w:rsidRPr="00411416" w:rsidRDefault="00E26122" w:rsidP="00A60005">
      <w:pPr>
        <w:tabs>
          <w:tab w:val="left" w:pos="-720"/>
        </w:tabs>
        <w:suppressAutoHyphens/>
        <w:ind w:left="720"/>
        <w:jc w:val="both"/>
        <w:rPr>
          <w:rFonts w:ascii="Arial" w:hAnsi="Arial"/>
          <w:spacing w:val="-3"/>
          <w:sz w:val="22"/>
        </w:rPr>
      </w:pPr>
    </w:p>
    <w:p w14:paraId="10A34195" w14:textId="77777777" w:rsidR="009A6D6E" w:rsidRPr="00C77A69" w:rsidRDefault="009A6D6E" w:rsidP="009B422C">
      <w:pPr>
        <w:pStyle w:val="ListParagraph"/>
        <w:numPr>
          <w:ilvl w:val="0"/>
          <w:numId w:val="48"/>
        </w:numPr>
        <w:tabs>
          <w:tab w:val="left" w:pos="-720"/>
        </w:tabs>
        <w:suppressAutoHyphens/>
        <w:jc w:val="both"/>
        <w:rPr>
          <w:rFonts w:ascii="Arial" w:hAnsi="Arial"/>
          <w:b/>
          <w:caps/>
          <w:spacing w:val="-3"/>
          <w:sz w:val="22"/>
        </w:rPr>
      </w:pPr>
      <w:r w:rsidRPr="00C77A69">
        <w:rPr>
          <w:rFonts w:ascii="Arial" w:hAnsi="Arial"/>
          <w:b/>
          <w:caps/>
          <w:spacing w:val="-3"/>
          <w:sz w:val="22"/>
        </w:rPr>
        <w:t>Oral Presentations</w:t>
      </w:r>
    </w:p>
    <w:p w14:paraId="6217A846" w14:textId="77777777" w:rsidR="005A70FF" w:rsidRPr="009A6D6E" w:rsidRDefault="005A70FF" w:rsidP="00A60005">
      <w:pPr>
        <w:tabs>
          <w:tab w:val="left" w:pos="-720"/>
        </w:tabs>
        <w:suppressAutoHyphens/>
        <w:ind w:left="720"/>
        <w:jc w:val="both"/>
        <w:rPr>
          <w:rFonts w:ascii="Arial" w:hAnsi="Arial"/>
          <w:spacing w:val="-3"/>
          <w:sz w:val="22"/>
        </w:rPr>
      </w:pPr>
    </w:p>
    <w:p w14:paraId="409F79A5"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Selected vendors may be invited to make oral presentations to the</w:t>
      </w:r>
      <w:r w:rsidR="003E3C43">
        <w:rPr>
          <w:rFonts w:ascii="Arial" w:hAnsi="Arial"/>
          <w:spacing w:val="-3"/>
          <w:sz w:val="22"/>
        </w:rPr>
        <w:t xml:space="preserve"> </w:t>
      </w:r>
      <w:r w:rsidR="00440978">
        <w:rPr>
          <w:rFonts w:ascii="Arial" w:hAnsi="Arial"/>
          <w:spacing w:val="-3"/>
          <w:sz w:val="22"/>
        </w:rPr>
        <w:t>Committee.</w:t>
      </w:r>
      <w:r w:rsidRPr="009A6D6E">
        <w:rPr>
          <w:rFonts w:ascii="Arial" w:hAnsi="Arial"/>
          <w:spacing w:val="-3"/>
          <w:sz w:val="22"/>
        </w:rPr>
        <w:t xml:space="preserve">  The vendor representative(s) attending the oral presentation shall be technically qualified to respond to questions related to the proposed system and its components.</w:t>
      </w:r>
    </w:p>
    <w:p w14:paraId="410A7E37" w14:textId="77777777" w:rsidR="009A6D6E" w:rsidRPr="009A6D6E" w:rsidRDefault="009A6D6E" w:rsidP="00A60005">
      <w:pPr>
        <w:tabs>
          <w:tab w:val="left" w:pos="-720"/>
        </w:tabs>
        <w:suppressAutoHyphens/>
        <w:ind w:left="720"/>
        <w:jc w:val="both"/>
        <w:rPr>
          <w:rFonts w:ascii="Arial" w:hAnsi="Arial"/>
          <w:spacing w:val="-3"/>
          <w:sz w:val="22"/>
        </w:rPr>
      </w:pPr>
    </w:p>
    <w:p w14:paraId="4A98E490"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All of the vendor's costs associated with participation in oral discussions and system demonstrations conducted for the State of Delaware are the vendor’s responsibility.</w:t>
      </w:r>
    </w:p>
    <w:p w14:paraId="66854752" w14:textId="77777777" w:rsidR="00363D2A" w:rsidRPr="00411416" w:rsidRDefault="00363D2A" w:rsidP="00A60005">
      <w:pPr>
        <w:tabs>
          <w:tab w:val="left" w:pos="-720"/>
        </w:tabs>
        <w:suppressAutoHyphens/>
        <w:ind w:left="720"/>
        <w:jc w:val="both"/>
        <w:rPr>
          <w:rFonts w:ascii="Arial" w:hAnsi="Arial"/>
          <w:sz w:val="22"/>
        </w:rPr>
      </w:pPr>
    </w:p>
    <w:p w14:paraId="220DFAEB" w14:textId="23ED3022" w:rsidR="00363D2A" w:rsidRPr="00411416" w:rsidRDefault="00363D2A" w:rsidP="009B422C">
      <w:pPr>
        <w:pStyle w:val="Heading1"/>
        <w:numPr>
          <w:ilvl w:val="0"/>
          <w:numId w:val="32"/>
        </w:numPr>
        <w:jc w:val="left"/>
      </w:pPr>
      <w:bookmarkStart w:id="6" w:name="_Toc487180965"/>
      <w:r w:rsidRPr="00411416">
        <w:t>PREBID MEETING</w:t>
      </w:r>
      <w:bookmarkEnd w:id="6"/>
    </w:p>
    <w:p w14:paraId="302C9C5B" w14:textId="77777777" w:rsidR="00B6015D" w:rsidRDefault="00B6015D" w:rsidP="00A60005">
      <w:pPr>
        <w:tabs>
          <w:tab w:val="left" w:pos="-720"/>
        </w:tabs>
        <w:suppressAutoHyphens/>
        <w:jc w:val="both"/>
        <w:rPr>
          <w:rFonts w:ascii="Arial" w:hAnsi="Arial"/>
          <w:spacing w:val="-3"/>
          <w:sz w:val="22"/>
        </w:rPr>
      </w:pPr>
    </w:p>
    <w:p w14:paraId="3A770E00" w14:textId="145D734A" w:rsidR="00363D2A" w:rsidRDefault="00363D2A" w:rsidP="00A60005">
      <w:pPr>
        <w:tabs>
          <w:tab w:val="left" w:pos="-720"/>
          <w:tab w:val="left" w:pos="0"/>
        </w:tabs>
        <w:suppressAutoHyphens/>
        <w:ind w:left="360"/>
        <w:jc w:val="both"/>
        <w:rPr>
          <w:rFonts w:ascii="Arial" w:hAnsi="Arial"/>
          <w:spacing w:val="-3"/>
          <w:sz w:val="22"/>
        </w:rPr>
      </w:pPr>
      <w:r>
        <w:rPr>
          <w:rFonts w:ascii="Arial" w:hAnsi="Arial"/>
          <w:spacing w:val="-3"/>
          <w:sz w:val="22"/>
        </w:rPr>
        <w:t xml:space="preserve">A pre-bid meeting has been scheduled for </w:t>
      </w:r>
      <w:r w:rsidR="009640CC">
        <w:rPr>
          <w:rFonts w:ascii="Arial" w:hAnsi="Arial"/>
          <w:spacing w:val="-3"/>
          <w:sz w:val="22"/>
        </w:rPr>
        <w:t>May 27</w:t>
      </w:r>
      <w:r w:rsidR="00D81EB3">
        <w:rPr>
          <w:rFonts w:ascii="Arial" w:hAnsi="Arial"/>
          <w:spacing w:val="-3"/>
          <w:sz w:val="22"/>
        </w:rPr>
        <w:t xml:space="preserve">, 2025 at </w:t>
      </w:r>
      <w:r w:rsidR="00CF4585">
        <w:rPr>
          <w:rFonts w:ascii="Arial" w:hAnsi="Arial"/>
          <w:spacing w:val="-3"/>
          <w:sz w:val="22"/>
        </w:rPr>
        <w:fldChar w:fldCharType="begin"/>
      </w:r>
      <w:r>
        <w:rPr>
          <w:rFonts w:ascii="Arial" w:hAnsi="Arial"/>
          <w:spacing w:val="-3"/>
          <w:sz w:val="22"/>
        </w:rPr>
        <w:instrText xml:space="preserve"> FILLIN "Insert the date and time for the pre-bid (Tuesday, October 13, 1998 at 11:30 a.m.)" </w:instrText>
      </w:r>
      <w:r w:rsidR="00CF4585">
        <w:rPr>
          <w:rFonts w:ascii="Arial" w:hAnsi="Arial"/>
          <w:spacing w:val="-3"/>
          <w:sz w:val="22"/>
        </w:rPr>
        <w:fldChar w:fldCharType="end"/>
      </w:r>
      <w:r w:rsidR="00D81EB3">
        <w:rPr>
          <w:rFonts w:ascii="Arial" w:hAnsi="Arial"/>
          <w:spacing w:val="-3"/>
          <w:sz w:val="22"/>
        </w:rPr>
        <w:t>1:00pm.</w:t>
      </w:r>
      <w:r>
        <w:rPr>
          <w:rFonts w:ascii="Arial" w:hAnsi="Arial"/>
          <w:spacing w:val="-3"/>
          <w:sz w:val="22"/>
        </w:rPr>
        <w:t xml:space="preserve">  </w:t>
      </w:r>
      <w:r>
        <w:rPr>
          <w:rFonts w:ascii="Arial" w:hAnsi="Arial"/>
          <w:spacing w:val="-3"/>
          <w:sz w:val="22"/>
        </w:rPr>
        <w:tab/>
      </w:r>
    </w:p>
    <w:p w14:paraId="0460DFA9" w14:textId="77777777" w:rsidR="00D356BC" w:rsidRDefault="00D356BC" w:rsidP="00A60005">
      <w:pPr>
        <w:tabs>
          <w:tab w:val="left" w:pos="-720"/>
          <w:tab w:val="left" w:pos="0"/>
        </w:tabs>
        <w:suppressAutoHyphens/>
        <w:ind w:left="360"/>
        <w:jc w:val="both"/>
        <w:rPr>
          <w:rFonts w:ascii="Arial" w:hAnsi="Arial"/>
          <w:spacing w:val="-3"/>
          <w:sz w:val="22"/>
        </w:rPr>
      </w:pPr>
    </w:p>
    <w:p w14:paraId="2AA1E686" w14:textId="77777777" w:rsidR="009E21D8" w:rsidRDefault="009E21D8" w:rsidP="00A60005">
      <w:pPr>
        <w:tabs>
          <w:tab w:val="left" w:pos="-720"/>
        </w:tabs>
        <w:suppressAutoHyphens/>
        <w:jc w:val="both"/>
        <w:rPr>
          <w:rFonts w:ascii="Arial" w:hAnsi="Arial"/>
          <w:spacing w:val="-3"/>
          <w:sz w:val="22"/>
        </w:rPr>
      </w:pPr>
    </w:p>
    <w:p w14:paraId="20156F42" w14:textId="77777777" w:rsidR="005A70FF" w:rsidRPr="00411416" w:rsidRDefault="00C546DE" w:rsidP="009B422C">
      <w:pPr>
        <w:pStyle w:val="Heading1"/>
        <w:numPr>
          <w:ilvl w:val="0"/>
          <w:numId w:val="32"/>
        </w:numPr>
        <w:jc w:val="left"/>
      </w:pPr>
      <w:bookmarkStart w:id="7" w:name="_Toc487180966"/>
      <w:r w:rsidRPr="00411416">
        <w:t>DEFINITIONS</w:t>
      </w:r>
      <w:r w:rsidR="006158E0" w:rsidRPr="00411416">
        <w:t xml:space="preserve"> AND GENERAL PROVISIONS</w:t>
      </w:r>
      <w:bookmarkEnd w:id="7"/>
      <w:r w:rsidR="0094023C" w:rsidRPr="00411416">
        <w:t xml:space="preserve"> </w:t>
      </w:r>
    </w:p>
    <w:p w14:paraId="715A02E0" w14:textId="77777777" w:rsidR="006158E0" w:rsidRPr="00411416" w:rsidRDefault="0094023C" w:rsidP="00A60005">
      <w:pPr>
        <w:tabs>
          <w:tab w:val="left" w:pos="-720"/>
        </w:tabs>
        <w:suppressAutoHyphens/>
        <w:ind w:left="720"/>
        <w:jc w:val="both"/>
        <w:rPr>
          <w:rFonts w:ascii="Arial" w:hAnsi="Arial"/>
          <w:b/>
          <w:spacing w:val="-3"/>
          <w:sz w:val="22"/>
        </w:rPr>
      </w:pPr>
      <w:r w:rsidRPr="00411416">
        <w:rPr>
          <w:rFonts w:ascii="Arial" w:hAnsi="Arial"/>
          <w:b/>
          <w:spacing w:val="-3"/>
          <w:sz w:val="22"/>
        </w:rPr>
        <w:t xml:space="preserve"> </w:t>
      </w:r>
    </w:p>
    <w:p w14:paraId="252D4BA7" w14:textId="77777777" w:rsidR="00750783" w:rsidRPr="00411416" w:rsidRDefault="00750783" w:rsidP="00A60005">
      <w:pPr>
        <w:tabs>
          <w:tab w:val="left" w:pos="-720"/>
        </w:tabs>
        <w:suppressAutoHyphens/>
        <w:spacing w:line="240" w:lineRule="atLeast"/>
        <w:ind w:left="360"/>
        <w:jc w:val="both"/>
        <w:rPr>
          <w:rFonts w:ascii="Arial" w:hAnsi="Arial"/>
          <w:spacing w:val="-3"/>
          <w:sz w:val="22"/>
        </w:rPr>
      </w:pPr>
      <w:r w:rsidRPr="00411416">
        <w:rPr>
          <w:rFonts w:ascii="Arial" w:hAnsi="Arial"/>
          <w:spacing w:val="-3"/>
          <w:sz w:val="22"/>
        </w:rPr>
        <w:t>The attached Definitions and General Provisions apply to all contracts and are part of each Request for Proposal.  The requirement to furnish a bid bond and performance bond is applicable unless waived</w:t>
      </w:r>
      <w:r w:rsidR="00185446" w:rsidRPr="00411416">
        <w:rPr>
          <w:rFonts w:ascii="Arial" w:hAnsi="Arial"/>
          <w:spacing w:val="-3"/>
          <w:sz w:val="22"/>
        </w:rPr>
        <w:t>.</w:t>
      </w:r>
      <w:r w:rsidRPr="00411416">
        <w:rPr>
          <w:rFonts w:ascii="Arial" w:hAnsi="Arial"/>
          <w:spacing w:val="-3"/>
          <w:sz w:val="22"/>
        </w:rPr>
        <w:t xml:space="preserve">  Should the General Provisions conflict with the Special Provisions, the Special Provisions shall prevail.  </w:t>
      </w:r>
      <w:r w:rsidR="00C26D1B" w:rsidRPr="00411416">
        <w:rPr>
          <w:rFonts w:ascii="Arial" w:hAnsi="Arial"/>
          <w:spacing w:val="-3"/>
          <w:sz w:val="22"/>
        </w:rPr>
        <w:t>Vendor</w:t>
      </w:r>
      <w:r w:rsidRPr="00411416">
        <w:rPr>
          <w:rFonts w:ascii="Arial" w:hAnsi="Arial"/>
          <w:spacing w:val="-3"/>
          <w:sz w:val="22"/>
        </w:rPr>
        <w:t>s or their authorized representatives are required to fully acquaint themselves as to State procurement laws and regulations prior to submitting bid.</w:t>
      </w:r>
    </w:p>
    <w:p w14:paraId="55BC1E4F" w14:textId="77777777" w:rsidR="006158E0" w:rsidRPr="00411416" w:rsidRDefault="006158E0" w:rsidP="00A60005">
      <w:pPr>
        <w:tabs>
          <w:tab w:val="left" w:pos="-720"/>
        </w:tabs>
        <w:suppressAutoHyphens/>
        <w:spacing w:line="240" w:lineRule="atLeast"/>
        <w:jc w:val="both"/>
        <w:rPr>
          <w:rFonts w:ascii="Arial" w:hAnsi="Arial"/>
          <w:spacing w:val="-3"/>
          <w:sz w:val="22"/>
        </w:rPr>
      </w:pPr>
    </w:p>
    <w:p w14:paraId="2CE391F8" w14:textId="0021CC6A" w:rsidR="00750783" w:rsidRPr="00411416" w:rsidRDefault="006158E0" w:rsidP="002E4562">
      <w:pPr>
        <w:numPr>
          <w:ilvl w:val="0"/>
          <w:numId w:val="17"/>
        </w:numPr>
        <w:tabs>
          <w:tab w:val="left" w:pos="-720"/>
        </w:tabs>
        <w:suppressAutoHyphens/>
        <w:spacing w:line="240" w:lineRule="atLeast"/>
        <w:jc w:val="both"/>
        <w:rPr>
          <w:rFonts w:ascii="Arial" w:hAnsi="Arial"/>
          <w:spacing w:val="-3"/>
          <w:sz w:val="22"/>
        </w:rPr>
      </w:pPr>
      <w:r w:rsidRPr="00411416">
        <w:rPr>
          <w:rFonts w:ascii="Arial" w:hAnsi="Arial"/>
          <w:b/>
          <w:spacing w:val="-3"/>
          <w:sz w:val="22"/>
        </w:rPr>
        <w:t>DEFINITIONS</w:t>
      </w:r>
      <w:r w:rsidR="00C26D1B" w:rsidRPr="00411416">
        <w:rPr>
          <w:rFonts w:ascii="Arial" w:hAnsi="Arial"/>
          <w:spacing w:val="-3"/>
          <w:sz w:val="22"/>
        </w:rPr>
        <w:t>:</w:t>
      </w:r>
      <w:r w:rsidR="003245DD" w:rsidRPr="00411416">
        <w:rPr>
          <w:rFonts w:ascii="Arial" w:hAnsi="Arial"/>
          <w:spacing w:val="-3"/>
          <w:sz w:val="22"/>
        </w:rPr>
        <w:tab/>
        <w:t xml:space="preserve"> Whenever</w:t>
      </w:r>
      <w:r w:rsidR="00750783" w:rsidRPr="00411416">
        <w:rPr>
          <w:rFonts w:ascii="Arial" w:hAnsi="Arial"/>
          <w:spacing w:val="-3"/>
          <w:sz w:val="22"/>
        </w:rPr>
        <w:t xml:space="preserve"> the following terms are used, their intent and meaning shall be interpreted as follows:</w:t>
      </w:r>
    </w:p>
    <w:p w14:paraId="3163A5B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6D865E5"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STATE</w:t>
      </w:r>
      <w:r w:rsidRPr="00411416">
        <w:rPr>
          <w:rFonts w:ascii="Arial" w:hAnsi="Arial"/>
          <w:spacing w:val="-3"/>
          <w:sz w:val="22"/>
        </w:rPr>
        <w:t xml:space="preserve">:  The State of </w:t>
      </w:r>
      <w:smartTag w:uri="urn:schemas-microsoft-com:office:smarttags" w:element="State">
        <w:smartTag w:uri="urn:schemas-microsoft-com:office:smarttags" w:element="City">
          <w:r w:rsidRPr="00411416">
            <w:rPr>
              <w:rFonts w:ascii="Arial" w:hAnsi="Arial"/>
              <w:spacing w:val="-3"/>
              <w:sz w:val="22"/>
            </w:rPr>
            <w:t>Delaware</w:t>
          </w:r>
        </w:smartTag>
      </w:smartTag>
    </w:p>
    <w:p w14:paraId="46C9DFED"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49A069DA"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AGENCY</w:t>
      </w:r>
      <w:r w:rsidRPr="00411416">
        <w:rPr>
          <w:rFonts w:ascii="Arial" w:hAnsi="Arial"/>
          <w:spacing w:val="-3"/>
          <w:sz w:val="22"/>
        </w:rPr>
        <w:t>:  State Agency as noted on cover sheet.</w:t>
      </w:r>
    </w:p>
    <w:p w14:paraId="2A09B979"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521D124D"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smartTag w:uri="urn:schemas-microsoft-com:office:smarttags" w:element="stockticker">
        <w:r w:rsidRPr="00411416">
          <w:rPr>
            <w:rFonts w:ascii="Arial" w:hAnsi="Arial"/>
            <w:b/>
            <w:spacing w:val="-3"/>
            <w:sz w:val="22"/>
          </w:rPr>
          <w:t>BID</w:t>
        </w:r>
      </w:smartTag>
      <w:r w:rsidRPr="00411416">
        <w:rPr>
          <w:rFonts w:ascii="Arial" w:hAnsi="Arial"/>
          <w:b/>
          <w:spacing w:val="-3"/>
          <w:sz w:val="22"/>
        </w:rPr>
        <w:t xml:space="preserve"> INVITATION</w:t>
      </w:r>
      <w:r w:rsidRPr="00411416">
        <w:rPr>
          <w:rFonts w:ascii="Arial" w:hAnsi="Arial"/>
          <w:spacing w:val="-3"/>
          <w:sz w:val="22"/>
        </w:rPr>
        <w:t>: The "invitation to bid" or “Request for Proposal” is a packet of material sent to vendors and consists of General Provisions, Special Provisions, specifications, and enclosures.</w:t>
      </w:r>
    </w:p>
    <w:p w14:paraId="4053E86B"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6E081F8B" w14:textId="77777777" w:rsidR="00B071C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BOND</w:t>
      </w:r>
      <w:r w:rsidRPr="00411416">
        <w:rPr>
          <w:rFonts w:ascii="Arial" w:hAnsi="Arial"/>
          <w:spacing w:val="-3"/>
          <w:sz w:val="22"/>
        </w:rPr>
        <w:t>: The approved form of security furnished by the Vendors and its surety as a guaranty of good faith on the part of the Vendor to</w:t>
      </w:r>
      <w:r>
        <w:rPr>
          <w:rFonts w:ascii="Arial" w:hAnsi="Arial"/>
          <w:spacing w:val="-3"/>
          <w:sz w:val="22"/>
        </w:rPr>
        <w:t xml:space="preserve"> execute the work in accordance with the terms of the contract.</w:t>
      </w:r>
    </w:p>
    <w:p w14:paraId="48AF0D0F"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E94D22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CONTRACT</w:t>
      </w:r>
      <w:r w:rsidRPr="00411416">
        <w:rPr>
          <w:rFonts w:ascii="Arial" w:hAnsi="Arial"/>
          <w:spacing w:val="-3"/>
          <w:sz w:val="22"/>
        </w:rPr>
        <w:t>:  The written agreement covering the furnishing and delivery of material or work to be performed.</w:t>
      </w:r>
    </w:p>
    <w:p w14:paraId="2E4E72D1"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1297773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DESIGNATED OFFICIAL</w:t>
      </w:r>
      <w:r w:rsidRPr="00411416">
        <w:rPr>
          <w:rFonts w:ascii="Arial" w:hAnsi="Arial"/>
          <w:spacing w:val="-3"/>
          <w:sz w:val="22"/>
        </w:rPr>
        <w:t xml:space="preserve">: The agent authorized to act for </w:t>
      </w:r>
      <w:r w:rsidR="00D356BC" w:rsidRPr="00411416">
        <w:rPr>
          <w:rFonts w:ascii="Arial" w:hAnsi="Arial"/>
          <w:spacing w:val="-3"/>
          <w:sz w:val="22"/>
        </w:rPr>
        <w:t xml:space="preserve">an </w:t>
      </w:r>
      <w:r w:rsidRPr="00411416">
        <w:rPr>
          <w:rFonts w:ascii="Arial" w:hAnsi="Arial"/>
          <w:spacing w:val="-3"/>
          <w:sz w:val="22"/>
        </w:rPr>
        <w:t>Agency.</w:t>
      </w:r>
    </w:p>
    <w:p w14:paraId="57C486A4"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296E146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GENERAL PROVISIONS</w:t>
      </w:r>
      <w:r w:rsidRPr="00411416">
        <w:rPr>
          <w:rFonts w:ascii="Arial" w:hAnsi="Arial"/>
          <w:spacing w:val="-3"/>
          <w:sz w:val="22"/>
        </w:rPr>
        <w:t>: General Provisions are instructions pertaining to contracts in general.  They contain, in summary, requirements of laws of the State, policies of the Agency, and instructions to vendors.</w:t>
      </w:r>
    </w:p>
    <w:p w14:paraId="7F1075B2"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p>
    <w:p w14:paraId="3580312A"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LOCAL TIME</w:t>
      </w:r>
      <w:r w:rsidRPr="00411416">
        <w:rPr>
          <w:rFonts w:ascii="Arial" w:hAnsi="Arial"/>
          <w:spacing w:val="-3"/>
          <w:sz w:val="22"/>
        </w:rPr>
        <w:t>:  Eastern Standard Time/Eastern Daylight Time</w:t>
      </w:r>
    </w:p>
    <w:p w14:paraId="11EAE9B5"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C14893C"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OPPORTUNITY BUY</w:t>
      </w:r>
      <w:r w:rsidRPr="00411416">
        <w:rPr>
          <w:rFonts w:ascii="Arial" w:hAnsi="Arial"/>
          <w:spacing w:val="-3"/>
          <w:sz w:val="22"/>
        </w:rPr>
        <w:t>:  A special offer from a supplier that is usually associated with a limited time to respond.</w:t>
      </w:r>
    </w:p>
    <w:p w14:paraId="3AE1C3C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021F6775"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PROPOSAL</w:t>
      </w:r>
      <w:r w:rsidRPr="00411416">
        <w:rPr>
          <w:rFonts w:ascii="Arial" w:hAnsi="Arial"/>
          <w:spacing w:val="-3"/>
          <w:sz w:val="22"/>
        </w:rPr>
        <w:t>:  The offer of the Vendor submitted on the approved form and setting forth the Vendor's prices for performing the work or supplying the material or equipment described in the specifications.</w:t>
      </w:r>
    </w:p>
    <w:p w14:paraId="09D0AAA8"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52F968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RFP</w:t>
      </w:r>
      <w:r w:rsidRPr="00411416">
        <w:rPr>
          <w:rFonts w:ascii="Arial" w:hAnsi="Arial"/>
          <w:spacing w:val="-3"/>
          <w:sz w:val="22"/>
        </w:rPr>
        <w:t>:  Request for Proposal.</w:t>
      </w:r>
    </w:p>
    <w:p w14:paraId="2DAE529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p>
    <w:p w14:paraId="13A30CC3"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SPECIAL PROVISIONS</w:t>
      </w:r>
      <w:r w:rsidRPr="00411416">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712D62E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75371F4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SURETY</w:t>
      </w:r>
      <w:r w:rsidRPr="00411416">
        <w:rPr>
          <w:rFonts w:ascii="Arial" w:hAnsi="Arial"/>
          <w:spacing w:val="-3"/>
          <w:sz w:val="22"/>
        </w:rPr>
        <w:t>:  The corporate body which is bound with and for the contract, or which is liable, and which engages to be responsible for the Vendor's payments of all debts pertaining to and for its acceptable performance of the work for which he has contracted</w:t>
      </w:r>
    </w:p>
    <w:p w14:paraId="5EB6C3D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4834CF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Pr="00411416">
        <w:rPr>
          <w:rFonts w:ascii="Arial" w:hAnsi="Arial"/>
          <w:spacing w:val="-3"/>
          <w:sz w:val="22"/>
        </w:rPr>
        <w:t>: Any individual, firm, or corporation formally submitting a proposal for the material or work contemplated, acting directly or through a duly authorized representative.</w:t>
      </w:r>
    </w:p>
    <w:p w14:paraId="5C2BAAD7"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1245EC86" w14:textId="77777777" w:rsidR="00750783" w:rsidRDefault="00C26D1B"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00750783" w:rsidRPr="00411416">
        <w:rPr>
          <w:rFonts w:ascii="Arial" w:hAnsi="Arial"/>
          <w:b/>
          <w:spacing w:val="-3"/>
          <w:sz w:val="22"/>
        </w:rPr>
        <w:t>'S DEPOSIT</w:t>
      </w:r>
      <w:r w:rsidR="00750783" w:rsidRPr="00411416">
        <w:rPr>
          <w:rFonts w:ascii="Arial" w:hAnsi="Arial"/>
          <w:spacing w:val="-3"/>
          <w:sz w:val="22"/>
        </w:rPr>
        <w:t xml:space="preserve">: The security designated in the proposal to be furnished by the </w:t>
      </w:r>
      <w:r w:rsidRPr="00411416">
        <w:rPr>
          <w:rFonts w:ascii="Arial" w:hAnsi="Arial"/>
          <w:spacing w:val="-3"/>
          <w:sz w:val="22"/>
        </w:rPr>
        <w:t>Vendor</w:t>
      </w:r>
      <w:r w:rsidR="00750783" w:rsidRPr="00411416">
        <w:rPr>
          <w:rFonts w:ascii="Arial" w:hAnsi="Arial"/>
          <w:spacing w:val="-3"/>
          <w:sz w:val="22"/>
        </w:rPr>
        <w:t xml:space="preserve"> as a guaranty of good faith to enter into a contract</w:t>
      </w:r>
      <w:r w:rsidR="00750783">
        <w:rPr>
          <w:rFonts w:ascii="Arial" w:hAnsi="Arial"/>
          <w:spacing w:val="-3"/>
          <w:sz w:val="22"/>
        </w:rPr>
        <w:t xml:space="preserve"> with the Agency if the work to be performed or the material or equipment to be furnished is awarded to </w:t>
      </w:r>
      <w:r w:rsidR="00185446">
        <w:rPr>
          <w:rFonts w:ascii="Arial" w:hAnsi="Arial"/>
          <w:spacing w:val="-3"/>
          <w:sz w:val="22"/>
        </w:rPr>
        <w:t>it</w:t>
      </w:r>
      <w:r w:rsidR="00750783">
        <w:rPr>
          <w:rFonts w:ascii="Arial" w:hAnsi="Arial"/>
          <w:spacing w:val="-3"/>
          <w:sz w:val="22"/>
        </w:rPr>
        <w:t>.</w:t>
      </w:r>
    </w:p>
    <w:p w14:paraId="015C31D7" w14:textId="77777777" w:rsidR="00562658" w:rsidRDefault="00562658" w:rsidP="00A60005">
      <w:pPr>
        <w:tabs>
          <w:tab w:val="left" w:pos="-720"/>
          <w:tab w:val="left" w:pos="0"/>
          <w:tab w:val="left" w:pos="720"/>
        </w:tabs>
        <w:suppressAutoHyphens/>
        <w:jc w:val="both"/>
        <w:rPr>
          <w:b/>
        </w:rPr>
      </w:pPr>
    </w:p>
    <w:p w14:paraId="48F0A64C" w14:textId="77777777" w:rsidR="00750783" w:rsidRPr="00C77A69" w:rsidRDefault="00750783" w:rsidP="002E4562">
      <w:pPr>
        <w:pStyle w:val="ListParagraph"/>
        <w:numPr>
          <w:ilvl w:val="0"/>
          <w:numId w:val="17"/>
        </w:numPr>
        <w:rPr>
          <w:rFonts w:ascii="Arial" w:hAnsi="Arial" w:cs="Arial"/>
          <w:b/>
          <w:sz w:val="22"/>
        </w:rPr>
      </w:pPr>
      <w:r w:rsidRPr="00C77A69">
        <w:rPr>
          <w:rFonts w:ascii="Arial" w:hAnsi="Arial" w:cs="Arial"/>
          <w:b/>
          <w:sz w:val="22"/>
        </w:rPr>
        <w:t>GENERAL PROVISIONS</w:t>
      </w:r>
    </w:p>
    <w:p w14:paraId="53289D5B"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8299901" w14:textId="77777777" w:rsidR="00750783" w:rsidRPr="00411416" w:rsidRDefault="00750783" w:rsidP="002E4562">
      <w:pPr>
        <w:numPr>
          <w:ilvl w:val="0"/>
          <w:numId w:val="18"/>
        </w:numPr>
        <w:suppressAutoHyphens/>
        <w:spacing w:line="240" w:lineRule="atLeast"/>
        <w:jc w:val="both"/>
        <w:rPr>
          <w:rFonts w:ascii="Arial" w:hAnsi="Arial"/>
          <w:spacing w:val="-3"/>
          <w:sz w:val="22"/>
        </w:rPr>
      </w:pPr>
      <w:r w:rsidRPr="00411416">
        <w:rPr>
          <w:rFonts w:ascii="Arial" w:hAnsi="Arial"/>
          <w:b/>
          <w:spacing w:val="-3"/>
          <w:sz w:val="22"/>
        </w:rPr>
        <w:t>INTERPRETATION OF ESTIMATES</w:t>
      </w:r>
      <w:r w:rsidR="00B071C6" w:rsidRPr="00411416">
        <w:rPr>
          <w:rFonts w:ascii="Arial" w:hAnsi="Arial"/>
          <w:b/>
          <w:spacing w:val="-3"/>
          <w:sz w:val="22"/>
        </w:rPr>
        <w:t>/QUANTITIES</w:t>
      </w:r>
    </w:p>
    <w:p w14:paraId="4EDF993F"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306F693" w14:textId="77777777" w:rsidR="00750783" w:rsidRDefault="00B071C6" w:rsidP="002E4562">
      <w:pPr>
        <w:numPr>
          <w:ilvl w:val="0"/>
          <w:numId w:val="10"/>
        </w:numPr>
        <w:tabs>
          <w:tab w:val="left" w:pos="-720"/>
          <w:tab w:val="left" w:pos="0"/>
          <w:tab w:val="left" w:pos="720"/>
        </w:tabs>
        <w:suppressAutoHyphens/>
        <w:spacing w:line="240" w:lineRule="atLeast"/>
        <w:ind w:left="1440"/>
        <w:jc w:val="both"/>
        <w:rPr>
          <w:rFonts w:ascii="Arial" w:hAnsi="Arial"/>
          <w:spacing w:val="-3"/>
          <w:sz w:val="22"/>
        </w:rPr>
      </w:pPr>
      <w:r w:rsidRPr="00411416">
        <w:rPr>
          <w:rFonts w:ascii="Arial" w:hAnsi="Arial"/>
          <w:spacing w:val="-3"/>
          <w:sz w:val="22"/>
        </w:rPr>
        <w:t>Unless</w:t>
      </w:r>
      <w:r w:rsidR="00750783" w:rsidRPr="00411416">
        <w:rPr>
          <w:rFonts w:ascii="Arial" w:hAnsi="Arial"/>
          <w:spacing w:val="-3"/>
          <w:sz w:val="22"/>
        </w:rPr>
        <w:t xml:space="preserve"> stated otherwise, the quantities given in</w:t>
      </w:r>
      <w:r w:rsidR="00750783">
        <w:rPr>
          <w:rFonts w:ascii="Arial" w:hAnsi="Arial"/>
          <w:spacing w:val="-3"/>
          <w:sz w:val="22"/>
        </w:rPr>
        <w:t xml:space="preserve"> the </w:t>
      </w:r>
      <w:r w:rsidR="00185446">
        <w:rPr>
          <w:rFonts w:ascii="Arial" w:hAnsi="Arial"/>
          <w:spacing w:val="-3"/>
          <w:sz w:val="22"/>
        </w:rPr>
        <w:t>RFP</w:t>
      </w:r>
      <w:r w:rsidR="00750783">
        <w:rPr>
          <w:rFonts w:ascii="Arial" w:hAnsi="Arial"/>
          <w:spacing w:val="-3"/>
          <w:sz w:val="22"/>
        </w:rPr>
        <w:t xml:space="preserve"> are to be considered to be approximate only and are given as a basis for the comparison of bids.  The Agency may increase or decrease the amount of any item as may be deemed necessary or expedient, during the period of the contract.</w:t>
      </w:r>
      <w:r w:rsidR="000C6049" w:rsidRPr="000C6049">
        <w:rPr>
          <w:rFonts w:ascii="Arial" w:hAnsi="Arial"/>
          <w:spacing w:val="-3"/>
          <w:sz w:val="22"/>
        </w:rPr>
        <w:t xml:space="preserve"> </w:t>
      </w:r>
      <w:r w:rsidR="000C6049" w:rsidRPr="003D4306">
        <w:rPr>
          <w:rFonts w:ascii="Arial" w:hAnsi="Arial"/>
          <w:spacing w:val="-3"/>
          <w:sz w:val="22"/>
        </w:rPr>
        <w:t>Bidders shall recognize there are no guaranteed minimum contract quantities or values associated with this solicitation.</w:t>
      </w:r>
    </w:p>
    <w:p w14:paraId="6D2E6CCC" w14:textId="77777777" w:rsidR="00750783" w:rsidRDefault="00750783" w:rsidP="0003567B">
      <w:pPr>
        <w:tabs>
          <w:tab w:val="left" w:pos="-720"/>
        </w:tabs>
        <w:suppressAutoHyphens/>
        <w:spacing w:line="240" w:lineRule="atLeast"/>
        <w:ind w:left="1440"/>
        <w:rPr>
          <w:rFonts w:ascii="Arial" w:hAnsi="Arial"/>
          <w:spacing w:val="-3"/>
          <w:sz w:val="22"/>
        </w:rPr>
      </w:pPr>
    </w:p>
    <w:p w14:paraId="2910B0A4" w14:textId="77777777" w:rsidR="00750783" w:rsidRDefault="00750783" w:rsidP="002E4562">
      <w:pPr>
        <w:numPr>
          <w:ilvl w:val="0"/>
          <w:numId w:val="10"/>
        </w:numPr>
        <w:tabs>
          <w:tab w:val="left" w:pos="-720"/>
          <w:tab w:val="left" w:pos="0"/>
          <w:tab w:val="left" w:pos="720"/>
        </w:tabs>
        <w:suppressAutoHyphens/>
        <w:spacing w:line="240" w:lineRule="atLeast"/>
        <w:ind w:left="144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00555807" w14:textId="77777777" w:rsidR="00BA63AF" w:rsidRDefault="00BA63AF" w:rsidP="00A60005">
      <w:pPr>
        <w:pStyle w:val="ListParagraph"/>
        <w:ind w:left="1440"/>
        <w:jc w:val="both"/>
        <w:rPr>
          <w:rFonts w:ascii="Arial" w:hAnsi="Arial"/>
          <w:spacing w:val="-3"/>
          <w:sz w:val="22"/>
        </w:rPr>
      </w:pPr>
    </w:p>
    <w:p w14:paraId="651EACDA" w14:textId="4FDB618D" w:rsidR="00515278" w:rsidRPr="004235B2" w:rsidRDefault="004235B2" w:rsidP="002E4562">
      <w:pPr>
        <w:pStyle w:val="ListParagraph"/>
        <w:numPr>
          <w:ilvl w:val="0"/>
          <w:numId w:val="10"/>
        </w:numPr>
        <w:tabs>
          <w:tab w:val="left" w:pos="-720"/>
          <w:tab w:val="left" w:pos="0"/>
          <w:tab w:val="left" w:pos="720"/>
        </w:tabs>
        <w:suppressAutoHyphens/>
        <w:spacing w:line="240" w:lineRule="atLeast"/>
        <w:ind w:left="1440"/>
        <w:jc w:val="both"/>
        <w:rPr>
          <w:rFonts w:ascii="Arial" w:hAnsi="Arial"/>
          <w:spacing w:val="-3"/>
          <w:sz w:val="22"/>
        </w:rPr>
      </w:pPr>
      <w:r w:rsidRPr="004235B2">
        <w:rPr>
          <w:rFonts w:ascii="Arial" w:hAnsi="Arial"/>
          <w:spacing w:val="-3"/>
          <w:sz w:val="22"/>
        </w:rPr>
        <w:t xml:space="preserve">Prior contract utilization may be viewed on the Delaware Open Data Portal </w:t>
      </w:r>
      <w:hyperlink r:id="rId20" w:history="1">
        <w:r w:rsidRPr="004235B2">
          <w:rPr>
            <w:rStyle w:val="Hyperlink"/>
            <w:rFonts w:ascii="Arial" w:hAnsi="Arial"/>
            <w:spacing w:val="-3"/>
            <w:sz w:val="22"/>
          </w:rPr>
          <w:t>https://data.delaware.gov/</w:t>
        </w:r>
      </w:hyperlink>
      <w:r w:rsidRPr="004235B2">
        <w:rPr>
          <w:rFonts w:ascii="Arial" w:hAnsi="Arial"/>
          <w:spacing w:val="-3"/>
          <w:sz w:val="22"/>
        </w:rPr>
        <w:t xml:space="preserve">. The Government and Finance data sets provide Central Contract Line Item Spend by Fiscal Year among several additional data products. </w:t>
      </w:r>
      <w:r w:rsidR="00BA63AF" w:rsidRPr="004235B2">
        <w:rPr>
          <w:rFonts w:ascii="Arial" w:hAnsi="Arial"/>
          <w:spacing w:val="-3"/>
          <w:sz w:val="22"/>
        </w:rPr>
        <w:t>Past usage shall not be considered a guaranteed future volume.</w:t>
      </w:r>
    </w:p>
    <w:p w14:paraId="64DA1CC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1E8E267B" w14:textId="77777777" w:rsidR="00750783" w:rsidRPr="00411416" w:rsidRDefault="00750783"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SILENCE OF SPECIFICATIONS</w:t>
      </w:r>
    </w:p>
    <w:p w14:paraId="4E66F4A8"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EC49ECE" w14:textId="77777777" w:rsidR="00750783"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380D3381"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6D7DC091" w14:textId="77777777" w:rsidR="00750783" w:rsidRPr="00411416" w:rsidRDefault="00750783"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 xml:space="preserve">EXAMINATION OF SPECIFICATIONS </w:t>
      </w:r>
      <w:smartTag w:uri="urn:schemas-microsoft-com:office:smarttags" w:element="stockticker">
        <w:r w:rsidRPr="00411416">
          <w:rPr>
            <w:rFonts w:ascii="Arial" w:hAnsi="Arial"/>
            <w:b/>
            <w:spacing w:val="-3"/>
            <w:sz w:val="22"/>
          </w:rPr>
          <w:t>AND</w:t>
        </w:r>
      </w:smartTag>
      <w:r w:rsidR="002917A4" w:rsidRPr="00411416">
        <w:rPr>
          <w:rFonts w:ascii="Arial" w:hAnsi="Arial"/>
          <w:b/>
          <w:spacing w:val="-3"/>
          <w:sz w:val="22"/>
        </w:rPr>
        <w:t xml:space="preserve"> PROVISIONS</w:t>
      </w:r>
    </w:p>
    <w:p w14:paraId="0C515950"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27DC156D" w14:textId="77777777" w:rsidR="00A255F0"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shall examine carefully the proposal and the contract forms for the material contemplated.  The </w:t>
      </w:r>
      <w:r w:rsidR="00C26D1B" w:rsidRPr="00411416">
        <w:rPr>
          <w:rFonts w:ascii="Arial" w:hAnsi="Arial"/>
          <w:spacing w:val="-3"/>
          <w:sz w:val="22"/>
        </w:rPr>
        <w:t>Vendor</w:t>
      </w:r>
      <w:r w:rsidR="00185446" w:rsidRPr="00411416">
        <w:rPr>
          <w:rFonts w:ascii="Arial" w:hAnsi="Arial"/>
          <w:spacing w:val="-3"/>
          <w:sz w:val="22"/>
        </w:rPr>
        <w:t xml:space="preserve"> shall investigate and satisfy itself</w:t>
      </w:r>
      <w:r w:rsidRPr="00411416">
        <w:rPr>
          <w:rFonts w:ascii="Arial" w:hAnsi="Arial"/>
          <w:spacing w:val="-3"/>
          <w:sz w:val="22"/>
        </w:rPr>
        <w:t xml:space="preserve"> as to the conditions to be encountered, quality and quantities of the material to be furnished, and the requirements of </w:t>
      </w:r>
      <w:r w:rsidR="00A255F0" w:rsidRPr="00411416">
        <w:rPr>
          <w:rFonts w:ascii="Arial" w:hAnsi="Arial"/>
          <w:spacing w:val="-3"/>
          <w:sz w:val="22"/>
        </w:rPr>
        <w:t>any</w:t>
      </w:r>
      <w:r w:rsidRPr="00411416">
        <w:rPr>
          <w:rFonts w:ascii="Arial" w:hAnsi="Arial"/>
          <w:spacing w:val="-3"/>
          <w:sz w:val="22"/>
        </w:rPr>
        <w:t xml:space="preserve"> Special Provisions</w:t>
      </w:r>
      <w:r w:rsidR="00A255F0" w:rsidRPr="00411416">
        <w:rPr>
          <w:rFonts w:ascii="Arial" w:hAnsi="Arial"/>
          <w:spacing w:val="-3"/>
          <w:sz w:val="22"/>
        </w:rPr>
        <w:t xml:space="preserve"> in the RFP</w:t>
      </w:r>
      <w:r w:rsidR="002917A4" w:rsidRPr="00411416">
        <w:rPr>
          <w:rFonts w:ascii="Arial" w:hAnsi="Arial"/>
          <w:spacing w:val="-3"/>
          <w:sz w:val="22"/>
        </w:rPr>
        <w:t xml:space="preserve"> and the contract. T</w:t>
      </w:r>
      <w:r w:rsidRPr="00411416">
        <w:rPr>
          <w:rFonts w:ascii="Arial" w:hAnsi="Arial"/>
          <w:spacing w:val="-3"/>
          <w:sz w:val="22"/>
        </w:rPr>
        <w:t xml:space="preserve">he submission of a proposal shall be conclusive evidence that the </w:t>
      </w:r>
      <w:r w:rsidR="00C26D1B" w:rsidRPr="00411416">
        <w:rPr>
          <w:rFonts w:ascii="Arial" w:hAnsi="Arial"/>
          <w:spacing w:val="-3"/>
          <w:sz w:val="22"/>
        </w:rPr>
        <w:t>Vendor</w:t>
      </w:r>
      <w:r w:rsidRPr="00411416">
        <w:rPr>
          <w:rFonts w:ascii="Arial" w:hAnsi="Arial"/>
          <w:spacing w:val="-3"/>
          <w:sz w:val="22"/>
        </w:rPr>
        <w:t xml:space="preserve"> has made examination of the aforementioned conditions.</w:t>
      </w:r>
    </w:p>
    <w:p w14:paraId="412EB563" w14:textId="77777777" w:rsidR="00A255F0" w:rsidRPr="00411416" w:rsidRDefault="00A255F0" w:rsidP="00A60005">
      <w:pPr>
        <w:tabs>
          <w:tab w:val="left" w:pos="720"/>
        </w:tabs>
        <w:suppressAutoHyphens/>
        <w:spacing w:line="240" w:lineRule="atLeast"/>
        <w:ind w:left="720"/>
        <w:jc w:val="both"/>
        <w:rPr>
          <w:rFonts w:ascii="Arial" w:hAnsi="Arial"/>
          <w:b/>
          <w:spacing w:val="-3"/>
          <w:sz w:val="22"/>
        </w:rPr>
      </w:pPr>
    </w:p>
    <w:p w14:paraId="37F1790C" w14:textId="77777777" w:rsidR="00750783" w:rsidRPr="00411416" w:rsidRDefault="00750783"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PRICES QUOTED</w:t>
      </w:r>
    </w:p>
    <w:p w14:paraId="45BD9248"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14A1B498" w14:textId="77777777" w:rsidR="00750783" w:rsidRDefault="00750783" w:rsidP="00A60005">
      <w:pPr>
        <w:tabs>
          <w:tab w:val="left" w:pos="720"/>
        </w:tabs>
        <w:suppressAutoHyphens/>
        <w:spacing w:line="240" w:lineRule="atLeast"/>
        <w:ind w:left="1080"/>
        <w:jc w:val="both"/>
        <w:rPr>
          <w:rFonts w:ascii="Arial" w:hAnsi="Arial"/>
          <w:b/>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r w:rsidR="00515278">
        <w:rPr>
          <w:rFonts w:ascii="Arial" w:hAnsi="Arial"/>
          <w:spacing w:val="-3"/>
          <w:sz w:val="22"/>
        </w:rPr>
        <w:t xml:space="preserve"> </w:t>
      </w:r>
      <w:r w:rsidR="00515278" w:rsidRPr="000C6049">
        <w:rPr>
          <w:rFonts w:ascii="Arial" w:hAnsi="Arial"/>
          <w:b/>
          <w:spacing w:val="-3"/>
          <w:sz w:val="22"/>
        </w:rPr>
        <w:t>All prices quoted must be in U.S. Dollars.</w:t>
      </w:r>
    </w:p>
    <w:p w14:paraId="537B73E3" w14:textId="77777777" w:rsidR="00D81EB3" w:rsidRPr="000C6049" w:rsidRDefault="00D81EB3" w:rsidP="00A60005">
      <w:pPr>
        <w:tabs>
          <w:tab w:val="left" w:pos="720"/>
        </w:tabs>
        <w:suppressAutoHyphens/>
        <w:spacing w:line="240" w:lineRule="atLeast"/>
        <w:ind w:left="1080"/>
        <w:jc w:val="both"/>
        <w:rPr>
          <w:rFonts w:ascii="Arial" w:hAnsi="Arial"/>
          <w:b/>
          <w:spacing w:val="-3"/>
          <w:sz w:val="22"/>
        </w:rPr>
      </w:pPr>
    </w:p>
    <w:p w14:paraId="1A99D5EE" w14:textId="77777777" w:rsidR="00200018" w:rsidRDefault="00200018" w:rsidP="00A60005">
      <w:pPr>
        <w:tabs>
          <w:tab w:val="left" w:pos="720"/>
        </w:tabs>
        <w:suppressAutoHyphens/>
        <w:spacing w:line="240" w:lineRule="atLeast"/>
        <w:ind w:left="1080"/>
        <w:jc w:val="both"/>
        <w:rPr>
          <w:rFonts w:ascii="Arial" w:hAnsi="Arial"/>
          <w:spacing w:val="-3"/>
          <w:sz w:val="22"/>
        </w:rPr>
      </w:pPr>
    </w:p>
    <w:p w14:paraId="1AB0D378" w14:textId="77777777" w:rsidR="00200018" w:rsidRDefault="00200018"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All vendors that maintain a core list of products under this contract shall maintain the appropriate negotiated prices on their core list. Vendors shall routinely offer to add to the core list materiel that has been identified as necessary. The Vendors are expected to routinely update any changes to the core list with the appropriate discounts listed.</w:t>
      </w:r>
    </w:p>
    <w:p w14:paraId="0CAD6B6D" w14:textId="77777777" w:rsidR="0037675A" w:rsidRDefault="0037675A" w:rsidP="00A60005">
      <w:pPr>
        <w:tabs>
          <w:tab w:val="left" w:pos="720"/>
        </w:tabs>
        <w:suppressAutoHyphens/>
        <w:spacing w:line="240" w:lineRule="atLeast"/>
        <w:ind w:left="1080"/>
        <w:jc w:val="both"/>
        <w:rPr>
          <w:rFonts w:ascii="Arial" w:hAnsi="Arial"/>
          <w:spacing w:val="-3"/>
          <w:sz w:val="22"/>
        </w:rPr>
      </w:pPr>
    </w:p>
    <w:p w14:paraId="73FEFD5A" w14:textId="77777777" w:rsidR="0037675A" w:rsidRPr="00411416" w:rsidRDefault="0037675A"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 xml:space="preserve">Any adjustments to a core list must receive prior written approval from the State before a core list can be changed by the Vendor. Changes include but are not limited to the migration of items on and off the core </w:t>
      </w:r>
      <w:r w:rsidRPr="00411416">
        <w:rPr>
          <w:rFonts w:ascii="Arial" w:hAnsi="Arial"/>
          <w:spacing w:val="-3"/>
          <w:sz w:val="22"/>
        </w:rPr>
        <w:t>list as well as any price adjustments from the original agreed upon pricing.</w:t>
      </w:r>
    </w:p>
    <w:p w14:paraId="184A4DD9"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59943E3" w14:textId="77777777" w:rsidR="00750783" w:rsidRPr="00411416" w:rsidRDefault="00750783"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PUBLIC INSPECTION OF PROPOSALS</w:t>
      </w:r>
    </w:p>
    <w:p w14:paraId="13CE554D" w14:textId="77777777" w:rsidR="00750783" w:rsidRPr="00411416" w:rsidRDefault="00750783" w:rsidP="00A60005">
      <w:pPr>
        <w:tabs>
          <w:tab w:val="left" w:pos="-720"/>
          <w:tab w:val="left" w:pos="0"/>
        </w:tabs>
        <w:suppressAutoHyphens/>
        <w:spacing w:line="240" w:lineRule="atLeast"/>
        <w:jc w:val="both"/>
        <w:rPr>
          <w:rFonts w:ascii="Arial" w:hAnsi="Arial"/>
          <w:b/>
          <w:spacing w:val="-3"/>
          <w:sz w:val="22"/>
        </w:rPr>
      </w:pPr>
    </w:p>
    <w:p w14:paraId="6DAB2BEF"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All documents submitted as part of the vendor’s proposal will be deemed confidential during the evaluation</w:t>
      </w:r>
      <w:r w:rsidR="008765EE">
        <w:rPr>
          <w:rFonts w:ascii="Arial" w:hAnsi="Arial"/>
          <w:spacing w:val="-3"/>
          <w:sz w:val="22"/>
        </w:rPr>
        <w:t xml:space="preserve"> </w:t>
      </w:r>
      <w:r w:rsidRPr="0094023C">
        <w:rPr>
          <w:rFonts w:ascii="Arial" w:hAnsi="Arial"/>
          <w:spacing w:val="-3"/>
          <w:sz w:val="22"/>
        </w:rPr>
        <w:t xml:space="preserve">process.  Vendor proposals will not be available for review by anyone other than the State of Delaware/Proposal Evaluation </w:t>
      </w:r>
      <w:r w:rsidR="006275A1">
        <w:rPr>
          <w:rFonts w:ascii="Arial" w:hAnsi="Arial"/>
          <w:spacing w:val="-3"/>
          <w:sz w:val="22"/>
        </w:rPr>
        <w:t>Committee</w:t>
      </w:r>
      <w:r w:rsidR="006275A1" w:rsidRPr="0094023C">
        <w:rPr>
          <w:rFonts w:ascii="Arial" w:hAnsi="Arial"/>
          <w:spacing w:val="-3"/>
          <w:sz w:val="22"/>
        </w:rPr>
        <w:t xml:space="preserve"> </w:t>
      </w:r>
      <w:r w:rsidRPr="0094023C">
        <w:rPr>
          <w:rFonts w:ascii="Arial" w:hAnsi="Arial"/>
          <w:spacing w:val="-3"/>
          <w:sz w:val="22"/>
        </w:rPr>
        <w:t>or its designated agents.  Ther</w:t>
      </w:r>
      <w:r w:rsidR="008765EE">
        <w:rPr>
          <w:rFonts w:ascii="Arial" w:hAnsi="Arial"/>
          <w:spacing w:val="-3"/>
          <w:sz w:val="22"/>
        </w:rPr>
        <w:t xml:space="preserve">e shall be no disclosure of any vendor’s information to a </w:t>
      </w:r>
      <w:r w:rsidRPr="0094023C">
        <w:rPr>
          <w:rFonts w:ascii="Arial" w:hAnsi="Arial"/>
          <w:spacing w:val="-3"/>
          <w:sz w:val="22"/>
        </w:rPr>
        <w:t>competing vendor prior to award of the contract.</w:t>
      </w:r>
    </w:p>
    <w:p w14:paraId="5AC15C2B"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46F9D0A3"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The State of Delaware is a public agency as defined by state law, and as such, it is subject to the </w:t>
      </w:r>
      <w:r w:rsidR="008765EE">
        <w:rPr>
          <w:rFonts w:ascii="Arial" w:hAnsi="Arial"/>
          <w:spacing w:val="-3"/>
          <w:sz w:val="22"/>
        </w:rPr>
        <w:t xml:space="preserve">Delaware </w:t>
      </w:r>
      <w:r w:rsidRPr="0094023C">
        <w:rPr>
          <w:rFonts w:ascii="Arial" w:hAnsi="Arial"/>
          <w:spacing w:val="-3"/>
          <w:sz w:val="22"/>
        </w:rPr>
        <w:t xml:space="preserve">Freedom of Information Act, 29 </w:t>
      </w:r>
      <w:r w:rsidRPr="00E21635">
        <w:rPr>
          <w:rFonts w:ascii="Arial" w:hAnsi="Arial"/>
          <w:i/>
          <w:iCs/>
          <w:spacing w:val="-3"/>
          <w:sz w:val="22"/>
        </w:rPr>
        <w:t>Del. C.</w:t>
      </w:r>
      <w:r w:rsidRPr="0094023C">
        <w:rPr>
          <w:rFonts w:ascii="Arial" w:hAnsi="Arial"/>
          <w:spacing w:val="-3"/>
          <w:sz w:val="22"/>
        </w:rPr>
        <w:t xml:space="preserve"> Ch. 100.  Under the law, all the State of Delaware’s records are public records (unless otherwise declared by law to be confidential) and are subject to inspection and copying by any</w:t>
      </w:r>
      <w:r w:rsidR="003E3C43">
        <w:rPr>
          <w:rFonts w:ascii="Arial" w:hAnsi="Arial"/>
          <w:spacing w:val="-3"/>
          <w:sz w:val="22"/>
        </w:rPr>
        <w:t xml:space="preserve"> </w:t>
      </w:r>
      <w:r w:rsidRPr="0094023C">
        <w:rPr>
          <w:rFonts w:ascii="Arial" w:hAnsi="Arial"/>
          <w:spacing w:val="-3"/>
          <w:sz w:val="22"/>
        </w:rPr>
        <w:t>person.  Vendor(s) are advised that once a proposal is received by the</w:t>
      </w:r>
      <w:r w:rsidR="008765EE">
        <w:rPr>
          <w:rFonts w:ascii="Arial" w:hAnsi="Arial"/>
          <w:spacing w:val="-3"/>
          <w:sz w:val="22"/>
        </w:rPr>
        <w:t xml:space="preserve"> </w:t>
      </w:r>
      <w:r w:rsidRPr="0094023C">
        <w:rPr>
          <w:rFonts w:ascii="Arial" w:hAnsi="Arial"/>
          <w:spacing w:val="-3"/>
          <w:sz w:val="22"/>
        </w:rPr>
        <w:t>State of Delaware and a decision on</w:t>
      </w:r>
      <w:r w:rsidR="003E3C43">
        <w:rPr>
          <w:rFonts w:ascii="Arial" w:hAnsi="Arial"/>
          <w:spacing w:val="-3"/>
          <w:sz w:val="22"/>
        </w:rPr>
        <w:t xml:space="preserve"> </w:t>
      </w:r>
      <w:r w:rsidRPr="0094023C">
        <w:rPr>
          <w:rFonts w:ascii="Arial" w:hAnsi="Arial"/>
          <w:spacing w:val="-3"/>
          <w:sz w:val="22"/>
        </w:rPr>
        <w:t>contract award is made, its contents will become public record and</w:t>
      </w:r>
      <w:r w:rsidR="008765EE">
        <w:rPr>
          <w:rFonts w:ascii="Arial" w:hAnsi="Arial"/>
          <w:spacing w:val="-3"/>
          <w:sz w:val="22"/>
        </w:rPr>
        <w:t xml:space="preserve"> </w:t>
      </w:r>
      <w:r w:rsidRPr="0094023C">
        <w:rPr>
          <w:rFonts w:ascii="Arial" w:hAnsi="Arial"/>
          <w:spacing w:val="-3"/>
          <w:sz w:val="22"/>
        </w:rPr>
        <w:t xml:space="preserve">nothing contained in the proposal will be deemed to be confidential except proprietary information.  </w:t>
      </w:r>
    </w:p>
    <w:p w14:paraId="78C5D015"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57CCB1C9" w14:textId="77777777" w:rsid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Vendor(s) shall not include any information in their proposal that is proprietary in nature or that they would not want to be released to the public.  Proposals must contain sufficient information to be evaluated and a contract written without reference to any proprietary information.  If a vendor feels that they cannot submit their</w:t>
      </w:r>
      <w:r w:rsidR="008765EE">
        <w:rPr>
          <w:rFonts w:ascii="Arial" w:hAnsi="Arial"/>
          <w:spacing w:val="-3"/>
          <w:sz w:val="22"/>
        </w:rPr>
        <w:t xml:space="preserve"> </w:t>
      </w:r>
      <w:r w:rsidRPr="0094023C">
        <w:rPr>
          <w:rFonts w:ascii="Arial" w:hAnsi="Arial"/>
          <w:spacing w:val="-3"/>
          <w:sz w:val="22"/>
        </w:rPr>
        <w:t xml:space="preserve">proposal without including proprietary information, they must adhere to the following procedure or their proposal may be deemed unresponsive and will not be recommended for selection.  Vendor(s) must submit such information in a separate, sealed envelope labeled “Proprietary Information” with the RFP number.  The envelope must contain a letter from the Vendor’s legal counsel describing the documents in the envelope, representing in good faith that the information in each document is not “public record” as defined by 29 </w:t>
      </w:r>
      <w:r w:rsidRPr="00E21635">
        <w:rPr>
          <w:rFonts w:ascii="Arial" w:hAnsi="Arial"/>
          <w:i/>
          <w:iCs/>
          <w:spacing w:val="-3"/>
          <w:sz w:val="22"/>
        </w:rPr>
        <w:t>Del. C.</w:t>
      </w:r>
      <w:r w:rsidRPr="0094023C">
        <w:rPr>
          <w:rFonts w:ascii="Arial" w:hAnsi="Arial"/>
          <w:spacing w:val="-3"/>
          <w:sz w:val="22"/>
        </w:rPr>
        <w:t xml:space="preserve"> § 10002(d), and briefly stating the reasons that each document meets the said definitions.</w:t>
      </w:r>
    </w:p>
    <w:p w14:paraId="62CD451C" w14:textId="77777777" w:rsidR="008765EE" w:rsidRPr="0094023C" w:rsidRDefault="008765EE" w:rsidP="00A60005">
      <w:pPr>
        <w:tabs>
          <w:tab w:val="left" w:pos="-720"/>
          <w:tab w:val="left" w:pos="0"/>
        </w:tabs>
        <w:suppressAutoHyphens/>
        <w:spacing w:line="240" w:lineRule="atLeast"/>
        <w:ind w:left="1080" w:hanging="720"/>
        <w:jc w:val="both"/>
        <w:rPr>
          <w:rFonts w:ascii="Arial" w:hAnsi="Arial"/>
          <w:spacing w:val="-3"/>
          <w:sz w:val="22"/>
        </w:rPr>
      </w:pPr>
    </w:p>
    <w:p w14:paraId="77E11BE2" w14:textId="77777777" w:rsidR="00750783"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Upon receipt of a proposal accompanied by such a separate, sealed envelope, the State of Delaware will</w:t>
      </w:r>
      <w:r w:rsidR="008765EE">
        <w:rPr>
          <w:rFonts w:ascii="Arial" w:hAnsi="Arial"/>
          <w:spacing w:val="-3"/>
          <w:sz w:val="22"/>
        </w:rPr>
        <w:t xml:space="preserve"> </w:t>
      </w:r>
      <w:r w:rsidRPr="0094023C">
        <w:rPr>
          <w:rFonts w:ascii="Arial" w:hAnsi="Arial"/>
          <w:spacing w:val="-3"/>
          <w:sz w:val="22"/>
        </w:rPr>
        <w:t>open the envelope to determine whether the procedure described above has been followed.</w:t>
      </w:r>
    </w:p>
    <w:p w14:paraId="11F7AFB4"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p>
    <w:p w14:paraId="661C56F1" w14:textId="77777777" w:rsidR="00183B95" w:rsidRPr="00411416" w:rsidRDefault="00183B95"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LAWS TO BE OBSERVED</w:t>
      </w:r>
    </w:p>
    <w:p w14:paraId="6840517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682FE82"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is presumed to know and shall strictly comply with all </w:t>
      </w:r>
      <w:r w:rsidR="00440978" w:rsidRPr="00411416">
        <w:rPr>
          <w:rFonts w:ascii="Arial" w:hAnsi="Arial"/>
          <w:spacing w:val="-3"/>
          <w:sz w:val="22"/>
        </w:rPr>
        <w:t>Federal</w:t>
      </w:r>
      <w:r w:rsidRPr="00411416">
        <w:rPr>
          <w:rFonts w:ascii="Arial" w:hAnsi="Arial"/>
          <w:spacing w:val="-3"/>
          <w:sz w:val="22"/>
        </w:rPr>
        <w:t xml:space="preserve">, State, or County laws, and City or Town ordinances and regulations in any manner affecting the conduct of the work.  The </w:t>
      </w:r>
      <w:r w:rsidR="00C26D1B" w:rsidRPr="00411416">
        <w:rPr>
          <w:rFonts w:ascii="Arial" w:hAnsi="Arial"/>
          <w:spacing w:val="-3"/>
          <w:sz w:val="22"/>
        </w:rPr>
        <w:t>Vendor</w:t>
      </w:r>
      <w:r w:rsidRPr="00411416">
        <w:rPr>
          <w:rFonts w:ascii="Arial" w:hAnsi="Arial"/>
          <w:spacing w:val="-3"/>
          <w:sz w:val="22"/>
        </w:rPr>
        <w:t xml:space="preserve"> shall indemnify and save harmless the State of Delaware, the Agency, and all Officers, Agency and Servants thereof against any claim or liability arising from or based upon the violation of any such laws, ordinances, regulations, orders, or decrees whether by </w:t>
      </w:r>
      <w:r w:rsidR="00185446" w:rsidRPr="00411416">
        <w:rPr>
          <w:rFonts w:ascii="Arial" w:hAnsi="Arial"/>
          <w:spacing w:val="-3"/>
          <w:sz w:val="22"/>
        </w:rPr>
        <w:t>itself</w:t>
      </w:r>
      <w:r w:rsidR="004E1067" w:rsidRPr="00411416">
        <w:rPr>
          <w:rFonts w:ascii="Arial" w:hAnsi="Arial"/>
          <w:spacing w:val="-3"/>
          <w:sz w:val="22"/>
        </w:rPr>
        <w:t xml:space="preserve"> ,</w:t>
      </w:r>
      <w:r w:rsidRPr="00411416">
        <w:rPr>
          <w:rFonts w:ascii="Arial" w:hAnsi="Arial"/>
          <w:spacing w:val="-3"/>
          <w:sz w:val="22"/>
        </w:rPr>
        <w:t xml:space="preserve"> by </w:t>
      </w:r>
      <w:r w:rsidR="00185446" w:rsidRPr="00411416">
        <w:rPr>
          <w:rFonts w:ascii="Arial" w:hAnsi="Arial"/>
          <w:spacing w:val="-3"/>
          <w:sz w:val="22"/>
        </w:rPr>
        <w:t>its</w:t>
      </w:r>
      <w:r w:rsidRPr="00411416">
        <w:rPr>
          <w:rFonts w:ascii="Arial" w:hAnsi="Arial"/>
          <w:spacing w:val="-3"/>
          <w:sz w:val="22"/>
        </w:rPr>
        <w:t xml:space="preserve"> employees</w:t>
      </w:r>
      <w:r w:rsidR="004E1067" w:rsidRPr="00411416">
        <w:rPr>
          <w:rFonts w:ascii="Arial" w:hAnsi="Arial"/>
          <w:spacing w:val="-3"/>
          <w:sz w:val="22"/>
        </w:rPr>
        <w:t>, or by its subcontractor (s)</w:t>
      </w:r>
      <w:r w:rsidRPr="00411416">
        <w:rPr>
          <w:rFonts w:ascii="Arial" w:hAnsi="Arial"/>
          <w:spacing w:val="-3"/>
          <w:sz w:val="22"/>
        </w:rPr>
        <w:t>.</w:t>
      </w:r>
    </w:p>
    <w:p w14:paraId="6A6A6963" w14:textId="77777777" w:rsidR="00C96928" w:rsidRPr="00411416" w:rsidRDefault="00C96928" w:rsidP="00A60005">
      <w:pPr>
        <w:tabs>
          <w:tab w:val="left" w:pos="-720"/>
          <w:tab w:val="left" w:pos="0"/>
        </w:tabs>
        <w:suppressAutoHyphens/>
        <w:spacing w:line="240" w:lineRule="atLeast"/>
        <w:ind w:left="720"/>
        <w:jc w:val="both"/>
        <w:rPr>
          <w:rFonts w:ascii="Arial" w:hAnsi="Arial"/>
          <w:spacing w:val="-3"/>
          <w:sz w:val="22"/>
        </w:rPr>
      </w:pPr>
    </w:p>
    <w:p w14:paraId="0F59E298" w14:textId="77777777" w:rsidR="000C6049" w:rsidRPr="00411416" w:rsidRDefault="000C6049"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APPLICABLE LAW AND JURISDICTION</w:t>
      </w:r>
    </w:p>
    <w:p w14:paraId="06569CB7" w14:textId="77777777" w:rsidR="000C6049" w:rsidRPr="00411416" w:rsidRDefault="000C6049" w:rsidP="00A60005">
      <w:pPr>
        <w:suppressAutoHyphens/>
        <w:spacing w:line="240" w:lineRule="atLeast"/>
        <w:ind w:left="1080"/>
        <w:jc w:val="both"/>
        <w:rPr>
          <w:rFonts w:ascii="Arial" w:hAnsi="Arial"/>
          <w:spacing w:val="-3"/>
          <w:sz w:val="22"/>
        </w:rPr>
      </w:pPr>
    </w:p>
    <w:p w14:paraId="6E4BE2F8" w14:textId="77777777" w:rsidR="00D81EB3" w:rsidRDefault="000C6049" w:rsidP="00A60005">
      <w:pPr>
        <w:suppressAutoHyphens/>
        <w:spacing w:line="240" w:lineRule="atLeast"/>
        <w:ind w:left="1080"/>
        <w:jc w:val="both"/>
        <w:rPr>
          <w:rFonts w:ascii="Arial" w:hAnsi="Arial"/>
          <w:spacing w:val="-3"/>
          <w:sz w:val="22"/>
        </w:rPr>
      </w:pPr>
      <w:r w:rsidRPr="000C6049">
        <w:rPr>
          <w:rFonts w:ascii="Arial" w:hAnsi="Arial"/>
          <w:spacing w:val="-3"/>
          <w:sz w:val="22"/>
        </w:rPr>
        <w:t xml:space="preserve">This bid, any resulting contract, and any and all litigation or other disputes arising therefrom, in connection with, or related hereto shall be governed by the applicable laws, regulations and rules of </w:t>
      </w:r>
    </w:p>
    <w:p w14:paraId="43C6D480" w14:textId="4219AE98" w:rsidR="000C6049" w:rsidRPr="000C6049" w:rsidRDefault="000C6049" w:rsidP="00A60005">
      <w:pPr>
        <w:suppressAutoHyphens/>
        <w:spacing w:line="240" w:lineRule="atLeast"/>
        <w:ind w:left="1080"/>
        <w:jc w:val="both"/>
        <w:rPr>
          <w:rFonts w:ascii="Arial" w:hAnsi="Arial"/>
          <w:spacing w:val="-3"/>
          <w:sz w:val="22"/>
        </w:rPr>
      </w:pPr>
      <w:r w:rsidRPr="000C6049">
        <w:rPr>
          <w:rFonts w:ascii="Arial" w:hAnsi="Arial"/>
          <w:spacing w:val="-3"/>
          <w:sz w:val="22"/>
        </w:rPr>
        <w:t>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3DD2F8EF" w14:textId="77777777" w:rsidR="000C6049" w:rsidRPr="00411416" w:rsidRDefault="000C6049" w:rsidP="00A60005">
      <w:pPr>
        <w:suppressAutoHyphens/>
        <w:spacing w:line="240" w:lineRule="atLeast"/>
        <w:ind w:left="1080"/>
        <w:jc w:val="both"/>
        <w:rPr>
          <w:rFonts w:ascii="Arial" w:hAnsi="Arial"/>
          <w:spacing w:val="-3"/>
          <w:sz w:val="22"/>
        </w:rPr>
      </w:pPr>
    </w:p>
    <w:p w14:paraId="61A4B8C5" w14:textId="77777777" w:rsidR="005B3BAF" w:rsidRPr="00411416" w:rsidRDefault="005B3BAF"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SEVERABILITY</w:t>
      </w:r>
    </w:p>
    <w:p w14:paraId="07515681" w14:textId="77777777" w:rsidR="005B3BAF" w:rsidRPr="00411416" w:rsidRDefault="005B3BAF" w:rsidP="00A60005">
      <w:pPr>
        <w:suppressAutoHyphens/>
        <w:spacing w:line="240" w:lineRule="atLeast"/>
        <w:ind w:left="1080"/>
        <w:jc w:val="both"/>
        <w:rPr>
          <w:rFonts w:ascii="Arial" w:hAnsi="Arial"/>
          <w:spacing w:val="-3"/>
          <w:sz w:val="22"/>
        </w:rPr>
      </w:pPr>
    </w:p>
    <w:p w14:paraId="56704CC8" w14:textId="77777777" w:rsidR="005B3BAF" w:rsidRPr="00411416" w:rsidRDefault="005B3BAF" w:rsidP="00A60005">
      <w:pPr>
        <w:ind w:left="1080"/>
        <w:jc w:val="both"/>
        <w:rPr>
          <w:rFonts w:ascii="Arial" w:hAnsi="Arial" w:cs="Arial"/>
          <w:sz w:val="22"/>
          <w:szCs w:val="22"/>
        </w:rPr>
      </w:pPr>
      <w:r w:rsidRPr="00411416">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D3E7E28" w14:textId="77777777" w:rsidR="005B3BAF" w:rsidRPr="00411416" w:rsidRDefault="005B3BAF" w:rsidP="00A60005">
      <w:pPr>
        <w:suppressAutoHyphens/>
        <w:spacing w:line="240" w:lineRule="atLeast"/>
        <w:ind w:left="1080"/>
        <w:jc w:val="both"/>
        <w:rPr>
          <w:rFonts w:ascii="Arial" w:hAnsi="Arial"/>
          <w:spacing w:val="-3"/>
          <w:sz w:val="22"/>
        </w:rPr>
      </w:pPr>
    </w:p>
    <w:p w14:paraId="517A94C7" w14:textId="77777777" w:rsidR="00183B95" w:rsidRPr="00411416" w:rsidRDefault="00183B95"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PERMITS AND LICENSES</w:t>
      </w:r>
    </w:p>
    <w:p w14:paraId="66AA84B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6B31676"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All necessary permits, licenses, insurance policies, etc. required by local, State or Federal laws, shall be provided by the </w:t>
      </w:r>
      <w:r w:rsidR="00C26D1B" w:rsidRPr="00411416">
        <w:rPr>
          <w:rFonts w:ascii="Arial" w:hAnsi="Arial"/>
          <w:spacing w:val="-3"/>
          <w:sz w:val="22"/>
        </w:rPr>
        <w:t>Vendor</w:t>
      </w:r>
      <w:r w:rsidRPr="00411416">
        <w:rPr>
          <w:rFonts w:ascii="Arial" w:hAnsi="Arial"/>
          <w:spacing w:val="-3"/>
          <w:sz w:val="22"/>
        </w:rPr>
        <w:t xml:space="preserve"> at </w:t>
      </w:r>
      <w:r w:rsidR="00185446" w:rsidRPr="00411416">
        <w:rPr>
          <w:rFonts w:ascii="Arial" w:hAnsi="Arial"/>
          <w:spacing w:val="-3"/>
          <w:sz w:val="22"/>
        </w:rPr>
        <w:t>its</w:t>
      </w:r>
      <w:r w:rsidRPr="00411416">
        <w:rPr>
          <w:rFonts w:ascii="Arial" w:hAnsi="Arial"/>
          <w:spacing w:val="-3"/>
          <w:sz w:val="22"/>
        </w:rPr>
        <w:t xml:space="preserve"> own expense.</w:t>
      </w:r>
    </w:p>
    <w:p w14:paraId="0F717181" w14:textId="77777777" w:rsidR="00C96928" w:rsidRDefault="00C96928" w:rsidP="00A60005">
      <w:pPr>
        <w:tabs>
          <w:tab w:val="left" w:pos="-720"/>
          <w:tab w:val="left" w:pos="720"/>
        </w:tabs>
        <w:suppressAutoHyphens/>
        <w:ind w:firstLine="720"/>
        <w:jc w:val="both"/>
        <w:rPr>
          <w:rFonts w:ascii="Arial" w:hAnsi="Arial"/>
          <w:spacing w:val="-3"/>
          <w:sz w:val="22"/>
        </w:rPr>
      </w:pPr>
    </w:p>
    <w:p w14:paraId="0E1C2407" w14:textId="77777777" w:rsidR="0018408D" w:rsidRPr="00411416" w:rsidRDefault="0018408D" w:rsidP="00A60005">
      <w:pPr>
        <w:tabs>
          <w:tab w:val="left" w:pos="-720"/>
          <w:tab w:val="left" w:pos="720"/>
        </w:tabs>
        <w:suppressAutoHyphens/>
        <w:ind w:firstLine="720"/>
        <w:jc w:val="both"/>
        <w:rPr>
          <w:rFonts w:ascii="Arial" w:hAnsi="Arial"/>
          <w:spacing w:val="-3"/>
          <w:sz w:val="22"/>
        </w:rPr>
      </w:pPr>
    </w:p>
    <w:p w14:paraId="689EE2ED" w14:textId="77777777" w:rsidR="00183B95" w:rsidRPr="00411416" w:rsidRDefault="00183B95"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PATENTED DEVICES, MATERIAL AND PROCESSES</w:t>
      </w:r>
    </w:p>
    <w:p w14:paraId="32749BC1" w14:textId="77777777" w:rsidR="00183B95" w:rsidRDefault="00183B95" w:rsidP="00183B95">
      <w:pPr>
        <w:tabs>
          <w:tab w:val="left" w:pos="-720"/>
        </w:tabs>
        <w:suppressAutoHyphens/>
        <w:spacing w:line="240" w:lineRule="atLeast"/>
        <w:rPr>
          <w:rFonts w:ascii="Arial" w:hAnsi="Arial"/>
          <w:spacing w:val="-3"/>
          <w:sz w:val="22"/>
        </w:rPr>
      </w:pPr>
    </w:p>
    <w:p w14:paraId="3E88060B" w14:textId="77777777" w:rsidR="00183B95" w:rsidRDefault="00183B95" w:rsidP="002E4562">
      <w:pPr>
        <w:numPr>
          <w:ilvl w:val="0"/>
          <w:numId w:val="5"/>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provide for the use of any patented design, device, material, or process to be used or furnished under this contract by suitable legal agreement with the patentee or owner, and shall file a copy of this agreement with the Agency.</w:t>
      </w:r>
    </w:p>
    <w:p w14:paraId="035CA00D"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374D437" w14:textId="77777777" w:rsidR="00183B95" w:rsidRDefault="00183B95" w:rsidP="002E4562">
      <w:pPr>
        <w:numPr>
          <w:ilvl w:val="0"/>
          <w:numId w:val="5"/>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03FDEC05"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F542B79" w14:textId="77777777" w:rsidR="00183B95" w:rsidRPr="00411416" w:rsidRDefault="00183B95"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EMERGENCY TERMINATION OF CONTRACT</w:t>
      </w:r>
    </w:p>
    <w:p w14:paraId="1B14888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DC5F555" w14:textId="77777777" w:rsidR="00183B95" w:rsidRPr="00411416" w:rsidRDefault="00183B95" w:rsidP="002E4562">
      <w:pPr>
        <w:numPr>
          <w:ilvl w:val="0"/>
          <w:numId w:val="6"/>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Due to restrictions which may be established by the United States Government on material, or work, a contract may be terminated by the cancellation of all or portions of the contract.</w:t>
      </w:r>
    </w:p>
    <w:p w14:paraId="2E61C5BA" w14:textId="77777777" w:rsidR="00183B95" w:rsidRPr="00411416" w:rsidRDefault="00183B95" w:rsidP="00A60005">
      <w:pPr>
        <w:tabs>
          <w:tab w:val="left" w:pos="-720"/>
        </w:tabs>
        <w:suppressAutoHyphens/>
        <w:spacing w:line="240" w:lineRule="atLeast"/>
        <w:ind w:left="1440"/>
        <w:jc w:val="both"/>
        <w:rPr>
          <w:rFonts w:ascii="Arial" w:hAnsi="Arial"/>
          <w:spacing w:val="-3"/>
          <w:sz w:val="22"/>
        </w:rPr>
      </w:pPr>
    </w:p>
    <w:p w14:paraId="77EB302E" w14:textId="77777777" w:rsidR="00183B95" w:rsidRPr="00411416" w:rsidRDefault="00183B95" w:rsidP="002E4562">
      <w:pPr>
        <w:numPr>
          <w:ilvl w:val="0"/>
          <w:numId w:val="6"/>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w:t>
      </w:r>
      <w:r w:rsidR="00C26D1B" w:rsidRPr="00411416">
        <w:rPr>
          <w:rFonts w:ascii="Arial" w:hAnsi="Arial"/>
          <w:spacing w:val="-3"/>
          <w:sz w:val="22"/>
        </w:rPr>
        <w:t>Vendor</w:t>
      </w:r>
      <w:r w:rsidRPr="00411416">
        <w:rPr>
          <w:rFonts w:ascii="Arial" w:hAnsi="Arial"/>
          <w:spacing w:val="-3"/>
          <w:sz w:val="22"/>
        </w:rPr>
        <w:t xml:space="preserve">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14A45D15" w14:textId="77777777" w:rsidR="002917A4" w:rsidRPr="00411416" w:rsidRDefault="002917A4" w:rsidP="00A60005">
      <w:pPr>
        <w:tabs>
          <w:tab w:val="left" w:pos="0"/>
        </w:tabs>
        <w:suppressAutoHyphens/>
        <w:spacing w:line="240" w:lineRule="atLeast"/>
        <w:jc w:val="both"/>
        <w:rPr>
          <w:rFonts w:ascii="Arial" w:hAnsi="Arial"/>
          <w:b/>
          <w:spacing w:val="-3"/>
          <w:sz w:val="22"/>
        </w:rPr>
      </w:pPr>
    </w:p>
    <w:p w14:paraId="0093B896" w14:textId="77777777" w:rsidR="00183B95" w:rsidRPr="00411416" w:rsidRDefault="00183B95"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TAX EXEMPTION</w:t>
      </w:r>
    </w:p>
    <w:p w14:paraId="3E1D10A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C15DA45" w14:textId="4D3CA9A0" w:rsidR="00183B95" w:rsidRPr="00D81EB3" w:rsidRDefault="00997769" w:rsidP="002E4562">
      <w:pPr>
        <w:numPr>
          <w:ilvl w:val="0"/>
          <w:numId w:val="7"/>
        </w:numPr>
        <w:suppressAutoHyphens/>
        <w:spacing w:line="240" w:lineRule="atLeast"/>
        <w:ind w:left="1440"/>
        <w:jc w:val="both"/>
        <w:textAlignment w:val="auto"/>
        <w:rPr>
          <w:rFonts w:ascii="Arial" w:hAnsi="Arial"/>
          <w:spacing w:val="-3"/>
          <w:sz w:val="22"/>
        </w:rPr>
      </w:pPr>
      <w:r w:rsidRPr="00997769">
        <w:rPr>
          <w:rFonts w:ascii="Arial" w:hAnsi="Arial" w:cs="Arial"/>
          <w:sz w:val="22"/>
          <w:szCs w:val="22"/>
        </w:rPr>
        <w:t>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w:t>
      </w:r>
      <w:r w:rsidRPr="00E63844">
        <w:rPr>
          <w:rFonts w:ascii="Arial" w:hAnsi="Arial" w:cs="Arial"/>
          <w:sz w:val="20"/>
        </w:rPr>
        <w:t xml:space="preserve"> </w:t>
      </w:r>
      <w:hyperlink r:id="rId21" w:history="1">
        <w:r w:rsidR="00E63844" w:rsidRPr="00E63844">
          <w:rPr>
            <w:rStyle w:val="Hyperlink"/>
            <w:rFonts w:ascii="Arial" w:hAnsi="Arial" w:cs="Arial"/>
            <w:sz w:val="22"/>
            <w:szCs w:val="18"/>
          </w:rPr>
          <w:t>https://www.irs.gov/pub/irs-pdf/p510.pdf</w:t>
        </w:r>
      </w:hyperlink>
      <w:r>
        <w:rPr>
          <w:rFonts w:ascii="Arial" w:hAnsi="Arial" w:cs="Arial"/>
          <w:sz w:val="22"/>
          <w:szCs w:val="22"/>
        </w:rPr>
        <w:t xml:space="preserve">. </w:t>
      </w:r>
      <w:r w:rsidRPr="00997769">
        <w:rPr>
          <w:rFonts w:ascii="Arial" w:hAnsi="Arial" w:cs="Arial"/>
          <w:sz w:val="22"/>
          <w:szCs w:val="22"/>
        </w:rPr>
        <w:t>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997769">
        <w:rPr>
          <w:rFonts w:ascii="Arial" w:hAnsi="Arial" w:cs="Arial"/>
          <w:spacing w:val="-3"/>
          <w:sz w:val="22"/>
          <w:szCs w:val="22"/>
        </w:rPr>
        <w:t xml:space="preserve"> Such taxes shall not be included in prices quoted.</w:t>
      </w:r>
    </w:p>
    <w:p w14:paraId="2A133F58" w14:textId="77777777" w:rsidR="00D81EB3" w:rsidRPr="00997769" w:rsidRDefault="00D81EB3" w:rsidP="00D81EB3">
      <w:pPr>
        <w:suppressAutoHyphens/>
        <w:spacing w:line="240" w:lineRule="atLeast"/>
        <w:ind w:left="1440"/>
        <w:jc w:val="both"/>
        <w:textAlignment w:val="auto"/>
        <w:rPr>
          <w:rFonts w:ascii="Arial" w:hAnsi="Arial"/>
          <w:spacing w:val="-3"/>
          <w:sz w:val="22"/>
        </w:rPr>
      </w:pPr>
    </w:p>
    <w:p w14:paraId="6D63866B"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E28B2BB" w14:textId="77777777" w:rsidR="00183B95" w:rsidRDefault="00183B95" w:rsidP="002E4562">
      <w:pPr>
        <w:numPr>
          <w:ilvl w:val="0"/>
          <w:numId w:val="7"/>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Any material which is to be incorporated in the work or any equipment required for the work contemplated in the proposal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w:t>
      </w:r>
      <w:r w:rsidR="00C26D1B">
        <w:rPr>
          <w:rFonts w:ascii="Arial" w:hAnsi="Arial"/>
          <w:spacing w:val="-3"/>
          <w:sz w:val="22"/>
        </w:rPr>
        <w:t>Vendor</w:t>
      </w:r>
      <w:r>
        <w:rPr>
          <w:rFonts w:ascii="Arial" w:hAnsi="Arial"/>
          <w:spacing w:val="-3"/>
          <w:sz w:val="22"/>
        </w:rPr>
        <w:t xml:space="preserve">.  Each </w:t>
      </w:r>
      <w:r w:rsidR="00C26D1B">
        <w:rPr>
          <w:rFonts w:ascii="Arial" w:hAnsi="Arial"/>
          <w:spacing w:val="-3"/>
          <w:sz w:val="22"/>
        </w:rPr>
        <w:t>Vendor</w:t>
      </w:r>
      <w:r>
        <w:rPr>
          <w:rFonts w:ascii="Arial" w:hAnsi="Arial"/>
          <w:spacing w:val="-3"/>
          <w:sz w:val="22"/>
        </w:rPr>
        <w:t xml:space="preserve"> shall take </w:t>
      </w:r>
      <w:r w:rsidR="00185446">
        <w:rPr>
          <w:rFonts w:ascii="Arial" w:hAnsi="Arial"/>
          <w:spacing w:val="-3"/>
          <w:sz w:val="22"/>
        </w:rPr>
        <w:t>its</w:t>
      </w:r>
      <w:r>
        <w:rPr>
          <w:rFonts w:ascii="Arial" w:hAnsi="Arial"/>
          <w:spacing w:val="-3"/>
          <w:sz w:val="22"/>
        </w:rPr>
        <w:t xml:space="preserve"> exemption into account in calculating </w:t>
      </w:r>
      <w:r w:rsidR="00185446">
        <w:rPr>
          <w:rFonts w:ascii="Arial" w:hAnsi="Arial"/>
          <w:spacing w:val="-3"/>
          <w:sz w:val="22"/>
        </w:rPr>
        <w:t>its</w:t>
      </w:r>
      <w:r>
        <w:rPr>
          <w:rFonts w:ascii="Arial" w:hAnsi="Arial"/>
          <w:spacing w:val="-3"/>
          <w:sz w:val="22"/>
        </w:rPr>
        <w:t xml:space="preserve"> bid for </w:t>
      </w:r>
      <w:r w:rsidR="00185446">
        <w:rPr>
          <w:rFonts w:ascii="Arial" w:hAnsi="Arial"/>
          <w:spacing w:val="-3"/>
          <w:sz w:val="22"/>
        </w:rPr>
        <w:t>its</w:t>
      </w:r>
      <w:r>
        <w:rPr>
          <w:rFonts w:ascii="Arial" w:hAnsi="Arial"/>
          <w:spacing w:val="-3"/>
          <w:sz w:val="22"/>
        </w:rPr>
        <w:t xml:space="preserve"> work.</w:t>
      </w:r>
    </w:p>
    <w:p w14:paraId="1A5D6D27"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D313402" w14:textId="77777777" w:rsidR="00183B95" w:rsidRPr="00411416" w:rsidRDefault="00183B95"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INVOICING</w:t>
      </w:r>
    </w:p>
    <w:p w14:paraId="33A4E51A" w14:textId="77777777" w:rsidR="00183B95" w:rsidRPr="00411416" w:rsidRDefault="00183B95" w:rsidP="00A60005">
      <w:pPr>
        <w:suppressAutoHyphens/>
        <w:spacing w:line="240" w:lineRule="atLeast"/>
        <w:jc w:val="both"/>
        <w:rPr>
          <w:rFonts w:ascii="Arial" w:hAnsi="Arial"/>
          <w:spacing w:val="-3"/>
          <w:sz w:val="22"/>
        </w:rPr>
      </w:pPr>
    </w:p>
    <w:p w14:paraId="57F5EF02"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After the awards are made, the agencies participating in the bid may forward their purchase orders</w:t>
      </w:r>
      <w:r w:rsidR="00200018" w:rsidRPr="00411416">
        <w:rPr>
          <w:rFonts w:ascii="Arial" w:hAnsi="Arial"/>
          <w:spacing w:val="-3"/>
          <w:sz w:val="22"/>
        </w:rPr>
        <w:t xml:space="preserve"> </w:t>
      </w:r>
      <w:r w:rsidR="009A6D6E" w:rsidRPr="00411416">
        <w:rPr>
          <w:rFonts w:ascii="Arial" w:hAnsi="Arial"/>
          <w:spacing w:val="-3"/>
          <w:sz w:val="22"/>
        </w:rPr>
        <w:t>(“P.O.”)</w:t>
      </w:r>
      <w:r w:rsidRPr="00411416">
        <w:rPr>
          <w:rFonts w:ascii="Arial" w:hAnsi="Arial"/>
          <w:spacing w:val="-3"/>
          <w:sz w:val="22"/>
        </w:rPr>
        <w:t xml:space="preserve"> to the successful </w:t>
      </w:r>
      <w:r w:rsidR="00C26D1B" w:rsidRPr="00411416">
        <w:rPr>
          <w:rFonts w:ascii="Arial" w:hAnsi="Arial"/>
          <w:spacing w:val="-3"/>
          <w:sz w:val="22"/>
        </w:rPr>
        <w:t>Vendor</w:t>
      </w:r>
      <w:r w:rsidRPr="00411416">
        <w:rPr>
          <w:rFonts w:ascii="Arial" w:hAnsi="Arial"/>
          <w:spacing w:val="-3"/>
          <w:sz w:val="22"/>
        </w:rPr>
        <w:t xml:space="preserve">(s) in accordance with State Purchasing Procedures.  The State will generate a payment voucher upon receipt of an </w:t>
      </w:r>
      <w:r w:rsidR="00314B13" w:rsidRPr="00411416">
        <w:rPr>
          <w:rFonts w:ascii="Arial" w:hAnsi="Arial"/>
          <w:spacing w:val="-3"/>
          <w:sz w:val="22"/>
        </w:rPr>
        <w:t xml:space="preserve">acceptable </w:t>
      </w:r>
      <w:r w:rsidRPr="00411416">
        <w:rPr>
          <w:rFonts w:ascii="Arial" w:hAnsi="Arial"/>
          <w:spacing w:val="-3"/>
          <w:sz w:val="22"/>
        </w:rPr>
        <w:t>invoice from the vendor.</w:t>
      </w:r>
    </w:p>
    <w:p w14:paraId="10DF1465" w14:textId="77777777" w:rsidR="0094023C" w:rsidRPr="00411416" w:rsidRDefault="0094023C" w:rsidP="00A60005">
      <w:pPr>
        <w:tabs>
          <w:tab w:val="left" w:pos="0"/>
          <w:tab w:val="left" w:pos="720"/>
        </w:tabs>
        <w:suppressAutoHyphens/>
        <w:jc w:val="both"/>
        <w:rPr>
          <w:rFonts w:ascii="Arial" w:hAnsi="Arial"/>
          <w:spacing w:val="-3"/>
          <w:sz w:val="22"/>
        </w:rPr>
      </w:pPr>
    </w:p>
    <w:p w14:paraId="591E130C" w14:textId="77777777" w:rsidR="00183B95" w:rsidRPr="00411416" w:rsidRDefault="00183B95"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EQUALITY OF EMPLOYMENT OPPORTUNITY ON PUBLIC WORKS</w:t>
      </w:r>
    </w:p>
    <w:p w14:paraId="71CDA194" w14:textId="77777777" w:rsidR="00183B95" w:rsidRPr="00411416" w:rsidRDefault="00183B95" w:rsidP="00A60005">
      <w:pPr>
        <w:tabs>
          <w:tab w:val="left" w:pos="-720"/>
        </w:tabs>
        <w:suppressAutoHyphens/>
        <w:spacing w:line="240" w:lineRule="atLeast"/>
        <w:ind w:left="360"/>
        <w:jc w:val="both"/>
        <w:rPr>
          <w:rFonts w:ascii="Arial" w:hAnsi="Arial"/>
          <w:spacing w:val="-3"/>
          <w:sz w:val="22"/>
        </w:rPr>
      </w:pPr>
    </w:p>
    <w:p w14:paraId="78BC8C05" w14:textId="77777777" w:rsidR="00720765" w:rsidRDefault="00720765"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During the performance of any contract for public works financed</w:t>
      </w:r>
      <w:r>
        <w:rPr>
          <w:rFonts w:ascii="Arial" w:hAnsi="Arial"/>
          <w:spacing w:val="-3"/>
          <w:sz w:val="22"/>
        </w:rPr>
        <w:t xml:space="preserve"> in whole or in part by appropriation of the State of Delaware, the contractor agrees as follows:</w:t>
      </w:r>
    </w:p>
    <w:p w14:paraId="74549353" w14:textId="77777777" w:rsidR="00720765" w:rsidRDefault="00720765" w:rsidP="00A60005">
      <w:pPr>
        <w:tabs>
          <w:tab w:val="left" w:pos="-720"/>
        </w:tabs>
        <w:suppressAutoHyphens/>
        <w:spacing w:line="240" w:lineRule="atLeast"/>
        <w:ind w:left="1080"/>
        <w:jc w:val="both"/>
        <w:rPr>
          <w:rFonts w:ascii="Arial" w:hAnsi="Arial"/>
          <w:spacing w:val="-3"/>
          <w:sz w:val="22"/>
        </w:rPr>
      </w:pPr>
    </w:p>
    <w:p w14:paraId="6BA4CC90" w14:textId="77777777" w:rsidR="00720765" w:rsidRDefault="00720765" w:rsidP="002E4562">
      <w:pPr>
        <w:numPr>
          <w:ilvl w:val="0"/>
          <w:numId w:val="26"/>
        </w:numPr>
        <w:suppressAutoHyphens/>
        <w:ind w:left="1440"/>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2C48A26E" w14:textId="77777777" w:rsidR="00720765" w:rsidRDefault="00720765" w:rsidP="00A60005">
      <w:pPr>
        <w:suppressAutoHyphens/>
        <w:ind w:left="1080"/>
        <w:jc w:val="both"/>
        <w:rPr>
          <w:rFonts w:ascii="Arial" w:hAnsi="Arial"/>
          <w:spacing w:val="-3"/>
          <w:sz w:val="22"/>
        </w:rPr>
      </w:pPr>
    </w:p>
    <w:p w14:paraId="798C2203" w14:textId="77777777" w:rsidR="00720765" w:rsidRDefault="00720765" w:rsidP="002E4562">
      <w:pPr>
        <w:numPr>
          <w:ilvl w:val="0"/>
          <w:numId w:val="26"/>
        </w:numPr>
        <w:suppressAutoHyphens/>
        <w:ind w:left="1440"/>
        <w:jc w:val="both"/>
        <w:rPr>
          <w:rFonts w:ascii="Arial" w:hAnsi="Arial"/>
          <w:spacing w:val="-3"/>
          <w:sz w:val="22"/>
        </w:rPr>
      </w:pPr>
      <w:r w:rsidRPr="000A4FC8">
        <w:rPr>
          <w:rFonts w:ascii="Arial" w:hAnsi="Arial"/>
          <w:spacing w:val="-3"/>
          <w:sz w:val="22"/>
        </w:rPr>
        <w:t>During the performance of this contract, the contractor agrees as follows:</w:t>
      </w:r>
    </w:p>
    <w:p w14:paraId="1001B4F2" w14:textId="77777777" w:rsidR="00720765" w:rsidRDefault="00720765" w:rsidP="00A60005">
      <w:pPr>
        <w:pStyle w:val="ListParagraph"/>
        <w:ind w:left="1080"/>
        <w:jc w:val="both"/>
        <w:rPr>
          <w:rFonts w:ascii="Arial" w:hAnsi="Arial"/>
          <w:spacing w:val="-3"/>
          <w:sz w:val="22"/>
        </w:rPr>
      </w:pPr>
    </w:p>
    <w:p w14:paraId="2C87521A" w14:textId="77777777" w:rsidR="00720765" w:rsidRPr="00702C2D" w:rsidRDefault="00720765" w:rsidP="002E4562">
      <w:pPr>
        <w:numPr>
          <w:ilvl w:val="0"/>
          <w:numId w:val="27"/>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discriminate against any individual with respect to compensation, terms, conditions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E656D09" w14:textId="77777777" w:rsidR="00720765" w:rsidRPr="00702C2D" w:rsidRDefault="00720765" w:rsidP="00A60005">
      <w:pPr>
        <w:suppressAutoHyphens/>
        <w:ind w:left="1080"/>
        <w:jc w:val="both"/>
        <w:rPr>
          <w:rFonts w:ascii="Arial" w:hAnsi="Arial" w:cs="Arial"/>
          <w:spacing w:val="-3"/>
          <w:sz w:val="22"/>
          <w:szCs w:val="22"/>
        </w:rPr>
      </w:pPr>
    </w:p>
    <w:p w14:paraId="7414D7F2" w14:textId="77777777" w:rsidR="00720765" w:rsidRPr="00702C2D" w:rsidRDefault="00720765" w:rsidP="002E4562">
      <w:pPr>
        <w:numPr>
          <w:ilvl w:val="0"/>
          <w:numId w:val="27"/>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5EAD4B69" w14:textId="77777777" w:rsidR="00720765" w:rsidRDefault="00720765" w:rsidP="00A60005">
      <w:pPr>
        <w:tabs>
          <w:tab w:val="left" w:pos="-720"/>
        </w:tabs>
        <w:suppressAutoHyphens/>
        <w:spacing w:line="240" w:lineRule="atLeast"/>
        <w:ind w:left="1080"/>
        <w:jc w:val="both"/>
        <w:rPr>
          <w:rFonts w:ascii="Arial" w:hAnsi="Arial"/>
          <w:spacing w:val="-3"/>
          <w:sz w:val="22"/>
        </w:rPr>
      </w:pPr>
      <w:r w:rsidRPr="00702C2D" w:rsidDel="00702C2D">
        <w:rPr>
          <w:rFonts w:ascii="Arial" w:hAnsi="Arial" w:cs="Arial"/>
          <w:spacing w:val="-3"/>
          <w:sz w:val="22"/>
          <w:szCs w:val="22"/>
        </w:rPr>
        <w:t xml:space="preserve"> </w:t>
      </w:r>
    </w:p>
    <w:p w14:paraId="3932D595" w14:textId="77777777" w:rsidR="00720765" w:rsidRPr="00501952" w:rsidRDefault="00720765" w:rsidP="002E4562">
      <w:pPr>
        <w:numPr>
          <w:ilvl w:val="0"/>
          <w:numId w:val="26"/>
        </w:numPr>
        <w:tabs>
          <w:tab w:val="left" w:pos="-720"/>
        </w:tabs>
        <w:suppressAutoHyphens/>
        <w:spacing w:line="240" w:lineRule="atLeast"/>
        <w:ind w:left="1440"/>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supplies or equipment is not a public work within the meaning of this subsection unless conducted in connection with and at the site of the public work.</w:t>
      </w:r>
    </w:p>
    <w:p w14:paraId="6E38982E" w14:textId="77777777" w:rsidR="00183B95" w:rsidRPr="00411416" w:rsidRDefault="00183B95" w:rsidP="00A60005">
      <w:pPr>
        <w:tabs>
          <w:tab w:val="left" w:pos="720"/>
        </w:tabs>
        <w:suppressAutoHyphens/>
        <w:spacing w:line="240" w:lineRule="atLeast"/>
        <w:ind w:left="1080" w:hanging="360"/>
        <w:jc w:val="both"/>
        <w:rPr>
          <w:rFonts w:ascii="Arial" w:hAnsi="Arial"/>
          <w:spacing w:val="-3"/>
          <w:sz w:val="22"/>
        </w:rPr>
      </w:pPr>
    </w:p>
    <w:p w14:paraId="0C3321DD" w14:textId="77777777" w:rsidR="00963950" w:rsidRPr="00411416" w:rsidRDefault="00963950"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PRICES</w:t>
      </w:r>
    </w:p>
    <w:p w14:paraId="20A6C639" w14:textId="77777777" w:rsidR="00963950" w:rsidRDefault="00963950" w:rsidP="00A60005">
      <w:pPr>
        <w:tabs>
          <w:tab w:val="left" w:pos="-720"/>
        </w:tabs>
        <w:suppressAutoHyphens/>
        <w:jc w:val="both"/>
        <w:rPr>
          <w:rFonts w:ascii="Arial" w:hAnsi="Arial"/>
          <w:spacing w:val="-3"/>
          <w:sz w:val="22"/>
        </w:rPr>
      </w:pPr>
    </w:p>
    <w:p w14:paraId="390F2F41" w14:textId="7C64ABAA" w:rsidR="00963950" w:rsidRDefault="00183B95" w:rsidP="00A60005">
      <w:pPr>
        <w:tabs>
          <w:tab w:val="left" w:pos="-720"/>
          <w:tab w:val="left" w:pos="0"/>
        </w:tabs>
        <w:suppressAutoHyphens/>
        <w:ind w:left="1080"/>
        <w:jc w:val="both"/>
        <w:rPr>
          <w:rFonts w:ascii="Arial" w:hAnsi="Arial"/>
          <w:spacing w:val="-3"/>
          <w:sz w:val="22"/>
        </w:rPr>
      </w:pPr>
      <w:r>
        <w:rPr>
          <w:rFonts w:ascii="Arial" w:hAnsi="Arial"/>
          <w:spacing w:val="-3"/>
          <w:sz w:val="22"/>
        </w:rPr>
        <w:t>Pr</w:t>
      </w:r>
      <w:r w:rsidR="00963950">
        <w:rPr>
          <w:rFonts w:ascii="Arial" w:hAnsi="Arial"/>
          <w:spacing w:val="-3"/>
          <w:sz w:val="22"/>
        </w:rPr>
        <w:t xml:space="preserve">ices and/or rates shall remain firm for the initial </w:t>
      </w:r>
      <w:r w:rsidR="00D81EB3">
        <w:rPr>
          <w:rFonts w:ascii="Arial" w:hAnsi="Arial"/>
          <w:spacing w:val="-3"/>
          <w:sz w:val="22"/>
        </w:rPr>
        <w:t>one-year</w:t>
      </w:r>
      <w:r w:rsidR="00963950">
        <w:rPr>
          <w:rFonts w:ascii="Arial" w:hAnsi="Arial"/>
          <w:spacing w:val="-3"/>
          <w:sz w:val="22"/>
        </w:rPr>
        <w:t xml:space="preserve"> term of the contract, unless further</w:t>
      </w:r>
      <w:r w:rsidR="00535831">
        <w:rPr>
          <w:rFonts w:ascii="Arial" w:hAnsi="Arial"/>
          <w:spacing w:val="-3"/>
          <w:sz w:val="22"/>
        </w:rPr>
        <w:t xml:space="preserve"> </w:t>
      </w:r>
      <w:r w:rsidR="00963950">
        <w:rPr>
          <w:rFonts w:ascii="Arial" w:hAnsi="Arial"/>
          <w:spacing w:val="-3"/>
          <w:sz w:val="22"/>
        </w:rPr>
        <w:t xml:space="preserve">negotiations are deemed necessary by the State. </w:t>
      </w:r>
    </w:p>
    <w:p w14:paraId="1694B372" w14:textId="77777777" w:rsidR="00963950" w:rsidRDefault="00963950" w:rsidP="00A60005">
      <w:pPr>
        <w:tabs>
          <w:tab w:val="left" w:pos="-720"/>
          <w:tab w:val="left" w:pos="0"/>
        </w:tabs>
        <w:suppressAutoHyphens/>
        <w:ind w:left="1080" w:hanging="720"/>
        <w:jc w:val="both"/>
        <w:rPr>
          <w:rFonts w:ascii="Arial" w:hAnsi="Arial"/>
          <w:spacing w:val="-3"/>
          <w:sz w:val="22"/>
        </w:rPr>
      </w:pPr>
      <w:r>
        <w:rPr>
          <w:rFonts w:ascii="Arial" w:hAnsi="Arial"/>
          <w:spacing w:val="-3"/>
          <w:sz w:val="22"/>
        </w:rPr>
        <w:tab/>
      </w:r>
    </w:p>
    <w:p w14:paraId="61B4E64B"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The pricing policy that you choose to submit must address the following concerns</w:t>
      </w:r>
      <w:r w:rsidR="00200018">
        <w:rPr>
          <w:rFonts w:ascii="Arial" w:hAnsi="Arial"/>
          <w:spacing w:val="-3"/>
          <w:sz w:val="22"/>
        </w:rPr>
        <w:t>:</w:t>
      </w:r>
    </w:p>
    <w:p w14:paraId="73F3A8D4" w14:textId="77777777" w:rsidR="00963950" w:rsidRDefault="00963950" w:rsidP="00A60005">
      <w:pPr>
        <w:tabs>
          <w:tab w:val="left" w:pos="-720"/>
          <w:tab w:val="left" w:pos="0"/>
        </w:tabs>
        <w:suppressAutoHyphens/>
        <w:ind w:left="720" w:hanging="720"/>
        <w:jc w:val="both"/>
        <w:rPr>
          <w:rFonts w:ascii="Arial" w:hAnsi="Arial"/>
          <w:spacing w:val="-3"/>
          <w:sz w:val="22"/>
        </w:rPr>
      </w:pPr>
    </w:p>
    <w:p w14:paraId="65A0C832" w14:textId="77777777" w:rsidR="00963950" w:rsidRDefault="00963950" w:rsidP="002E456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The structure must be clear, accountable and auditable.</w:t>
      </w:r>
    </w:p>
    <w:p w14:paraId="642D17AE" w14:textId="77777777" w:rsidR="00963950" w:rsidRDefault="00963950" w:rsidP="002E456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It must cover the full spectrum of services required.</w:t>
      </w:r>
    </w:p>
    <w:p w14:paraId="30F24F2B" w14:textId="77777777" w:rsidR="001433B1" w:rsidRDefault="00963950" w:rsidP="002E456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Costs and compensation must be consistent with the rates established or negotiated as </w:t>
      </w:r>
      <w:r w:rsidRPr="00170EA5">
        <w:rPr>
          <w:rFonts w:ascii="Arial" w:hAnsi="Arial"/>
          <w:spacing w:val="-3"/>
          <w:sz w:val="22"/>
        </w:rPr>
        <w:t>a result of this RFP or P.O. issued based on this contract.</w:t>
      </w:r>
    </w:p>
    <w:p w14:paraId="5AD4001B" w14:textId="77777777" w:rsidR="00993079" w:rsidRPr="00411416" w:rsidRDefault="00993079" w:rsidP="00A60005">
      <w:pPr>
        <w:tabs>
          <w:tab w:val="left" w:pos="720"/>
        </w:tabs>
        <w:suppressAutoHyphens/>
        <w:spacing w:line="240" w:lineRule="atLeast"/>
        <w:ind w:left="1440"/>
        <w:jc w:val="both"/>
        <w:rPr>
          <w:rFonts w:ascii="Arial" w:hAnsi="Arial"/>
          <w:spacing w:val="-3"/>
          <w:sz w:val="22"/>
        </w:rPr>
      </w:pPr>
    </w:p>
    <w:p w14:paraId="121503B2" w14:textId="77777777" w:rsidR="00ED779F" w:rsidRPr="00411416" w:rsidRDefault="00993079" w:rsidP="002E4562">
      <w:pPr>
        <w:numPr>
          <w:ilvl w:val="0"/>
          <w:numId w:val="18"/>
        </w:numPr>
        <w:tabs>
          <w:tab w:val="left" w:pos="0"/>
        </w:tabs>
        <w:suppressAutoHyphens/>
        <w:spacing w:line="240" w:lineRule="atLeast"/>
        <w:jc w:val="both"/>
        <w:rPr>
          <w:rFonts w:ascii="Arial" w:hAnsi="Arial" w:cs="Arial"/>
          <w:sz w:val="22"/>
          <w:szCs w:val="22"/>
        </w:rPr>
      </w:pPr>
      <w:r w:rsidRPr="00411416">
        <w:rPr>
          <w:rFonts w:ascii="Arial" w:hAnsi="Arial" w:cs="Arial"/>
          <w:b/>
          <w:sz w:val="22"/>
          <w:szCs w:val="22"/>
        </w:rPr>
        <w:t>COOPERATIVES</w:t>
      </w:r>
    </w:p>
    <w:p w14:paraId="4B3B8F1E" w14:textId="77777777" w:rsidR="00ED779F" w:rsidRPr="00411416" w:rsidRDefault="00ED779F" w:rsidP="00A60005">
      <w:pPr>
        <w:pStyle w:val="Default"/>
        <w:jc w:val="both"/>
        <w:rPr>
          <w:rFonts w:ascii="Arial" w:hAnsi="Arial" w:cs="Arial"/>
          <w:sz w:val="22"/>
          <w:szCs w:val="22"/>
        </w:rPr>
      </w:pPr>
    </w:p>
    <w:p w14:paraId="46EE485E" w14:textId="77777777" w:rsidR="00993079" w:rsidRPr="00411416" w:rsidRDefault="00ED779F" w:rsidP="00A60005">
      <w:pPr>
        <w:pStyle w:val="Default"/>
        <w:ind w:left="1080"/>
        <w:jc w:val="both"/>
        <w:rPr>
          <w:rFonts w:ascii="Arial" w:hAnsi="Arial" w:cs="Arial"/>
          <w:sz w:val="22"/>
          <w:szCs w:val="22"/>
        </w:rPr>
      </w:pPr>
      <w:r w:rsidRPr="00411416">
        <w:rPr>
          <w:rFonts w:ascii="Arial" w:hAnsi="Arial" w:cs="Arial"/>
          <w:sz w:val="22"/>
          <w:szCs w:val="22"/>
        </w:rPr>
        <w:t>Vendors, who have been awarded similar contracts through a competitive bidding process with a cooperative, are welcome to submit the cooperative pricing for this solicitation.</w:t>
      </w:r>
      <w:r w:rsidR="00993079" w:rsidRPr="00411416">
        <w:rPr>
          <w:rFonts w:ascii="Arial" w:hAnsi="Arial" w:cs="Arial"/>
          <w:b/>
          <w:sz w:val="22"/>
          <w:szCs w:val="22"/>
        </w:rPr>
        <w:t xml:space="preserve"> </w:t>
      </w:r>
    </w:p>
    <w:p w14:paraId="3E5B0927" w14:textId="77777777" w:rsidR="00993079" w:rsidRDefault="00993079" w:rsidP="00A60005">
      <w:pPr>
        <w:tabs>
          <w:tab w:val="left" w:pos="720"/>
        </w:tabs>
        <w:suppressAutoHyphens/>
        <w:spacing w:line="240" w:lineRule="atLeast"/>
        <w:ind w:left="720"/>
        <w:jc w:val="both"/>
        <w:rPr>
          <w:rFonts w:ascii="Arial" w:hAnsi="Arial" w:cs="Arial"/>
          <w:color w:val="000000"/>
          <w:sz w:val="22"/>
          <w:szCs w:val="22"/>
        </w:rPr>
      </w:pPr>
    </w:p>
    <w:p w14:paraId="4D335365" w14:textId="77777777" w:rsidR="00963950" w:rsidRPr="00411416" w:rsidRDefault="00963950" w:rsidP="002E4562">
      <w:pPr>
        <w:numPr>
          <w:ilvl w:val="0"/>
          <w:numId w:val="18"/>
        </w:numPr>
        <w:tabs>
          <w:tab w:val="left" w:pos="0"/>
        </w:tabs>
        <w:suppressAutoHyphens/>
        <w:spacing w:line="240" w:lineRule="atLeast"/>
        <w:jc w:val="both"/>
        <w:rPr>
          <w:rFonts w:ascii="Arial" w:hAnsi="Arial" w:cs="Arial"/>
          <w:spacing w:val="-3"/>
          <w:sz w:val="22"/>
          <w:szCs w:val="22"/>
        </w:rPr>
      </w:pPr>
      <w:r w:rsidRPr="00411416">
        <w:rPr>
          <w:rFonts w:ascii="Arial" w:hAnsi="Arial" w:cs="Arial"/>
          <w:b/>
          <w:spacing w:val="-3"/>
          <w:sz w:val="22"/>
          <w:szCs w:val="22"/>
        </w:rPr>
        <w:t>PRICE ADJUSTMENT</w:t>
      </w:r>
    </w:p>
    <w:p w14:paraId="45131C30" w14:textId="77777777" w:rsidR="0094023C" w:rsidRPr="00411416" w:rsidRDefault="0094023C" w:rsidP="00A60005">
      <w:pPr>
        <w:tabs>
          <w:tab w:val="left" w:pos="-720"/>
          <w:tab w:val="left" w:pos="0"/>
        </w:tabs>
        <w:suppressAutoHyphens/>
        <w:ind w:left="720"/>
        <w:jc w:val="both"/>
        <w:rPr>
          <w:rFonts w:ascii="Arial" w:hAnsi="Arial"/>
          <w:spacing w:val="-3"/>
          <w:sz w:val="22"/>
        </w:rPr>
      </w:pPr>
    </w:p>
    <w:p w14:paraId="092D36C1" w14:textId="77777777" w:rsidR="0094023C" w:rsidRPr="00170EA5" w:rsidRDefault="00C72EF9" w:rsidP="00A60005">
      <w:pPr>
        <w:tabs>
          <w:tab w:val="left" w:pos="0"/>
          <w:tab w:val="left" w:leader="dot" w:pos="720"/>
        </w:tabs>
        <w:suppressAutoHyphens/>
        <w:ind w:left="1080"/>
        <w:jc w:val="both"/>
        <w:rPr>
          <w:rFonts w:ascii="Arial" w:hAnsi="Arial"/>
          <w:spacing w:val="-3"/>
          <w:sz w:val="22"/>
        </w:rPr>
      </w:pPr>
      <w:r>
        <w:rPr>
          <w:rFonts w:ascii="Arial" w:hAnsi="Arial"/>
          <w:spacing w:val="-3"/>
          <w:sz w:val="22"/>
        </w:rPr>
        <w:t>T</w:t>
      </w:r>
      <w:r w:rsidR="0094023C" w:rsidRPr="00170EA5">
        <w:rPr>
          <w:rFonts w:ascii="Arial" w:hAnsi="Arial"/>
          <w:spacing w:val="-3"/>
          <w:sz w:val="22"/>
        </w:rPr>
        <w:t>he Vendor is not prohibited from offering a price reduction on its services or materiel offered under the contract.  The State is not prohibited from requesting a price reduction on those services or materiel</w:t>
      </w:r>
      <w:r w:rsidR="00E2665E" w:rsidRPr="00170EA5">
        <w:rPr>
          <w:rFonts w:ascii="Arial" w:hAnsi="Arial"/>
          <w:spacing w:val="-3"/>
          <w:sz w:val="22"/>
        </w:rPr>
        <w:t xml:space="preserve"> during the initial term or any subsequent options that the State may agree to exercise</w:t>
      </w:r>
      <w:r w:rsidR="0094023C" w:rsidRPr="00170EA5">
        <w:rPr>
          <w:rFonts w:ascii="Arial" w:hAnsi="Arial"/>
          <w:spacing w:val="-3"/>
          <w:sz w:val="22"/>
        </w:rPr>
        <w:t>.</w:t>
      </w:r>
    </w:p>
    <w:p w14:paraId="269A515F" w14:textId="77777777" w:rsidR="00963950" w:rsidRPr="00170EA5" w:rsidRDefault="00963950" w:rsidP="00A60005">
      <w:pPr>
        <w:tabs>
          <w:tab w:val="left" w:pos="0"/>
        </w:tabs>
        <w:suppressAutoHyphens/>
        <w:ind w:left="1080"/>
        <w:jc w:val="both"/>
        <w:rPr>
          <w:rFonts w:ascii="Arial" w:hAnsi="Arial"/>
          <w:spacing w:val="-3"/>
          <w:sz w:val="22"/>
        </w:rPr>
      </w:pPr>
    </w:p>
    <w:p w14:paraId="09307964" w14:textId="72C4CCD2" w:rsidR="00963950" w:rsidRDefault="00963950" w:rsidP="00A60005">
      <w:pPr>
        <w:tabs>
          <w:tab w:val="left" w:pos="0"/>
          <w:tab w:val="left" w:leader="dot" w:pos="720"/>
        </w:tabs>
        <w:suppressAutoHyphens/>
        <w:ind w:left="1080"/>
        <w:jc w:val="both"/>
        <w:rPr>
          <w:rFonts w:ascii="Arial" w:hAnsi="Arial"/>
          <w:spacing w:val="-3"/>
          <w:sz w:val="22"/>
        </w:rPr>
      </w:pPr>
      <w:r w:rsidRPr="00170EA5">
        <w:rPr>
          <w:rFonts w:ascii="Arial" w:hAnsi="Arial"/>
          <w:spacing w:val="-3"/>
          <w:sz w:val="22"/>
        </w:rPr>
        <w:t xml:space="preserve">If agreement is reached to extend this contract beyond the initial </w:t>
      </w:r>
      <w:r w:rsidR="00D81EB3">
        <w:rPr>
          <w:rFonts w:ascii="Arial" w:hAnsi="Arial"/>
          <w:spacing w:val="-3"/>
          <w:sz w:val="22"/>
        </w:rPr>
        <w:t>one-year</w:t>
      </w:r>
      <w:r w:rsidR="00BA63AF">
        <w:rPr>
          <w:rFonts w:ascii="Arial" w:hAnsi="Arial"/>
          <w:spacing w:val="-3"/>
          <w:sz w:val="22"/>
        </w:rPr>
        <w:t xml:space="preserve"> </w:t>
      </w:r>
      <w:r w:rsidRPr="00170EA5">
        <w:rPr>
          <w:rFonts w:ascii="Arial" w:hAnsi="Arial"/>
          <w:spacing w:val="-3"/>
          <w:sz w:val="22"/>
        </w:rPr>
        <w:t xml:space="preserve">period, </w:t>
      </w:r>
      <w:r w:rsidR="00D81EB3">
        <w:rPr>
          <w:rFonts w:ascii="Arial" w:hAnsi="Arial"/>
          <w:spacing w:val="-3"/>
          <w:sz w:val="22"/>
        </w:rPr>
        <w:t>the Delaware Department of Labor, Division of Vocational Rehabilitation</w:t>
      </w:r>
      <w:r w:rsidR="00FA7B6C">
        <w:rPr>
          <w:rFonts w:ascii="Arial" w:hAnsi="Arial"/>
          <w:spacing w:val="-3"/>
          <w:sz w:val="22"/>
        </w:rPr>
        <w:t xml:space="preserve"> </w:t>
      </w:r>
      <w:r w:rsidRPr="00170EA5">
        <w:rPr>
          <w:rFonts w:ascii="Arial" w:hAnsi="Arial"/>
          <w:spacing w:val="-3"/>
          <w:sz w:val="22"/>
        </w:rPr>
        <w:t>shall have the option of offering a determined price adjustment that shall not exceed the current Philadelphia All Urban Consumers Price Index (CPI-U), U.S. City Average.  If the CPI-U is used, any increase/decrease shall reflect the change during the previous published twelve (12) month period at the time of renegotiation.</w:t>
      </w:r>
    </w:p>
    <w:p w14:paraId="23AD9692" w14:textId="429ABB17" w:rsidR="002917A4" w:rsidRPr="00411416" w:rsidRDefault="002917A4" w:rsidP="00D81EB3">
      <w:pPr>
        <w:suppressAutoHyphens/>
        <w:jc w:val="both"/>
        <w:rPr>
          <w:rFonts w:ascii="Arial" w:hAnsi="Arial" w:cs="Arial"/>
          <w:spacing w:val="-3"/>
          <w:sz w:val="22"/>
          <w:szCs w:val="22"/>
        </w:rPr>
      </w:pPr>
    </w:p>
    <w:p w14:paraId="55761D14" w14:textId="77777777" w:rsidR="00963950" w:rsidRPr="00411416" w:rsidRDefault="002917A4"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SHIPPING TERMS</w:t>
      </w:r>
    </w:p>
    <w:p w14:paraId="2F467164" w14:textId="77777777" w:rsidR="00963950" w:rsidRPr="00411416" w:rsidRDefault="00963950" w:rsidP="00A60005">
      <w:pPr>
        <w:tabs>
          <w:tab w:val="left" w:pos="-720"/>
        </w:tabs>
        <w:suppressAutoHyphens/>
        <w:jc w:val="both"/>
        <w:rPr>
          <w:rFonts w:ascii="Arial" w:hAnsi="Arial"/>
          <w:spacing w:val="-3"/>
          <w:sz w:val="22"/>
        </w:rPr>
      </w:pPr>
    </w:p>
    <w:p w14:paraId="3C78DD19" w14:textId="77777777" w:rsidR="00963950" w:rsidRPr="00411416" w:rsidRDefault="00963950" w:rsidP="00A60005">
      <w:pPr>
        <w:tabs>
          <w:tab w:val="left" w:pos="-720"/>
        </w:tabs>
        <w:suppressAutoHyphens/>
        <w:ind w:left="1080"/>
        <w:jc w:val="both"/>
        <w:rPr>
          <w:rFonts w:ascii="Arial" w:hAnsi="Arial"/>
          <w:spacing w:val="-3"/>
          <w:sz w:val="22"/>
        </w:rPr>
      </w:pPr>
      <w:r w:rsidRPr="00411416">
        <w:rPr>
          <w:rFonts w:ascii="Arial" w:hAnsi="Arial"/>
          <w:spacing w:val="-3"/>
          <w:sz w:val="22"/>
        </w:rPr>
        <w:t>FOB Destination, freight prepaid.</w:t>
      </w:r>
    </w:p>
    <w:p w14:paraId="03C6E4C6" w14:textId="77777777" w:rsidR="00963950" w:rsidRPr="00411416" w:rsidRDefault="00963950" w:rsidP="00A60005">
      <w:pPr>
        <w:tabs>
          <w:tab w:val="left" w:pos="0"/>
        </w:tabs>
        <w:suppressAutoHyphens/>
        <w:spacing w:line="240" w:lineRule="atLeast"/>
        <w:ind w:left="1440"/>
        <w:jc w:val="both"/>
        <w:rPr>
          <w:rFonts w:ascii="Arial" w:hAnsi="Arial" w:cs="Arial"/>
          <w:b/>
          <w:spacing w:val="-3"/>
          <w:sz w:val="22"/>
          <w:szCs w:val="22"/>
        </w:rPr>
      </w:pPr>
    </w:p>
    <w:p w14:paraId="0043277F" w14:textId="77777777" w:rsidR="00712B00" w:rsidRPr="00411416" w:rsidRDefault="00712B00"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ELECTRONIC CATALOG</w:t>
      </w:r>
    </w:p>
    <w:p w14:paraId="2B4EE304" w14:textId="77777777" w:rsidR="00712B00" w:rsidRPr="00411416" w:rsidRDefault="00712B00" w:rsidP="00A60005">
      <w:pPr>
        <w:tabs>
          <w:tab w:val="left" w:pos="0"/>
        </w:tabs>
        <w:suppressAutoHyphens/>
        <w:jc w:val="both"/>
        <w:rPr>
          <w:rFonts w:ascii="Arial" w:hAnsi="Arial"/>
          <w:spacing w:val="-3"/>
          <w:sz w:val="22"/>
        </w:rPr>
      </w:pPr>
    </w:p>
    <w:p w14:paraId="0C67ECEB" w14:textId="6389D3F1"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At the discretion of </w:t>
      </w:r>
      <w:r w:rsidR="00D81EB3">
        <w:rPr>
          <w:rFonts w:ascii="Arial" w:hAnsi="Arial"/>
          <w:spacing w:val="-3"/>
          <w:sz w:val="22"/>
        </w:rPr>
        <w:t>the Delaware Department of Labor, Division of Vocational Rehabilitation</w:t>
      </w:r>
      <w:r w:rsidRPr="00F32098">
        <w:rPr>
          <w:rFonts w:ascii="Arial" w:hAnsi="Arial" w:cs="Arial"/>
          <w:spacing w:val="-3"/>
          <w:sz w:val="22"/>
          <w:szCs w:val="22"/>
        </w:rPr>
        <w:t>, the successful vendor(s) may be required to submit their items list in an electronic format designated by the State.</w:t>
      </w:r>
    </w:p>
    <w:p w14:paraId="09F8BAC8"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2622421B"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By example, but not limited to, the following items may be required:  </w:t>
      </w:r>
    </w:p>
    <w:p w14:paraId="0B4EC92C"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68885BC6" w14:textId="77777777" w:rsidR="00712B00" w:rsidRPr="00F32098" w:rsidRDefault="00712B00" w:rsidP="009B422C">
      <w:pPr>
        <w:numPr>
          <w:ilvl w:val="0"/>
          <w:numId w:val="31"/>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w:t>
      </w:r>
    </w:p>
    <w:p w14:paraId="52359D03" w14:textId="77777777" w:rsidR="00712B00" w:rsidRPr="00F32098" w:rsidRDefault="00712B00" w:rsidP="009B422C">
      <w:pPr>
        <w:numPr>
          <w:ilvl w:val="0"/>
          <w:numId w:val="31"/>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 converted to a CSV format with contract specific pricing,</w:t>
      </w:r>
    </w:p>
    <w:p w14:paraId="6DD54D03" w14:textId="77777777" w:rsidR="00712B00" w:rsidRDefault="00712B00" w:rsidP="009B422C">
      <w:pPr>
        <w:numPr>
          <w:ilvl w:val="0"/>
          <w:numId w:val="31"/>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Items designated by commodity/classification code:  United Nations Standard Products and Services Code (UNSPSC), and/or</w:t>
      </w:r>
    </w:p>
    <w:p w14:paraId="1570754C" w14:textId="77777777" w:rsidR="00D81EB3" w:rsidRPr="00F32098" w:rsidRDefault="00D81EB3" w:rsidP="00D81EB3">
      <w:pPr>
        <w:tabs>
          <w:tab w:val="left" w:pos="0"/>
        </w:tabs>
        <w:suppressAutoHyphens/>
        <w:spacing w:line="240" w:lineRule="atLeast"/>
        <w:ind w:left="1800"/>
        <w:jc w:val="both"/>
        <w:rPr>
          <w:rFonts w:ascii="Arial" w:hAnsi="Arial" w:cs="Arial"/>
          <w:spacing w:val="-3"/>
          <w:sz w:val="22"/>
          <w:szCs w:val="22"/>
        </w:rPr>
      </w:pPr>
    </w:p>
    <w:p w14:paraId="2AF84C86" w14:textId="77777777" w:rsidR="00712B00" w:rsidRPr="00F32098" w:rsidRDefault="00712B00" w:rsidP="009B422C">
      <w:pPr>
        <w:numPr>
          <w:ilvl w:val="0"/>
          <w:numId w:val="31"/>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A unique item ID for all items in your system and/or our award.</w:t>
      </w:r>
    </w:p>
    <w:p w14:paraId="129C81D5" w14:textId="77777777" w:rsidR="00712B00" w:rsidRPr="00411416" w:rsidRDefault="00712B00" w:rsidP="00A60005">
      <w:pPr>
        <w:tabs>
          <w:tab w:val="left" w:pos="0"/>
        </w:tabs>
        <w:suppressAutoHyphens/>
        <w:spacing w:line="240" w:lineRule="atLeast"/>
        <w:ind w:left="1080"/>
        <w:jc w:val="both"/>
        <w:rPr>
          <w:rFonts w:ascii="Arial" w:hAnsi="Arial" w:cs="Arial"/>
          <w:b/>
          <w:spacing w:val="-3"/>
          <w:sz w:val="22"/>
          <w:szCs w:val="22"/>
        </w:rPr>
      </w:pPr>
    </w:p>
    <w:p w14:paraId="192D70FE" w14:textId="77777777" w:rsidR="00032C74" w:rsidRPr="00411416" w:rsidRDefault="00032C74"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INDEPENDENT CONTRACTORS</w:t>
      </w:r>
    </w:p>
    <w:p w14:paraId="7F5484FB" w14:textId="77777777" w:rsidR="00032C74" w:rsidRPr="00411416" w:rsidRDefault="00032C74" w:rsidP="00A60005">
      <w:pPr>
        <w:tabs>
          <w:tab w:val="left" w:pos="0"/>
        </w:tabs>
        <w:suppressAutoHyphens/>
        <w:spacing w:line="240" w:lineRule="atLeast"/>
        <w:ind w:left="1080"/>
        <w:jc w:val="both"/>
        <w:rPr>
          <w:rFonts w:ascii="Arial" w:hAnsi="Arial" w:cs="Arial"/>
          <w:b/>
          <w:spacing w:val="-3"/>
          <w:sz w:val="22"/>
          <w:szCs w:val="22"/>
        </w:rPr>
      </w:pPr>
    </w:p>
    <w:p w14:paraId="687E80AD"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parties to any contract from this solicitation shall be independent contractors to one another, and nothing herein shall be deemed to cause the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581B517A"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p>
    <w:p w14:paraId="2B118CFD" w14:textId="77777777" w:rsidR="00FE4B44" w:rsidRPr="00411416" w:rsidRDefault="00FE4B44" w:rsidP="002E4562">
      <w:pPr>
        <w:numPr>
          <w:ilvl w:val="0"/>
          <w:numId w:val="18"/>
        </w:numPr>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TEMPORARY PERSONNEL ARE NOT STATE EMPLOYEES UNLESS AND UNTIL THEY ARE DIRECTLY HIRED</w:t>
      </w:r>
    </w:p>
    <w:p w14:paraId="5B5A8D51" w14:textId="77777777" w:rsidR="00FE4B44" w:rsidRPr="00411416" w:rsidRDefault="00FE4B44" w:rsidP="00A60005">
      <w:pPr>
        <w:suppressAutoHyphens/>
        <w:spacing w:line="240" w:lineRule="atLeast"/>
        <w:jc w:val="both"/>
        <w:rPr>
          <w:rFonts w:ascii="Arial" w:hAnsi="Arial" w:cs="Arial"/>
          <w:spacing w:val="-3"/>
          <w:sz w:val="22"/>
          <w:szCs w:val="22"/>
        </w:rPr>
      </w:pPr>
    </w:p>
    <w:p w14:paraId="3BEC3A3D" w14:textId="77777777" w:rsidR="00FE4B44" w:rsidRPr="00FE4B44" w:rsidRDefault="00FE4B44" w:rsidP="00A60005">
      <w:pPr>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082F985" w14:textId="77777777" w:rsidR="00FE4B44" w:rsidRPr="00FE4B44" w:rsidRDefault="00FE4B44" w:rsidP="00A60005">
      <w:pPr>
        <w:tabs>
          <w:tab w:val="left" w:pos="0"/>
        </w:tabs>
        <w:suppressAutoHyphens/>
        <w:spacing w:line="240" w:lineRule="atLeast"/>
        <w:ind w:left="1080"/>
        <w:jc w:val="both"/>
        <w:rPr>
          <w:rFonts w:ascii="Arial" w:hAnsi="Arial" w:cs="Arial"/>
          <w:spacing w:val="-3"/>
          <w:sz w:val="22"/>
          <w:szCs w:val="22"/>
        </w:rPr>
      </w:pPr>
    </w:p>
    <w:p w14:paraId="6BAB4878" w14:textId="7119FC14" w:rsidR="00FE4B44" w:rsidRDefault="00FE4B44" w:rsidP="00A60005">
      <w:pPr>
        <w:tabs>
          <w:tab w:val="left" w:pos="0"/>
        </w:tabs>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0CE87F09" w14:textId="4E5E21CF" w:rsidR="0065647A" w:rsidRDefault="0065647A" w:rsidP="00A60005">
      <w:pPr>
        <w:tabs>
          <w:tab w:val="left" w:pos="0"/>
        </w:tabs>
        <w:suppressAutoHyphens/>
        <w:spacing w:line="240" w:lineRule="atLeast"/>
        <w:ind w:left="1080"/>
        <w:jc w:val="both"/>
        <w:rPr>
          <w:rFonts w:ascii="Arial" w:hAnsi="Arial" w:cs="Arial"/>
          <w:spacing w:val="-3"/>
          <w:sz w:val="22"/>
          <w:szCs w:val="22"/>
        </w:rPr>
      </w:pPr>
    </w:p>
    <w:p w14:paraId="22601D2D" w14:textId="40527E42" w:rsidR="0065647A" w:rsidRDefault="0065647A" w:rsidP="002E4562">
      <w:pPr>
        <w:pStyle w:val="ListParagraph"/>
        <w:numPr>
          <w:ilvl w:val="0"/>
          <w:numId w:val="18"/>
        </w:numPr>
        <w:spacing w:line="240" w:lineRule="atLeast"/>
        <w:jc w:val="both"/>
        <w:rPr>
          <w:rFonts w:ascii="Arial" w:hAnsi="Arial" w:cs="Arial"/>
          <w:b/>
          <w:bCs/>
          <w:spacing w:val="-3"/>
          <w:sz w:val="22"/>
        </w:rPr>
      </w:pPr>
      <w:r>
        <w:rPr>
          <w:rFonts w:ascii="Arial" w:hAnsi="Arial" w:cs="Arial"/>
          <w:b/>
          <w:bCs/>
          <w:spacing w:val="-3"/>
          <w:sz w:val="22"/>
        </w:rPr>
        <w:t>WORK PERFORMED IN A STATE BUILDING</w:t>
      </w:r>
    </w:p>
    <w:p w14:paraId="37C27774" w14:textId="77777777" w:rsidR="0065647A" w:rsidRPr="0065647A" w:rsidRDefault="0065647A" w:rsidP="0065647A">
      <w:pPr>
        <w:pStyle w:val="ListParagraph"/>
        <w:spacing w:line="240" w:lineRule="atLeast"/>
        <w:ind w:left="1080"/>
        <w:jc w:val="both"/>
        <w:rPr>
          <w:rFonts w:ascii="Arial" w:hAnsi="Arial" w:cs="Arial"/>
          <w:b/>
          <w:bCs/>
          <w:spacing w:val="-3"/>
          <w:sz w:val="22"/>
        </w:rPr>
      </w:pPr>
    </w:p>
    <w:p w14:paraId="5C4C1C9D" w14:textId="12ECE15A" w:rsidR="0065647A" w:rsidRPr="004D146F" w:rsidRDefault="0065647A" w:rsidP="0065647A">
      <w:pPr>
        <w:pStyle w:val="ListParagraph"/>
        <w:ind w:left="1080"/>
        <w:rPr>
          <w:rFonts w:ascii="Arial" w:hAnsi="Arial" w:cs="Arial"/>
          <w:sz w:val="22"/>
          <w:szCs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250805D4" w14:textId="77777777" w:rsidR="00FE4B44" w:rsidRPr="00411416" w:rsidRDefault="00FE4B44" w:rsidP="00A60005">
      <w:pPr>
        <w:tabs>
          <w:tab w:val="left" w:pos="0"/>
        </w:tabs>
        <w:suppressAutoHyphens/>
        <w:spacing w:line="240" w:lineRule="atLeast"/>
        <w:ind w:left="1080"/>
        <w:jc w:val="both"/>
        <w:rPr>
          <w:rFonts w:ascii="Arial" w:hAnsi="Arial" w:cs="Arial"/>
          <w:spacing w:val="-3"/>
          <w:sz w:val="22"/>
          <w:szCs w:val="22"/>
        </w:rPr>
      </w:pPr>
    </w:p>
    <w:p w14:paraId="3FD44E96" w14:textId="77777777" w:rsidR="0092344E" w:rsidRPr="00411416" w:rsidRDefault="0092344E" w:rsidP="002E4562">
      <w:pPr>
        <w:numPr>
          <w:ilvl w:val="0"/>
          <w:numId w:val="18"/>
        </w:numPr>
        <w:suppressAutoHyphens/>
        <w:spacing w:line="240" w:lineRule="atLeast"/>
        <w:jc w:val="both"/>
        <w:rPr>
          <w:rFonts w:ascii="Arial" w:hAnsi="Arial" w:cs="Arial"/>
          <w:sz w:val="20"/>
          <w:szCs w:val="22"/>
        </w:rPr>
      </w:pPr>
      <w:r w:rsidRPr="00411416">
        <w:rPr>
          <w:rFonts w:ascii="Arial" w:hAnsi="Arial" w:cs="Arial"/>
          <w:b/>
          <w:bCs/>
          <w:sz w:val="22"/>
        </w:rPr>
        <w:t>ACA SAFE HARBOR</w:t>
      </w:r>
    </w:p>
    <w:p w14:paraId="4ED7AFA7" w14:textId="77777777" w:rsidR="0092344E" w:rsidRPr="00411416" w:rsidRDefault="0092344E" w:rsidP="00A60005">
      <w:pPr>
        <w:suppressAutoHyphens/>
        <w:spacing w:line="240" w:lineRule="atLeast"/>
        <w:ind w:left="1080"/>
        <w:jc w:val="both"/>
        <w:rPr>
          <w:rFonts w:ascii="Arial" w:hAnsi="Arial" w:cs="Arial"/>
          <w:sz w:val="20"/>
          <w:szCs w:val="22"/>
        </w:rPr>
      </w:pPr>
    </w:p>
    <w:p w14:paraId="52ADB36F" w14:textId="77777777" w:rsidR="00D81EB3"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 xml:space="preserve">The State and its utilizing agencies are not the employer of temporary or contracted staff. However, the State is concerned that it could be determined to be a Common-law Employer as defined by the </w:t>
      </w:r>
    </w:p>
    <w:p w14:paraId="08A5C059" w14:textId="77777777" w:rsidR="00D81EB3" w:rsidRDefault="00D81EB3" w:rsidP="00A60005">
      <w:pPr>
        <w:suppressAutoHyphens/>
        <w:spacing w:line="240" w:lineRule="atLeast"/>
        <w:ind w:left="1080"/>
        <w:jc w:val="both"/>
        <w:rPr>
          <w:rFonts w:ascii="Arial" w:hAnsi="Arial" w:cs="Arial"/>
          <w:spacing w:val="-3"/>
          <w:sz w:val="22"/>
          <w:szCs w:val="22"/>
        </w:rPr>
      </w:pPr>
    </w:p>
    <w:p w14:paraId="437A675E" w14:textId="6CC97BF8"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9DC68D9" w14:textId="77777777" w:rsidR="0092344E" w:rsidRPr="00411416" w:rsidRDefault="0092344E" w:rsidP="00A60005">
      <w:pPr>
        <w:suppressAutoHyphens/>
        <w:spacing w:line="240" w:lineRule="atLeast"/>
        <w:ind w:left="1080"/>
        <w:jc w:val="both"/>
        <w:rPr>
          <w:rFonts w:ascii="Arial" w:hAnsi="Arial" w:cs="Arial"/>
          <w:spacing w:val="-3"/>
          <w:sz w:val="22"/>
          <w:szCs w:val="22"/>
        </w:rPr>
      </w:pPr>
    </w:p>
    <w:p w14:paraId="27AF35A9" w14:textId="77777777"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07AA4C4B" w14:textId="77777777" w:rsidR="0092344E" w:rsidRPr="00411416" w:rsidRDefault="0092344E" w:rsidP="00A60005">
      <w:pPr>
        <w:tabs>
          <w:tab w:val="left" w:pos="0"/>
        </w:tabs>
        <w:suppressAutoHyphens/>
        <w:spacing w:line="240" w:lineRule="atLeast"/>
        <w:ind w:left="1080"/>
        <w:jc w:val="both"/>
        <w:rPr>
          <w:rFonts w:ascii="Arial" w:hAnsi="Arial" w:cs="Arial"/>
          <w:b/>
          <w:spacing w:val="-3"/>
          <w:sz w:val="22"/>
          <w:szCs w:val="22"/>
        </w:rPr>
      </w:pPr>
    </w:p>
    <w:p w14:paraId="2B3DA00E" w14:textId="77777777" w:rsidR="00A27FF6" w:rsidRPr="00411416" w:rsidRDefault="00963950"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FUNDING OUT</w:t>
      </w:r>
      <w:r w:rsidR="00A27FF6" w:rsidRPr="00411416">
        <w:rPr>
          <w:rFonts w:ascii="Arial" w:hAnsi="Arial" w:cs="Arial"/>
          <w:b/>
          <w:spacing w:val="-3"/>
          <w:sz w:val="22"/>
          <w:szCs w:val="22"/>
        </w:rPr>
        <w:t xml:space="preserve"> or </w:t>
      </w:r>
      <w:r w:rsidR="002917A4" w:rsidRPr="00411416">
        <w:rPr>
          <w:rFonts w:ascii="Arial" w:hAnsi="Arial" w:cs="Arial"/>
          <w:b/>
          <w:spacing w:val="-3"/>
          <w:sz w:val="22"/>
          <w:szCs w:val="22"/>
        </w:rPr>
        <w:t>NON-APPROPRIATION</w:t>
      </w:r>
    </w:p>
    <w:p w14:paraId="76320583" w14:textId="77777777" w:rsidR="00170EA5" w:rsidRPr="00411416" w:rsidRDefault="00170EA5" w:rsidP="00A60005">
      <w:pPr>
        <w:widowControl w:val="0"/>
        <w:tabs>
          <w:tab w:val="left" w:pos="-720"/>
        </w:tabs>
        <w:suppressAutoHyphens/>
        <w:overflowPunct/>
        <w:autoSpaceDE/>
        <w:autoSpaceDN/>
        <w:adjustRightInd/>
        <w:jc w:val="both"/>
        <w:textAlignment w:val="auto"/>
        <w:rPr>
          <w:rFonts w:ascii="Arial" w:hAnsi="Arial"/>
          <w:spacing w:val="-3"/>
          <w:sz w:val="22"/>
        </w:rPr>
      </w:pPr>
    </w:p>
    <w:p w14:paraId="780A56EA" w14:textId="77777777" w:rsidR="00963950" w:rsidRPr="00411416" w:rsidRDefault="00A27FF6" w:rsidP="00A60005">
      <w:pPr>
        <w:tabs>
          <w:tab w:val="left" w:pos="-720"/>
        </w:tabs>
        <w:suppressAutoHyphens/>
        <w:ind w:left="1080"/>
        <w:jc w:val="both"/>
        <w:rPr>
          <w:rFonts w:ascii="Arial" w:hAnsi="Arial"/>
          <w:spacing w:val="-3"/>
          <w:sz w:val="22"/>
        </w:rPr>
      </w:pPr>
      <w:r w:rsidRPr="00411416">
        <w:rPr>
          <w:rFonts w:ascii="Arial" w:hAnsi="Arial"/>
          <w:spacing w:val="-3"/>
          <w:sz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p>
    <w:p w14:paraId="3FB5579A" w14:textId="77777777" w:rsidR="009A6D6E" w:rsidRPr="00411416" w:rsidRDefault="0099606D" w:rsidP="00A60005">
      <w:pPr>
        <w:widowControl w:val="0"/>
        <w:tabs>
          <w:tab w:val="left" w:pos="0"/>
          <w:tab w:val="left" w:leader="dot" w:pos="720"/>
        </w:tabs>
        <w:suppressAutoHyphens/>
        <w:overflowPunct/>
        <w:autoSpaceDE/>
        <w:autoSpaceDN/>
        <w:adjustRightInd/>
        <w:jc w:val="both"/>
        <w:textAlignment w:val="auto"/>
        <w:rPr>
          <w:rFonts w:ascii="Arial" w:hAnsi="Arial"/>
          <w:spacing w:val="-3"/>
          <w:sz w:val="22"/>
        </w:rPr>
      </w:pPr>
      <w:r w:rsidRPr="00411416">
        <w:rPr>
          <w:rFonts w:ascii="Arial" w:hAnsi="Arial"/>
          <w:b/>
          <w:spacing w:val="-3"/>
          <w:sz w:val="22"/>
        </w:rPr>
        <w:t xml:space="preserve">   </w:t>
      </w:r>
    </w:p>
    <w:p w14:paraId="2AEE8DE2" w14:textId="77777777" w:rsidR="00963950" w:rsidRPr="00411416" w:rsidRDefault="00963950"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MANDATORY INSURANCE REQU</w:t>
      </w:r>
      <w:r w:rsidR="005B7BC3" w:rsidRPr="00411416">
        <w:rPr>
          <w:rFonts w:ascii="Arial" w:hAnsi="Arial" w:cs="Arial"/>
          <w:b/>
          <w:spacing w:val="-3"/>
          <w:sz w:val="22"/>
          <w:szCs w:val="22"/>
        </w:rPr>
        <w:t>IREMENTS</w:t>
      </w:r>
    </w:p>
    <w:p w14:paraId="1CC5CFE6" w14:textId="77777777" w:rsidR="00963950" w:rsidRDefault="00963950" w:rsidP="00A60005">
      <w:pPr>
        <w:tabs>
          <w:tab w:val="left" w:pos="-720"/>
        </w:tabs>
        <w:suppressAutoHyphens/>
        <w:ind w:left="720"/>
        <w:jc w:val="both"/>
        <w:rPr>
          <w:rFonts w:ascii="Arial" w:hAnsi="Arial"/>
          <w:spacing w:val="-3"/>
          <w:sz w:val="22"/>
        </w:rPr>
      </w:pPr>
    </w:p>
    <w:p w14:paraId="056BF8BB" w14:textId="77777777" w:rsidR="00B1549B" w:rsidRDefault="00B1549B" w:rsidP="00A60005">
      <w:pPr>
        <w:suppressAutoHyphens/>
        <w:ind w:left="1080"/>
        <w:jc w:val="both"/>
        <w:rPr>
          <w:rFonts w:ascii="Arial" w:hAnsi="Arial"/>
          <w:spacing w:val="-3"/>
          <w:sz w:val="22"/>
        </w:rPr>
      </w:pPr>
    </w:p>
    <w:p w14:paraId="1A31BE61" w14:textId="77777777" w:rsidR="00A9143F" w:rsidRDefault="00A9143F" w:rsidP="00A9143F">
      <w:pPr>
        <w:tabs>
          <w:tab w:val="left" w:pos="-720"/>
          <w:tab w:val="left" w:pos="0"/>
          <w:tab w:val="left" w:pos="360"/>
          <w:tab w:val="left" w:pos="1440"/>
        </w:tabs>
        <w:suppressAutoHyphens/>
        <w:ind w:left="1080"/>
        <w:jc w:val="both"/>
        <w:rPr>
          <w:rFonts w:ascii="Arial" w:hAnsi="Arial"/>
          <w:spacing w:val="-3"/>
          <w:sz w:val="22"/>
        </w:rPr>
      </w:pPr>
      <w:r>
        <w:rPr>
          <w:rFonts w:ascii="Arial" w:hAnsi="Arial"/>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01615BAB" w14:textId="77777777" w:rsidR="00A9143F" w:rsidRDefault="00A9143F" w:rsidP="00A9143F">
      <w:pPr>
        <w:suppressAutoHyphens/>
        <w:jc w:val="both"/>
        <w:rPr>
          <w:rFonts w:ascii="Arial" w:hAnsi="Arial"/>
          <w:spacing w:val="-3"/>
          <w:sz w:val="22"/>
        </w:rPr>
      </w:pPr>
    </w:p>
    <w:p w14:paraId="0F066D17" w14:textId="77777777" w:rsidR="00A9143F" w:rsidRPr="00740DE4" w:rsidRDefault="00A9143F" w:rsidP="009B422C">
      <w:pPr>
        <w:numPr>
          <w:ilvl w:val="0"/>
          <w:numId w:val="41"/>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0493C727" w14:textId="77777777" w:rsidR="00A9143F" w:rsidRPr="00740DE4" w:rsidRDefault="00A9143F" w:rsidP="00A9143F">
      <w:pPr>
        <w:overflowPunct/>
        <w:autoSpaceDE/>
        <w:autoSpaceDN/>
        <w:adjustRightInd/>
        <w:ind w:left="1800"/>
        <w:contextualSpacing/>
        <w:jc w:val="both"/>
        <w:textAlignment w:val="auto"/>
        <w:rPr>
          <w:rFonts w:ascii="Arial" w:eastAsia="Calibri" w:hAnsi="Arial" w:cs="Arial"/>
          <w:sz w:val="22"/>
          <w:szCs w:val="22"/>
        </w:rPr>
      </w:pPr>
    </w:p>
    <w:p w14:paraId="344BE033" w14:textId="77777777" w:rsidR="00A9143F" w:rsidRPr="00740DE4" w:rsidRDefault="00A9143F" w:rsidP="009B422C">
      <w:pPr>
        <w:numPr>
          <w:ilvl w:val="0"/>
          <w:numId w:val="41"/>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5DE4C91F" w14:textId="77777777" w:rsidR="00A9143F" w:rsidRPr="00740DE4" w:rsidRDefault="00A9143F" w:rsidP="00A9143F">
      <w:pPr>
        <w:overflowPunct/>
        <w:autoSpaceDE/>
        <w:autoSpaceDN/>
        <w:adjustRightInd/>
        <w:ind w:left="1440"/>
        <w:contextualSpacing/>
        <w:textAlignment w:val="auto"/>
        <w:rPr>
          <w:rFonts w:ascii="Arial" w:eastAsia="Calibri" w:hAnsi="Arial" w:cs="Arial"/>
          <w:sz w:val="22"/>
          <w:szCs w:val="22"/>
        </w:rPr>
      </w:pPr>
    </w:p>
    <w:p w14:paraId="2D04A27C" w14:textId="77777777" w:rsidR="00A9143F" w:rsidRPr="00740DE4" w:rsidRDefault="00A9143F" w:rsidP="009B422C">
      <w:pPr>
        <w:numPr>
          <w:ilvl w:val="0"/>
          <w:numId w:val="41"/>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25DA46B7" w14:textId="77777777" w:rsidR="00A9143F" w:rsidRPr="00740DE4" w:rsidRDefault="00A9143F" w:rsidP="00A9143F">
      <w:pPr>
        <w:overflowPunct/>
        <w:autoSpaceDE/>
        <w:autoSpaceDN/>
        <w:adjustRightInd/>
        <w:ind w:left="720"/>
        <w:contextualSpacing/>
        <w:textAlignment w:val="auto"/>
        <w:rPr>
          <w:rFonts w:ascii="Arial" w:eastAsia="Calibri" w:hAnsi="Arial" w:cs="Arial"/>
          <w:sz w:val="22"/>
          <w:szCs w:val="22"/>
        </w:rPr>
      </w:pPr>
    </w:p>
    <w:p w14:paraId="41D7A1E3" w14:textId="77777777" w:rsidR="00A9143F" w:rsidRPr="00740DE4" w:rsidRDefault="00A9143F" w:rsidP="009B422C">
      <w:pPr>
        <w:numPr>
          <w:ilvl w:val="3"/>
          <w:numId w:val="42"/>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086A5F47" w14:textId="77777777" w:rsidR="00A9143F" w:rsidRPr="00740DE4" w:rsidRDefault="00A9143F" w:rsidP="00A9143F">
      <w:pPr>
        <w:overflowPunct/>
        <w:autoSpaceDE/>
        <w:autoSpaceDN/>
        <w:adjustRightInd/>
        <w:ind w:left="2520"/>
        <w:contextualSpacing/>
        <w:jc w:val="both"/>
        <w:textAlignment w:val="auto"/>
        <w:rPr>
          <w:rFonts w:ascii="Arial" w:eastAsia="Calibri" w:hAnsi="Arial" w:cs="Arial"/>
          <w:sz w:val="22"/>
          <w:szCs w:val="22"/>
        </w:rPr>
      </w:pPr>
    </w:p>
    <w:p w14:paraId="73D5EA27" w14:textId="77777777" w:rsidR="00A9143F" w:rsidRPr="00740DE4" w:rsidRDefault="00A9143F" w:rsidP="009B422C">
      <w:pPr>
        <w:numPr>
          <w:ilvl w:val="3"/>
          <w:numId w:val="42"/>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7084BF52" w14:textId="77777777" w:rsidR="00A9143F" w:rsidRPr="00740DE4" w:rsidRDefault="00A9143F" w:rsidP="00A9143F">
      <w:pPr>
        <w:overflowPunct/>
        <w:autoSpaceDE/>
        <w:autoSpaceDN/>
        <w:adjustRightInd/>
        <w:ind w:left="1800"/>
        <w:contextualSpacing/>
        <w:textAlignment w:val="auto"/>
        <w:rPr>
          <w:rFonts w:ascii="Arial" w:eastAsia="Calibri" w:hAnsi="Arial" w:cs="Arial"/>
          <w:sz w:val="22"/>
          <w:szCs w:val="22"/>
        </w:rPr>
      </w:pPr>
    </w:p>
    <w:p w14:paraId="2FAC8F05" w14:textId="77777777" w:rsidR="00A9143F" w:rsidRPr="00740DE4" w:rsidRDefault="00A9143F" w:rsidP="009B422C">
      <w:pPr>
        <w:numPr>
          <w:ilvl w:val="3"/>
          <w:numId w:val="42"/>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09F791C1"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799F51E8" w14:textId="6BB393CE" w:rsidR="00A9143F" w:rsidRPr="00740DE4" w:rsidRDefault="00A9143F" w:rsidP="009B422C">
      <w:pPr>
        <w:numPr>
          <w:ilvl w:val="3"/>
          <w:numId w:val="42"/>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$25,000 per person, $300,000 per accident Personal Injury Protection (PIP) benefits as provided for in 21 </w:t>
      </w:r>
      <w:r w:rsidRPr="00E21635">
        <w:rPr>
          <w:rFonts w:ascii="Arial" w:eastAsia="Calibri" w:hAnsi="Arial" w:cs="Arial"/>
          <w:i/>
          <w:iCs/>
          <w:sz w:val="22"/>
          <w:szCs w:val="22"/>
        </w:rPr>
        <w:t>Del. C</w:t>
      </w:r>
      <w:r w:rsidRPr="00740DE4">
        <w:rPr>
          <w:rFonts w:ascii="Arial" w:eastAsia="Calibri" w:hAnsi="Arial" w:cs="Arial"/>
          <w:sz w:val="22"/>
          <w:szCs w:val="22"/>
        </w:rPr>
        <w:t>. §</w:t>
      </w:r>
      <w:r w:rsidR="00E21635">
        <w:rPr>
          <w:rFonts w:ascii="Arial" w:eastAsia="Calibri" w:hAnsi="Arial" w:cs="Arial"/>
          <w:sz w:val="22"/>
          <w:szCs w:val="22"/>
        </w:rPr>
        <w:t xml:space="preserve"> </w:t>
      </w:r>
      <w:r w:rsidRPr="00740DE4">
        <w:rPr>
          <w:rFonts w:ascii="Arial" w:eastAsia="Calibri" w:hAnsi="Arial" w:cs="Arial"/>
          <w:sz w:val="22"/>
          <w:szCs w:val="22"/>
        </w:rPr>
        <w:t>2118; and</w:t>
      </w:r>
    </w:p>
    <w:p w14:paraId="70162558"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1CA388BF" w14:textId="77777777" w:rsidR="00A9143F" w:rsidRPr="00740DE4" w:rsidRDefault="00A9143F" w:rsidP="009B422C">
      <w:pPr>
        <w:numPr>
          <w:ilvl w:val="3"/>
          <w:numId w:val="42"/>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48C1D0E4" w14:textId="77777777" w:rsidR="00A9143F" w:rsidRPr="00740DE4" w:rsidRDefault="00A9143F" w:rsidP="00A9143F">
      <w:pPr>
        <w:overflowPunct/>
        <w:autoSpaceDE/>
        <w:autoSpaceDN/>
        <w:adjustRightInd/>
        <w:ind w:left="864"/>
        <w:contextualSpacing/>
        <w:jc w:val="both"/>
        <w:textAlignment w:val="auto"/>
        <w:rPr>
          <w:rFonts w:ascii="Arial" w:eastAsia="Calibri" w:hAnsi="Arial" w:cs="Arial"/>
          <w:sz w:val="22"/>
          <w:szCs w:val="22"/>
        </w:rPr>
      </w:pPr>
    </w:p>
    <w:p w14:paraId="4E779BEF"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r w:rsidRPr="00740DE4">
        <w:rPr>
          <w:rFonts w:ascii="Arial" w:eastAsia="Calibri" w:hAnsi="Arial" w:cs="Arial"/>
          <w:sz w:val="22"/>
          <w:szCs w:val="22"/>
        </w:rPr>
        <w:t>The successful vendor must carry at least one of the following depending on the scope of work being performed.</w:t>
      </w:r>
    </w:p>
    <w:p w14:paraId="5DA6093F" w14:textId="77777777" w:rsidR="00A9143F" w:rsidRPr="00740DE4" w:rsidRDefault="00A9143F" w:rsidP="00A9143F">
      <w:pPr>
        <w:overflowPunct/>
        <w:autoSpaceDE/>
        <w:autoSpaceDN/>
        <w:adjustRightInd/>
        <w:jc w:val="both"/>
        <w:textAlignment w:val="auto"/>
        <w:rPr>
          <w:rFonts w:ascii="Calibri" w:eastAsia="Calibri" w:hAnsi="Calibri" w:cs="Calibri"/>
          <w:sz w:val="22"/>
          <w:szCs w:val="22"/>
        </w:rPr>
      </w:pPr>
      <w:r w:rsidRPr="00740DE4">
        <w:rPr>
          <w:rFonts w:ascii="Calibri" w:eastAsia="Calibri" w:hAnsi="Calibri" w:cs="Calibri"/>
          <w:sz w:val="22"/>
          <w:szCs w:val="22"/>
        </w:rPr>
        <w:t xml:space="preserve">                </w:t>
      </w:r>
    </w:p>
    <w:p w14:paraId="45BDA588" w14:textId="77777777" w:rsidR="00A9143F" w:rsidRPr="00740DE4" w:rsidRDefault="00A9143F" w:rsidP="009B422C">
      <w:pPr>
        <w:numPr>
          <w:ilvl w:val="0"/>
          <w:numId w:val="43"/>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Medical/Professional Liability - $1,000,000 per occurrence/$3,000,000 per aggregate</w:t>
      </w:r>
    </w:p>
    <w:p w14:paraId="17841E9C"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42971619" w14:textId="77777777" w:rsidR="00A9143F" w:rsidRPr="00740DE4" w:rsidRDefault="00A9143F" w:rsidP="009B422C">
      <w:pPr>
        <w:numPr>
          <w:ilvl w:val="0"/>
          <w:numId w:val="43"/>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Miscellaneous Errors and Omissions - $1,000,000 per occurrence/$3,000,000 per aggregate</w:t>
      </w:r>
    </w:p>
    <w:p w14:paraId="3937853D"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21FF4BEE" w14:textId="77777777" w:rsidR="00A9143F" w:rsidRPr="00740DE4" w:rsidRDefault="00A9143F" w:rsidP="009B422C">
      <w:pPr>
        <w:numPr>
          <w:ilvl w:val="0"/>
          <w:numId w:val="43"/>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Product Liability - $1,000,000 per occurrence/$3,000,000 aggregate</w:t>
      </w:r>
    </w:p>
    <w:p w14:paraId="5A10A9F9"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p>
    <w:p w14:paraId="4C559E5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Should any of the above described policies be cancelled before expiration date thereof, notice will be delivered in accordance with the policy provisions.</w:t>
      </w:r>
    </w:p>
    <w:p w14:paraId="0BA8EE4A"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6ACA4F91"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E5B60D7"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8"/>
          <w:szCs w:val="18"/>
        </w:rPr>
      </w:pPr>
    </w:p>
    <w:p w14:paraId="429EF8FD" w14:textId="65E92497" w:rsidR="00A9143F" w:rsidRDefault="00D81EB3" w:rsidP="00A9143F">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Delaware Department of Labor</w:t>
      </w:r>
    </w:p>
    <w:p w14:paraId="3F2EE1A4" w14:textId="6B801897" w:rsidR="00D81EB3" w:rsidRPr="00740DE4" w:rsidRDefault="00D81EB3" w:rsidP="00A9143F">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Division of Vocational Rehabilitation</w:t>
      </w:r>
    </w:p>
    <w:p w14:paraId="38ABEF7A" w14:textId="2948ACEA" w:rsidR="00A9143F" w:rsidRPr="00740DE4" w:rsidRDefault="00A9143F" w:rsidP="00D81EB3">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Contract: </w:t>
      </w:r>
      <w:r w:rsidR="00D81EB3">
        <w:rPr>
          <w:rFonts w:ascii="Arial" w:eastAsia="Calibri" w:hAnsi="Arial" w:cs="Arial"/>
          <w:sz w:val="22"/>
          <w:szCs w:val="22"/>
        </w:rPr>
        <w:t>Hearing Aids – Assistive Technology</w:t>
      </w:r>
    </w:p>
    <w:p w14:paraId="370EE247" w14:textId="1CB8C5BE" w:rsidR="00A9143F" w:rsidRPr="003245DD" w:rsidRDefault="00D81EB3" w:rsidP="00A9143F">
      <w:pPr>
        <w:overflowPunct/>
        <w:autoSpaceDE/>
        <w:autoSpaceDN/>
        <w:adjustRightInd/>
        <w:ind w:left="2160"/>
        <w:contextualSpacing/>
        <w:jc w:val="both"/>
        <w:textAlignment w:val="auto"/>
        <w:rPr>
          <w:rFonts w:ascii="Arial" w:eastAsia="Calibri" w:hAnsi="Arial" w:cs="Arial"/>
          <w:sz w:val="22"/>
          <w:szCs w:val="22"/>
          <w:highlight w:val="lightGray"/>
        </w:rPr>
      </w:pPr>
      <w:r>
        <w:rPr>
          <w:rFonts w:ascii="Arial" w:eastAsia="Calibri" w:hAnsi="Arial" w:cs="Arial"/>
          <w:sz w:val="22"/>
          <w:szCs w:val="22"/>
          <w:highlight w:val="lightGray"/>
        </w:rPr>
        <w:t>4425 N. Market Street</w:t>
      </w:r>
    </w:p>
    <w:p w14:paraId="510B9828" w14:textId="47FC53E8" w:rsidR="00A9143F" w:rsidRPr="00740DE4" w:rsidRDefault="00D81EB3" w:rsidP="00A9143F">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 xml:space="preserve">Wilmington, DE </w:t>
      </w:r>
      <w:r w:rsidR="00F831BD">
        <w:rPr>
          <w:rFonts w:ascii="Arial" w:eastAsia="Calibri" w:hAnsi="Arial" w:cs="Arial"/>
          <w:sz w:val="22"/>
          <w:szCs w:val="22"/>
        </w:rPr>
        <w:t>19802</w:t>
      </w:r>
    </w:p>
    <w:p w14:paraId="44D9129E"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56AC1A4D"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79F330" w14:textId="77777777" w:rsidR="00A9143F" w:rsidRPr="00740DE4" w:rsidRDefault="00A9143F" w:rsidP="00A9143F">
      <w:pPr>
        <w:overflowPunct/>
        <w:autoSpaceDE/>
        <w:autoSpaceDN/>
        <w:adjustRightInd/>
        <w:ind w:left="1170"/>
        <w:jc w:val="both"/>
        <w:textAlignment w:val="auto"/>
        <w:rPr>
          <w:rFonts w:ascii="Calibri" w:eastAsia="Calibri" w:hAnsi="Calibri" w:cs="Calibri"/>
          <w:sz w:val="22"/>
          <w:szCs w:val="22"/>
        </w:rPr>
      </w:pPr>
    </w:p>
    <w:p w14:paraId="18732B8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55A2254" w14:textId="77777777" w:rsidR="00A9143F" w:rsidRPr="00740DE4" w:rsidRDefault="00A9143F" w:rsidP="00A9143F">
      <w:pPr>
        <w:overflowPunct/>
        <w:autoSpaceDE/>
        <w:autoSpaceDN/>
        <w:adjustRightInd/>
        <w:ind w:left="1170"/>
        <w:contextualSpacing/>
        <w:textAlignment w:val="auto"/>
        <w:rPr>
          <w:rFonts w:ascii="Arial" w:eastAsia="Calibri" w:hAnsi="Arial" w:cs="Arial"/>
          <w:sz w:val="22"/>
          <w:szCs w:val="22"/>
        </w:rPr>
      </w:pPr>
    </w:p>
    <w:p w14:paraId="3DE3B826" w14:textId="77777777" w:rsidR="00A9143F"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 be named as an additional insured on any policy required under this agreement.</w:t>
      </w:r>
    </w:p>
    <w:p w14:paraId="641C5628" w14:textId="77777777" w:rsidR="00C72EF9" w:rsidRDefault="00C72EF9" w:rsidP="00A60005">
      <w:pPr>
        <w:tabs>
          <w:tab w:val="left" w:pos="-720"/>
        </w:tabs>
        <w:suppressAutoHyphens/>
        <w:ind w:left="1080"/>
        <w:jc w:val="both"/>
        <w:rPr>
          <w:rFonts w:ascii="Arial" w:hAnsi="Arial"/>
          <w:b/>
          <w:spacing w:val="-3"/>
          <w:sz w:val="22"/>
        </w:rPr>
      </w:pPr>
    </w:p>
    <w:p w14:paraId="2E2219E5" w14:textId="77777777" w:rsidR="00C72EF9" w:rsidRPr="00E82D65" w:rsidRDefault="00C72EF9" w:rsidP="00E82D65">
      <w:pPr>
        <w:tabs>
          <w:tab w:val="left" w:pos="-720"/>
        </w:tabs>
        <w:suppressAutoHyphens/>
        <w:ind w:left="1170"/>
        <w:jc w:val="both"/>
        <w:rPr>
          <w:rFonts w:ascii="Arial" w:hAnsi="Arial"/>
          <w:spacing w:val="-3"/>
          <w:sz w:val="22"/>
        </w:rPr>
      </w:pPr>
      <w:r w:rsidRPr="00E82D65">
        <w:rPr>
          <w:rFonts w:ascii="Arial" w:hAnsi="Arial"/>
          <w:spacing w:val="-3"/>
          <w:sz w:val="22"/>
        </w:rPr>
        <w:t>Should any of the above described policies be cancelled before the expiration date thereof, notice will be delivered in accordance with the policy provisions.</w:t>
      </w:r>
    </w:p>
    <w:p w14:paraId="6D48261A" w14:textId="77777777" w:rsidR="00963950" w:rsidRPr="00411416" w:rsidRDefault="00963950" w:rsidP="00A60005">
      <w:pPr>
        <w:widowControl w:val="0"/>
        <w:tabs>
          <w:tab w:val="left" w:pos="-720"/>
        </w:tabs>
        <w:suppressAutoHyphens/>
        <w:overflowPunct/>
        <w:autoSpaceDE/>
        <w:autoSpaceDN/>
        <w:adjustRightInd/>
        <w:ind w:left="1080"/>
        <w:jc w:val="both"/>
        <w:textAlignment w:val="auto"/>
        <w:rPr>
          <w:rFonts w:ascii="Arial" w:hAnsi="Arial"/>
          <w:spacing w:val="-3"/>
          <w:sz w:val="22"/>
        </w:rPr>
      </w:pPr>
    </w:p>
    <w:p w14:paraId="03EAB154" w14:textId="77777777" w:rsidR="00963950" w:rsidRPr="00411416" w:rsidRDefault="00963950"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STA</w:t>
      </w:r>
      <w:r w:rsidR="00E85EC6" w:rsidRPr="00411416">
        <w:rPr>
          <w:rFonts w:ascii="Arial" w:hAnsi="Arial" w:cs="Arial"/>
          <w:b/>
          <w:spacing w:val="-3"/>
          <w:sz w:val="22"/>
          <w:szCs w:val="22"/>
        </w:rPr>
        <w:t>TE OF DELAWARE BUSINESS LICENSE</w:t>
      </w:r>
    </w:p>
    <w:p w14:paraId="5DA19CFC" w14:textId="77777777" w:rsidR="00963950" w:rsidRPr="00411416" w:rsidRDefault="00963950" w:rsidP="00A60005">
      <w:pPr>
        <w:tabs>
          <w:tab w:val="left" w:pos="-720"/>
          <w:tab w:val="left" w:pos="720"/>
        </w:tabs>
        <w:suppressAutoHyphens/>
        <w:jc w:val="both"/>
        <w:rPr>
          <w:rFonts w:ascii="Arial" w:hAnsi="Arial"/>
          <w:spacing w:val="-3"/>
          <w:sz w:val="22"/>
        </w:rPr>
      </w:pPr>
    </w:p>
    <w:p w14:paraId="484D06E6" w14:textId="6D324298" w:rsidR="00F831BD" w:rsidRPr="00F831BD" w:rsidRDefault="00963950" w:rsidP="00F831BD">
      <w:pPr>
        <w:tabs>
          <w:tab w:val="left" w:pos="-720"/>
          <w:tab w:val="left" w:pos="0"/>
        </w:tabs>
        <w:suppressAutoHyphens/>
        <w:ind w:left="1080"/>
        <w:jc w:val="both"/>
        <w:rPr>
          <w:rFonts w:ascii="Arial" w:hAnsi="Arial"/>
          <w:color w:val="0000FF"/>
          <w:spacing w:val="-3"/>
          <w:sz w:val="22"/>
          <w:u w:val="single"/>
          <w:lang w:bidi="en-US"/>
        </w:rPr>
      </w:pPr>
      <w:r w:rsidRPr="00411416">
        <w:rPr>
          <w:rFonts w:ascii="Arial" w:hAnsi="Arial"/>
          <w:spacing w:val="-3"/>
          <w:sz w:val="22"/>
        </w:rPr>
        <w:t>Prior to receiving an award, the</w:t>
      </w:r>
      <w:r>
        <w:rPr>
          <w:rFonts w:ascii="Arial" w:hAnsi="Arial"/>
          <w:spacing w:val="-3"/>
          <w:sz w:val="22"/>
        </w:rPr>
        <w:t xml:space="preserve"> successful </w:t>
      </w:r>
      <w:r w:rsidR="00C26D1B">
        <w:rPr>
          <w:rFonts w:ascii="Arial" w:hAnsi="Arial"/>
          <w:spacing w:val="-3"/>
          <w:sz w:val="22"/>
        </w:rPr>
        <w:t>Vendor</w:t>
      </w:r>
      <w:r>
        <w:rPr>
          <w:rFonts w:ascii="Arial" w:hAnsi="Arial"/>
          <w:spacing w:val="-3"/>
          <w:sz w:val="22"/>
        </w:rPr>
        <w:t xml:space="preserve"> shall either furnish the </w:t>
      </w:r>
      <w:r w:rsidR="003B0204">
        <w:rPr>
          <w:rFonts w:ascii="Arial" w:hAnsi="Arial"/>
          <w:spacing w:val="-3"/>
          <w:sz w:val="22"/>
        </w:rPr>
        <w:t>Agency</w:t>
      </w:r>
      <w:r>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Pr>
          <w:rFonts w:ascii="Arial" w:hAnsi="Arial"/>
          <w:spacing w:val="-3"/>
          <w:sz w:val="22"/>
        </w:rPr>
        <w:t>-5</w:t>
      </w:r>
      <w:r>
        <w:rPr>
          <w:rFonts w:ascii="Arial" w:hAnsi="Arial"/>
          <w:spacing w:val="-3"/>
          <w:sz w:val="22"/>
        </w:rPr>
        <w:t>77-</w:t>
      </w:r>
      <w:r w:rsidR="0003567B">
        <w:rPr>
          <w:rFonts w:ascii="Arial" w:hAnsi="Arial"/>
          <w:spacing w:val="-3"/>
          <w:sz w:val="22"/>
        </w:rPr>
        <w:t>8778</w:t>
      </w:r>
      <w:r w:rsidR="00C546DE" w:rsidRPr="00C546DE">
        <w:rPr>
          <w:rFonts w:ascii="Arial" w:hAnsi="Arial"/>
          <w:spacing w:val="-3"/>
          <w:sz w:val="22"/>
          <w:lang w:bidi="en-US"/>
        </w:rPr>
        <w:t xml:space="preserve">.  </w:t>
      </w:r>
      <w:hyperlink r:id="rId22" w:history="1">
        <w:r w:rsidR="00C546DE" w:rsidRPr="00C546DE">
          <w:rPr>
            <w:rStyle w:val="Hyperlink"/>
            <w:rFonts w:ascii="Arial" w:hAnsi="Arial"/>
            <w:spacing w:val="-3"/>
            <w:sz w:val="22"/>
            <w:lang w:bidi="en-US"/>
          </w:rPr>
          <w:t>http://revenue.delaware.gov/services/BusServices.shtml</w:t>
        </w:r>
      </w:hyperlink>
    </w:p>
    <w:p w14:paraId="39B0B78F" w14:textId="77777777" w:rsidR="00963950" w:rsidRDefault="00963950" w:rsidP="00A60005">
      <w:pPr>
        <w:tabs>
          <w:tab w:val="left" w:pos="-720"/>
          <w:tab w:val="left" w:pos="0"/>
        </w:tabs>
        <w:suppressAutoHyphens/>
        <w:ind w:left="1080"/>
        <w:jc w:val="both"/>
        <w:rPr>
          <w:rFonts w:ascii="Arial" w:hAnsi="Arial"/>
          <w:spacing w:val="-3"/>
          <w:sz w:val="22"/>
        </w:rPr>
      </w:pPr>
    </w:p>
    <w:p w14:paraId="4B7EAEC8"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Information regarding the award of this contract will be given to the Division of Revenue.  Failure to comply with the State of </w:t>
      </w:r>
      <w:smartTag w:uri="urn:schemas-microsoft-com:office:smarttags" w:element="State">
        <w:smartTag w:uri="urn:schemas-microsoft-com:office:smarttags" w:element="City">
          <w:r>
            <w:rPr>
              <w:rFonts w:ascii="Arial" w:hAnsi="Arial"/>
              <w:spacing w:val="-3"/>
              <w:sz w:val="22"/>
            </w:rPr>
            <w:t>Delaware</w:t>
          </w:r>
        </w:smartTag>
      </w:smartTag>
      <w:r>
        <w:rPr>
          <w:rFonts w:ascii="Arial" w:hAnsi="Arial"/>
          <w:spacing w:val="-3"/>
          <w:sz w:val="22"/>
        </w:rPr>
        <w:t xml:space="preserve"> licensing requirements may subject your organization to applicable fines and/or interest penalties.</w:t>
      </w:r>
    </w:p>
    <w:p w14:paraId="56041395" w14:textId="77777777" w:rsidR="00963950" w:rsidRPr="00411416" w:rsidRDefault="00963950" w:rsidP="00A60005">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75702EAA" w14:textId="77777777" w:rsidR="00963950" w:rsidRPr="00411416" w:rsidRDefault="003B0204"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INDEMNIFICATION</w:t>
      </w:r>
    </w:p>
    <w:p w14:paraId="6BBB3368" w14:textId="77777777" w:rsidR="00963950" w:rsidRPr="00411416" w:rsidRDefault="00963950" w:rsidP="00A60005">
      <w:pPr>
        <w:tabs>
          <w:tab w:val="left" w:pos="-720"/>
        </w:tabs>
        <w:suppressAutoHyphens/>
        <w:jc w:val="both"/>
        <w:rPr>
          <w:rFonts w:ascii="Arial" w:hAnsi="Arial"/>
          <w:spacing w:val="-3"/>
          <w:sz w:val="22"/>
        </w:rPr>
      </w:pPr>
    </w:p>
    <w:p w14:paraId="07AFFC2B" w14:textId="77777777" w:rsidR="0000063D" w:rsidRPr="0000063D" w:rsidRDefault="003B0204" w:rsidP="002E4562">
      <w:pPr>
        <w:numPr>
          <w:ilvl w:val="0"/>
          <w:numId w:val="19"/>
        </w:numPr>
        <w:tabs>
          <w:tab w:val="left" w:pos="-720"/>
          <w:tab w:val="left" w:pos="0"/>
        </w:tabs>
        <w:suppressAutoHyphens/>
        <w:jc w:val="both"/>
        <w:rPr>
          <w:rFonts w:ascii="Arial" w:hAnsi="Arial"/>
          <w:spacing w:val="-3"/>
          <w:sz w:val="22"/>
        </w:rPr>
      </w:pPr>
      <w:r w:rsidRPr="00411416">
        <w:rPr>
          <w:rFonts w:ascii="Arial" w:hAnsi="Arial"/>
          <w:b/>
          <w:spacing w:val="-3"/>
          <w:sz w:val="22"/>
        </w:rPr>
        <w:t>General Indemnification</w:t>
      </w:r>
    </w:p>
    <w:p w14:paraId="0569B9F1" w14:textId="5382FBAB" w:rsidR="003B0204" w:rsidRPr="0041141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 xml:space="preserve">By submitting a proposal, the proposing vendor agrees that in the event it is awarded a contract, it will indemnify and otherwise hold harmless the State of Delaware, its </w:t>
      </w:r>
      <w:r w:rsidR="003245DD" w:rsidRPr="00411416">
        <w:rPr>
          <w:rFonts w:ascii="Arial" w:hAnsi="Arial"/>
          <w:spacing w:val="-3"/>
          <w:sz w:val="22"/>
        </w:rPr>
        <w:t>agents,</w:t>
      </w:r>
      <w:r w:rsidRPr="00411416">
        <w:rPr>
          <w:rFonts w:ascii="Arial" w:hAnsi="Arial"/>
          <w:spacing w:val="-3"/>
          <w:sz w:val="22"/>
        </w:rPr>
        <w:t xml:space="preserve"> and employees from any and all liability, suits, actions, or claims, together with all costs, expenses for attorney’s fees, arising out of the vendor’s its agents and employees’ performance work or services in connection with the contract.</w:t>
      </w:r>
    </w:p>
    <w:p w14:paraId="440F0E7E"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10ABDD9B" w14:textId="77777777" w:rsidR="0000063D" w:rsidRPr="0000063D" w:rsidRDefault="003B0204" w:rsidP="002E4562">
      <w:pPr>
        <w:numPr>
          <w:ilvl w:val="0"/>
          <w:numId w:val="19"/>
        </w:numPr>
        <w:tabs>
          <w:tab w:val="left" w:pos="-720"/>
          <w:tab w:val="left" w:pos="0"/>
        </w:tabs>
        <w:suppressAutoHyphens/>
        <w:jc w:val="both"/>
        <w:rPr>
          <w:rFonts w:ascii="Arial" w:hAnsi="Arial"/>
          <w:spacing w:val="-3"/>
          <w:sz w:val="22"/>
        </w:rPr>
      </w:pPr>
      <w:r w:rsidRPr="00411416">
        <w:rPr>
          <w:rFonts w:ascii="Arial" w:hAnsi="Arial"/>
          <w:b/>
          <w:spacing w:val="-3"/>
          <w:sz w:val="22"/>
        </w:rPr>
        <w:t>Proprietary Rights Indemnification</w:t>
      </w:r>
    </w:p>
    <w:p w14:paraId="2C613104" w14:textId="77777777" w:rsidR="003B0204" w:rsidRPr="00E85EC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Vendor shall warrant that all elements of its solution, including all equipment, software, documentation, services and deliverables, do not and will not infringe upon or violate any patent, copyright</w:t>
      </w:r>
      <w:r w:rsidRPr="00E85EC6">
        <w:rPr>
          <w:rFonts w:ascii="Arial" w:hAnsi="Arial"/>
          <w:spacing w:val="-3"/>
          <w:sz w:val="22"/>
        </w:rPr>
        <w: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7A238A7"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15641C1D"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r>
        <w:rPr>
          <w:rFonts w:ascii="Arial" w:hAnsi="Arial"/>
          <w:spacing w:val="-3"/>
          <w:sz w:val="22"/>
        </w:rPr>
        <w:tab/>
      </w:r>
      <w:r w:rsidRPr="003B0204">
        <w:rPr>
          <w:rFonts w:ascii="Arial" w:hAnsi="Arial"/>
          <w:spacing w:val="-3"/>
          <w:sz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3C9735EA"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0FFC2063" w14:textId="77777777" w:rsidR="003B0204" w:rsidRPr="003B0204" w:rsidRDefault="003B0204" w:rsidP="002E4562">
      <w:pPr>
        <w:numPr>
          <w:ilvl w:val="0"/>
          <w:numId w:val="20"/>
        </w:numPr>
        <w:tabs>
          <w:tab w:val="left" w:pos="-720"/>
          <w:tab w:val="left" w:pos="0"/>
        </w:tabs>
        <w:suppressAutoHyphens/>
        <w:ind w:left="1800"/>
        <w:jc w:val="both"/>
        <w:rPr>
          <w:rFonts w:ascii="Arial" w:hAnsi="Arial"/>
          <w:spacing w:val="-3"/>
          <w:sz w:val="22"/>
        </w:rPr>
      </w:pPr>
      <w:r w:rsidRPr="003B0204">
        <w:rPr>
          <w:rFonts w:ascii="Arial" w:hAnsi="Arial"/>
          <w:spacing w:val="-3"/>
          <w:sz w:val="22"/>
        </w:rPr>
        <w:t>Procure the right for the State of Delaware to continue using the Product(s);</w:t>
      </w:r>
    </w:p>
    <w:p w14:paraId="5673294A" w14:textId="77777777" w:rsidR="003B0204" w:rsidRPr="00522875" w:rsidRDefault="003B0204" w:rsidP="002E4562">
      <w:pPr>
        <w:numPr>
          <w:ilvl w:val="0"/>
          <w:numId w:val="20"/>
        </w:numPr>
        <w:tabs>
          <w:tab w:val="left" w:pos="-720"/>
          <w:tab w:val="left" w:pos="0"/>
        </w:tabs>
        <w:suppressAutoHyphens/>
        <w:ind w:left="1800"/>
        <w:jc w:val="both"/>
        <w:rPr>
          <w:rFonts w:ascii="Arial" w:hAnsi="Arial"/>
          <w:spacing w:val="-3"/>
          <w:sz w:val="22"/>
        </w:rPr>
      </w:pPr>
      <w:r w:rsidRPr="00522875">
        <w:rPr>
          <w:rFonts w:ascii="Arial" w:hAnsi="Arial"/>
          <w:spacing w:val="-3"/>
          <w:sz w:val="22"/>
        </w:rPr>
        <w:t>Replace the product with a non-infringing equivalent that satisfies all the requirements of</w:t>
      </w:r>
      <w:r w:rsidR="00522875" w:rsidRPr="00522875">
        <w:rPr>
          <w:rFonts w:ascii="Arial" w:hAnsi="Arial"/>
          <w:spacing w:val="-3"/>
          <w:sz w:val="22"/>
        </w:rPr>
        <w:t xml:space="preserve"> </w:t>
      </w:r>
      <w:r w:rsidRPr="00522875">
        <w:rPr>
          <w:rFonts w:ascii="Arial" w:hAnsi="Arial"/>
          <w:spacing w:val="-3"/>
          <w:sz w:val="22"/>
        </w:rPr>
        <w:t>the contract; or</w:t>
      </w:r>
    </w:p>
    <w:p w14:paraId="1B03E5FC" w14:textId="77777777" w:rsidR="003B0204" w:rsidRPr="00522875" w:rsidRDefault="003B0204" w:rsidP="002E4562">
      <w:pPr>
        <w:numPr>
          <w:ilvl w:val="0"/>
          <w:numId w:val="20"/>
        </w:numPr>
        <w:tabs>
          <w:tab w:val="left" w:pos="-720"/>
          <w:tab w:val="left" w:pos="0"/>
        </w:tabs>
        <w:suppressAutoHyphens/>
        <w:ind w:left="1800"/>
        <w:jc w:val="both"/>
        <w:rPr>
          <w:rFonts w:ascii="Arial" w:hAnsi="Arial"/>
          <w:spacing w:val="-3"/>
          <w:sz w:val="22"/>
        </w:rPr>
      </w:pPr>
      <w:r w:rsidRPr="00522875">
        <w:rPr>
          <w:rFonts w:ascii="Arial" w:hAnsi="Arial"/>
          <w:spacing w:val="-3"/>
          <w:sz w:val="22"/>
        </w:rPr>
        <w:t>Modify the Product(s) to make it or them non-infringing, provided that the modification</w:t>
      </w:r>
      <w:r w:rsidR="00522875" w:rsidRPr="00522875">
        <w:rPr>
          <w:rFonts w:ascii="Arial" w:hAnsi="Arial"/>
          <w:spacing w:val="-3"/>
          <w:sz w:val="22"/>
        </w:rPr>
        <w:t xml:space="preserve"> </w:t>
      </w:r>
      <w:r w:rsidRPr="00522875">
        <w:rPr>
          <w:rFonts w:ascii="Arial" w:hAnsi="Arial"/>
          <w:spacing w:val="-3"/>
          <w:sz w:val="22"/>
        </w:rPr>
        <w:t>does not materially alter the functionality or efficacy of the product or cause the Product(s)</w:t>
      </w:r>
      <w:r w:rsidR="00522875" w:rsidRPr="00522875">
        <w:rPr>
          <w:rFonts w:ascii="Arial" w:hAnsi="Arial"/>
          <w:spacing w:val="-3"/>
          <w:sz w:val="22"/>
        </w:rPr>
        <w:t xml:space="preserve"> </w:t>
      </w:r>
      <w:r w:rsidRPr="00522875">
        <w:rPr>
          <w:rFonts w:ascii="Arial" w:hAnsi="Arial"/>
          <w:spacing w:val="-3"/>
          <w:sz w:val="22"/>
        </w:rPr>
        <w:t>or any part of the work to fail to conform to the requirements of the Contract, or only alters</w:t>
      </w:r>
      <w:r w:rsidR="00522875" w:rsidRPr="00522875">
        <w:rPr>
          <w:rFonts w:ascii="Arial" w:hAnsi="Arial"/>
          <w:spacing w:val="-3"/>
          <w:sz w:val="22"/>
        </w:rPr>
        <w:t xml:space="preserve"> </w:t>
      </w:r>
      <w:r w:rsidRPr="00522875">
        <w:rPr>
          <w:rFonts w:ascii="Arial" w:hAnsi="Arial"/>
          <w:spacing w:val="-3"/>
          <w:sz w:val="22"/>
        </w:rPr>
        <w:t>the Product(s) to a degree that the State of Delaware agrees to and accepts in writing.</w:t>
      </w:r>
    </w:p>
    <w:p w14:paraId="7F9AAFD0"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6C57B266" w14:textId="77777777" w:rsidR="00963950" w:rsidRPr="00411416" w:rsidRDefault="00E85EC6"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NON-PERFORMANCE</w:t>
      </w:r>
    </w:p>
    <w:p w14:paraId="7B63EC5C" w14:textId="77777777" w:rsidR="00482DF2" w:rsidRPr="00411416" w:rsidRDefault="00482DF2" w:rsidP="00A60005">
      <w:pPr>
        <w:tabs>
          <w:tab w:val="left" w:pos="0"/>
        </w:tabs>
        <w:suppressAutoHyphens/>
        <w:spacing w:line="240" w:lineRule="atLeast"/>
        <w:ind w:left="1440"/>
        <w:jc w:val="both"/>
        <w:rPr>
          <w:rFonts w:ascii="Arial" w:hAnsi="Arial" w:cs="Arial"/>
          <w:b/>
          <w:spacing w:val="-3"/>
          <w:sz w:val="22"/>
          <w:szCs w:val="22"/>
        </w:rPr>
      </w:pPr>
    </w:p>
    <w:p w14:paraId="436F889F" w14:textId="77777777" w:rsidR="00482DF2" w:rsidRPr="00411416" w:rsidRDefault="000C6049" w:rsidP="00A60005">
      <w:pPr>
        <w:tabs>
          <w:tab w:val="left" w:pos="0"/>
        </w:tabs>
        <w:suppressAutoHyphens/>
        <w:spacing w:line="240" w:lineRule="atLeast"/>
        <w:ind w:left="1440"/>
        <w:jc w:val="both"/>
        <w:rPr>
          <w:rFonts w:ascii="Arial" w:hAnsi="Arial"/>
          <w:spacing w:val="-3"/>
          <w:sz w:val="22"/>
        </w:rPr>
      </w:pPr>
      <w:r w:rsidRPr="00411416">
        <w:rPr>
          <w:rFonts w:ascii="Arial" w:hAnsi="Arial"/>
          <w:spacing w:val="-3"/>
          <w:sz w:val="22"/>
        </w:rPr>
        <w:t>In the event the Vendor does not fulfill its obligations under the terms and conditions of this contract, in addition to proceeding with termination of the contract, the ordering agency may terminate any individual orders in accordance with General Provisions, Item titled as “TERMINATION OF INDIVIDUAL PURCHASE ORDERS”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due the Vendor in the event open market products can be obtained below contract cost.  Any monies charged to the Vendor may be deducted from an open invoice.</w:t>
      </w:r>
    </w:p>
    <w:p w14:paraId="28D917B3" w14:textId="77777777" w:rsidR="000C6049" w:rsidRPr="00411416" w:rsidRDefault="000C6049" w:rsidP="00A60005">
      <w:pPr>
        <w:tabs>
          <w:tab w:val="left" w:pos="0"/>
        </w:tabs>
        <w:suppressAutoHyphens/>
        <w:spacing w:line="240" w:lineRule="atLeast"/>
        <w:ind w:left="1440"/>
        <w:jc w:val="both"/>
        <w:rPr>
          <w:rFonts w:ascii="Arial" w:hAnsi="Arial" w:cs="Arial"/>
          <w:b/>
          <w:spacing w:val="-3"/>
          <w:sz w:val="22"/>
          <w:szCs w:val="22"/>
        </w:rPr>
      </w:pPr>
    </w:p>
    <w:p w14:paraId="2B6F02FF" w14:textId="77777777" w:rsidR="00482DF2" w:rsidRPr="00411416" w:rsidRDefault="00482DF2"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FORCE MAJ</w:t>
      </w:r>
      <w:r w:rsidR="00C73A96" w:rsidRPr="00411416">
        <w:rPr>
          <w:rFonts w:ascii="Arial" w:hAnsi="Arial" w:cs="Arial"/>
          <w:b/>
          <w:spacing w:val="-3"/>
          <w:sz w:val="22"/>
          <w:szCs w:val="22"/>
        </w:rPr>
        <w:t>E</w:t>
      </w:r>
      <w:r w:rsidRPr="00411416">
        <w:rPr>
          <w:rFonts w:ascii="Arial" w:hAnsi="Arial" w:cs="Arial"/>
          <w:b/>
          <w:spacing w:val="-3"/>
          <w:sz w:val="22"/>
          <w:szCs w:val="22"/>
        </w:rPr>
        <w:t>URE</w:t>
      </w:r>
    </w:p>
    <w:p w14:paraId="5CD2C9BA" w14:textId="77777777" w:rsidR="00963950" w:rsidRPr="00411416" w:rsidRDefault="00963950" w:rsidP="00A60005">
      <w:pPr>
        <w:tabs>
          <w:tab w:val="left" w:pos="-720"/>
        </w:tabs>
        <w:suppressAutoHyphens/>
        <w:jc w:val="both"/>
        <w:rPr>
          <w:rFonts w:ascii="Arial" w:hAnsi="Arial"/>
          <w:spacing w:val="-3"/>
          <w:sz w:val="22"/>
        </w:rPr>
      </w:pPr>
    </w:p>
    <w:p w14:paraId="77E0479E" w14:textId="6F6CDE9D" w:rsidR="00BE29F9" w:rsidRDefault="00BE29F9" w:rsidP="00BE29F9">
      <w:pPr>
        <w:overflowPunct/>
        <w:autoSpaceDE/>
        <w:adjustRightInd/>
        <w:ind w:left="1440"/>
        <w:contextualSpacing/>
        <w:jc w:val="both"/>
        <w:rPr>
          <w:rFonts w:ascii="Arial" w:hAnsi="Arial" w:cs="Arial"/>
          <w:sz w:val="22"/>
          <w:szCs w:val="22"/>
        </w:rPr>
      </w:pPr>
      <w:r>
        <w:rPr>
          <w:rFonts w:ascii="Arial" w:hAnsi="Arial" w:cs="Arial"/>
          <w:sz w:val="22"/>
          <w:szCs w:val="22"/>
        </w:rPr>
        <w:t xml:space="preserve">Neither the </w:t>
      </w:r>
      <w:r w:rsidR="00636248" w:rsidRPr="00636248">
        <w:rPr>
          <w:rFonts w:ascii="Arial" w:hAnsi="Arial" w:cs="Arial"/>
          <w:sz w:val="22"/>
          <w:szCs w:val="22"/>
        </w:rPr>
        <w:t xml:space="preserve">Vendor nor the State </w:t>
      </w:r>
      <w:r>
        <w:rPr>
          <w:rFonts w:ascii="Arial" w:hAnsi="Arial" w:cs="Arial"/>
          <w:sz w:val="22"/>
          <w:szCs w:val="22"/>
        </w:rPr>
        <w:t>shall be held liable for non-performance under the terms and conditions of this Agreement due, but not limited to:</w:t>
      </w:r>
    </w:p>
    <w:p w14:paraId="72286AF6" w14:textId="77777777" w:rsidR="00BE29F9" w:rsidRDefault="00BE29F9" w:rsidP="00BE29F9">
      <w:pPr>
        <w:ind w:left="1440"/>
        <w:contextualSpacing/>
        <w:rPr>
          <w:rFonts w:ascii="Arial" w:hAnsi="Arial" w:cs="Arial"/>
          <w:sz w:val="22"/>
          <w:szCs w:val="22"/>
        </w:rPr>
      </w:pPr>
    </w:p>
    <w:p w14:paraId="139C553C" w14:textId="77777777" w:rsidR="00BE29F9" w:rsidRPr="00BE29F9" w:rsidRDefault="00BE29F9" w:rsidP="009B422C">
      <w:pPr>
        <w:pStyle w:val="ListParagraph"/>
        <w:numPr>
          <w:ilvl w:val="0"/>
          <w:numId w:val="44"/>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F7E87A1" w14:textId="77777777" w:rsidR="00BE29F9" w:rsidRDefault="00BE29F9" w:rsidP="00BE29F9">
      <w:pPr>
        <w:ind w:left="1440"/>
        <w:contextualSpacing/>
        <w:jc w:val="both"/>
        <w:rPr>
          <w:rFonts w:ascii="Arial" w:eastAsiaTheme="minorHAnsi" w:hAnsi="Arial" w:cs="Arial"/>
          <w:sz w:val="22"/>
          <w:szCs w:val="22"/>
        </w:rPr>
      </w:pPr>
    </w:p>
    <w:p w14:paraId="64262B77" w14:textId="77777777" w:rsidR="00BE29F9" w:rsidRPr="00BE29F9" w:rsidRDefault="00BE29F9" w:rsidP="009B422C">
      <w:pPr>
        <w:pStyle w:val="ListParagraph"/>
        <w:numPr>
          <w:ilvl w:val="0"/>
          <w:numId w:val="44"/>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Diseases, plagues, quarantine, epidemics or pandemics;</w:t>
      </w:r>
    </w:p>
    <w:p w14:paraId="275E575D" w14:textId="77777777" w:rsidR="00BE29F9" w:rsidRDefault="00BE29F9" w:rsidP="00BE29F9">
      <w:pPr>
        <w:ind w:left="1440"/>
        <w:contextualSpacing/>
        <w:rPr>
          <w:rFonts w:ascii="Arial" w:eastAsiaTheme="minorHAnsi" w:hAnsi="Arial" w:cs="Arial"/>
          <w:sz w:val="22"/>
          <w:szCs w:val="22"/>
        </w:rPr>
      </w:pPr>
    </w:p>
    <w:p w14:paraId="694A4A2C" w14:textId="77777777" w:rsidR="00BE29F9" w:rsidRPr="00BE29F9" w:rsidRDefault="00BE29F9" w:rsidP="009B422C">
      <w:pPr>
        <w:pStyle w:val="ListParagraph"/>
        <w:numPr>
          <w:ilvl w:val="0"/>
          <w:numId w:val="44"/>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Federal, state, or local work or travel restrictions to control, mitigate, or reduce transmission of diseases, plagues, epidemics or pandemics; or </w:t>
      </w:r>
    </w:p>
    <w:p w14:paraId="620C6D72" w14:textId="77777777" w:rsidR="00BE29F9" w:rsidRDefault="00BE29F9" w:rsidP="00BE29F9">
      <w:pPr>
        <w:ind w:left="1440"/>
        <w:contextualSpacing/>
        <w:jc w:val="both"/>
        <w:rPr>
          <w:rFonts w:ascii="Arial" w:eastAsiaTheme="minorHAnsi" w:hAnsi="Arial" w:cs="Arial"/>
          <w:sz w:val="22"/>
          <w:szCs w:val="22"/>
        </w:rPr>
      </w:pPr>
    </w:p>
    <w:p w14:paraId="11CFAB19" w14:textId="77777777" w:rsidR="00BE29F9" w:rsidRPr="00BE29F9" w:rsidRDefault="00BE29F9" w:rsidP="009B422C">
      <w:pPr>
        <w:pStyle w:val="ListParagraph"/>
        <w:numPr>
          <w:ilvl w:val="0"/>
          <w:numId w:val="44"/>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6E39B26" w14:textId="77777777" w:rsidR="00BE29F9" w:rsidRDefault="00BE29F9" w:rsidP="00BE29F9">
      <w:pPr>
        <w:ind w:left="1440"/>
        <w:contextualSpacing/>
        <w:jc w:val="both"/>
        <w:rPr>
          <w:rFonts w:ascii="Arial" w:eastAsiaTheme="minorHAnsi" w:hAnsi="Arial" w:cs="Arial"/>
          <w:sz w:val="22"/>
          <w:szCs w:val="22"/>
        </w:rPr>
      </w:pPr>
    </w:p>
    <w:p w14:paraId="44C3DC11" w14:textId="77777777" w:rsidR="00BE29F9" w:rsidRDefault="00BE29F9" w:rsidP="00BE29F9">
      <w:pPr>
        <w:spacing w:after="200"/>
        <w:ind w:left="1440"/>
        <w:jc w:val="both"/>
        <w:rPr>
          <w:rFonts w:ascii="Arial" w:hAnsi="Arial" w:cs="Arial"/>
          <w:sz w:val="22"/>
          <w:szCs w:val="22"/>
        </w:rPr>
      </w:pPr>
      <w:r>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4E0D5DF4" w14:textId="77777777" w:rsidR="00963950" w:rsidRPr="00411416" w:rsidRDefault="00C26D1B"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VENDOR</w:t>
      </w:r>
      <w:r w:rsidR="00E85EC6" w:rsidRPr="00411416">
        <w:rPr>
          <w:rFonts w:ascii="Arial" w:hAnsi="Arial" w:cs="Arial"/>
          <w:b/>
          <w:spacing w:val="-3"/>
          <w:sz w:val="22"/>
          <w:szCs w:val="22"/>
        </w:rPr>
        <w:t xml:space="preserve"> NON-ENTITLEMENT</w:t>
      </w:r>
    </w:p>
    <w:p w14:paraId="71DA48C2" w14:textId="77777777" w:rsidR="0099606D" w:rsidRPr="00411416" w:rsidRDefault="0099606D" w:rsidP="00A60005">
      <w:pPr>
        <w:tabs>
          <w:tab w:val="left" w:pos="-720"/>
          <w:tab w:val="left" w:pos="0"/>
        </w:tabs>
        <w:suppressAutoHyphens/>
        <w:ind w:left="720"/>
        <w:jc w:val="both"/>
        <w:rPr>
          <w:rFonts w:ascii="Arial" w:hAnsi="Arial"/>
          <w:spacing w:val="-3"/>
          <w:sz w:val="22"/>
        </w:rPr>
      </w:pPr>
    </w:p>
    <w:p w14:paraId="5E2622A0"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 xml:space="preserve">State of Delaware Vendors for Materiel and for Services shall not have legal entitlement to utilize any Central Contract held by the State of Delaware.  The Vendors may not seek business from another Vendors’ Central Contract for the purpose of preparing a bid or proposal to the State of Delaware.  Additionally, they shall not utilize other Central Contracts to fulfill the requirements of their respective contract unless they are considered a “Covered Agency” as defined by Title 29 Chapter 69 of the State Procurement Code or otherwise permitted by law. </w:t>
      </w:r>
    </w:p>
    <w:p w14:paraId="780B408B" w14:textId="77777777" w:rsidR="00EF494B" w:rsidRPr="00411416" w:rsidRDefault="00EF494B" w:rsidP="00A60005">
      <w:pPr>
        <w:ind w:left="1080"/>
        <w:jc w:val="both"/>
        <w:rPr>
          <w:rFonts w:ascii="Arial" w:hAnsi="Arial" w:cs="Arial"/>
          <w:sz w:val="22"/>
          <w:szCs w:val="22"/>
        </w:rPr>
      </w:pPr>
    </w:p>
    <w:p w14:paraId="62B80E54"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This is not a prohibition from any Vendor choosing to work with another Vendor who holds a State Central Contract for private business.</w:t>
      </w:r>
    </w:p>
    <w:p w14:paraId="4A0A93D7" w14:textId="77777777" w:rsidR="000B0A34" w:rsidRPr="00411416" w:rsidRDefault="000B0A34" w:rsidP="00A60005">
      <w:pPr>
        <w:ind w:left="1440"/>
        <w:jc w:val="both"/>
      </w:pPr>
    </w:p>
    <w:p w14:paraId="12D68B74" w14:textId="77777777" w:rsidR="00FA7CC2" w:rsidRPr="00411416" w:rsidRDefault="00E85EC6"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OPPORTUNITY BUYS</w:t>
      </w:r>
    </w:p>
    <w:p w14:paraId="4BB0ADA4" w14:textId="77777777" w:rsidR="000B0A34" w:rsidRDefault="000B0A34" w:rsidP="00A60005">
      <w:pPr>
        <w:tabs>
          <w:tab w:val="left" w:pos="-720"/>
        </w:tabs>
        <w:suppressAutoHyphens/>
        <w:spacing w:line="240" w:lineRule="atLeast"/>
        <w:ind w:left="1440"/>
        <w:jc w:val="both"/>
        <w:rPr>
          <w:rFonts w:ascii="Arial" w:hAnsi="Arial"/>
          <w:spacing w:val="-3"/>
          <w:sz w:val="22"/>
        </w:rPr>
      </w:pPr>
    </w:p>
    <w:p w14:paraId="540257E0" w14:textId="0FE4466D" w:rsidR="00FA7CC2" w:rsidRPr="000B0A34" w:rsidRDefault="00FA7CC2" w:rsidP="00A60005">
      <w:pPr>
        <w:tabs>
          <w:tab w:val="left" w:pos="-720"/>
        </w:tabs>
        <w:suppressAutoHyphens/>
        <w:spacing w:line="240" w:lineRule="atLeast"/>
        <w:ind w:left="1080"/>
        <w:jc w:val="both"/>
        <w:rPr>
          <w:rFonts w:ascii="Arial" w:hAnsi="Arial" w:cs="Arial"/>
          <w:spacing w:val="-3"/>
          <w:sz w:val="22"/>
          <w:szCs w:val="22"/>
        </w:rPr>
      </w:pPr>
      <w:r w:rsidRPr="000B0A34">
        <w:rPr>
          <w:rFonts w:ascii="Arial" w:hAnsi="Arial" w:cs="Arial"/>
          <w:spacing w:val="-3"/>
          <w:sz w:val="22"/>
          <w:szCs w:val="22"/>
        </w:rPr>
        <w:t xml:space="preserve">The Director for the </w:t>
      </w:r>
      <w:r w:rsidR="00F831BD">
        <w:rPr>
          <w:rFonts w:ascii="Arial" w:hAnsi="Arial" w:cs="Arial"/>
          <w:spacing w:val="-3"/>
          <w:sz w:val="22"/>
          <w:szCs w:val="22"/>
        </w:rPr>
        <w:t>Division of Vocational Rehabilitation</w:t>
      </w:r>
      <w:r w:rsidRPr="000B0A34">
        <w:rPr>
          <w:rFonts w:ascii="Arial" w:hAnsi="Arial" w:cs="Arial"/>
          <w:spacing w:val="-3"/>
          <w:sz w:val="22"/>
          <w:szCs w:val="22"/>
        </w:rPr>
        <w:t xml:space="preserve"> can waive use of a contract pursuant to 29 </w:t>
      </w:r>
      <w:r w:rsidRPr="00E21635">
        <w:rPr>
          <w:rFonts w:ascii="Arial" w:hAnsi="Arial" w:cs="Arial"/>
          <w:i/>
          <w:iCs/>
          <w:spacing w:val="-3"/>
          <w:sz w:val="22"/>
          <w:szCs w:val="22"/>
        </w:rPr>
        <w:t>Del. C.</w:t>
      </w:r>
      <w:r w:rsidRPr="000B0A34">
        <w:rPr>
          <w:rFonts w:ascii="Arial" w:hAnsi="Arial" w:cs="Arial"/>
          <w:spacing w:val="-3"/>
          <w:sz w:val="22"/>
          <w:szCs w:val="22"/>
        </w:rPr>
        <w:t xml:space="preserve"> §</w:t>
      </w:r>
      <w:r w:rsidR="00E21635">
        <w:rPr>
          <w:rFonts w:ascii="Arial" w:hAnsi="Arial" w:cs="Arial"/>
          <w:spacing w:val="-3"/>
          <w:sz w:val="22"/>
          <w:szCs w:val="22"/>
        </w:rPr>
        <w:t xml:space="preserve"> </w:t>
      </w:r>
      <w:r w:rsidRPr="000B0A34">
        <w:rPr>
          <w:rFonts w:ascii="Arial" w:hAnsi="Arial" w:cs="Arial"/>
          <w:spacing w:val="-3"/>
          <w:sz w:val="22"/>
          <w:szCs w:val="22"/>
        </w:rPr>
        <w:t>6911(</w:t>
      </w:r>
      <w:r w:rsidR="00B600DA">
        <w:rPr>
          <w:rFonts w:ascii="Arial" w:hAnsi="Arial" w:cs="Arial"/>
          <w:spacing w:val="-3"/>
          <w:sz w:val="22"/>
          <w:szCs w:val="22"/>
        </w:rPr>
        <w:t>d</w:t>
      </w:r>
      <w:r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23" w:history="1">
        <w:r w:rsidR="002F650B" w:rsidRPr="002F650B">
          <w:rPr>
            <w:rStyle w:val="Hyperlink"/>
            <w:rFonts w:ascii="Arial" w:hAnsi="Arial" w:cs="Arial"/>
            <w:spacing w:val="-3"/>
            <w:sz w:val="22"/>
            <w:szCs w:val="22"/>
          </w:rPr>
          <w:t>Opportunity Buy Flowchart</w:t>
        </w:r>
      </w:hyperlink>
      <w:r w:rsidR="002F650B">
        <w:rPr>
          <w:rFonts w:ascii="Arial" w:hAnsi="Arial" w:cs="Arial"/>
          <w:spacing w:val="-3"/>
          <w:sz w:val="22"/>
          <w:szCs w:val="22"/>
        </w:rPr>
        <w:t xml:space="preserve">. </w:t>
      </w:r>
      <w:r w:rsidRPr="000B0A34">
        <w:rPr>
          <w:rFonts w:ascii="Arial" w:hAnsi="Arial" w:cs="Arial"/>
          <w:sz w:val="22"/>
          <w:szCs w:val="22"/>
        </w:rPr>
        <w:t xml:space="preserve">The Director will afford any vendor on an existing contract </w:t>
      </w:r>
      <w:r w:rsidR="00FE68A4" w:rsidRPr="000B0A34">
        <w:rPr>
          <w:rFonts w:ascii="Arial" w:hAnsi="Arial" w:cs="Arial"/>
          <w:sz w:val="22"/>
          <w:szCs w:val="22"/>
        </w:rPr>
        <w:t xml:space="preserve">an opportunity </w:t>
      </w:r>
      <w:r w:rsidRPr="000B0A34">
        <w:rPr>
          <w:rFonts w:ascii="Arial" w:hAnsi="Arial" w:cs="Arial"/>
          <w:sz w:val="22"/>
          <w:szCs w:val="22"/>
        </w:rPr>
        <w:t>to match or to beat the Opportunity Buy offer made by a non-contracted vendor prior to a waiver being granted</w:t>
      </w:r>
      <w:r w:rsidR="00FE68A4" w:rsidRPr="000B0A34">
        <w:rPr>
          <w:rFonts w:ascii="Arial" w:hAnsi="Arial" w:cs="Arial"/>
          <w:sz w:val="22"/>
          <w:szCs w:val="22"/>
        </w:rPr>
        <w:t>.</w:t>
      </w:r>
    </w:p>
    <w:p w14:paraId="78F20A68" w14:textId="77777777" w:rsidR="00FA7CC2" w:rsidRPr="00411416" w:rsidRDefault="0099606D" w:rsidP="00A60005">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ascii="Arial" w:hAnsi="Arial"/>
          <w:spacing w:val="-3"/>
          <w:sz w:val="22"/>
        </w:rPr>
      </w:pPr>
      <w:r>
        <w:rPr>
          <w:rFonts w:ascii="Arial" w:hAnsi="Arial"/>
          <w:spacing w:val="-3"/>
          <w:sz w:val="22"/>
        </w:rPr>
        <w:t xml:space="preserve">           </w:t>
      </w:r>
    </w:p>
    <w:p w14:paraId="78863668" w14:textId="77777777" w:rsidR="005B7BC3" w:rsidRPr="00411416" w:rsidRDefault="005B7BC3"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 FOUND IT CHEAPER</w:t>
      </w:r>
    </w:p>
    <w:p w14:paraId="188A52EB" w14:textId="77777777" w:rsidR="005B7BC3" w:rsidRDefault="005B7BC3" w:rsidP="00F831BD">
      <w:pPr>
        <w:jc w:val="both"/>
        <w:rPr>
          <w:rFonts w:ascii="Arial" w:hAnsi="Arial" w:cs="Arial"/>
          <w:spacing w:val="-3"/>
          <w:sz w:val="22"/>
        </w:rPr>
      </w:pPr>
    </w:p>
    <w:p w14:paraId="63F3B672" w14:textId="77777777" w:rsidR="00F831BD" w:rsidRDefault="005B7BC3" w:rsidP="00A60005">
      <w:pPr>
        <w:ind w:left="1080"/>
        <w:jc w:val="both"/>
        <w:rPr>
          <w:rFonts w:ascii="Arial" w:hAnsi="Arial" w:cs="Arial"/>
          <w:spacing w:val="-3"/>
          <w:sz w:val="22"/>
        </w:rPr>
      </w:pPr>
      <w:r w:rsidRPr="00840BD6">
        <w:rPr>
          <w:rFonts w:ascii="Arial" w:hAnsi="Arial" w:cs="Arial"/>
          <w:spacing w:val="-3"/>
          <w:sz w:val="22"/>
        </w:rPr>
        <w:t xml:space="preserve">Director for the </w:t>
      </w:r>
      <w:r w:rsidR="00F831BD">
        <w:rPr>
          <w:rFonts w:ascii="Arial" w:hAnsi="Arial" w:cs="Arial"/>
          <w:spacing w:val="-3"/>
          <w:sz w:val="22"/>
        </w:rPr>
        <w:t>Division of Vocational Rehabilitation</w:t>
      </w:r>
      <w:r w:rsidRPr="00840BD6">
        <w:rPr>
          <w:rFonts w:ascii="Arial" w:hAnsi="Arial" w:cs="Arial"/>
          <w:spacing w:val="-3"/>
          <w:sz w:val="22"/>
        </w:rPr>
        <w:t xml:space="preserve"> can waive use of a contract pursuant to 29 </w:t>
      </w:r>
      <w:r w:rsidRPr="00E21635">
        <w:rPr>
          <w:rFonts w:ascii="Arial" w:hAnsi="Arial" w:cs="Arial"/>
          <w:i/>
          <w:iCs/>
          <w:spacing w:val="-3"/>
          <w:sz w:val="22"/>
        </w:rPr>
        <w:t>Del. C.</w:t>
      </w:r>
      <w:r w:rsidRPr="00840BD6">
        <w:rPr>
          <w:rFonts w:ascii="Arial" w:hAnsi="Arial" w:cs="Arial"/>
          <w:spacing w:val="-3"/>
          <w:sz w:val="22"/>
        </w:rPr>
        <w:t xml:space="preserve"> §</w:t>
      </w:r>
      <w:r w:rsidR="00E21635">
        <w:rPr>
          <w:rFonts w:ascii="Arial" w:hAnsi="Arial" w:cs="Arial"/>
          <w:spacing w:val="-3"/>
          <w:sz w:val="22"/>
        </w:rPr>
        <w:t xml:space="preserve"> </w:t>
      </w:r>
      <w:r w:rsidRPr="00840BD6">
        <w:rPr>
          <w:rFonts w:ascii="Arial" w:hAnsi="Arial" w:cs="Arial"/>
          <w:spacing w:val="-3"/>
          <w:sz w:val="22"/>
        </w:rPr>
        <w:t>6911(</w:t>
      </w:r>
      <w:r w:rsidR="00B600DA">
        <w:rPr>
          <w:rFonts w:ascii="Arial" w:hAnsi="Arial" w:cs="Arial"/>
          <w:spacing w:val="-3"/>
          <w:sz w:val="22"/>
        </w:rPr>
        <w:t>d</w:t>
      </w:r>
      <w:r w:rsidRPr="00840BD6">
        <w:rPr>
          <w:rFonts w:ascii="Arial" w:hAnsi="Arial" w:cs="Arial"/>
          <w:spacing w:val="-3"/>
          <w:sz w:val="22"/>
        </w:rPr>
        <w:t xml:space="preserve">). A process has been developed to permit any State employee or Vendor to identify a lower price for material and or services for consideration despite the existence of a contract. See </w:t>
      </w:r>
      <w:hyperlink r:id="rId24" w:history="1">
        <w:r w:rsidR="002F650B" w:rsidRPr="002F650B">
          <w:rPr>
            <w:rStyle w:val="Hyperlink"/>
            <w:rFonts w:ascii="Arial" w:hAnsi="Arial" w:cs="Arial"/>
            <w:spacing w:val="-3"/>
            <w:sz w:val="22"/>
          </w:rPr>
          <w:t>I Found It Cheaper Flowchart</w:t>
        </w:r>
      </w:hyperlink>
      <w:r w:rsidR="002F650B">
        <w:rPr>
          <w:rFonts w:ascii="Arial" w:hAnsi="Arial" w:cs="Arial"/>
          <w:spacing w:val="-3"/>
          <w:sz w:val="22"/>
        </w:rPr>
        <w:t xml:space="preserve">. </w:t>
      </w:r>
      <w:r w:rsidRPr="00840BD6">
        <w:rPr>
          <w:rFonts w:ascii="Arial" w:hAnsi="Arial" w:cs="Arial"/>
          <w:spacing w:val="-3"/>
          <w:sz w:val="22"/>
        </w:rPr>
        <w:t xml:space="preserve">The Director will afford any Vendor on an existing contact an opportunity to match </w:t>
      </w:r>
    </w:p>
    <w:p w14:paraId="1A644E8D" w14:textId="77777777" w:rsidR="00F831BD" w:rsidRDefault="00F831BD" w:rsidP="00A60005">
      <w:pPr>
        <w:ind w:left="1080"/>
        <w:jc w:val="both"/>
        <w:rPr>
          <w:rFonts w:ascii="Arial" w:hAnsi="Arial" w:cs="Arial"/>
          <w:spacing w:val="-3"/>
          <w:sz w:val="22"/>
        </w:rPr>
      </w:pPr>
    </w:p>
    <w:p w14:paraId="0D9BC6FC" w14:textId="17AB1C2B" w:rsidR="005B7BC3" w:rsidRPr="00840BD6" w:rsidRDefault="005B7BC3" w:rsidP="00A60005">
      <w:pPr>
        <w:ind w:left="1080"/>
        <w:jc w:val="both"/>
        <w:rPr>
          <w:rFonts w:ascii="Arial" w:hAnsi="Arial" w:cs="Arial"/>
          <w:spacing w:val="-3"/>
          <w:sz w:val="22"/>
        </w:rPr>
      </w:pPr>
      <w:r w:rsidRPr="00840BD6">
        <w:rPr>
          <w:rFonts w:ascii="Arial" w:hAnsi="Arial" w:cs="Arial"/>
          <w:spacing w:val="-3"/>
          <w:sz w:val="22"/>
        </w:rPr>
        <w:t>or to beat the I Found It Cheaper suggestion and if not matched or beaten, approve the purchase via a waiver.</w:t>
      </w:r>
    </w:p>
    <w:p w14:paraId="2C2D5B35"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6310D9CB" w14:textId="77777777" w:rsidR="00963950" w:rsidRPr="00411416" w:rsidRDefault="00617A65"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REQUIRED</w:t>
      </w:r>
      <w:r w:rsidR="00963950" w:rsidRPr="00411416">
        <w:rPr>
          <w:rFonts w:ascii="Arial" w:hAnsi="Arial" w:cs="Arial"/>
          <w:b/>
          <w:spacing w:val="-3"/>
          <w:sz w:val="22"/>
          <w:szCs w:val="22"/>
        </w:rPr>
        <w:t xml:space="preserve"> REPORT</w:t>
      </w:r>
      <w:r w:rsidRPr="00411416">
        <w:rPr>
          <w:rFonts w:ascii="Arial" w:hAnsi="Arial" w:cs="Arial"/>
          <w:b/>
          <w:spacing w:val="-3"/>
          <w:sz w:val="22"/>
          <w:szCs w:val="22"/>
        </w:rPr>
        <w:t>ING</w:t>
      </w:r>
    </w:p>
    <w:p w14:paraId="18801CE9" w14:textId="77777777" w:rsidR="00963950" w:rsidRPr="00411416" w:rsidRDefault="00963950" w:rsidP="00A60005">
      <w:pPr>
        <w:tabs>
          <w:tab w:val="left" w:pos="-720"/>
        </w:tabs>
        <w:suppressAutoHyphens/>
        <w:jc w:val="both"/>
        <w:rPr>
          <w:rFonts w:ascii="Arial" w:hAnsi="Arial"/>
          <w:spacing w:val="-3"/>
          <w:sz w:val="22"/>
        </w:rPr>
      </w:pPr>
    </w:p>
    <w:p w14:paraId="05E1DA29" w14:textId="77777777" w:rsidR="002C2AAD" w:rsidRPr="00ED5296" w:rsidRDefault="002C2AAD" w:rsidP="00A60005">
      <w:pPr>
        <w:ind w:left="1080"/>
        <w:jc w:val="both"/>
        <w:rPr>
          <w:rFonts w:ascii="Arial" w:hAnsi="Arial"/>
          <w:spacing w:val="-3"/>
          <w:sz w:val="22"/>
        </w:rPr>
      </w:pPr>
      <w:r w:rsidRPr="00ED5296">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447AFD42" w14:textId="77777777" w:rsidR="002C2AAD" w:rsidRPr="00ED5296" w:rsidRDefault="002C2AAD" w:rsidP="00A60005">
      <w:pPr>
        <w:ind w:left="1080"/>
        <w:jc w:val="both"/>
        <w:rPr>
          <w:rFonts w:ascii="Arial" w:hAnsi="Arial"/>
          <w:spacing w:val="-3"/>
          <w:sz w:val="22"/>
        </w:rPr>
      </w:pPr>
    </w:p>
    <w:p w14:paraId="10ED5293" w14:textId="77777777" w:rsidR="00F831BD" w:rsidRDefault="0054173E" w:rsidP="00F831BD">
      <w:pPr>
        <w:ind w:left="1080"/>
        <w:jc w:val="both"/>
        <w:rPr>
          <w:rFonts w:ascii="Arial" w:hAnsi="Arial" w:cs="Arial"/>
          <w:sz w:val="22"/>
          <w:szCs w:val="22"/>
        </w:rPr>
      </w:pPr>
      <w:r w:rsidRPr="0054173E">
        <w:rPr>
          <w:rFonts w:ascii="Arial" w:hAnsi="Arial" w:cs="Arial"/>
          <w:sz w:val="22"/>
          <w:szCs w:val="22"/>
        </w:rPr>
        <w:t xml:space="preserve">A complete and accurate Usage Report (Attachment 8)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F831BD" w:rsidRPr="00F831BD">
        <w:rPr>
          <w:rFonts w:ascii="Arial" w:hAnsi="Arial" w:cs="Arial"/>
          <w:spacing w:val="-3"/>
          <w:sz w:val="22"/>
          <w:szCs w:val="22"/>
        </w:rPr>
        <w:t>dol_dvr_contracting@delaware.gov</w:t>
      </w:r>
      <w:r w:rsidRPr="0054173E">
        <w:rPr>
          <w:rFonts w:ascii="Arial" w:hAnsi="Arial" w:cs="Arial"/>
          <w:sz w:val="22"/>
          <w:szCs w:val="22"/>
        </w:rPr>
        <w:t>, with a copy going to the contract officer identified as your point of contact. Submitted reports shall cover the full month (Report due by January 15</w:t>
      </w:r>
      <w:r w:rsidRPr="0054173E">
        <w:rPr>
          <w:rFonts w:ascii="Arial" w:hAnsi="Arial" w:cs="Arial"/>
          <w:sz w:val="22"/>
          <w:szCs w:val="22"/>
          <w:vertAlign w:val="superscript"/>
        </w:rPr>
        <w:t>th</w:t>
      </w:r>
      <w:r w:rsidRPr="0054173E">
        <w:rPr>
          <w:rFonts w:ascii="Arial" w:hAnsi="Arial" w:cs="Arial"/>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w:t>
      </w:r>
    </w:p>
    <w:p w14:paraId="4DF25A34" w14:textId="77777777" w:rsidR="00F831BD" w:rsidRDefault="00F831BD" w:rsidP="00F831BD">
      <w:pPr>
        <w:ind w:left="1080"/>
        <w:jc w:val="both"/>
        <w:rPr>
          <w:rFonts w:ascii="Arial" w:hAnsi="Arial" w:cs="Arial"/>
          <w:sz w:val="22"/>
          <w:szCs w:val="22"/>
        </w:rPr>
      </w:pPr>
    </w:p>
    <w:p w14:paraId="0BD0D3FA" w14:textId="7B859000" w:rsidR="005B7BC3" w:rsidRPr="00F831BD" w:rsidRDefault="005B7BC3" w:rsidP="00F831BD">
      <w:pPr>
        <w:ind w:left="1080"/>
        <w:jc w:val="both"/>
        <w:rPr>
          <w:rFonts w:ascii="Arial" w:hAnsi="Arial" w:cs="Arial"/>
          <w:sz w:val="22"/>
          <w:szCs w:val="22"/>
        </w:rPr>
      </w:pPr>
      <w:r>
        <w:rPr>
          <w:rFonts w:ascii="Arial" w:hAnsi="Arial"/>
          <w:spacing w:val="-3"/>
          <w:sz w:val="22"/>
        </w:rPr>
        <w:t>Reporting is required by Executive Order.</w:t>
      </w:r>
    </w:p>
    <w:p w14:paraId="6560C5AE" w14:textId="77777777" w:rsidR="005B7BC3" w:rsidRDefault="005B7BC3" w:rsidP="00A57E52">
      <w:pPr>
        <w:tabs>
          <w:tab w:val="left" w:pos="-720"/>
        </w:tabs>
        <w:suppressAutoHyphens/>
        <w:ind w:left="1080"/>
        <w:rPr>
          <w:rFonts w:ascii="Arial" w:hAnsi="Arial"/>
          <w:spacing w:val="-3"/>
          <w:sz w:val="22"/>
        </w:rPr>
      </w:pPr>
    </w:p>
    <w:p w14:paraId="4C8C9654" w14:textId="7548E5F3" w:rsidR="005F6CF8" w:rsidRPr="00ED5296" w:rsidRDefault="005F6CF8" w:rsidP="00A60005">
      <w:pPr>
        <w:ind w:left="1080"/>
        <w:jc w:val="both"/>
        <w:rPr>
          <w:rFonts w:ascii="Arial" w:hAnsi="Arial" w:cs="Arial"/>
          <w:sz w:val="22"/>
        </w:rPr>
      </w:pPr>
      <w:r w:rsidRPr="00CB280B">
        <w:rPr>
          <w:rFonts w:ascii="Arial" w:hAnsi="Arial" w:cs="Arial"/>
          <w:sz w:val="22"/>
        </w:rPr>
        <w:t xml:space="preserve">In accordance with </w:t>
      </w:r>
      <w:hyperlink r:id="rId25" w:history="1">
        <w:r w:rsidR="00057D29" w:rsidRPr="004D103A">
          <w:rPr>
            <w:rStyle w:val="Hyperlink"/>
            <w:rFonts w:ascii="Arial" w:hAnsi="Arial" w:cs="Arial"/>
            <w:sz w:val="22"/>
          </w:rPr>
          <w:t>Executive Order 49</w:t>
        </w:r>
      </w:hyperlink>
      <w:r w:rsidRPr="00CB280B">
        <w:rPr>
          <w:rFonts w:ascii="Arial" w:hAnsi="Arial" w:cs="Arial"/>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Pr="00ED5296">
        <w:rPr>
          <w:rFonts w:ascii="Arial" w:hAnsi="Arial" w:cs="Arial"/>
          <w:sz w:val="22"/>
        </w:rPr>
        <w:t xml:space="preserve">The format used for Subcontracting 2nd Tier reporting is shown as </w:t>
      </w:r>
      <w:r>
        <w:rPr>
          <w:rFonts w:ascii="Arial" w:hAnsi="Arial" w:cs="Arial"/>
          <w:sz w:val="22"/>
        </w:rPr>
        <w:t>Attachment 9</w:t>
      </w:r>
      <w:r w:rsidRPr="00ED5296">
        <w:rPr>
          <w:rFonts w:ascii="Arial" w:hAnsi="Arial" w:cs="Arial"/>
          <w:sz w:val="22"/>
        </w:rPr>
        <w:t>.</w:t>
      </w:r>
    </w:p>
    <w:p w14:paraId="486FE07E" w14:textId="77777777" w:rsidR="002C2AAD" w:rsidRPr="00ED5296" w:rsidRDefault="002C2AAD" w:rsidP="00A60005">
      <w:pPr>
        <w:ind w:left="1080"/>
        <w:jc w:val="both"/>
        <w:rPr>
          <w:rFonts w:ascii="Arial" w:hAnsi="Arial"/>
          <w:spacing w:val="-3"/>
          <w:sz w:val="22"/>
        </w:rPr>
      </w:pPr>
    </w:p>
    <w:p w14:paraId="3891BDC3" w14:textId="77777777" w:rsidR="001E69BF" w:rsidRDefault="001E69BF" w:rsidP="001E69BF">
      <w:pPr>
        <w:ind w:left="1080"/>
        <w:jc w:val="both"/>
        <w:rPr>
          <w:rFonts w:ascii="Arial" w:hAnsi="Arial" w:cs="Arial"/>
        </w:rPr>
      </w:pPr>
      <w:r>
        <w:rPr>
          <w:rFonts w:ascii="Arial" w:hAnsi="Arial"/>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44B25B8D" w14:textId="77777777" w:rsidR="004243B9" w:rsidRPr="00411416" w:rsidRDefault="004243B9" w:rsidP="00A60005">
      <w:pPr>
        <w:jc w:val="both"/>
        <w:rPr>
          <w:rFonts w:ascii="Arial" w:hAnsi="Arial" w:cs="Arial"/>
          <w:b/>
          <w:bCs/>
          <w:sz w:val="22"/>
        </w:rPr>
      </w:pPr>
    </w:p>
    <w:p w14:paraId="096F05DF" w14:textId="77777777" w:rsidR="00963950" w:rsidRPr="00411416" w:rsidRDefault="00963950"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ORDERING PROCEDURE</w:t>
      </w:r>
    </w:p>
    <w:p w14:paraId="0340E0BB" w14:textId="77777777" w:rsidR="00963950" w:rsidRPr="00411416" w:rsidRDefault="00963950" w:rsidP="00A60005">
      <w:pPr>
        <w:tabs>
          <w:tab w:val="left" w:pos="-720"/>
        </w:tabs>
        <w:suppressAutoHyphens/>
        <w:jc w:val="both"/>
        <w:rPr>
          <w:rFonts w:ascii="Arial" w:hAnsi="Arial"/>
          <w:spacing w:val="-3"/>
          <w:sz w:val="22"/>
        </w:rPr>
      </w:pPr>
    </w:p>
    <w:p w14:paraId="6AFA198F"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Successful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are required to have either a local telephone number within the (302) area code, a toll free (800) number, or agree to accept collect calls.  Depending on the nature and scope of the event, each State agency or other governmental entity shall be responsible for contacting the awarded vendor directly for all required resources.  All consumables delivered by the </w:t>
      </w:r>
      <w:r w:rsidR="00C26D1B" w:rsidRPr="00411416">
        <w:rPr>
          <w:rFonts w:ascii="Arial" w:hAnsi="Arial"/>
          <w:spacing w:val="-3"/>
          <w:sz w:val="22"/>
        </w:rPr>
        <w:t>Vendor</w:t>
      </w:r>
      <w:r w:rsidRPr="00411416">
        <w:rPr>
          <w:rFonts w:ascii="Arial" w:hAnsi="Arial"/>
          <w:spacing w:val="-3"/>
          <w:sz w:val="22"/>
        </w:rPr>
        <w:t xml:space="preserve"> and received by a State agency or other governmental entity, become the property of that State agency or entity. Orders may be accomplished by written purchase order, telephone, </w:t>
      </w:r>
      <w:r w:rsidR="005F6CF8" w:rsidRPr="00411416">
        <w:rPr>
          <w:rFonts w:ascii="Arial" w:hAnsi="Arial"/>
          <w:spacing w:val="-3"/>
          <w:sz w:val="22"/>
        </w:rPr>
        <w:t xml:space="preserve">email, </w:t>
      </w:r>
      <w:r w:rsidRPr="00411416">
        <w:rPr>
          <w:rFonts w:ascii="Arial" w:hAnsi="Arial"/>
          <w:spacing w:val="-3"/>
          <w:sz w:val="22"/>
        </w:rPr>
        <w:t xml:space="preserve">fax or computer on-line systems. </w:t>
      </w:r>
    </w:p>
    <w:p w14:paraId="17B36290" w14:textId="77777777" w:rsidR="000B0A34" w:rsidRPr="00411416" w:rsidRDefault="000B0A34" w:rsidP="00A60005">
      <w:pPr>
        <w:tabs>
          <w:tab w:val="left" w:pos="-720"/>
          <w:tab w:val="left" w:pos="0"/>
        </w:tabs>
        <w:suppressAutoHyphens/>
        <w:ind w:left="720" w:hanging="720"/>
        <w:jc w:val="both"/>
        <w:rPr>
          <w:rFonts w:ascii="Arial" w:hAnsi="Arial"/>
          <w:spacing w:val="-3"/>
          <w:sz w:val="22"/>
        </w:rPr>
      </w:pPr>
    </w:p>
    <w:p w14:paraId="57D8F02C" w14:textId="77777777" w:rsidR="005F6CF8" w:rsidRPr="00411416" w:rsidRDefault="005F6CF8"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PURCHASE ORDERS</w:t>
      </w:r>
    </w:p>
    <w:p w14:paraId="3882BB3A" w14:textId="77777777" w:rsidR="005F6CF8" w:rsidRPr="00411416" w:rsidRDefault="005F6CF8" w:rsidP="00A60005">
      <w:pPr>
        <w:tabs>
          <w:tab w:val="left" w:pos="0"/>
        </w:tabs>
        <w:suppressAutoHyphens/>
        <w:spacing w:line="240" w:lineRule="atLeast"/>
        <w:ind w:left="1080"/>
        <w:jc w:val="both"/>
        <w:rPr>
          <w:rFonts w:ascii="Arial" w:hAnsi="Arial"/>
          <w:spacing w:val="-3"/>
          <w:sz w:val="22"/>
        </w:rPr>
      </w:pPr>
    </w:p>
    <w:p w14:paraId="0A55617C" w14:textId="657B6B68" w:rsidR="005F6CF8" w:rsidRPr="00395BF6" w:rsidRDefault="005F6CF8" w:rsidP="00A60005">
      <w:pPr>
        <w:ind w:left="1080"/>
        <w:jc w:val="both"/>
        <w:rPr>
          <w:rFonts w:ascii="Arial" w:hAnsi="Arial"/>
          <w:spacing w:val="-3"/>
          <w:sz w:val="22"/>
        </w:rPr>
      </w:pPr>
      <w:r w:rsidRPr="00F86A1F">
        <w:rPr>
          <w:rFonts w:ascii="Arial" w:hAnsi="Arial"/>
          <w:spacing w:val="-3"/>
          <w:sz w:val="22"/>
        </w:rPr>
        <w:t xml:space="preserve">Agencies </w:t>
      </w:r>
      <w:r>
        <w:rPr>
          <w:rFonts w:ascii="Arial" w:hAnsi="Arial"/>
          <w:spacing w:val="-3"/>
          <w:sz w:val="22"/>
        </w:rPr>
        <w:t xml:space="preserve">that are part of the First State Financial (FSF) system </w:t>
      </w:r>
      <w:r w:rsidRPr="00F86A1F">
        <w:rPr>
          <w:rFonts w:ascii="Arial" w:hAnsi="Arial"/>
          <w:spacing w:val="-3"/>
          <w:sz w:val="22"/>
        </w:rPr>
        <w:t xml:space="preserve">are required </w:t>
      </w:r>
      <w:r>
        <w:rPr>
          <w:rFonts w:ascii="Arial" w:hAnsi="Arial"/>
          <w:spacing w:val="-3"/>
          <w:sz w:val="22"/>
        </w:rPr>
        <w:t xml:space="preserve">to identify </w:t>
      </w:r>
      <w:r w:rsidRPr="00395BF6">
        <w:rPr>
          <w:rFonts w:ascii="Arial" w:hAnsi="Arial"/>
          <w:spacing w:val="-3"/>
          <w:sz w:val="22"/>
        </w:rPr>
        <w:t>the contract number on all Purchase Orders (P.O.) and shall complete the same when entering P.O. information in the state’s financial reporting system.</w:t>
      </w:r>
    </w:p>
    <w:p w14:paraId="221E7176" w14:textId="77777777" w:rsidR="0018408D" w:rsidRPr="00411416" w:rsidRDefault="0018408D" w:rsidP="00A60005">
      <w:pPr>
        <w:tabs>
          <w:tab w:val="left" w:pos="0"/>
        </w:tabs>
        <w:suppressAutoHyphens/>
        <w:spacing w:line="240" w:lineRule="atLeast"/>
        <w:ind w:left="1080"/>
        <w:jc w:val="both"/>
        <w:rPr>
          <w:rFonts w:ascii="Arial" w:hAnsi="Arial"/>
          <w:spacing w:val="-3"/>
          <w:sz w:val="22"/>
        </w:rPr>
      </w:pPr>
    </w:p>
    <w:p w14:paraId="04F3830E"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BILLING</w:t>
      </w:r>
    </w:p>
    <w:p w14:paraId="0CF752A2" w14:textId="77777777" w:rsidR="00963950" w:rsidRPr="00411416" w:rsidRDefault="00963950" w:rsidP="00A60005">
      <w:pPr>
        <w:tabs>
          <w:tab w:val="left" w:pos="-720"/>
        </w:tabs>
        <w:suppressAutoHyphens/>
        <w:jc w:val="both"/>
        <w:rPr>
          <w:rFonts w:ascii="Arial" w:hAnsi="Arial"/>
          <w:spacing w:val="-3"/>
          <w:sz w:val="22"/>
        </w:rPr>
      </w:pPr>
    </w:p>
    <w:p w14:paraId="0729BA37"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is required to "Bill as Shipped" to the respective ordering agency(s).  Ordering agencies shall provide contract number, ship to and bill to address, contact name and phone number.  The </w:t>
      </w:r>
      <w:r w:rsidR="00C26D1B" w:rsidRPr="00411416">
        <w:rPr>
          <w:rFonts w:ascii="Arial" w:hAnsi="Arial"/>
          <w:spacing w:val="-3"/>
          <w:sz w:val="22"/>
        </w:rPr>
        <w:t>Vendor</w:t>
      </w:r>
      <w:r w:rsidRPr="00411416">
        <w:rPr>
          <w:rFonts w:ascii="Arial" w:hAnsi="Arial"/>
          <w:spacing w:val="-3"/>
          <w:sz w:val="22"/>
        </w:rPr>
        <w:t xml:space="preserve"> shall not charge a late fee that exceeds more than one percent (1%) per month, not to exceed twelve percent (12%) per annum. </w:t>
      </w:r>
    </w:p>
    <w:p w14:paraId="66D98DA5" w14:textId="77777777" w:rsidR="003B0204" w:rsidRPr="00411416" w:rsidRDefault="003B0204" w:rsidP="00A60005">
      <w:pPr>
        <w:tabs>
          <w:tab w:val="left" w:pos="-720"/>
          <w:tab w:val="left" w:pos="0"/>
          <w:tab w:val="left" w:pos="1080"/>
        </w:tabs>
        <w:suppressAutoHyphens/>
        <w:ind w:left="1080" w:hanging="720"/>
        <w:jc w:val="both"/>
        <w:rPr>
          <w:rFonts w:ascii="Arial" w:hAnsi="Arial"/>
          <w:spacing w:val="-3"/>
          <w:sz w:val="22"/>
        </w:rPr>
      </w:pPr>
    </w:p>
    <w:p w14:paraId="431BDF96" w14:textId="77777777" w:rsidR="003B0204" w:rsidRPr="00411416" w:rsidRDefault="003B0204"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Agencies will make every effort to achieve available discount oppo</w:t>
      </w:r>
      <w:r w:rsidR="00BD7426" w:rsidRPr="00411416">
        <w:rPr>
          <w:rFonts w:ascii="Arial" w:hAnsi="Arial"/>
          <w:spacing w:val="-3"/>
          <w:sz w:val="22"/>
        </w:rPr>
        <w:t>rtunities under this contract.</w:t>
      </w:r>
      <w:r w:rsidR="001C3095" w:rsidRPr="00411416">
        <w:rPr>
          <w:rFonts w:ascii="Arial" w:hAnsi="Arial"/>
          <w:spacing w:val="-3"/>
          <w:sz w:val="22"/>
        </w:rPr>
        <w:t xml:space="preserve"> </w:t>
      </w:r>
      <w:r w:rsidRPr="00411416">
        <w:rPr>
          <w:rFonts w:ascii="Arial" w:hAnsi="Arial"/>
          <w:spacing w:val="-3"/>
          <w:sz w:val="22"/>
        </w:rPr>
        <w:t>Vendors shall be required to report semi-annually opportunities to enhance the discounts achieved.</w:t>
      </w:r>
    </w:p>
    <w:p w14:paraId="1F5D65DF" w14:textId="77777777" w:rsidR="00963950" w:rsidRPr="00411416" w:rsidRDefault="00963950" w:rsidP="00A60005">
      <w:pPr>
        <w:tabs>
          <w:tab w:val="left" w:pos="-720"/>
          <w:tab w:val="left" w:pos="1080"/>
        </w:tabs>
        <w:suppressAutoHyphens/>
        <w:ind w:left="1080"/>
        <w:jc w:val="both"/>
        <w:rPr>
          <w:rFonts w:ascii="Arial" w:hAnsi="Arial"/>
          <w:spacing w:val="-3"/>
          <w:sz w:val="22"/>
        </w:rPr>
      </w:pPr>
    </w:p>
    <w:p w14:paraId="5D19D076" w14:textId="77777777" w:rsidR="00430C98" w:rsidRPr="00411416" w:rsidRDefault="00430C98"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METHOD OF PAYMENT</w:t>
      </w:r>
    </w:p>
    <w:p w14:paraId="425F1E67" w14:textId="77777777" w:rsidR="00430C98" w:rsidRDefault="00430C98" w:rsidP="00A60005">
      <w:pPr>
        <w:tabs>
          <w:tab w:val="left" w:pos="0"/>
        </w:tabs>
        <w:suppressAutoHyphens/>
        <w:jc w:val="both"/>
        <w:rPr>
          <w:rFonts w:ascii="Arial" w:hAnsi="Arial"/>
          <w:spacing w:val="-3"/>
          <w:sz w:val="22"/>
        </w:rPr>
      </w:pPr>
    </w:p>
    <w:p w14:paraId="561E1F99" w14:textId="77777777" w:rsidR="00430C98" w:rsidRDefault="00430C98" w:rsidP="002E4562">
      <w:pPr>
        <w:numPr>
          <w:ilvl w:val="0"/>
          <w:numId w:val="21"/>
        </w:numPr>
        <w:tabs>
          <w:tab w:val="left" w:pos="0"/>
          <w:tab w:val="left" w:pos="1080"/>
          <w:tab w:val="left" w:pos="1440"/>
        </w:tabs>
        <w:suppressAutoHyphens/>
        <w:jc w:val="both"/>
        <w:rPr>
          <w:rFonts w:ascii="Arial" w:hAnsi="Arial"/>
          <w:spacing w:val="-3"/>
          <w:sz w:val="22"/>
        </w:rPr>
      </w:pPr>
      <w:r>
        <w:rPr>
          <w:rFonts w:ascii="Arial" w:hAnsi="Arial"/>
          <w:spacing w:val="-3"/>
          <w:sz w:val="22"/>
        </w:rPr>
        <w:t>For each P.O. issued as part of this contract, the State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5CAF03AD" w14:textId="77777777" w:rsidR="00430C98" w:rsidRDefault="00430C98" w:rsidP="00A60005">
      <w:pPr>
        <w:tabs>
          <w:tab w:val="left" w:pos="0"/>
          <w:tab w:val="left" w:pos="1080"/>
        </w:tabs>
        <w:suppressAutoHyphens/>
        <w:ind w:left="1080"/>
        <w:jc w:val="both"/>
        <w:rPr>
          <w:rFonts w:ascii="Arial" w:hAnsi="Arial"/>
          <w:spacing w:val="-3"/>
          <w:sz w:val="22"/>
        </w:rPr>
      </w:pPr>
    </w:p>
    <w:p w14:paraId="412CEE8C" w14:textId="77777777" w:rsidR="00430C98" w:rsidRDefault="00430C98" w:rsidP="00A60005">
      <w:pPr>
        <w:suppressAutoHyphens/>
        <w:ind w:left="1440"/>
        <w:jc w:val="both"/>
        <w:rPr>
          <w:rFonts w:ascii="Arial" w:hAnsi="Arial"/>
          <w:spacing w:val="-3"/>
          <w:sz w:val="22"/>
        </w:rPr>
      </w:pPr>
      <w:r>
        <w:rPr>
          <w:rFonts w:ascii="Arial" w:hAnsi="Arial"/>
          <w:spacing w:val="-3"/>
          <w:sz w:val="22"/>
        </w:rPr>
        <w:t xml:space="preserve">Final settlement for total payment to the Vendor will be made within thirty (30) days from the date of final written State acceptance of the work and services as agreed to in the P.O. </w:t>
      </w:r>
    </w:p>
    <w:p w14:paraId="73C83D82" w14:textId="77777777" w:rsidR="00430C98" w:rsidRDefault="00430C98" w:rsidP="00A60005">
      <w:pPr>
        <w:tabs>
          <w:tab w:val="left" w:pos="0"/>
          <w:tab w:val="left" w:pos="1080"/>
        </w:tabs>
        <w:suppressAutoHyphens/>
        <w:ind w:left="1080" w:firstLine="360"/>
        <w:jc w:val="both"/>
        <w:rPr>
          <w:rFonts w:ascii="Arial" w:hAnsi="Arial"/>
          <w:spacing w:val="-3"/>
          <w:sz w:val="22"/>
        </w:rPr>
      </w:pPr>
    </w:p>
    <w:p w14:paraId="63EC9D75" w14:textId="77777777" w:rsidR="00430C98" w:rsidRDefault="00430C98" w:rsidP="002E4562">
      <w:pPr>
        <w:numPr>
          <w:ilvl w:val="0"/>
          <w:numId w:val="21"/>
        </w:numPr>
        <w:tabs>
          <w:tab w:val="left" w:pos="720"/>
          <w:tab w:val="left" w:pos="1080"/>
          <w:tab w:val="left" w:pos="1440"/>
        </w:tabs>
        <w:suppressAutoHyphens/>
        <w:jc w:val="both"/>
        <w:rPr>
          <w:rFonts w:ascii="Arial" w:hAnsi="Arial"/>
          <w:spacing w:val="-3"/>
          <w:sz w:val="22"/>
        </w:rPr>
      </w:pPr>
      <w:r>
        <w:rPr>
          <w:rFonts w:ascii="Arial" w:hAnsi="Arial"/>
          <w:spacing w:val="-3"/>
          <w:sz w:val="22"/>
        </w:rPr>
        <w:t>No premium time for overtime will be paid without prior written State authorization.  Indirect overhead cost shall not be applied to the premium portion of the overtime.</w:t>
      </w:r>
    </w:p>
    <w:p w14:paraId="07618DD0" w14:textId="77777777" w:rsidR="00430C98" w:rsidRDefault="00430C98" w:rsidP="00A60005">
      <w:pPr>
        <w:tabs>
          <w:tab w:val="left" w:pos="0"/>
          <w:tab w:val="left" w:pos="1080"/>
          <w:tab w:val="left" w:pos="1440"/>
        </w:tabs>
        <w:suppressAutoHyphens/>
        <w:ind w:left="1080" w:firstLine="360"/>
        <w:jc w:val="both"/>
        <w:rPr>
          <w:rFonts w:ascii="Arial" w:hAnsi="Arial"/>
          <w:spacing w:val="-3"/>
          <w:sz w:val="22"/>
        </w:rPr>
      </w:pPr>
    </w:p>
    <w:p w14:paraId="448A2527" w14:textId="6F2D43B6" w:rsidR="00430C98" w:rsidRPr="0015317A" w:rsidRDefault="00430C98" w:rsidP="002E4562">
      <w:pPr>
        <w:numPr>
          <w:ilvl w:val="0"/>
          <w:numId w:val="21"/>
        </w:numPr>
        <w:tabs>
          <w:tab w:val="left" w:pos="0"/>
          <w:tab w:val="left" w:pos="720"/>
          <w:tab w:val="left" w:pos="1440"/>
        </w:tabs>
        <w:suppressAutoHyphens/>
        <w:jc w:val="both"/>
        <w:rPr>
          <w:rFonts w:ascii="Arial" w:hAnsi="Arial" w:cs="Arial"/>
          <w:sz w:val="22"/>
          <w:szCs w:val="22"/>
        </w:rPr>
      </w:pPr>
      <w:r w:rsidRPr="0015317A">
        <w:rPr>
          <w:rFonts w:ascii="Arial" w:hAnsi="Arial" w:cs="Arial"/>
          <w:spacing w:val="-3"/>
          <w:sz w:val="22"/>
          <w:szCs w:val="22"/>
        </w:rPr>
        <w:t xml:space="preserve">The agencies or school districts using this award will authorize and process for payment each </w:t>
      </w:r>
      <w:r>
        <w:rPr>
          <w:rFonts w:ascii="Arial" w:hAnsi="Arial" w:cs="Arial"/>
          <w:spacing w:val="-3"/>
          <w:sz w:val="22"/>
          <w:szCs w:val="22"/>
        </w:rPr>
        <w:t>i</w:t>
      </w:r>
      <w:r w:rsidRPr="0015317A">
        <w:rPr>
          <w:rFonts w:ascii="Arial" w:hAnsi="Arial" w:cs="Arial"/>
          <w:spacing w:val="-3"/>
          <w:sz w:val="22"/>
          <w:szCs w:val="22"/>
        </w:rPr>
        <w:t xml:space="preserve">nvoice within thirty (30) days after the date of receipt of a correct invoice.  </w:t>
      </w:r>
      <w:r>
        <w:rPr>
          <w:rFonts w:ascii="Arial" w:hAnsi="Arial" w:cs="Arial"/>
          <w:sz w:val="22"/>
          <w:szCs w:val="22"/>
        </w:rPr>
        <w:t xml:space="preserve">The State of Delaware </w:t>
      </w:r>
      <w:r w:rsidRPr="0015317A">
        <w:rPr>
          <w:rFonts w:ascii="Arial" w:hAnsi="Arial" w:cs="Arial"/>
          <w:sz w:val="22"/>
          <w:szCs w:val="22"/>
        </w:rPr>
        <w:t>intends to maximize the use of the P-Card for payment for goo</w:t>
      </w:r>
      <w:r>
        <w:rPr>
          <w:rFonts w:ascii="Arial" w:hAnsi="Arial" w:cs="Arial"/>
          <w:sz w:val="22"/>
          <w:szCs w:val="22"/>
        </w:rPr>
        <w:t xml:space="preserve">ds and services provided under </w:t>
      </w:r>
      <w:r w:rsidRPr="0015317A">
        <w:rPr>
          <w:rFonts w:ascii="Arial" w:hAnsi="Arial" w:cs="Arial"/>
          <w:sz w:val="22"/>
          <w:szCs w:val="22"/>
        </w:rPr>
        <w:t>contract.  Vendors shall not charge additional fees for acceptance of this payment method and</w:t>
      </w:r>
      <w:r>
        <w:rPr>
          <w:rFonts w:ascii="Arial" w:hAnsi="Arial" w:cs="Arial"/>
          <w:sz w:val="22"/>
          <w:szCs w:val="22"/>
        </w:rPr>
        <w:t xml:space="preserve"> </w:t>
      </w:r>
      <w:r w:rsidRPr="0015317A">
        <w:rPr>
          <w:rFonts w:ascii="Arial" w:hAnsi="Arial" w:cs="Arial"/>
          <w:sz w:val="22"/>
          <w:szCs w:val="22"/>
        </w:rPr>
        <w:t xml:space="preserve">shall incorporate any costs into their proposals.  </w:t>
      </w:r>
      <w:r w:rsidR="003245DD" w:rsidRPr="0015317A">
        <w:rPr>
          <w:rFonts w:ascii="Arial" w:hAnsi="Arial" w:cs="Arial"/>
          <w:sz w:val="22"/>
          <w:szCs w:val="22"/>
        </w:rPr>
        <w:t>Additionally,</w:t>
      </w:r>
      <w:r w:rsidRPr="0015317A">
        <w:rPr>
          <w:rFonts w:ascii="Arial" w:hAnsi="Arial" w:cs="Arial"/>
          <w:sz w:val="22"/>
          <w:szCs w:val="22"/>
        </w:rPr>
        <w:t xml:space="preserve"> there shall be no minimum or maximum limits on any P-Card transaction under the contract.  Whi</w:t>
      </w:r>
      <w:r>
        <w:rPr>
          <w:rFonts w:ascii="Arial" w:hAnsi="Arial" w:cs="Arial"/>
          <w:sz w:val="22"/>
          <w:szCs w:val="22"/>
        </w:rPr>
        <w:t xml:space="preserve">le it is the State’s intention </w:t>
      </w:r>
      <w:r w:rsidRPr="0015317A">
        <w:rPr>
          <w:rFonts w:ascii="Arial" w:hAnsi="Arial" w:cs="Arial"/>
          <w:sz w:val="22"/>
          <w:szCs w:val="22"/>
        </w:rPr>
        <w:t xml:space="preserve">to utilize the P-card payment method the State reserves, at its discretion, the right to pay by ACH/ ACI or check.  Should a </w:t>
      </w:r>
      <w:r>
        <w:rPr>
          <w:rFonts w:ascii="Arial" w:hAnsi="Arial" w:cs="Arial"/>
          <w:sz w:val="22"/>
          <w:szCs w:val="22"/>
        </w:rPr>
        <w:t xml:space="preserve">Vendor </w:t>
      </w:r>
      <w:r w:rsidRPr="0015317A">
        <w:rPr>
          <w:rFonts w:ascii="Arial" w:hAnsi="Arial" w:cs="Arial"/>
          <w:sz w:val="22"/>
          <w:szCs w:val="22"/>
        </w:rPr>
        <w:t>wish to provide a financial incentive to not process</w:t>
      </w:r>
      <w:r w:rsidR="004243B9">
        <w:rPr>
          <w:rFonts w:ascii="Arial" w:hAnsi="Arial" w:cs="Arial"/>
          <w:sz w:val="22"/>
          <w:szCs w:val="22"/>
        </w:rPr>
        <w:t xml:space="preserve"> </w:t>
      </w:r>
      <w:r w:rsidRPr="0015317A">
        <w:rPr>
          <w:rFonts w:ascii="Arial" w:hAnsi="Arial" w:cs="Arial"/>
          <w:sz w:val="22"/>
          <w:szCs w:val="22"/>
        </w:rPr>
        <w:t xml:space="preserve">payment by P-Card in their proposal, they are to </w:t>
      </w:r>
      <w:r>
        <w:rPr>
          <w:rFonts w:ascii="Arial" w:hAnsi="Arial" w:cs="Arial"/>
          <w:sz w:val="22"/>
          <w:szCs w:val="22"/>
        </w:rPr>
        <w:t>prepare their proposals to</w:t>
      </w:r>
      <w:r w:rsidRPr="0015317A">
        <w:rPr>
          <w:rFonts w:ascii="Arial" w:hAnsi="Arial" w:cs="Arial"/>
          <w:sz w:val="22"/>
          <w:szCs w:val="22"/>
        </w:rPr>
        <w:t xml:space="preserve"> clearly </w:t>
      </w:r>
      <w:r>
        <w:rPr>
          <w:rFonts w:ascii="Arial" w:hAnsi="Arial" w:cs="Arial"/>
          <w:sz w:val="22"/>
          <w:szCs w:val="22"/>
        </w:rPr>
        <w:t xml:space="preserve">outline </w:t>
      </w:r>
      <w:r w:rsidRPr="0015317A">
        <w:rPr>
          <w:rFonts w:ascii="Arial" w:hAnsi="Arial" w:cs="Arial"/>
          <w:sz w:val="22"/>
          <w:szCs w:val="22"/>
        </w:rPr>
        <w:t xml:space="preserve">any incentives for alternative payment methods </w:t>
      </w:r>
      <w:r>
        <w:rPr>
          <w:rFonts w:ascii="Arial" w:hAnsi="Arial" w:cs="Arial"/>
          <w:sz w:val="22"/>
          <w:szCs w:val="22"/>
        </w:rPr>
        <w:t xml:space="preserve">the Vendor is </w:t>
      </w:r>
      <w:r w:rsidRPr="0015317A">
        <w:rPr>
          <w:rFonts w:ascii="Arial" w:hAnsi="Arial" w:cs="Arial"/>
          <w:sz w:val="22"/>
          <w:szCs w:val="22"/>
        </w:rPr>
        <w:t>willing to accept.</w:t>
      </w:r>
    </w:p>
    <w:p w14:paraId="02C012AD" w14:textId="77777777" w:rsidR="0068476D" w:rsidRPr="00411416" w:rsidRDefault="0068476D" w:rsidP="00A60005">
      <w:pPr>
        <w:tabs>
          <w:tab w:val="left" w:pos="-720"/>
        </w:tabs>
        <w:suppressAutoHyphens/>
        <w:ind w:left="360" w:firstLine="360"/>
        <w:jc w:val="both"/>
        <w:rPr>
          <w:rFonts w:ascii="Arial" w:hAnsi="Arial"/>
          <w:spacing w:val="-3"/>
          <w:sz w:val="22"/>
        </w:rPr>
      </w:pPr>
    </w:p>
    <w:p w14:paraId="1D993198"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PRODUCT SUBSTITUTION</w:t>
      </w:r>
    </w:p>
    <w:p w14:paraId="19105749" w14:textId="77777777" w:rsidR="00963950" w:rsidRPr="00411416" w:rsidRDefault="00963950" w:rsidP="00A60005">
      <w:pPr>
        <w:tabs>
          <w:tab w:val="left" w:pos="-720"/>
        </w:tabs>
        <w:suppressAutoHyphens/>
        <w:jc w:val="both"/>
        <w:rPr>
          <w:rFonts w:ascii="Arial" w:hAnsi="Arial"/>
          <w:spacing w:val="-3"/>
          <w:sz w:val="22"/>
        </w:rPr>
      </w:pPr>
    </w:p>
    <w:p w14:paraId="22F14571"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All items or services delivered during the life of the contract shall be of the same type and manufacture as specified or accepted as part of the proposal unless specific approval is given by the Agency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1D01C330" w14:textId="77777777" w:rsidR="00200018" w:rsidRPr="00411416" w:rsidRDefault="00200018" w:rsidP="00A60005">
      <w:pPr>
        <w:tabs>
          <w:tab w:val="left" w:pos="-720"/>
          <w:tab w:val="left" w:pos="0"/>
        </w:tabs>
        <w:suppressAutoHyphens/>
        <w:ind w:left="1080"/>
        <w:jc w:val="both"/>
        <w:rPr>
          <w:rFonts w:ascii="Arial" w:hAnsi="Arial"/>
          <w:spacing w:val="-3"/>
          <w:sz w:val="22"/>
        </w:rPr>
      </w:pPr>
    </w:p>
    <w:p w14:paraId="67A9D8AF" w14:textId="77777777" w:rsidR="00200018" w:rsidRPr="00411416" w:rsidRDefault="00200018"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If a substitution is granted by the state, the Vendor must update its core list and maintain said list in a timely manner.</w:t>
      </w:r>
    </w:p>
    <w:p w14:paraId="79EAA004" w14:textId="77777777" w:rsidR="00963950" w:rsidRPr="00411416" w:rsidRDefault="00963950" w:rsidP="00A60005">
      <w:pPr>
        <w:pStyle w:val="BodyTextIndent3"/>
        <w:widowControl w:val="0"/>
        <w:overflowPunct/>
        <w:autoSpaceDE/>
        <w:autoSpaceDN/>
        <w:adjustRightInd/>
        <w:spacing w:line="240" w:lineRule="auto"/>
        <w:ind w:left="0" w:firstLine="0"/>
        <w:jc w:val="both"/>
        <w:textAlignment w:val="auto"/>
        <w:rPr>
          <w:b/>
        </w:rPr>
      </w:pPr>
    </w:p>
    <w:p w14:paraId="3909AF9E"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S</w:t>
      </w:r>
      <w:r w:rsidR="00E85EC6" w:rsidRPr="00411416">
        <w:rPr>
          <w:rFonts w:ascii="Arial" w:hAnsi="Arial"/>
          <w:b/>
          <w:spacing w:val="-3"/>
          <w:sz w:val="22"/>
        </w:rPr>
        <w:t>CHEDULE FOR PERFORMANCE OF WORK</w:t>
      </w:r>
    </w:p>
    <w:p w14:paraId="43A3051C" w14:textId="77777777" w:rsidR="00963950" w:rsidRPr="00411416" w:rsidRDefault="00963950" w:rsidP="00A60005">
      <w:pPr>
        <w:pStyle w:val="EndnoteText"/>
        <w:jc w:val="both"/>
        <w:rPr>
          <w:rFonts w:ascii="Arial" w:hAnsi="Arial"/>
          <w:b/>
          <w:sz w:val="22"/>
        </w:rPr>
      </w:pPr>
    </w:p>
    <w:p w14:paraId="6007CC4D" w14:textId="77777777" w:rsidR="00E52C27"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All work described in these specifications shall be completed with reasonable promptness.  As used in this Section, the State of </w:t>
      </w:r>
      <w:smartTag w:uri="urn:schemas-microsoft-com:office:smarttags" w:element="State">
        <w:smartTag w:uri="urn:schemas-microsoft-com:office:smarttags" w:element="City">
          <w:r w:rsidRPr="00411416">
            <w:rPr>
              <w:rFonts w:ascii="Arial" w:hAnsi="Arial"/>
              <w:spacing w:val="-3"/>
              <w:sz w:val="22"/>
            </w:rPr>
            <w:t>Delaware</w:t>
          </w:r>
        </w:smartTag>
      </w:smartTag>
      <w:r w:rsidRPr="00411416">
        <w:rPr>
          <w:rFonts w:ascii="Arial" w:hAnsi="Arial"/>
          <w:spacing w:val="-3"/>
          <w:sz w:val="22"/>
        </w:rPr>
        <w:t xml:space="preserve"> shall be the sole judge of the term “reasonable”.  If the </w:t>
      </w:r>
      <w:r w:rsidR="00C26D1B" w:rsidRPr="00411416">
        <w:rPr>
          <w:rFonts w:ascii="Arial" w:hAnsi="Arial"/>
          <w:spacing w:val="-3"/>
          <w:sz w:val="22"/>
        </w:rPr>
        <w:t>Vendor</w:t>
      </w:r>
      <w:r w:rsidRPr="00411416">
        <w:rPr>
          <w:rFonts w:ascii="Arial" w:hAnsi="Arial"/>
          <w:spacing w:val="-3"/>
          <w:sz w:val="22"/>
        </w:rPr>
        <w:t xml:space="preserve"> does not begin the work in a reasonable amount of time, they will be notified that if they fail to initiate the work promptly, the contract may be terminated and the State will forthwith proceed to collect for nonperformance of work.</w:t>
      </w:r>
    </w:p>
    <w:p w14:paraId="26358A9A" w14:textId="77777777" w:rsidR="001B344A" w:rsidRPr="00411416" w:rsidRDefault="001B344A" w:rsidP="00A60005">
      <w:pPr>
        <w:tabs>
          <w:tab w:val="left" w:pos="-720"/>
          <w:tab w:val="left" w:pos="0"/>
        </w:tabs>
        <w:suppressAutoHyphens/>
        <w:ind w:left="1440"/>
        <w:jc w:val="both"/>
        <w:rPr>
          <w:rFonts w:ascii="Arial" w:hAnsi="Arial"/>
          <w:spacing w:val="-3"/>
          <w:sz w:val="22"/>
        </w:rPr>
      </w:pPr>
    </w:p>
    <w:p w14:paraId="6F130D9C" w14:textId="77777777" w:rsidR="00963950" w:rsidRPr="00411416" w:rsidRDefault="00C26D1B"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E85EC6" w:rsidRPr="00411416">
        <w:rPr>
          <w:rFonts w:ascii="Arial" w:hAnsi="Arial"/>
          <w:b/>
          <w:spacing w:val="-3"/>
          <w:sz w:val="22"/>
        </w:rPr>
        <w:t xml:space="preserve"> RESPONSIBILITY</w:t>
      </w:r>
    </w:p>
    <w:p w14:paraId="48FE0771" w14:textId="77777777" w:rsidR="00963950" w:rsidRPr="001B344A" w:rsidRDefault="00963950" w:rsidP="00A60005">
      <w:pPr>
        <w:tabs>
          <w:tab w:val="left" w:pos="-720"/>
          <w:tab w:val="left" w:pos="0"/>
        </w:tabs>
        <w:suppressAutoHyphens/>
        <w:ind w:left="1440"/>
        <w:jc w:val="both"/>
        <w:rPr>
          <w:rFonts w:ascii="Arial" w:hAnsi="Arial"/>
          <w:spacing w:val="-3"/>
          <w:sz w:val="22"/>
        </w:rPr>
      </w:pPr>
    </w:p>
    <w:p w14:paraId="547057EF" w14:textId="457A6956" w:rsidR="005F6CF8" w:rsidRPr="00E90568" w:rsidRDefault="005F6CF8" w:rsidP="00A60005">
      <w:pPr>
        <w:tabs>
          <w:tab w:val="left" w:pos="-720"/>
          <w:tab w:val="left" w:pos="0"/>
        </w:tabs>
        <w:suppressAutoHyphens/>
        <w:ind w:left="1080"/>
        <w:jc w:val="both"/>
        <w:rPr>
          <w:rFonts w:ascii="Arial" w:hAnsi="Arial"/>
          <w:spacing w:val="-3"/>
          <w:sz w:val="22"/>
        </w:rPr>
      </w:pPr>
      <w:r w:rsidRPr="00E90568">
        <w:rPr>
          <w:rFonts w:ascii="Arial" w:hAnsi="Arial"/>
          <w:spacing w:val="-3"/>
          <w:sz w:val="22"/>
        </w:rPr>
        <w:t xml:space="preserve">The State will enter into a contract with the successful Vendor(s).  The successful Vendor(s) shall be responsible for all products and services as required by this </w:t>
      </w:r>
      <w:r>
        <w:rPr>
          <w:rFonts w:ascii="Arial" w:hAnsi="Arial"/>
          <w:spacing w:val="-3"/>
          <w:sz w:val="22"/>
        </w:rPr>
        <w:t>RFP</w:t>
      </w:r>
      <w:r w:rsidRPr="00E90568">
        <w:rPr>
          <w:rFonts w:ascii="Arial" w:hAnsi="Arial"/>
          <w:spacing w:val="-3"/>
          <w:sz w:val="22"/>
        </w:rPr>
        <w:t xml:space="preserve"> whether or not the Vendor or </w:t>
      </w:r>
      <w:r>
        <w:rPr>
          <w:rFonts w:ascii="Arial" w:hAnsi="Arial"/>
          <w:spacing w:val="-3"/>
          <w:sz w:val="22"/>
        </w:rPr>
        <w:t>its</w:t>
      </w:r>
      <w:r w:rsidRPr="00E90568">
        <w:rPr>
          <w:rFonts w:ascii="Arial" w:hAnsi="Arial"/>
          <w:spacing w:val="-3"/>
          <w:sz w:val="22"/>
        </w:rPr>
        <w:t xml:space="preserve"> subcontractor provided </w:t>
      </w:r>
      <w:r>
        <w:rPr>
          <w:rFonts w:ascii="Arial" w:hAnsi="Arial"/>
          <w:spacing w:val="-3"/>
          <w:sz w:val="22"/>
        </w:rPr>
        <w:t>final fulfillment of the order</w:t>
      </w:r>
      <w:r w:rsidRPr="00E90568">
        <w:rPr>
          <w:rFonts w:ascii="Arial" w:hAnsi="Arial"/>
          <w:spacing w:val="-3"/>
          <w:sz w:val="22"/>
        </w:rPr>
        <w:t xml:space="preserve">.  Subcontractors, if any, shall be clearly identified in the Vendor’s proposal by completing Attachment </w:t>
      </w:r>
      <w:r>
        <w:rPr>
          <w:rFonts w:ascii="Arial" w:hAnsi="Arial"/>
          <w:spacing w:val="-3"/>
          <w:sz w:val="22"/>
        </w:rPr>
        <w:t xml:space="preserve">7, and are subject the approval and acceptance of </w:t>
      </w:r>
      <w:r w:rsidR="00F831BD">
        <w:rPr>
          <w:rFonts w:ascii="Arial" w:hAnsi="Arial"/>
          <w:spacing w:val="-3"/>
          <w:sz w:val="22"/>
        </w:rPr>
        <w:t>Delaware Department of Labor, Division of Vocational Rehabilitation</w:t>
      </w:r>
      <w:r>
        <w:rPr>
          <w:rFonts w:ascii="Arial" w:hAnsi="Arial"/>
          <w:spacing w:val="-3"/>
          <w:sz w:val="22"/>
        </w:rPr>
        <w:t>.</w:t>
      </w:r>
    </w:p>
    <w:p w14:paraId="74EA5C83"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5DEC14FC" w14:textId="77777777" w:rsidR="00963950" w:rsidRPr="00411416" w:rsidRDefault="00C26D1B"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963950" w:rsidRPr="00411416">
        <w:rPr>
          <w:rFonts w:ascii="Arial" w:hAnsi="Arial"/>
          <w:b/>
          <w:spacing w:val="-3"/>
          <w:sz w:val="22"/>
        </w:rPr>
        <w:t>- OWNED RENTAL EQUIPMENT AND SUPPLIES REMOVAL</w:t>
      </w:r>
    </w:p>
    <w:p w14:paraId="44EDEA14"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7639D5A2"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The awarded </w:t>
      </w:r>
      <w:r w:rsidR="00C26D1B" w:rsidRPr="00411416">
        <w:rPr>
          <w:rFonts w:ascii="Arial" w:hAnsi="Arial"/>
          <w:spacing w:val="-3"/>
          <w:sz w:val="22"/>
        </w:rPr>
        <w:t>Vendor</w:t>
      </w:r>
      <w:r w:rsidRPr="00411416">
        <w:rPr>
          <w:rFonts w:ascii="Arial" w:hAnsi="Arial"/>
          <w:spacing w:val="-3"/>
          <w:sz w:val="22"/>
        </w:rPr>
        <w:t xml:space="preserve"> shall remove all rental equipment and supplies from the event location (s) no later than an agreed to date once all contract obligations by the </w:t>
      </w:r>
      <w:r w:rsidR="00C26D1B" w:rsidRPr="00411416">
        <w:rPr>
          <w:rFonts w:ascii="Arial" w:hAnsi="Arial"/>
          <w:spacing w:val="-3"/>
          <w:sz w:val="22"/>
        </w:rPr>
        <w:t>Vendor</w:t>
      </w:r>
      <w:r w:rsidRPr="00411416">
        <w:rPr>
          <w:rFonts w:ascii="Arial" w:hAnsi="Arial"/>
          <w:spacing w:val="-3"/>
          <w:sz w:val="22"/>
        </w:rPr>
        <w:t xml:space="preserve"> have been met.  </w:t>
      </w:r>
    </w:p>
    <w:p w14:paraId="23C595EC"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6E155221" w14:textId="77777777" w:rsidR="00963950" w:rsidRPr="00411416" w:rsidRDefault="00C22AF4"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ENVIRONMENTAL PROCUREMENT REQUIREMENTS</w:t>
      </w:r>
    </w:p>
    <w:p w14:paraId="42FC9C32" w14:textId="77777777" w:rsidR="00963950" w:rsidRPr="00411416" w:rsidRDefault="00963950" w:rsidP="00A60005">
      <w:pPr>
        <w:pStyle w:val="EndnoteText"/>
        <w:jc w:val="both"/>
        <w:rPr>
          <w:rFonts w:ascii="Arial" w:hAnsi="Arial"/>
          <w:spacing w:val="-3"/>
          <w:sz w:val="22"/>
        </w:rPr>
      </w:pPr>
    </w:p>
    <w:p w14:paraId="70010CB1" w14:textId="77777777" w:rsidR="00963950"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Energy Star - </w:t>
      </w:r>
      <w:r w:rsidR="00963950">
        <w:rPr>
          <w:rFonts w:ascii="Arial" w:hAnsi="Arial"/>
          <w:spacing w:val="-3"/>
          <w:sz w:val="22"/>
        </w:rPr>
        <w:t xml:space="preserve">If applicable, the </w:t>
      </w:r>
      <w:r w:rsidR="00C26D1B">
        <w:rPr>
          <w:rFonts w:ascii="Arial" w:hAnsi="Arial"/>
          <w:spacing w:val="-3"/>
          <w:sz w:val="22"/>
        </w:rPr>
        <w:t>Vendor</w:t>
      </w:r>
      <w:r w:rsidR="00963950">
        <w:rPr>
          <w:rFonts w:ascii="Arial" w:hAnsi="Arial"/>
          <w:spacing w:val="-3"/>
          <w:sz w:val="22"/>
        </w:rPr>
        <w:t xml:space="preserve"> </w:t>
      </w:r>
      <w:r w:rsidR="00963950" w:rsidRPr="001B344A">
        <w:rPr>
          <w:rFonts w:ascii="Arial" w:hAnsi="Arial"/>
          <w:spacing w:val="-3"/>
          <w:sz w:val="22"/>
        </w:rPr>
        <w:t>must</w:t>
      </w:r>
      <w:r w:rsidR="00963950">
        <w:rPr>
          <w:rFonts w:ascii="Arial" w:hAnsi="Arial"/>
          <w:spacing w:val="-3"/>
          <w:sz w:val="22"/>
        </w:rPr>
        <w:t xml:space="preserve"> provide products that earn the ENERGY STAR rating and meet the ENERGY STAR specifications for energy efficiency in order to keep overall event costs to a minimum. The </w:t>
      </w:r>
      <w:r w:rsidR="00C26D1B">
        <w:rPr>
          <w:rFonts w:ascii="Arial" w:hAnsi="Arial"/>
          <w:spacing w:val="-3"/>
          <w:sz w:val="22"/>
        </w:rPr>
        <w:t>Vendor</w:t>
      </w:r>
      <w:r w:rsidR="00963950">
        <w:rPr>
          <w:rFonts w:ascii="Arial" w:hAnsi="Arial"/>
          <w:spacing w:val="-3"/>
          <w:sz w:val="22"/>
        </w:rPr>
        <w:t xml:space="preserve"> is encouraged to visit</w:t>
      </w:r>
      <w:r w:rsidR="00522875">
        <w:rPr>
          <w:rFonts w:ascii="Arial" w:hAnsi="Arial"/>
          <w:spacing w:val="-3"/>
          <w:sz w:val="22"/>
        </w:rPr>
        <w:t xml:space="preserve"> </w:t>
      </w:r>
      <w:hyperlink r:id="rId26" w:history="1">
        <w:r w:rsidR="00522875" w:rsidRPr="006518D2">
          <w:rPr>
            <w:rStyle w:val="Hyperlink"/>
            <w:rFonts w:ascii="Arial" w:hAnsi="Arial"/>
            <w:spacing w:val="-3"/>
            <w:sz w:val="22"/>
          </w:rPr>
          <w:t>www.energystar.gov</w:t>
        </w:r>
      </w:hyperlink>
      <w:r w:rsidR="00963950">
        <w:rPr>
          <w:rFonts w:ascii="Arial" w:hAnsi="Arial"/>
          <w:spacing w:val="-3"/>
          <w:sz w:val="22"/>
        </w:rPr>
        <w:t xml:space="preserve"> for complete product specifications and updated lists of qualifying products.</w:t>
      </w:r>
      <w:r w:rsidR="003B0204">
        <w:rPr>
          <w:rFonts w:ascii="Arial" w:hAnsi="Arial"/>
          <w:spacing w:val="-3"/>
          <w:sz w:val="22"/>
        </w:rPr>
        <w:t xml:space="preserve">  </w:t>
      </w:r>
    </w:p>
    <w:p w14:paraId="7350DD08" w14:textId="77777777" w:rsidR="005F2725" w:rsidRDefault="005F2725" w:rsidP="00A60005">
      <w:pPr>
        <w:tabs>
          <w:tab w:val="left" w:pos="-720"/>
          <w:tab w:val="left" w:pos="0"/>
        </w:tabs>
        <w:suppressAutoHyphens/>
        <w:ind w:left="1080"/>
        <w:jc w:val="both"/>
        <w:rPr>
          <w:rFonts w:ascii="Arial" w:hAnsi="Arial"/>
          <w:spacing w:val="-3"/>
          <w:sz w:val="22"/>
        </w:rPr>
      </w:pPr>
    </w:p>
    <w:p w14:paraId="003C6A21" w14:textId="3F254FE9"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Green Products – third party certification of green products accepted from </w:t>
      </w:r>
      <w:r w:rsidR="00F831BD">
        <w:rPr>
          <w:rFonts w:ascii="Arial" w:hAnsi="Arial"/>
          <w:spacing w:val="-3"/>
          <w:sz w:val="22"/>
        </w:rPr>
        <w:t>Delaware Department of Labor, Division of Vocational Rehabilitation</w:t>
      </w:r>
      <w:r w:rsidR="00A652B1" w:rsidRPr="00281418">
        <w:rPr>
          <w:rFonts w:ascii="Arial" w:hAnsi="Arial"/>
          <w:spacing w:val="-3"/>
          <w:sz w:val="22"/>
        </w:rPr>
        <w:t xml:space="preserve"> </w:t>
      </w:r>
      <w:r>
        <w:rPr>
          <w:rFonts w:ascii="Arial" w:hAnsi="Arial"/>
          <w:spacing w:val="-3"/>
          <w:sz w:val="22"/>
        </w:rPr>
        <w:t>w/approved green certification shall be offered wherever available in addition to or as a substitute for non-green products.</w:t>
      </w:r>
    </w:p>
    <w:p w14:paraId="28C02EF5" w14:textId="77777777" w:rsidR="005F2725" w:rsidRDefault="005F2725" w:rsidP="00A60005">
      <w:pPr>
        <w:tabs>
          <w:tab w:val="left" w:pos="-720"/>
          <w:tab w:val="left" w:pos="0"/>
        </w:tabs>
        <w:suppressAutoHyphens/>
        <w:ind w:left="1080"/>
        <w:jc w:val="both"/>
        <w:rPr>
          <w:rFonts w:ascii="Arial" w:hAnsi="Arial"/>
          <w:spacing w:val="-3"/>
          <w:sz w:val="22"/>
        </w:rPr>
      </w:pPr>
    </w:p>
    <w:p w14:paraId="6FD644F8" w14:textId="77777777"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Vendors shall report all green items procured during the monthly reporting period</w:t>
      </w:r>
      <w:r w:rsidR="00B40A23">
        <w:rPr>
          <w:rFonts w:ascii="Arial" w:hAnsi="Arial"/>
          <w:spacing w:val="-3"/>
          <w:sz w:val="22"/>
        </w:rPr>
        <w:t xml:space="preserve"> using the Usage Report that will be provided to the awarded Vendor(s)</w:t>
      </w:r>
      <w:r>
        <w:rPr>
          <w:rFonts w:ascii="Arial" w:hAnsi="Arial"/>
          <w:spacing w:val="-3"/>
          <w:sz w:val="22"/>
        </w:rPr>
        <w:t xml:space="preserve">.  </w:t>
      </w:r>
    </w:p>
    <w:p w14:paraId="0A20CFC3" w14:textId="77777777" w:rsidR="00C22AF4" w:rsidRDefault="00C22AF4" w:rsidP="00A60005">
      <w:pPr>
        <w:tabs>
          <w:tab w:val="left" w:pos="-720"/>
          <w:tab w:val="left" w:pos="0"/>
        </w:tabs>
        <w:suppressAutoHyphens/>
        <w:ind w:left="1080"/>
        <w:jc w:val="both"/>
        <w:rPr>
          <w:rFonts w:ascii="Arial" w:hAnsi="Arial"/>
          <w:spacing w:val="-3"/>
          <w:sz w:val="22"/>
        </w:rPr>
      </w:pPr>
    </w:p>
    <w:p w14:paraId="27CF3472" w14:textId="77777777" w:rsidR="00C32B94"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p>
    <w:p w14:paraId="531BD3A0" w14:textId="61392D0C" w:rsidR="00C22AF4" w:rsidRPr="00C32B94" w:rsidRDefault="00CF4585" w:rsidP="00A60005">
      <w:pPr>
        <w:tabs>
          <w:tab w:val="left" w:pos="-720"/>
          <w:tab w:val="left" w:pos="0"/>
        </w:tabs>
        <w:suppressAutoHyphens/>
        <w:ind w:left="1080"/>
        <w:jc w:val="both"/>
        <w:rPr>
          <w:rStyle w:val="Hyperlink"/>
          <w:rFonts w:ascii="Arial" w:hAnsi="Arial"/>
          <w:spacing w:val="-3"/>
          <w:sz w:val="22"/>
        </w:rPr>
      </w:pPr>
      <w:r>
        <w:rPr>
          <w:rFonts w:ascii="Arial" w:hAnsi="Arial"/>
          <w:spacing w:val="-3"/>
          <w:sz w:val="22"/>
        </w:rPr>
        <w:fldChar w:fldCharType="begin"/>
      </w:r>
      <w:r w:rsidR="00E63844">
        <w:rPr>
          <w:rFonts w:ascii="Arial" w:hAnsi="Arial"/>
          <w:spacing w:val="-3"/>
          <w:sz w:val="22"/>
        </w:rPr>
        <w:instrText>HYPERLINK "https://mymarketplace.delaware.gov/documents/environmentally-preferred-purchasing-policy.pdf"</w:instrText>
      </w:r>
      <w:r>
        <w:rPr>
          <w:rFonts w:ascii="Arial" w:hAnsi="Arial"/>
          <w:spacing w:val="-3"/>
          <w:sz w:val="22"/>
        </w:rPr>
      </w:r>
      <w:r>
        <w:rPr>
          <w:rFonts w:ascii="Arial" w:hAnsi="Arial"/>
          <w:spacing w:val="-3"/>
          <w:sz w:val="22"/>
        </w:rPr>
        <w:fldChar w:fldCharType="separate"/>
      </w:r>
      <w:r w:rsidR="00C32B94" w:rsidRPr="00C32B94">
        <w:rPr>
          <w:rStyle w:val="Hyperlink"/>
          <w:rFonts w:ascii="Arial" w:hAnsi="Arial"/>
          <w:spacing w:val="-3"/>
          <w:sz w:val="22"/>
        </w:rPr>
        <w:t>Environmentally Preferred Purchasing Policy</w:t>
      </w:r>
    </w:p>
    <w:p w14:paraId="6D9295A3" w14:textId="77777777" w:rsidR="00876D03" w:rsidRDefault="00CF4585" w:rsidP="00A60005">
      <w:pPr>
        <w:tabs>
          <w:tab w:val="left" w:pos="-720"/>
          <w:tab w:val="left" w:pos="0"/>
        </w:tabs>
        <w:suppressAutoHyphens/>
        <w:ind w:left="1080"/>
        <w:jc w:val="both"/>
        <w:rPr>
          <w:rFonts w:ascii="Arial" w:hAnsi="Arial"/>
          <w:spacing w:val="-3"/>
          <w:sz w:val="22"/>
        </w:rPr>
      </w:pPr>
      <w:r>
        <w:rPr>
          <w:rFonts w:ascii="Arial" w:hAnsi="Arial"/>
          <w:spacing w:val="-3"/>
          <w:sz w:val="22"/>
        </w:rPr>
        <w:fldChar w:fldCharType="end"/>
      </w:r>
    </w:p>
    <w:p w14:paraId="6DD3B508" w14:textId="77777777" w:rsidR="0099606D"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PERSONNEL</w:t>
      </w:r>
      <w:r w:rsidR="005F6CF8" w:rsidRPr="00411416">
        <w:rPr>
          <w:rFonts w:ascii="Arial" w:hAnsi="Arial"/>
          <w:b/>
          <w:spacing w:val="-3"/>
          <w:sz w:val="22"/>
        </w:rPr>
        <w:t xml:space="preserve">, </w:t>
      </w:r>
      <w:r w:rsidR="00B40A23" w:rsidRPr="00411416">
        <w:rPr>
          <w:rFonts w:ascii="Arial" w:hAnsi="Arial"/>
          <w:b/>
          <w:spacing w:val="-3"/>
          <w:sz w:val="22"/>
        </w:rPr>
        <w:t>EQUIPMENT</w:t>
      </w:r>
      <w:r w:rsidR="005F6CF8" w:rsidRPr="00411416">
        <w:rPr>
          <w:rFonts w:ascii="Arial" w:hAnsi="Arial"/>
          <w:b/>
          <w:spacing w:val="-3"/>
          <w:sz w:val="22"/>
        </w:rPr>
        <w:t xml:space="preserve"> AND </w:t>
      </w:r>
      <w:r w:rsidR="00B40A23" w:rsidRPr="00411416">
        <w:rPr>
          <w:rFonts w:ascii="Arial" w:hAnsi="Arial"/>
          <w:b/>
          <w:spacing w:val="-3"/>
          <w:sz w:val="22"/>
        </w:rPr>
        <w:t>SERVICES</w:t>
      </w:r>
    </w:p>
    <w:p w14:paraId="6DD4E259" w14:textId="77777777" w:rsidR="004243B9" w:rsidRPr="00411416" w:rsidRDefault="004243B9" w:rsidP="00A60005">
      <w:pPr>
        <w:widowControl w:val="0"/>
        <w:tabs>
          <w:tab w:val="left" w:pos="0"/>
          <w:tab w:val="left" w:pos="1170"/>
        </w:tabs>
        <w:suppressAutoHyphens/>
        <w:overflowPunct/>
        <w:autoSpaceDE/>
        <w:autoSpaceDN/>
        <w:adjustRightInd/>
        <w:ind w:left="780"/>
        <w:jc w:val="both"/>
        <w:textAlignment w:val="auto"/>
        <w:rPr>
          <w:rFonts w:ascii="Arial" w:hAnsi="Arial"/>
          <w:spacing w:val="-3"/>
          <w:sz w:val="22"/>
        </w:rPr>
      </w:pPr>
    </w:p>
    <w:p w14:paraId="1AFC66A5" w14:textId="77777777" w:rsidR="0099606D" w:rsidRPr="00411416" w:rsidRDefault="00963950" w:rsidP="002E4562">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represents that </w:t>
      </w:r>
      <w:r w:rsidR="00185446" w:rsidRPr="00411416">
        <w:rPr>
          <w:rFonts w:ascii="Arial" w:hAnsi="Arial"/>
          <w:spacing w:val="-3"/>
          <w:sz w:val="22"/>
        </w:rPr>
        <w:t>it</w:t>
      </w:r>
      <w:r w:rsidRPr="00411416">
        <w:rPr>
          <w:rFonts w:ascii="Arial" w:hAnsi="Arial"/>
          <w:spacing w:val="-3"/>
          <w:sz w:val="22"/>
        </w:rPr>
        <w:t xml:space="preserve"> has, or will secure at </w:t>
      </w:r>
      <w:r w:rsidR="00185446" w:rsidRPr="00411416">
        <w:rPr>
          <w:rFonts w:ascii="Arial" w:hAnsi="Arial"/>
          <w:spacing w:val="-3"/>
          <w:sz w:val="22"/>
        </w:rPr>
        <w:t>its</w:t>
      </w:r>
      <w:r w:rsidRPr="00411416">
        <w:rPr>
          <w:rFonts w:ascii="Arial" w:hAnsi="Arial"/>
          <w:spacing w:val="-3"/>
          <w:sz w:val="22"/>
        </w:rPr>
        <w:t xml:space="preserve"> own exp</w:t>
      </w:r>
      <w:r w:rsidR="0099606D" w:rsidRPr="00411416">
        <w:rPr>
          <w:rFonts w:ascii="Arial" w:hAnsi="Arial"/>
          <w:spacing w:val="-3"/>
          <w:sz w:val="22"/>
        </w:rPr>
        <w:t xml:space="preserve">ense, all personnel required to </w:t>
      </w:r>
      <w:r w:rsidRPr="00411416">
        <w:rPr>
          <w:rFonts w:ascii="Arial" w:hAnsi="Arial"/>
          <w:spacing w:val="-3"/>
          <w:sz w:val="22"/>
        </w:rPr>
        <w:t>perform the services required under this contract.</w:t>
      </w:r>
    </w:p>
    <w:p w14:paraId="5FFA9A96" w14:textId="77777777" w:rsidR="00E85EC6" w:rsidRPr="00411416" w:rsidRDefault="00E85EC6"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2C0953BF" w14:textId="77777777" w:rsidR="0099606D" w:rsidRPr="00411416" w:rsidRDefault="00963950" w:rsidP="002E4562">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All of the equipment and services required hereunder shall be provided by or performed by the </w:t>
      </w:r>
      <w:r w:rsidR="00C26D1B" w:rsidRPr="00411416">
        <w:rPr>
          <w:rFonts w:ascii="Arial" w:hAnsi="Arial"/>
          <w:spacing w:val="-3"/>
          <w:sz w:val="22"/>
        </w:rPr>
        <w:t>Vendor</w:t>
      </w:r>
      <w:r w:rsidRPr="00411416">
        <w:rPr>
          <w:rFonts w:ascii="Arial" w:hAnsi="Arial"/>
          <w:spacing w:val="-3"/>
          <w:sz w:val="22"/>
        </w:rPr>
        <w:t xml:space="preserve"> or under </w:t>
      </w:r>
      <w:r w:rsidR="00185446" w:rsidRPr="00411416">
        <w:rPr>
          <w:rFonts w:ascii="Arial" w:hAnsi="Arial"/>
          <w:spacing w:val="-3"/>
          <w:sz w:val="22"/>
        </w:rPr>
        <w:t>its</w:t>
      </w:r>
      <w:r w:rsidRPr="00411416">
        <w:rPr>
          <w:rFonts w:ascii="Arial" w:hAnsi="Arial"/>
          <w:spacing w:val="-3"/>
          <w:sz w:val="22"/>
        </w:rPr>
        <w:t xml:space="preserve"> direct supervision, and all personnel, including subcontractors, engaged in the work shall be fully qualified and shall be authorized under State and local law to perfor</w:t>
      </w:r>
      <w:r w:rsidR="00E85EC6" w:rsidRPr="00411416">
        <w:rPr>
          <w:rFonts w:ascii="Arial" w:hAnsi="Arial"/>
          <w:spacing w:val="-3"/>
          <w:sz w:val="22"/>
        </w:rPr>
        <w:t>m such services.</w:t>
      </w:r>
    </w:p>
    <w:p w14:paraId="7CDE8566" w14:textId="77777777" w:rsidR="00E85EC6" w:rsidRPr="00411416" w:rsidRDefault="00E85EC6" w:rsidP="00A60005">
      <w:pPr>
        <w:widowControl w:val="0"/>
        <w:tabs>
          <w:tab w:val="left" w:pos="0"/>
        </w:tabs>
        <w:suppressAutoHyphens/>
        <w:overflowPunct/>
        <w:autoSpaceDE/>
        <w:autoSpaceDN/>
        <w:adjustRightInd/>
        <w:jc w:val="both"/>
        <w:textAlignment w:val="auto"/>
        <w:rPr>
          <w:rFonts w:ascii="Arial" w:hAnsi="Arial"/>
          <w:spacing w:val="-3"/>
          <w:sz w:val="22"/>
        </w:rPr>
      </w:pPr>
    </w:p>
    <w:p w14:paraId="7FB0910A" w14:textId="77777777" w:rsidR="005F6CF8" w:rsidRPr="00411416" w:rsidRDefault="005F6CF8" w:rsidP="002E4562">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None of the equipment and/or services covered by this contract shall be subcontracted without the prior written approval of the State. Only those subcontractors identified in Attachment 7 are considered approved upon award. Changes to those subcontractor(s) listed in Attachment 7 must be approved in writing by the State.</w:t>
      </w:r>
    </w:p>
    <w:p w14:paraId="5EC98437" w14:textId="77777777" w:rsidR="0018408D" w:rsidRPr="00411416" w:rsidRDefault="0018408D" w:rsidP="00A60005">
      <w:pPr>
        <w:tabs>
          <w:tab w:val="left" w:pos="0"/>
        </w:tabs>
        <w:suppressAutoHyphens/>
        <w:jc w:val="both"/>
        <w:rPr>
          <w:rFonts w:ascii="Arial" w:hAnsi="Arial"/>
          <w:spacing w:val="-3"/>
          <w:sz w:val="22"/>
        </w:rPr>
      </w:pPr>
    </w:p>
    <w:p w14:paraId="73E225D1" w14:textId="77777777" w:rsidR="00032C74" w:rsidRPr="00411416" w:rsidRDefault="00032C74" w:rsidP="002E4562">
      <w:pPr>
        <w:numPr>
          <w:ilvl w:val="0"/>
          <w:numId w:val="18"/>
        </w:numPr>
        <w:jc w:val="both"/>
        <w:rPr>
          <w:rFonts w:ascii="Arial" w:hAnsi="Arial"/>
          <w:b/>
          <w:spacing w:val="-3"/>
          <w:sz w:val="22"/>
        </w:rPr>
      </w:pPr>
      <w:r w:rsidRPr="00411416">
        <w:rPr>
          <w:rFonts w:ascii="Arial" w:hAnsi="Arial"/>
          <w:b/>
          <w:spacing w:val="-3"/>
          <w:sz w:val="22"/>
        </w:rPr>
        <w:t>FAIR BACKGROUND CHECK PRACTICES</w:t>
      </w:r>
    </w:p>
    <w:p w14:paraId="45D1BC16" w14:textId="77777777" w:rsidR="00032C74" w:rsidRPr="00411416" w:rsidRDefault="00032C74" w:rsidP="00A60005">
      <w:pPr>
        <w:tabs>
          <w:tab w:val="left" w:pos="0"/>
        </w:tabs>
        <w:suppressAutoHyphens/>
        <w:spacing w:line="240" w:lineRule="atLeast"/>
        <w:ind w:left="1080"/>
        <w:jc w:val="both"/>
        <w:rPr>
          <w:rFonts w:ascii="Arial" w:hAnsi="Arial"/>
          <w:spacing w:val="-3"/>
          <w:sz w:val="22"/>
        </w:rPr>
      </w:pPr>
    </w:p>
    <w:p w14:paraId="1A2966E5" w14:textId="61F27404" w:rsidR="00032C74" w:rsidRDefault="00032C74" w:rsidP="00A60005">
      <w:pPr>
        <w:tabs>
          <w:tab w:val="left" w:pos="0"/>
        </w:tabs>
        <w:suppressAutoHyphens/>
        <w:ind w:left="1080"/>
        <w:jc w:val="both"/>
        <w:rPr>
          <w:rFonts w:ascii="Arial" w:hAnsi="Arial"/>
          <w:spacing w:val="-3"/>
          <w:sz w:val="22"/>
        </w:rPr>
      </w:pPr>
      <w:r w:rsidRPr="001E3BA5">
        <w:rPr>
          <w:rFonts w:ascii="Arial" w:hAnsi="Arial"/>
          <w:spacing w:val="-3"/>
          <w:sz w:val="22"/>
        </w:rPr>
        <w:t xml:space="preserve">Pursuant to 29 </w:t>
      </w:r>
      <w:r w:rsidRPr="00E21635">
        <w:rPr>
          <w:rFonts w:ascii="Arial" w:hAnsi="Arial"/>
          <w:i/>
          <w:iCs/>
          <w:spacing w:val="-3"/>
          <w:sz w:val="22"/>
        </w:rPr>
        <w:t>Del. C.</w:t>
      </w:r>
      <w:r w:rsidRPr="001E3BA5">
        <w:rPr>
          <w:rFonts w:ascii="Arial" w:hAnsi="Arial"/>
          <w:spacing w:val="-3"/>
          <w:sz w:val="22"/>
        </w:rPr>
        <w:t xml:space="preserve"> </w:t>
      </w:r>
      <w:hyperlink r:id="rId27"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6909B</w:t>
        </w:r>
      </w:hyperlink>
      <w:r w:rsidR="00535370">
        <w:rPr>
          <w:rFonts w:ascii="Arial" w:hAnsi="Arial"/>
          <w:spacing w:val="-3"/>
          <w:sz w:val="22"/>
        </w:rPr>
        <w:t>,</w:t>
      </w:r>
      <w:r w:rsidRPr="001E3BA5">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E21635">
        <w:rPr>
          <w:rFonts w:ascii="Arial" w:hAnsi="Arial"/>
          <w:i/>
          <w:iCs/>
          <w:spacing w:val="-3"/>
          <w:sz w:val="22"/>
        </w:rPr>
        <w:t>Del. C.</w:t>
      </w:r>
      <w:r w:rsidRPr="001E3BA5">
        <w:rPr>
          <w:rFonts w:ascii="Arial" w:hAnsi="Arial"/>
          <w:spacing w:val="-3"/>
          <w:sz w:val="22"/>
        </w:rPr>
        <w:t xml:space="preserve"> </w:t>
      </w:r>
      <w:hyperlink r:id="rId28"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711(g)</w:t>
        </w:r>
      </w:hyperlink>
      <w:r w:rsidRPr="001E3BA5">
        <w:rPr>
          <w:rFonts w:ascii="Arial" w:hAnsi="Arial"/>
          <w:spacing w:val="-3"/>
          <w:sz w:val="22"/>
        </w:rPr>
        <w:t xml:space="preserve"> for applicable established provisions.</w:t>
      </w:r>
    </w:p>
    <w:p w14:paraId="415D1CEF" w14:textId="77777777" w:rsidR="00FE4B44" w:rsidRPr="00411416" w:rsidRDefault="00FE4B44" w:rsidP="00A60005">
      <w:pPr>
        <w:tabs>
          <w:tab w:val="left" w:pos="0"/>
        </w:tabs>
        <w:suppressAutoHyphens/>
        <w:ind w:left="1080"/>
        <w:jc w:val="both"/>
        <w:rPr>
          <w:rFonts w:ascii="Arial" w:hAnsi="Arial"/>
          <w:spacing w:val="-3"/>
          <w:sz w:val="22"/>
        </w:rPr>
      </w:pPr>
    </w:p>
    <w:p w14:paraId="2C2BCA14" w14:textId="77777777" w:rsidR="00B6015D" w:rsidRPr="00411416" w:rsidRDefault="00B6015D" w:rsidP="002E4562">
      <w:pPr>
        <w:numPr>
          <w:ilvl w:val="0"/>
          <w:numId w:val="18"/>
        </w:numPr>
        <w:jc w:val="both"/>
        <w:rPr>
          <w:rFonts w:ascii="Arial" w:hAnsi="Arial"/>
          <w:b/>
          <w:spacing w:val="-3"/>
          <w:sz w:val="22"/>
        </w:rPr>
      </w:pPr>
      <w:r w:rsidRPr="00411416">
        <w:rPr>
          <w:rFonts w:ascii="Arial" w:hAnsi="Arial"/>
          <w:b/>
          <w:spacing w:val="-3"/>
          <w:sz w:val="22"/>
        </w:rPr>
        <w:t>VENDOR BACKGROUND CHECK REQUIREMENTS</w:t>
      </w:r>
    </w:p>
    <w:p w14:paraId="26F41F29" w14:textId="77777777" w:rsidR="00B6015D" w:rsidRPr="00411416" w:rsidRDefault="00B6015D" w:rsidP="00A60005">
      <w:pPr>
        <w:tabs>
          <w:tab w:val="left" w:pos="0"/>
        </w:tabs>
        <w:suppressAutoHyphens/>
        <w:ind w:left="360"/>
        <w:jc w:val="both"/>
        <w:rPr>
          <w:rFonts w:ascii="Arial" w:hAnsi="Arial"/>
          <w:b/>
          <w:spacing w:val="-3"/>
          <w:sz w:val="22"/>
        </w:rPr>
      </w:pPr>
    </w:p>
    <w:p w14:paraId="7E5C1CB7"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2EC69ADB"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w:t>
      </w:r>
      <w:r w:rsidRPr="009E09A1">
        <w:rPr>
          <w:rFonts w:ascii="Arial" w:hAnsi="Arial"/>
          <w:spacing w:val="-3"/>
          <w:sz w:val="22"/>
        </w:rPr>
        <w:tab/>
        <w:t xml:space="preserve">Delaware Sex Offender Central Registry at: </w:t>
      </w:r>
    </w:p>
    <w:p w14:paraId="142F9F80" w14:textId="77777777" w:rsidR="00B6015D" w:rsidRPr="009E09A1" w:rsidRDefault="00B6015D" w:rsidP="00A60005">
      <w:pPr>
        <w:pStyle w:val="EndnoteText"/>
        <w:ind w:left="1080"/>
        <w:jc w:val="both"/>
        <w:rPr>
          <w:rFonts w:ascii="Arial" w:hAnsi="Arial"/>
          <w:spacing w:val="-3"/>
          <w:sz w:val="22"/>
        </w:rPr>
      </w:pPr>
      <w:r>
        <w:rPr>
          <w:rFonts w:ascii="Arial" w:hAnsi="Arial"/>
          <w:spacing w:val="-3"/>
          <w:sz w:val="22"/>
        </w:rPr>
        <w:tab/>
        <w:t xml:space="preserve"> </w:t>
      </w:r>
      <w:hyperlink r:id="rId29" w:history="1">
        <w:r w:rsidR="000C6049" w:rsidRPr="00D65561">
          <w:rPr>
            <w:rStyle w:val="Hyperlink"/>
            <w:rFonts w:ascii="Arial" w:hAnsi="Arial"/>
            <w:spacing w:val="-3"/>
            <w:sz w:val="22"/>
          </w:rPr>
          <w:t>https://sexoffender.dsp.delaware.gov/</w:t>
        </w:r>
      </w:hyperlink>
      <w:r w:rsidR="000C6049">
        <w:rPr>
          <w:rFonts w:ascii="Arial" w:hAnsi="Arial"/>
          <w:spacing w:val="-3"/>
          <w:sz w:val="22"/>
        </w:rPr>
        <w:t xml:space="preserve"> </w:t>
      </w:r>
      <w:r w:rsidRPr="009E09A1">
        <w:rPr>
          <w:rFonts w:ascii="Arial" w:hAnsi="Arial"/>
          <w:spacing w:val="-3"/>
          <w:sz w:val="22"/>
        </w:rPr>
        <w:t xml:space="preserve"> </w:t>
      </w:r>
      <w:r>
        <w:rPr>
          <w:rFonts w:ascii="Arial" w:hAnsi="Arial"/>
          <w:spacing w:val="-3"/>
          <w:sz w:val="22"/>
        </w:rPr>
        <w:t xml:space="preserve">  </w:t>
      </w:r>
    </w:p>
    <w:p w14:paraId="0206A01C" w14:textId="77777777" w:rsidR="00B6015D" w:rsidRDefault="00B6015D" w:rsidP="00A60005">
      <w:pPr>
        <w:pStyle w:val="EndnoteText"/>
        <w:ind w:left="1080"/>
        <w:jc w:val="both"/>
        <w:rPr>
          <w:rFonts w:ascii="Arial" w:hAnsi="Arial"/>
          <w:spacing w:val="-3"/>
          <w:sz w:val="22"/>
        </w:rPr>
      </w:pPr>
    </w:p>
    <w:p w14:paraId="533904E6"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4D7DC446" w14:textId="77777777" w:rsidR="00B6015D" w:rsidRPr="009E09A1" w:rsidRDefault="00B6015D" w:rsidP="00A60005">
      <w:pPr>
        <w:pStyle w:val="EndnoteText"/>
        <w:ind w:left="1080"/>
        <w:jc w:val="both"/>
        <w:rPr>
          <w:rFonts w:ascii="Arial" w:hAnsi="Arial"/>
          <w:spacing w:val="-3"/>
          <w:sz w:val="22"/>
        </w:rPr>
      </w:pPr>
    </w:p>
    <w:p w14:paraId="6CDF7E4E"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54FD5E1C" w14:textId="77777777" w:rsidR="00B6015D" w:rsidRPr="009E09A1" w:rsidRDefault="00B6015D" w:rsidP="00A60005">
      <w:pPr>
        <w:pStyle w:val="EndnoteText"/>
        <w:ind w:left="1080"/>
        <w:jc w:val="both"/>
        <w:rPr>
          <w:rFonts w:ascii="Arial" w:hAnsi="Arial"/>
          <w:spacing w:val="-3"/>
          <w:sz w:val="22"/>
        </w:rPr>
      </w:pPr>
    </w:p>
    <w:p w14:paraId="1710480B"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66A888BD" w14:textId="77777777" w:rsidR="00B6015D" w:rsidRDefault="00B6015D" w:rsidP="00A60005">
      <w:pPr>
        <w:tabs>
          <w:tab w:val="left" w:pos="0"/>
        </w:tabs>
        <w:suppressAutoHyphens/>
        <w:spacing w:line="240" w:lineRule="atLeast"/>
        <w:jc w:val="both"/>
        <w:rPr>
          <w:rFonts w:ascii="Arial" w:hAnsi="Arial"/>
          <w:b/>
          <w:spacing w:val="-3"/>
          <w:sz w:val="22"/>
          <w:u w:val="single"/>
        </w:rPr>
      </w:pPr>
    </w:p>
    <w:p w14:paraId="6A92A415" w14:textId="77777777" w:rsidR="00411416" w:rsidRPr="004A1A53" w:rsidRDefault="00411416" w:rsidP="002E4562">
      <w:pPr>
        <w:numPr>
          <w:ilvl w:val="0"/>
          <w:numId w:val="18"/>
        </w:numPr>
        <w:jc w:val="both"/>
        <w:rPr>
          <w:rFonts w:ascii="Arial" w:hAnsi="Arial"/>
          <w:b/>
          <w:spacing w:val="-3"/>
          <w:sz w:val="22"/>
        </w:rPr>
      </w:pPr>
      <w:r>
        <w:rPr>
          <w:rFonts w:ascii="Arial" w:hAnsi="Arial"/>
          <w:b/>
          <w:spacing w:val="-3"/>
          <w:sz w:val="22"/>
        </w:rPr>
        <w:t>DRUG TESTING REQUIREMENTS FOR LARGE PUBLIC WORKS</w:t>
      </w:r>
    </w:p>
    <w:p w14:paraId="16ADA946" w14:textId="77777777" w:rsidR="00411416" w:rsidRPr="004A1A53" w:rsidRDefault="00411416" w:rsidP="00A60005">
      <w:pPr>
        <w:tabs>
          <w:tab w:val="left" w:pos="0"/>
        </w:tabs>
        <w:suppressAutoHyphens/>
        <w:ind w:left="360"/>
        <w:jc w:val="both"/>
        <w:rPr>
          <w:rFonts w:ascii="Arial" w:hAnsi="Arial"/>
          <w:b/>
          <w:spacing w:val="-3"/>
          <w:sz w:val="22"/>
        </w:rPr>
      </w:pPr>
    </w:p>
    <w:p w14:paraId="1F43AEA2"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 xml:space="preserve">Pursuant to 29 Del.C. </w:t>
      </w:r>
      <w:hyperlink r:id="rId30"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1" w:history="1">
        <w:r w:rsidRPr="0037155C">
          <w:rPr>
            <w:rStyle w:val="Hyperlink"/>
            <w:rFonts w:ascii="Arial" w:hAnsi="Arial"/>
            <w:spacing w:val="-3"/>
            <w:sz w:val="22"/>
          </w:rPr>
          <w:t>§6962</w:t>
        </w:r>
      </w:hyperlink>
      <w:r w:rsidRPr="0037155C">
        <w:rPr>
          <w:rFonts w:ascii="Arial" w:hAnsi="Arial"/>
          <w:spacing w:val="-3"/>
          <w:sz w:val="22"/>
        </w:rPr>
        <w:t>.</w:t>
      </w:r>
    </w:p>
    <w:p w14:paraId="028F4C48" w14:textId="77777777" w:rsidR="00411416" w:rsidRPr="0037155C" w:rsidRDefault="00411416" w:rsidP="00A60005">
      <w:pPr>
        <w:tabs>
          <w:tab w:val="left" w:pos="0"/>
        </w:tabs>
        <w:suppressAutoHyphens/>
        <w:ind w:left="1080"/>
        <w:jc w:val="both"/>
        <w:rPr>
          <w:rFonts w:ascii="Arial" w:hAnsi="Arial"/>
          <w:spacing w:val="-3"/>
          <w:sz w:val="22"/>
        </w:rPr>
      </w:pPr>
    </w:p>
    <w:p w14:paraId="4E6E07F3"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Final publication of the identified regulations can be found at the following:</w:t>
      </w:r>
    </w:p>
    <w:p w14:paraId="6E33CC0B" w14:textId="77777777" w:rsidR="00411416" w:rsidRPr="0037155C" w:rsidRDefault="00D36E1A" w:rsidP="00A60005">
      <w:pPr>
        <w:tabs>
          <w:tab w:val="left" w:pos="0"/>
        </w:tabs>
        <w:suppressAutoHyphens/>
        <w:ind w:left="1080"/>
        <w:jc w:val="both"/>
        <w:rPr>
          <w:rFonts w:ascii="Arial" w:hAnsi="Arial"/>
          <w:spacing w:val="-3"/>
          <w:sz w:val="22"/>
        </w:rPr>
      </w:pPr>
      <w:hyperlink r:id="rId32" w:history="1">
        <w:r w:rsidR="00411416" w:rsidRPr="0037155C">
          <w:rPr>
            <w:rStyle w:val="Hyperlink"/>
            <w:rFonts w:ascii="Arial" w:hAnsi="Arial"/>
            <w:spacing w:val="-3"/>
            <w:sz w:val="22"/>
          </w:rPr>
          <w:t>4104 Regulations for the Drug Testing of Contractor and Subcontractor Employees Working on Large Public Works Projects</w:t>
        </w:r>
      </w:hyperlink>
    </w:p>
    <w:p w14:paraId="5427BFE0" w14:textId="77777777" w:rsidR="00411416" w:rsidRDefault="00411416" w:rsidP="00A60005">
      <w:pPr>
        <w:tabs>
          <w:tab w:val="left" w:pos="0"/>
        </w:tabs>
        <w:suppressAutoHyphens/>
        <w:spacing w:line="240" w:lineRule="atLeast"/>
        <w:jc w:val="both"/>
        <w:rPr>
          <w:rFonts w:ascii="Arial" w:hAnsi="Arial"/>
          <w:b/>
          <w:spacing w:val="-3"/>
          <w:sz w:val="22"/>
        </w:rPr>
      </w:pPr>
    </w:p>
    <w:p w14:paraId="18772850"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MINIMUM WAGE RATES</w:t>
      </w:r>
    </w:p>
    <w:p w14:paraId="2E524AE6" w14:textId="77777777" w:rsidR="00963950" w:rsidRPr="00411416" w:rsidRDefault="00963950" w:rsidP="00A60005">
      <w:pPr>
        <w:tabs>
          <w:tab w:val="left" w:pos="0"/>
        </w:tabs>
        <w:suppressAutoHyphens/>
        <w:jc w:val="both"/>
        <w:rPr>
          <w:rFonts w:ascii="Arial" w:hAnsi="Arial"/>
          <w:spacing w:val="-3"/>
          <w:sz w:val="22"/>
        </w:rPr>
      </w:pPr>
    </w:p>
    <w:p w14:paraId="2610181F" w14:textId="77777777" w:rsidR="00963950" w:rsidRDefault="004A063B" w:rsidP="00A60005">
      <w:pPr>
        <w:suppressAutoHyphens/>
        <w:ind w:left="1080"/>
        <w:jc w:val="both"/>
        <w:rPr>
          <w:rFonts w:ascii="Arial" w:hAnsi="Arial"/>
          <w:spacing w:val="-3"/>
          <w:sz w:val="22"/>
          <w:lang w:bidi="en-US"/>
        </w:rPr>
      </w:pPr>
      <w:r w:rsidRPr="004A063B">
        <w:rPr>
          <w:rFonts w:ascii="Arial" w:hAnsi="Arial"/>
          <w:spacing w:val="-3"/>
          <w:sz w:val="22"/>
          <w:lang w:bidi="en-US"/>
        </w:rPr>
        <w:t xml:space="preserve">Work performed under this </w:t>
      </w:r>
      <w:r>
        <w:rPr>
          <w:rFonts w:ascii="Arial" w:hAnsi="Arial"/>
          <w:spacing w:val="-3"/>
          <w:sz w:val="22"/>
          <w:lang w:bidi="en-US"/>
        </w:rPr>
        <w:t>solicitation</w:t>
      </w:r>
      <w:r w:rsidRPr="004A063B">
        <w:rPr>
          <w:rFonts w:ascii="Arial" w:hAnsi="Arial"/>
          <w:spacing w:val="-3"/>
          <w:sz w:val="22"/>
          <w:lang w:bidi="en-US"/>
        </w:rPr>
        <w:t xml:space="preserve"> may fall under the </w:t>
      </w:r>
      <w:hyperlink r:id="rId33" w:history="1">
        <w:r w:rsidRPr="0013165F">
          <w:rPr>
            <w:rStyle w:val="Hyperlink"/>
            <w:rFonts w:ascii="Arial" w:hAnsi="Arial"/>
            <w:spacing w:val="-3"/>
            <w:sz w:val="22"/>
            <w:lang w:bidi="en-US"/>
          </w:rPr>
          <w:t>State of Delaware Minimum Wage Rates</w:t>
        </w:r>
      </w:hyperlink>
      <w:r w:rsidRPr="004A063B">
        <w:rPr>
          <w:rFonts w:ascii="Arial" w:hAnsi="Arial"/>
          <w:spacing w:val="-3"/>
          <w:sz w:val="22"/>
          <w:lang w:bidi="en-US"/>
        </w:rPr>
        <w:t xml:space="preserve"> 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w:t>
      </w:r>
      <w:r>
        <w:rPr>
          <w:rFonts w:ascii="Arial" w:hAnsi="Arial"/>
          <w:spacing w:val="-3"/>
          <w:sz w:val="22"/>
          <w:lang w:bidi="en-US"/>
        </w:rPr>
        <w:t xml:space="preserve"> </w:t>
      </w:r>
      <w:r w:rsidRPr="004A063B">
        <w:rPr>
          <w:rFonts w:ascii="Arial" w:hAnsi="Arial"/>
          <w:spacing w:val="-3"/>
          <w:sz w:val="22"/>
          <w:lang w:bidi="en-US"/>
        </w:rPr>
        <w:t xml:space="preserve">No work shall proceed without a determination by the Department of Labor.  Request for prevailing wage certification can be found at: </w:t>
      </w:r>
      <w:hyperlink r:id="rId34" w:history="1">
        <w:r w:rsidR="0013165F" w:rsidRPr="002C45BE">
          <w:rPr>
            <w:rStyle w:val="Hyperlink"/>
            <w:rFonts w:ascii="Arial" w:hAnsi="Arial"/>
            <w:spacing w:val="-3"/>
            <w:sz w:val="22"/>
            <w:lang w:bidi="en-US"/>
          </w:rPr>
          <w:t>http://dia.delawareworks.com/labor-law/prevailing-wage.php</w:t>
        </w:r>
      </w:hyperlink>
      <w:r w:rsidR="0013165F">
        <w:rPr>
          <w:rFonts w:ascii="Arial" w:hAnsi="Arial"/>
          <w:spacing w:val="-3"/>
          <w:sz w:val="22"/>
          <w:lang w:bidi="en-US"/>
        </w:rPr>
        <w:t xml:space="preserve"> .</w:t>
      </w:r>
    </w:p>
    <w:p w14:paraId="527A2A70" w14:textId="77777777" w:rsidR="00D10244" w:rsidRDefault="00D10244" w:rsidP="00A60005">
      <w:pPr>
        <w:suppressAutoHyphens/>
        <w:ind w:left="1080"/>
        <w:jc w:val="both"/>
        <w:rPr>
          <w:rFonts w:ascii="Arial" w:hAnsi="Arial"/>
          <w:spacing w:val="-3"/>
          <w:sz w:val="22"/>
          <w:lang w:bidi="en-US"/>
        </w:rPr>
      </w:pPr>
    </w:p>
    <w:p w14:paraId="3B21E4E3" w14:textId="77777777" w:rsidR="00E52C27" w:rsidRPr="00411416" w:rsidRDefault="00E52C27" w:rsidP="00A60005">
      <w:pPr>
        <w:tabs>
          <w:tab w:val="left" w:pos="-720"/>
          <w:tab w:val="left" w:pos="0"/>
          <w:tab w:val="left" w:pos="720"/>
        </w:tabs>
        <w:suppressAutoHyphens/>
        <w:jc w:val="both"/>
        <w:rPr>
          <w:rFonts w:ascii="Arial" w:hAnsi="Arial"/>
          <w:spacing w:val="-3"/>
          <w:sz w:val="22"/>
        </w:rPr>
      </w:pPr>
    </w:p>
    <w:p w14:paraId="1E56AFAF" w14:textId="77777777" w:rsidR="004A063B" w:rsidRPr="00411416" w:rsidRDefault="004A063B"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PREVAILING WAGE</w:t>
      </w:r>
    </w:p>
    <w:p w14:paraId="7E9E9088" w14:textId="77777777" w:rsidR="004A063B" w:rsidRPr="00411416" w:rsidRDefault="004A063B" w:rsidP="00A60005">
      <w:pPr>
        <w:tabs>
          <w:tab w:val="left" w:pos="0"/>
        </w:tabs>
        <w:suppressAutoHyphens/>
        <w:ind w:left="1080"/>
        <w:jc w:val="both"/>
        <w:rPr>
          <w:rFonts w:ascii="Arial" w:hAnsi="Arial"/>
          <w:spacing w:val="-3"/>
          <w:sz w:val="22"/>
        </w:rPr>
      </w:pPr>
    </w:p>
    <w:p w14:paraId="241BA7F2" w14:textId="77777777" w:rsidR="004A063B" w:rsidRDefault="004A063B" w:rsidP="00A60005">
      <w:pPr>
        <w:tabs>
          <w:tab w:val="left" w:pos="0"/>
        </w:tabs>
        <w:suppressAutoHyphens/>
        <w:ind w:left="1080"/>
        <w:jc w:val="both"/>
        <w:rPr>
          <w:rFonts w:ascii="Arial" w:hAnsi="Arial"/>
          <w:spacing w:val="-3"/>
          <w:sz w:val="22"/>
        </w:rPr>
      </w:pPr>
      <w:r w:rsidRPr="004A063B">
        <w:rPr>
          <w:rFonts w:ascii="Arial" w:hAnsi="Arial"/>
          <w:spacing w:val="-3"/>
          <w:sz w:val="22"/>
        </w:rPr>
        <w:t>The prevailing wage law, 29 Del.C.§</w:t>
      </w:r>
      <w:hyperlink r:id="rId35" w:anchor="6960" w:history="1">
        <w:r w:rsidRPr="004A063B">
          <w:rPr>
            <w:rStyle w:val="Hyperlink"/>
            <w:rFonts w:ascii="Arial" w:hAnsi="Arial"/>
            <w:spacing w:val="-3"/>
            <w:sz w:val="22"/>
          </w:rPr>
          <w:t>6960</w:t>
        </w:r>
      </w:hyperlink>
      <w:r w:rsidRPr="004A063B">
        <w:rPr>
          <w:rFonts w:ascii="Arial" w:hAnsi="Arial"/>
          <w:spacing w:val="-3"/>
          <w:sz w:val="22"/>
        </w:rPr>
        <w:t>, is enforced by the Department of Labor and states that the specifications for every contract or aggregate of contracts relating to a public works project in excess of $</w:t>
      </w:r>
      <w:r w:rsidR="004D0CDC">
        <w:rPr>
          <w:rFonts w:ascii="Arial" w:hAnsi="Arial"/>
          <w:spacing w:val="-3"/>
          <w:sz w:val="22"/>
        </w:rPr>
        <w:t>5</w:t>
      </w:r>
      <w:r w:rsidRPr="004A063B">
        <w:rPr>
          <w:rFonts w:ascii="Arial" w:hAnsi="Arial"/>
          <w:spacing w:val="-3"/>
          <w:sz w:val="22"/>
        </w:rPr>
        <w:t>00,000 for new construction (including painting and decorating) or $</w:t>
      </w:r>
      <w:r w:rsidR="004D0CDC">
        <w:rPr>
          <w:rFonts w:ascii="Arial" w:hAnsi="Arial"/>
          <w:spacing w:val="-3"/>
          <w:sz w:val="22"/>
        </w:rPr>
        <w:t>4</w:t>
      </w:r>
      <w:r w:rsidRPr="004A063B">
        <w:rPr>
          <w:rFonts w:ascii="Arial" w:hAnsi="Arial"/>
          <w:spacing w:val="-3"/>
          <w:sz w:val="22"/>
        </w:rPr>
        <w:t>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r>
        <w:rPr>
          <w:rFonts w:ascii="Arial" w:hAnsi="Arial"/>
          <w:spacing w:val="-3"/>
          <w:sz w:val="22"/>
        </w:rPr>
        <w:t>.</w:t>
      </w:r>
    </w:p>
    <w:p w14:paraId="5406B02D" w14:textId="77777777" w:rsidR="00F00E9A" w:rsidRDefault="00F00E9A" w:rsidP="00A60005">
      <w:pPr>
        <w:tabs>
          <w:tab w:val="left" w:pos="0"/>
        </w:tabs>
        <w:suppressAutoHyphens/>
        <w:ind w:left="1080"/>
        <w:jc w:val="both"/>
        <w:rPr>
          <w:rFonts w:ascii="Arial" w:hAnsi="Arial"/>
          <w:spacing w:val="-3"/>
          <w:sz w:val="22"/>
        </w:rPr>
      </w:pPr>
    </w:p>
    <w:p w14:paraId="5439D25E" w14:textId="77777777" w:rsidR="00D10244" w:rsidRDefault="00D10244" w:rsidP="00A60005">
      <w:pPr>
        <w:tabs>
          <w:tab w:val="left" w:pos="0"/>
        </w:tabs>
        <w:suppressAutoHyphens/>
        <w:ind w:left="1080"/>
        <w:jc w:val="both"/>
        <w:rPr>
          <w:rFonts w:ascii="Arial" w:hAnsi="Arial"/>
          <w:spacing w:val="-3"/>
          <w:sz w:val="22"/>
        </w:rPr>
      </w:pPr>
    </w:p>
    <w:p w14:paraId="4948406E" w14:textId="77777777" w:rsidR="00F00E9A" w:rsidRPr="00F00E9A" w:rsidRDefault="00F00E9A" w:rsidP="002E4562">
      <w:pPr>
        <w:numPr>
          <w:ilvl w:val="0"/>
          <w:numId w:val="18"/>
        </w:numPr>
        <w:tabs>
          <w:tab w:val="left" w:pos="0"/>
        </w:tabs>
        <w:suppressAutoHyphens/>
        <w:jc w:val="both"/>
        <w:rPr>
          <w:rFonts w:ascii="Arial" w:hAnsi="Arial"/>
          <w:b/>
          <w:spacing w:val="-3"/>
          <w:sz w:val="22"/>
        </w:rPr>
      </w:pPr>
      <w:r w:rsidRPr="00F00E9A">
        <w:rPr>
          <w:rFonts w:ascii="Arial" w:hAnsi="Arial"/>
          <w:b/>
          <w:spacing w:val="-3"/>
          <w:sz w:val="22"/>
        </w:rPr>
        <w:t>DISPUTE RESOLUTION</w:t>
      </w:r>
    </w:p>
    <w:p w14:paraId="73DCA575" w14:textId="77777777" w:rsidR="00F00E9A" w:rsidRDefault="00F00E9A" w:rsidP="00A60005">
      <w:pPr>
        <w:tabs>
          <w:tab w:val="left" w:pos="0"/>
        </w:tabs>
        <w:suppressAutoHyphens/>
        <w:jc w:val="both"/>
        <w:rPr>
          <w:rFonts w:ascii="Arial" w:hAnsi="Arial"/>
          <w:spacing w:val="-3"/>
          <w:sz w:val="22"/>
        </w:rPr>
      </w:pPr>
    </w:p>
    <w:p w14:paraId="72C4701D" w14:textId="77777777" w:rsidR="00C52141" w:rsidRDefault="00C52141" w:rsidP="00C52141">
      <w:pPr>
        <w:ind w:left="1080"/>
        <w:jc w:val="both"/>
        <w:rPr>
          <w:rFonts w:ascii="Arial" w:hAnsi="Arial" w:cs="Arial"/>
          <w:sz w:val="22"/>
          <w:szCs w:val="22"/>
        </w:rPr>
      </w:pPr>
      <w:bookmarkStart w:id="8" w:name="_Hlk23230659"/>
      <w:bookmarkStart w:id="9" w:name="_Hlk23231076"/>
      <w:r w:rsidRPr="00CF01F0">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50DF70D" w14:textId="77777777" w:rsidR="00C52141" w:rsidRPr="00CF01F0" w:rsidRDefault="00C52141" w:rsidP="00C52141">
      <w:pPr>
        <w:ind w:left="1080"/>
        <w:jc w:val="both"/>
        <w:rPr>
          <w:rFonts w:ascii="Arial" w:hAnsi="Arial" w:cs="Arial"/>
          <w:sz w:val="22"/>
          <w:szCs w:val="22"/>
        </w:rPr>
      </w:pPr>
    </w:p>
    <w:p w14:paraId="01B1499E" w14:textId="77777777" w:rsidR="00F27E0C" w:rsidRDefault="00F27E0C" w:rsidP="00F27E0C">
      <w:pPr>
        <w:ind w:left="1080"/>
        <w:jc w:val="both"/>
        <w:rPr>
          <w:rFonts w:ascii="Arial" w:hAnsi="Arial" w:cs="Arial"/>
          <w:sz w:val="20"/>
          <w:szCs w:val="18"/>
        </w:rPr>
      </w:pPr>
      <w:bookmarkStart w:id="10" w:name="_Hlk23230707"/>
      <w:bookmarkEnd w:id="8"/>
      <w:bookmarkEnd w:id="9"/>
      <w:r>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27693405" w14:textId="77777777" w:rsidR="004A063B" w:rsidRPr="00411416" w:rsidRDefault="004A063B" w:rsidP="00C7047F">
      <w:pPr>
        <w:tabs>
          <w:tab w:val="left" w:pos="0"/>
        </w:tabs>
        <w:suppressAutoHyphens/>
        <w:ind w:left="1080"/>
        <w:jc w:val="both"/>
        <w:rPr>
          <w:rFonts w:ascii="Arial" w:hAnsi="Arial"/>
          <w:b/>
          <w:spacing w:val="-3"/>
          <w:sz w:val="22"/>
        </w:rPr>
      </w:pPr>
      <w:r>
        <w:rPr>
          <w:rFonts w:ascii="Arial" w:hAnsi="Arial"/>
          <w:b/>
          <w:spacing w:val="-3"/>
          <w:sz w:val="22"/>
          <w:u w:val="single"/>
        </w:rPr>
        <w:t xml:space="preserve"> </w:t>
      </w:r>
    </w:p>
    <w:p w14:paraId="09FD6934" w14:textId="77777777" w:rsidR="00963950" w:rsidRDefault="00C52141" w:rsidP="002E4562">
      <w:pPr>
        <w:numPr>
          <w:ilvl w:val="0"/>
          <w:numId w:val="18"/>
        </w:numPr>
        <w:tabs>
          <w:tab w:val="left" w:pos="0"/>
        </w:tabs>
        <w:suppressAutoHyphens/>
        <w:spacing w:line="240" w:lineRule="atLeast"/>
        <w:jc w:val="both"/>
        <w:rPr>
          <w:rFonts w:ascii="Arial" w:hAnsi="Arial"/>
          <w:b/>
          <w:spacing w:val="-3"/>
          <w:sz w:val="22"/>
        </w:rPr>
      </w:pPr>
      <w:r>
        <w:rPr>
          <w:rFonts w:ascii="Arial" w:hAnsi="Arial"/>
          <w:b/>
          <w:spacing w:val="-3"/>
          <w:sz w:val="22"/>
        </w:rPr>
        <w:t>REMEDIES</w:t>
      </w:r>
    </w:p>
    <w:p w14:paraId="59B9AB02" w14:textId="77777777" w:rsidR="00C52141" w:rsidRDefault="00C52141" w:rsidP="00C52141">
      <w:pPr>
        <w:tabs>
          <w:tab w:val="left" w:pos="0"/>
        </w:tabs>
        <w:suppressAutoHyphens/>
        <w:spacing w:line="240" w:lineRule="atLeast"/>
        <w:ind w:left="1080"/>
        <w:jc w:val="both"/>
        <w:rPr>
          <w:rFonts w:ascii="Arial" w:hAnsi="Arial"/>
          <w:b/>
          <w:spacing w:val="-3"/>
          <w:sz w:val="22"/>
        </w:rPr>
      </w:pPr>
    </w:p>
    <w:p w14:paraId="42E251A1" w14:textId="77777777" w:rsidR="00C52141" w:rsidRPr="00C52141" w:rsidRDefault="00C52141" w:rsidP="00C52141">
      <w:pPr>
        <w:pStyle w:val="ListParagraph"/>
        <w:ind w:left="1080"/>
        <w:jc w:val="both"/>
        <w:rPr>
          <w:rFonts w:ascii="Arial" w:hAnsi="Arial" w:cs="Arial"/>
          <w:sz w:val="22"/>
          <w:szCs w:val="22"/>
        </w:rPr>
      </w:pPr>
      <w:bookmarkStart w:id="11" w:name="_Hlk23230411"/>
      <w:r w:rsidRPr="00C52141">
        <w:rPr>
          <w:rFonts w:ascii="Arial" w:hAnsi="Arial" w:cs="Arial"/>
          <w:sz w:val="22"/>
          <w:szCs w:val="22"/>
        </w:rPr>
        <w:t xml:space="preserve">Except as otherwise provided in this </w:t>
      </w:r>
      <w:r>
        <w:rPr>
          <w:rFonts w:ascii="Arial" w:hAnsi="Arial" w:cs="Arial"/>
          <w:sz w:val="22"/>
          <w:szCs w:val="22"/>
        </w:rPr>
        <w:t>solicitation</w:t>
      </w:r>
      <w:r w:rsidRPr="00C52141">
        <w:rPr>
          <w:rFonts w:ascii="Arial" w:hAnsi="Arial" w:cs="Arial"/>
          <w:sz w:val="22"/>
          <w:szCs w:val="22"/>
        </w:rPr>
        <w:t xml:space="preserve">, including but not limited to Section </w:t>
      </w:r>
      <w:r>
        <w:rPr>
          <w:rFonts w:ascii="Arial" w:hAnsi="Arial" w:cs="Arial"/>
          <w:sz w:val="22"/>
          <w:szCs w:val="22"/>
        </w:rPr>
        <w:t>48</w:t>
      </w:r>
      <w:r w:rsidRPr="00C52141">
        <w:rPr>
          <w:rFonts w:ascii="Arial" w:hAnsi="Arial" w:cs="Arial"/>
          <w:sz w:val="22"/>
          <w:szCs w:val="22"/>
        </w:rPr>
        <w:t xml:space="preserve"> above, all claims, counterclaims, disputes, and other matters in question between the State of Delaware and the Contractor arising out of, or relating to, this </w:t>
      </w:r>
      <w:r w:rsidR="00F72BCB">
        <w:rPr>
          <w:rFonts w:ascii="Arial" w:hAnsi="Arial" w:cs="Arial"/>
          <w:sz w:val="22"/>
          <w:szCs w:val="22"/>
        </w:rPr>
        <w:t>solicitation</w:t>
      </w:r>
      <w:r w:rsidRPr="00C52141">
        <w:rPr>
          <w:rFonts w:ascii="Arial" w:hAnsi="Arial" w:cs="Arial"/>
          <w:sz w:val="22"/>
          <w:szCs w:val="22"/>
        </w:rPr>
        <w:t>, or a breach of it may be decided by arbitration if the parties mutually agree, or in a court of competent jurisdiction within the State of Delaware.</w:t>
      </w:r>
    </w:p>
    <w:bookmarkEnd w:id="11"/>
    <w:p w14:paraId="7F626886" w14:textId="77777777" w:rsidR="00C52141" w:rsidRDefault="00C52141" w:rsidP="00C52141">
      <w:pPr>
        <w:tabs>
          <w:tab w:val="left" w:pos="0"/>
        </w:tabs>
        <w:suppressAutoHyphens/>
        <w:spacing w:line="240" w:lineRule="atLeast"/>
        <w:jc w:val="both"/>
        <w:rPr>
          <w:rFonts w:ascii="Arial" w:hAnsi="Arial"/>
          <w:b/>
          <w:spacing w:val="-3"/>
          <w:sz w:val="22"/>
        </w:rPr>
      </w:pPr>
    </w:p>
    <w:p w14:paraId="7D50D11D" w14:textId="77777777" w:rsidR="00C52141" w:rsidRPr="00411416" w:rsidRDefault="00C52141" w:rsidP="002E4562">
      <w:pPr>
        <w:numPr>
          <w:ilvl w:val="0"/>
          <w:numId w:val="18"/>
        </w:numPr>
        <w:tabs>
          <w:tab w:val="left" w:pos="0"/>
        </w:tabs>
        <w:suppressAutoHyphens/>
        <w:spacing w:line="240" w:lineRule="atLeast"/>
        <w:jc w:val="both"/>
        <w:rPr>
          <w:rFonts w:ascii="Arial" w:hAnsi="Arial"/>
          <w:b/>
          <w:spacing w:val="-3"/>
          <w:sz w:val="22"/>
        </w:rPr>
      </w:pPr>
      <w:r>
        <w:rPr>
          <w:rFonts w:ascii="Arial" w:hAnsi="Arial"/>
          <w:b/>
          <w:spacing w:val="-3"/>
          <w:sz w:val="22"/>
        </w:rPr>
        <w:t>TERMINATION OF INDIVIDUAL ORDERS OR PURCHASE ORDERS</w:t>
      </w:r>
    </w:p>
    <w:p w14:paraId="2073503B" w14:textId="77777777" w:rsidR="00A27FF6" w:rsidRPr="00411416" w:rsidRDefault="00A27FF6" w:rsidP="00A60005">
      <w:pPr>
        <w:widowControl w:val="0"/>
        <w:tabs>
          <w:tab w:val="left" w:pos="0"/>
        </w:tabs>
        <w:suppressAutoHyphens/>
        <w:overflowPunct/>
        <w:autoSpaceDE/>
        <w:autoSpaceDN/>
        <w:adjustRightInd/>
        <w:ind w:left="1140"/>
        <w:jc w:val="both"/>
        <w:textAlignment w:val="auto"/>
        <w:rPr>
          <w:rFonts w:ascii="Arial" w:hAnsi="Arial"/>
          <w:b/>
          <w:spacing w:val="-3"/>
          <w:sz w:val="22"/>
        </w:rPr>
      </w:pPr>
    </w:p>
    <w:p w14:paraId="02D9A34E" w14:textId="77777777" w:rsidR="00A27FF6" w:rsidRPr="00411416" w:rsidRDefault="00A27FF6"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individual orders may be terminated as follows:</w:t>
      </w:r>
    </w:p>
    <w:p w14:paraId="725A9FD4" w14:textId="77777777" w:rsidR="00963950" w:rsidRPr="00411416" w:rsidRDefault="00963950" w:rsidP="00A60005">
      <w:pPr>
        <w:tabs>
          <w:tab w:val="left" w:pos="0"/>
        </w:tabs>
        <w:suppressAutoHyphens/>
        <w:jc w:val="both"/>
        <w:rPr>
          <w:rFonts w:ascii="Arial" w:hAnsi="Arial"/>
          <w:spacing w:val="-3"/>
          <w:sz w:val="22"/>
        </w:rPr>
      </w:pPr>
    </w:p>
    <w:p w14:paraId="19B28693" w14:textId="77777777" w:rsidR="00963950" w:rsidRPr="00411416" w:rsidRDefault="00963950" w:rsidP="002E4562">
      <w:pPr>
        <w:numPr>
          <w:ilvl w:val="0"/>
          <w:numId w:val="22"/>
        </w:numPr>
        <w:suppressAutoHyphens/>
        <w:jc w:val="both"/>
        <w:rPr>
          <w:rFonts w:ascii="Arial" w:hAnsi="Arial"/>
          <w:spacing w:val="-3"/>
          <w:sz w:val="22"/>
        </w:rPr>
      </w:pPr>
      <w:r w:rsidRPr="00411416">
        <w:rPr>
          <w:rFonts w:ascii="Arial" w:hAnsi="Arial"/>
          <w:b/>
          <w:spacing w:val="-3"/>
          <w:sz w:val="22"/>
        </w:rPr>
        <w:t>Termination for Cause</w:t>
      </w:r>
      <w:r w:rsidR="00E85EC6" w:rsidRPr="00411416">
        <w:rPr>
          <w:rFonts w:ascii="Arial" w:hAnsi="Arial"/>
          <w:spacing w:val="-3"/>
          <w:sz w:val="22"/>
        </w:rPr>
        <w:t>:</w:t>
      </w:r>
      <w:r w:rsidRPr="00411416">
        <w:rPr>
          <w:rFonts w:ascii="Arial" w:hAnsi="Arial"/>
          <w:spacing w:val="-3"/>
          <w:sz w:val="22"/>
        </w:rPr>
        <w:t xml:space="preserve"> If, for any reasons, or through any cause, the </w:t>
      </w:r>
      <w:r w:rsidR="00C26D1B" w:rsidRPr="00411416">
        <w:rPr>
          <w:rFonts w:ascii="Arial" w:hAnsi="Arial"/>
          <w:spacing w:val="-3"/>
          <w:sz w:val="22"/>
        </w:rPr>
        <w:t>Vendor</w:t>
      </w:r>
      <w:r w:rsidRPr="00411416">
        <w:rPr>
          <w:rFonts w:ascii="Arial" w:hAnsi="Arial"/>
          <w:spacing w:val="-3"/>
          <w:sz w:val="22"/>
        </w:rPr>
        <w:t xml:space="preserve"> fails to fulfill in timely and proper manner his obligations, or if the </w:t>
      </w:r>
      <w:r w:rsidR="00C26D1B" w:rsidRPr="00411416">
        <w:rPr>
          <w:rFonts w:ascii="Arial" w:hAnsi="Arial"/>
          <w:spacing w:val="-3"/>
          <w:sz w:val="22"/>
        </w:rPr>
        <w:t>Vendor</w:t>
      </w:r>
      <w:r w:rsidRPr="00411416">
        <w:rPr>
          <w:rFonts w:ascii="Arial" w:hAnsi="Arial"/>
          <w:spacing w:val="-3"/>
          <w:sz w:val="22"/>
        </w:rPr>
        <w:t xml:space="preserve"> violates any of the covenants, agreements, or stipulations of this contract, the Agency shall have the right to terminate the P.O. by giving written notice to the </w:t>
      </w:r>
      <w:r w:rsidR="00C26D1B" w:rsidRPr="00411416">
        <w:rPr>
          <w:rFonts w:ascii="Arial" w:hAnsi="Arial"/>
          <w:spacing w:val="-3"/>
          <w:sz w:val="22"/>
        </w:rPr>
        <w:t>Vendor</w:t>
      </w:r>
      <w:r w:rsidRPr="00411416">
        <w:rPr>
          <w:rFonts w:ascii="Arial" w:hAnsi="Arial"/>
          <w:spacing w:val="-3"/>
          <w:sz w:val="22"/>
        </w:rPr>
        <w:t xml:space="preserve">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w:t>
      </w:r>
      <w:r w:rsidR="00C26D1B" w:rsidRPr="00411416">
        <w:rPr>
          <w:rFonts w:ascii="Arial" w:hAnsi="Arial"/>
          <w:spacing w:val="-3"/>
          <w:sz w:val="22"/>
        </w:rPr>
        <w:t>Vendor</w:t>
      </w:r>
      <w:r w:rsidRPr="00411416">
        <w:rPr>
          <w:rFonts w:ascii="Arial" w:hAnsi="Arial"/>
          <w:spacing w:val="-3"/>
          <w:sz w:val="22"/>
        </w:rPr>
        <w:t xml:space="preserve"> in the performance of the P.O. shall, at the option of the Agency,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just and equitable compensation for any satisfactory work completed on such documents and other materials which is usable to the Agency.</w:t>
      </w:r>
    </w:p>
    <w:p w14:paraId="70E177DC" w14:textId="77777777" w:rsidR="00963950" w:rsidRPr="00411416" w:rsidRDefault="00963950" w:rsidP="00A60005">
      <w:pPr>
        <w:tabs>
          <w:tab w:val="left" w:pos="0"/>
          <w:tab w:val="left" w:pos="720"/>
          <w:tab w:val="left" w:pos="1440"/>
        </w:tabs>
        <w:suppressAutoHyphens/>
        <w:jc w:val="both"/>
        <w:rPr>
          <w:rFonts w:ascii="Arial" w:hAnsi="Arial"/>
          <w:spacing w:val="-3"/>
          <w:sz w:val="22"/>
        </w:rPr>
      </w:pPr>
    </w:p>
    <w:p w14:paraId="14C0378C" w14:textId="77777777" w:rsidR="00963950" w:rsidRPr="00411416" w:rsidRDefault="00963950" w:rsidP="002E4562">
      <w:pPr>
        <w:numPr>
          <w:ilvl w:val="0"/>
          <w:numId w:val="22"/>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00E85EC6" w:rsidRPr="00411416">
        <w:rPr>
          <w:rFonts w:ascii="Arial" w:hAnsi="Arial"/>
          <w:spacing w:val="-3"/>
          <w:sz w:val="22"/>
        </w:rPr>
        <w:t>:</w:t>
      </w:r>
      <w:r w:rsidRPr="00411416">
        <w:rPr>
          <w:rFonts w:ascii="Arial" w:hAnsi="Arial"/>
          <w:spacing w:val="-3"/>
          <w:sz w:val="22"/>
        </w:rPr>
        <w:t xml:space="preserve"> 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compensation for any satisfactory work completed on such documents and other materials which are usable to the Agency.   </w:t>
      </w:r>
    </w:p>
    <w:p w14:paraId="2D1FBCD1" w14:textId="77777777" w:rsidR="00932BC4" w:rsidRPr="00411416" w:rsidRDefault="00932BC4" w:rsidP="00A60005">
      <w:pPr>
        <w:tabs>
          <w:tab w:val="left" w:pos="0"/>
          <w:tab w:val="left" w:pos="720"/>
          <w:tab w:val="left" w:pos="1440"/>
        </w:tabs>
        <w:suppressAutoHyphens/>
        <w:ind w:left="1440" w:hanging="1440"/>
        <w:jc w:val="both"/>
        <w:rPr>
          <w:rFonts w:ascii="Arial" w:hAnsi="Arial"/>
          <w:spacing w:val="-3"/>
          <w:sz w:val="22"/>
        </w:rPr>
      </w:pPr>
    </w:p>
    <w:p w14:paraId="359B784A" w14:textId="77777777" w:rsidR="00932BC4" w:rsidRPr="00932BC4" w:rsidRDefault="00932BC4" w:rsidP="002E4562">
      <w:pPr>
        <w:numPr>
          <w:ilvl w:val="0"/>
          <w:numId w:val="22"/>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00E85EC6" w:rsidRPr="00411416">
        <w:rPr>
          <w:rFonts w:ascii="Arial" w:hAnsi="Arial"/>
          <w:spacing w:val="-3"/>
          <w:sz w:val="22"/>
        </w:rPr>
        <w:t xml:space="preserve">: </w:t>
      </w:r>
      <w:r w:rsidRPr="00411416">
        <w:rPr>
          <w:rFonts w:ascii="Arial" w:hAnsi="Arial"/>
          <w:spacing w:val="-3"/>
          <w:sz w:val="22"/>
        </w:rPr>
        <w:t>In the</w:t>
      </w:r>
      <w:r w:rsidRPr="00932BC4">
        <w:rPr>
          <w:rFonts w:ascii="Arial" w:hAnsi="Arial"/>
          <w:spacing w:val="-3"/>
          <w:sz w:val="22"/>
        </w:rPr>
        <w:t xml:space="preserv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r w:rsidR="00856612">
        <w:rPr>
          <w:rFonts w:ascii="Arial" w:hAnsi="Arial"/>
          <w:spacing w:val="-3"/>
          <w:sz w:val="22"/>
        </w:rPr>
        <w:t>.</w:t>
      </w:r>
    </w:p>
    <w:p w14:paraId="28628AF9" w14:textId="77777777" w:rsidR="00963950" w:rsidRPr="00411416" w:rsidRDefault="00963950" w:rsidP="00A60005">
      <w:pPr>
        <w:tabs>
          <w:tab w:val="left" w:pos="0"/>
        </w:tabs>
        <w:suppressAutoHyphens/>
        <w:jc w:val="both"/>
        <w:rPr>
          <w:rFonts w:ascii="Arial" w:hAnsi="Arial"/>
          <w:spacing w:val="-3"/>
          <w:sz w:val="22"/>
        </w:rPr>
      </w:pPr>
    </w:p>
    <w:p w14:paraId="677A2EFF" w14:textId="77777777" w:rsidR="00E52C27" w:rsidRPr="00411416" w:rsidRDefault="00E52C27"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TERMINATION OF CONTRACT</w:t>
      </w:r>
    </w:p>
    <w:p w14:paraId="5569E3D9" w14:textId="77777777" w:rsidR="00A27FF6" w:rsidRPr="00411416" w:rsidRDefault="00A27FF6" w:rsidP="00A60005">
      <w:pPr>
        <w:pStyle w:val="EndnoteText"/>
        <w:tabs>
          <w:tab w:val="left" w:pos="-720"/>
        </w:tabs>
        <w:suppressAutoHyphens/>
        <w:ind w:left="780"/>
        <w:jc w:val="both"/>
        <w:outlineLvl w:val="0"/>
        <w:rPr>
          <w:rFonts w:ascii="Arial" w:hAnsi="Arial"/>
          <w:b/>
          <w:spacing w:val="-3"/>
          <w:sz w:val="22"/>
        </w:rPr>
      </w:pPr>
    </w:p>
    <w:p w14:paraId="5A56D54C" w14:textId="1E92333B" w:rsidR="0099606D"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contract awarded as a result of this </w:t>
      </w:r>
      <w:r w:rsidR="00A27FF6">
        <w:rPr>
          <w:rFonts w:ascii="Arial" w:hAnsi="Arial"/>
          <w:spacing w:val="-3"/>
          <w:sz w:val="22"/>
        </w:rPr>
        <w:t xml:space="preserve">RFP </w:t>
      </w:r>
      <w:r w:rsidR="00D824E6">
        <w:rPr>
          <w:rFonts w:ascii="Arial" w:hAnsi="Arial"/>
          <w:spacing w:val="-3"/>
          <w:sz w:val="22"/>
        </w:rPr>
        <w:t xml:space="preserve">may be terminated as follows </w:t>
      </w:r>
      <w:r w:rsidR="00E85EC6">
        <w:rPr>
          <w:rFonts w:ascii="Arial" w:hAnsi="Arial"/>
          <w:spacing w:val="-3"/>
          <w:sz w:val="22"/>
        </w:rPr>
        <w:t>by</w:t>
      </w:r>
      <w:r w:rsidR="00FA7B6C">
        <w:rPr>
          <w:rFonts w:ascii="Arial" w:hAnsi="Arial"/>
          <w:spacing w:val="-3"/>
          <w:sz w:val="22"/>
        </w:rPr>
        <w:t xml:space="preserve"> </w:t>
      </w:r>
      <w:r w:rsidR="00F831BD">
        <w:rPr>
          <w:rFonts w:ascii="Arial" w:hAnsi="Arial"/>
          <w:spacing w:val="-3"/>
          <w:sz w:val="22"/>
        </w:rPr>
        <w:t>Delaware Department of Labor, Division of Vocational Rehabilitation:</w:t>
      </w:r>
    </w:p>
    <w:p w14:paraId="504199CD" w14:textId="77777777" w:rsidR="005F6CF8" w:rsidRPr="00411416"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7FB63B77" w14:textId="77777777" w:rsidR="005F6CF8" w:rsidRPr="00411416" w:rsidRDefault="005F6CF8" w:rsidP="002E4562">
      <w:pPr>
        <w:numPr>
          <w:ilvl w:val="0"/>
          <w:numId w:val="23"/>
        </w:numPr>
        <w:suppressAutoHyphens/>
        <w:jc w:val="both"/>
        <w:rPr>
          <w:rFonts w:ascii="Arial" w:hAnsi="Arial"/>
          <w:spacing w:val="-3"/>
          <w:sz w:val="22"/>
        </w:rPr>
      </w:pPr>
      <w:r w:rsidRPr="00411416">
        <w:rPr>
          <w:rFonts w:ascii="Arial" w:hAnsi="Arial"/>
          <w:b/>
          <w:spacing w:val="-3"/>
          <w:sz w:val="22"/>
        </w:rPr>
        <w:t>Termination for Cause</w:t>
      </w:r>
      <w:r w:rsidRPr="00411416">
        <w:rPr>
          <w:rFonts w:ascii="Arial" w:hAnsi="Arial"/>
          <w:spacing w:val="-3"/>
          <w:sz w:val="22"/>
        </w:rPr>
        <w:t>: 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thirty (30)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0D1436F3" w14:textId="77777777" w:rsidR="005F6CF8" w:rsidRPr="00411416" w:rsidRDefault="005F6CF8" w:rsidP="00A60005">
      <w:pPr>
        <w:suppressAutoHyphens/>
        <w:ind w:left="1440"/>
        <w:jc w:val="both"/>
        <w:rPr>
          <w:rFonts w:ascii="Arial" w:hAnsi="Arial"/>
          <w:spacing w:val="-3"/>
          <w:sz w:val="22"/>
        </w:rPr>
      </w:pPr>
    </w:p>
    <w:p w14:paraId="5B8CBF59" w14:textId="2ABCA0AD" w:rsidR="005F6CF8" w:rsidRPr="00411416" w:rsidRDefault="005F6CF8" w:rsidP="00A60005">
      <w:pPr>
        <w:suppressAutoHyphens/>
        <w:ind w:left="1440"/>
        <w:jc w:val="both"/>
        <w:rPr>
          <w:rFonts w:ascii="Arial" w:hAnsi="Arial"/>
          <w:spacing w:val="-3"/>
          <w:sz w:val="22"/>
        </w:rPr>
      </w:pPr>
      <w:r w:rsidRPr="00411416">
        <w:rPr>
          <w:rFonts w:ascii="Arial" w:hAnsi="Arial"/>
          <w:spacing w:val="-3"/>
          <w:sz w:val="22"/>
        </w:rPr>
        <w:t xml:space="preserve">On receipt of the contract cancellation notice from the State, the Vendor shall have not less than five (5) days to provide a written response and may identify a method(s) to resolve the violation(s).  A vendor response shall not </w:t>
      </w:r>
      <w:r w:rsidR="00224F32" w:rsidRPr="00411416">
        <w:rPr>
          <w:rFonts w:ascii="Arial" w:hAnsi="Arial"/>
          <w:spacing w:val="-3"/>
          <w:sz w:val="22"/>
        </w:rPr>
        <w:t>affect</w:t>
      </w:r>
      <w:r w:rsidRPr="00411416">
        <w:rPr>
          <w:rFonts w:ascii="Arial" w:hAnsi="Arial"/>
          <w:spacing w:val="-3"/>
          <w:sz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4195A694" w14:textId="77777777" w:rsidR="005F6CF8" w:rsidRPr="00411416" w:rsidRDefault="005F6CF8" w:rsidP="00A60005">
      <w:pPr>
        <w:tabs>
          <w:tab w:val="left" w:pos="-720"/>
        </w:tabs>
        <w:suppressAutoHyphens/>
        <w:jc w:val="both"/>
        <w:rPr>
          <w:rFonts w:ascii="Arial" w:hAnsi="Arial"/>
          <w:spacing w:val="-3"/>
          <w:sz w:val="22"/>
        </w:rPr>
      </w:pPr>
    </w:p>
    <w:p w14:paraId="25244F2A" w14:textId="77777777" w:rsidR="005F6CF8" w:rsidRDefault="005F6CF8" w:rsidP="002E4562">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Pr="00411416">
        <w:rPr>
          <w:rFonts w:ascii="Arial" w:hAnsi="Arial"/>
          <w:spacing w:val="-3"/>
          <w:sz w:val="22"/>
        </w:rPr>
        <w:t>: The State may terminate this Contract at any time by giving written notice of such termination and specifying</w:t>
      </w:r>
      <w:r>
        <w:rPr>
          <w:rFonts w:ascii="Arial" w:hAnsi="Arial"/>
          <w:spacing w:val="-3"/>
          <w:sz w:val="22"/>
        </w:rPr>
        <w:t xml:space="preserve">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CFDB819" w14:textId="77777777" w:rsidR="005F6CF8" w:rsidRPr="00411416" w:rsidRDefault="005F6CF8" w:rsidP="00A60005">
      <w:pPr>
        <w:tabs>
          <w:tab w:val="left" w:pos="0"/>
        </w:tabs>
        <w:suppressAutoHyphens/>
        <w:ind w:left="2160"/>
        <w:jc w:val="both"/>
        <w:rPr>
          <w:rFonts w:ascii="Arial" w:hAnsi="Arial"/>
          <w:spacing w:val="-3"/>
          <w:sz w:val="22"/>
        </w:rPr>
      </w:pPr>
    </w:p>
    <w:p w14:paraId="2C8C9FFA" w14:textId="77777777" w:rsidR="005F6CF8" w:rsidRPr="00411416" w:rsidRDefault="005F6CF8" w:rsidP="002E4562">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Pr="00411416">
        <w:rPr>
          <w:rFonts w:ascii="Arial" w:hAnsi="Arial"/>
          <w:spacing w:val="-3"/>
          <w:sz w:val="22"/>
        </w:rPr>
        <w:t xml:space="preserve">: 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29E20E44" w14:textId="77777777" w:rsidR="00430C98" w:rsidRPr="00411416" w:rsidRDefault="00430C98" w:rsidP="00A60005">
      <w:pPr>
        <w:tabs>
          <w:tab w:val="left" w:pos="0"/>
        </w:tabs>
        <w:suppressAutoHyphens/>
        <w:jc w:val="both"/>
        <w:rPr>
          <w:rFonts w:ascii="Arial" w:hAnsi="Arial"/>
          <w:spacing w:val="-3"/>
          <w:sz w:val="22"/>
        </w:rPr>
      </w:pPr>
    </w:p>
    <w:p w14:paraId="604A1560"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CHANGES</w:t>
      </w:r>
    </w:p>
    <w:p w14:paraId="1522F971" w14:textId="77777777" w:rsidR="00963950" w:rsidRPr="00411416" w:rsidRDefault="00963950" w:rsidP="00A60005">
      <w:pPr>
        <w:tabs>
          <w:tab w:val="left" w:pos="0"/>
        </w:tabs>
        <w:suppressAutoHyphens/>
        <w:jc w:val="both"/>
        <w:rPr>
          <w:rFonts w:ascii="Arial" w:hAnsi="Arial"/>
          <w:spacing w:val="-3"/>
          <w:sz w:val="22"/>
        </w:rPr>
      </w:pPr>
    </w:p>
    <w:p w14:paraId="79C8174C"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Both parties may, from time to time, require changes in the services to be provided by the </w:t>
      </w:r>
      <w:r w:rsidR="00C26D1B" w:rsidRPr="00411416">
        <w:rPr>
          <w:rFonts w:ascii="Arial" w:hAnsi="Arial"/>
          <w:spacing w:val="-3"/>
          <w:sz w:val="22"/>
        </w:rPr>
        <w:t>Vendor</w:t>
      </w:r>
      <w:r w:rsidRPr="00411416">
        <w:rPr>
          <w:rFonts w:ascii="Arial" w:hAnsi="Arial"/>
          <w:spacing w:val="-3"/>
          <w:sz w:val="22"/>
        </w:rPr>
        <w:t xml:space="preserve"> under the Scope of Work.  Such changes, including any increase or decrease in the amount of the </w:t>
      </w:r>
      <w:r w:rsidR="00C26D1B" w:rsidRPr="00411416">
        <w:rPr>
          <w:rFonts w:ascii="Arial" w:hAnsi="Arial"/>
          <w:spacing w:val="-3"/>
          <w:sz w:val="22"/>
        </w:rPr>
        <w:t>Vendor</w:t>
      </w:r>
      <w:r w:rsidRPr="00411416">
        <w:rPr>
          <w:rFonts w:ascii="Arial" w:hAnsi="Arial"/>
          <w:spacing w:val="-3"/>
          <w:sz w:val="22"/>
        </w:rPr>
        <w:t xml:space="preserve">'s compensation, which are mutually agreed upon by and between the Agency and the </w:t>
      </w:r>
      <w:r w:rsidR="00C26D1B" w:rsidRPr="00411416">
        <w:rPr>
          <w:rFonts w:ascii="Arial" w:hAnsi="Arial"/>
          <w:spacing w:val="-3"/>
          <w:sz w:val="22"/>
        </w:rPr>
        <w:t>Vendor</w:t>
      </w:r>
      <w:r w:rsidRPr="00411416">
        <w:rPr>
          <w:rFonts w:ascii="Arial" w:hAnsi="Arial"/>
          <w:spacing w:val="-3"/>
          <w:sz w:val="22"/>
        </w:rPr>
        <w:t xml:space="preserve"> shall be incorporated in written amendments to the Purchase Order</w:t>
      </w:r>
      <w:r w:rsidR="003F61C5" w:rsidRPr="00411416">
        <w:rPr>
          <w:rFonts w:ascii="Arial" w:hAnsi="Arial"/>
          <w:spacing w:val="-3"/>
          <w:sz w:val="22"/>
        </w:rPr>
        <w:t xml:space="preserve"> or contract</w:t>
      </w:r>
      <w:r w:rsidRPr="00411416">
        <w:rPr>
          <w:rFonts w:ascii="Arial" w:hAnsi="Arial"/>
          <w:spacing w:val="-3"/>
          <w:sz w:val="22"/>
        </w:rPr>
        <w:t>.</w:t>
      </w:r>
    </w:p>
    <w:p w14:paraId="0C32C81B" w14:textId="77777777" w:rsidR="00963950" w:rsidRPr="00411416" w:rsidRDefault="00963950" w:rsidP="00A60005">
      <w:pPr>
        <w:widowControl w:val="0"/>
        <w:tabs>
          <w:tab w:val="left" w:pos="0"/>
        </w:tabs>
        <w:suppressAutoHyphens/>
        <w:overflowPunct/>
        <w:autoSpaceDE/>
        <w:autoSpaceDN/>
        <w:adjustRightInd/>
        <w:ind w:left="225"/>
        <w:jc w:val="both"/>
        <w:textAlignment w:val="auto"/>
        <w:rPr>
          <w:rFonts w:ascii="Arial" w:hAnsi="Arial"/>
          <w:b/>
          <w:spacing w:val="-3"/>
          <w:sz w:val="22"/>
        </w:rPr>
      </w:pPr>
    </w:p>
    <w:p w14:paraId="13337347"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 xml:space="preserve">INTEREST OF </w:t>
      </w:r>
      <w:r w:rsidR="00C26D1B" w:rsidRPr="00411416">
        <w:rPr>
          <w:rFonts w:ascii="Arial" w:hAnsi="Arial"/>
          <w:b/>
          <w:spacing w:val="-3"/>
          <w:sz w:val="22"/>
        </w:rPr>
        <w:t>VENDOR</w:t>
      </w:r>
    </w:p>
    <w:p w14:paraId="37DA1880" w14:textId="77777777" w:rsidR="00963950"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44EAB8B2"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covenants that it presently has no interest and shall not acquire any interest, direct or indirect, which would conflict in any manner or degree in providing products or performing services required under this contract.  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further covenants</w:t>
      </w:r>
      <w:r w:rsidR="00674859">
        <w:rPr>
          <w:rFonts w:ascii="Arial" w:hAnsi="Arial"/>
          <w:spacing w:val="-3"/>
          <w:sz w:val="22"/>
        </w:rPr>
        <w:t>,</w:t>
      </w:r>
      <w:r>
        <w:rPr>
          <w:rFonts w:ascii="Arial" w:hAnsi="Arial"/>
          <w:spacing w:val="-3"/>
          <w:sz w:val="22"/>
        </w:rPr>
        <w:t xml:space="preserve"> that in the performance of this contract, no person having any such interest shall be employed.</w:t>
      </w:r>
    </w:p>
    <w:p w14:paraId="7BBC6877" w14:textId="77777777" w:rsidR="003E428B" w:rsidRDefault="003E428B" w:rsidP="00A60005">
      <w:pPr>
        <w:pStyle w:val="EndnoteText"/>
        <w:jc w:val="both"/>
        <w:rPr>
          <w:rFonts w:ascii="Arial" w:hAnsi="Arial"/>
          <w:spacing w:val="-3"/>
          <w:sz w:val="22"/>
        </w:rPr>
      </w:pPr>
    </w:p>
    <w:p w14:paraId="06009B57"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PUBLICATION, REPRODUCTION AND USE OF MATERIAL</w:t>
      </w:r>
    </w:p>
    <w:p w14:paraId="605400B1" w14:textId="77777777" w:rsidR="00963950" w:rsidRPr="00411416" w:rsidRDefault="00963950" w:rsidP="00A60005">
      <w:pPr>
        <w:tabs>
          <w:tab w:val="left" w:pos="0"/>
        </w:tabs>
        <w:suppressAutoHyphens/>
        <w:jc w:val="both"/>
        <w:rPr>
          <w:rFonts w:ascii="Arial" w:hAnsi="Arial"/>
          <w:spacing w:val="-3"/>
          <w:sz w:val="22"/>
        </w:rPr>
      </w:pPr>
    </w:p>
    <w:p w14:paraId="11AB66F6"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No material produced in whole or part under this contract shall be subject to copyright in the </w:t>
      </w:r>
      <w:smartTag w:uri="urn:schemas-microsoft-com:office:smarttags" w:element="country-region">
        <w:smartTag w:uri="urn:schemas-microsoft-com:office:smarttags" w:element="City">
          <w:r w:rsidRPr="00411416">
            <w:rPr>
              <w:rFonts w:ascii="Arial" w:hAnsi="Arial"/>
              <w:spacing w:val="-3"/>
              <w:sz w:val="22"/>
            </w:rPr>
            <w:t>United States</w:t>
          </w:r>
        </w:smartTag>
      </w:smartTag>
      <w:r w:rsidRPr="00411416">
        <w:rPr>
          <w:rFonts w:ascii="Arial" w:hAnsi="Arial"/>
          <w:spacing w:val="-3"/>
          <w:sz w:val="22"/>
        </w:rPr>
        <w:t xml:space="preserve"> or in any other country.  The State shall have unrestricted authority to publish, disclose, distribute and otherwise use, in whole or in part, any reports, data, or other materials prepared under this contract; provided, however, that the State agrees not to use any design or engineering plans prepared by 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for anything other than their intended purpose under this Contract.  The </w:t>
      </w:r>
      <w:r w:rsidR="00C26D1B" w:rsidRPr="00411416">
        <w:rPr>
          <w:rFonts w:ascii="Arial" w:hAnsi="Arial"/>
          <w:spacing w:val="-3"/>
          <w:sz w:val="22"/>
        </w:rPr>
        <w:t>Vendor</w:t>
      </w:r>
      <w:r w:rsidRPr="00411416">
        <w:rPr>
          <w:rFonts w:ascii="Arial" w:hAnsi="Arial"/>
          <w:spacing w:val="-3"/>
          <w:sz w:val="22"/>
        </w:rPr>
        <w:t xml:space="preserve"> shall have the right to publish any and all scientific findings.  Appropriate acknowledgment and credit for the State's support shall be given in the publication.</w:t>
      </w:r>
    </w:p>
    <w:p w14:paraId="7799AAFA" w14:textId="77777777" w:rsidR="00963950" w:rsidRPr="00411416" w:rsidRDefault="00963950" w:rsidP="00A60005">
      <w:pPr>
        <w:widowControl w:val="0"/>
        <w:tabs>
          <w:tab w:val="left" w:pos="0"/>
        </w:tabs>
        <w:suppressAutoHyphens/>
        <w:overflowPunct/>
        <w:autoSpaceDE/>
        <w:autoSpaceDN/>
        <w:adjustRightInd/>
        <w:jc w:val="both"/>
        <w:textAlignment w:val="auto"/>
        <w:rPr>
          <w:rFonts w:ascii="Arial" w:hAnsi="Arial"/>
          <w:b/>
          <w:spacing w:val="-3"/>
          <w:sz w:val="22"/>
        </w:rPr>
      </w:pPr>
    </w:p>
    <w:p w14:paraId="5D414130"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RIGHTS AND OBLIGATIONS</w:t>
      </w:r>
    </w:p>
    <w:p w14:paraId="2B6EBEC2" w14:textId="77777777" w:rsidR="00963950" w:rsidRPr="00411416" w:rsidRDefault="00963950" w:rsidP="00A60005">
      <w:pPr>
        <w:tabs>
          <w:tab w:val="left" w:pos="0"/>
          <w:tab w:val="left" w:pos="720"/>
        </w:tabs>
        <w:suppressAutoHyphens/>
        <w:jc w:val="both"/>
        <w:rPr>
          <w:rFonts w:ascii="Arial" w:hAnsi="Arial"/>
          <w:spacing w:val="-3"/>
          <w:sz w:val="22"/>
        </w:rPr>
      </w:pPr>
    </w:p>
    <w:p w14:paraId="5298D6AB"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032C74">
        <w:rPr>
          <w:rFonts w:ascii="Arial" w:hAnsi="Arial"/>
          <w:spacing w:val="-3"/>
          <w:sz w:val="22"/>
        </w:rPr>
        <w:t xml:space="preserve"> or order</w:t>
      </w:r>
      <w:r>
        <w:rPr>
          <w:rFonts w:ascii="Arial" w:hAnsi="Arial"/>
          <w:spacing w:val="-3"/>
          <w:sz w:val="22"/>
        </w:rPr>
        <w:t>.</w:t>
      </w:r>
    </w:p>
    <w:p w14:paraId="4C702ED2" w14:textId="77777777" w:rsidR="00963950" w:rsidRPr="00411416" w:rsidRDefault="00963950" w:rsidP="00A60005">
      <w:pPr>
        <w:tabs>
          <w:tab w:val="left" w:pos="0"/>
        </w:tabs>
        <w:suppressAutoHyphens/>
        <w:jc w:val="both"/>
        <w:rPr>
          <w:rFonts w:ascii="Arial" w:hAnsi="Arial"/>
          <w:spacing w:val="-3"/>
          <w:sz w:val="22"/>
        </w:rPr>
      </w:pPr>
    </w:p>
    <w:p w14:paraId="06C0F9D2"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 OF ANTITRUST CLAIMS</w:t>
      </w:r>
    </w:p>
    <w:p w14:paraId="343CA45D" w14:textId="77777777" w:rsidR="00963950" w:rsidRPr="00411416" w:rsidRDefault="00963950" w:rsidP="00A60005">
      <w:pPr>
        <w:tabs>
          <w:tab w:val="left" w:pos="0"/>
        </w:tabs>
        <w:suppressAutoHyphens/>
        <w:jc w:val="both"/>
        <w:rPr>
          <w:rFonts w:ascii="Arial" w:hAnsi="Arial"/>
          <w:spacing w:val="-3"/>
          <w:sz w:val="22"/>
        </w:rPr>
      </w:pPr>
    </w:p>
    <w:p w14:paraId="157A4AAC" w14:textId="77777777" w:rsidR="00AD3E69" w:rsidRDefault="00093282" w:rsidP="00A60005">
      <w:pPr>
        <w:pStyle w:val="EndnoteText"/>
        <w:ind w:left="1080"/>
        <w:jc w:val="both"/>
        <w:rPr>
          <w:rFonts w:ascii="Arial" w:hAnsi="Arial"/>
          <w:spacing w:val="-3"/>
          <w:sz w:val="22"/>
        </w:rPr>
      </w:pPr>
      <w:r w:rsidRPr="00093282">
        <w:rPr>
          <w:rFonts w:ascii="Arial" w:hAnsi="Arial"/>
          <w:spacing w:val="-3"/>
          <w:sz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F8F5585" w14:textId="77777777" w:rsidR="00093282" w:rsidRPr="00411416" w:rsidRDefault="00093282" w:rsidP="00A60005">
      <w:pPr>
        <w:pStyle w:val="EndnoteText"/>
        <w:ind w:left="1080"/>
        <w:jc w:val="both"/>
        <w:rPr>
          <w:rFonts w:ascii="Arial" w:hAnsi="Arial"/>
          <w:spacing w:val="-3"/>
          <w:sz w:val="22"/>
        </w:rPr>
      </w:pPr>
    </w:p>
    <w:p w14:paraId="08D0892A" w14:textId="77777777" w:rsidR="00963950" w:rsidRPr="00411416" w:rsidRDefault="00E85EC6"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TESTING AND INSPECTION</w:t>
      </w:r>
    </w:p>
    <w:p w14:paraId="432ACC6D" w14:textId="77777777" w:rsidR="00963950" w:rsidRPr="00411416" w:rsidRDefault="00963950" w:rsidP="00A60005">
      <w:pPr>
        <w:pStyle w:val="EndnoteText"/>
        <w:jc w:val="both"/>
        <w:outlineLvl w:val="0"/>
        <w:rPr>
          <w:rFonts w:ascii="Arial" w:hAnsi="Arial"/>
          <w:sz w:val="22"/>
        </w:rPr>
      </w:pPr>
    </w:p>
    <w:p w14:paraId="5BF145F7" w14:textId="24583E1A"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State of Delaware reserves the right to conduct any test or inspection it may deem necessary to </w:t>
      </w:r>
      <w:r w:rsidR="003245DD" w:rsidRPr="00411416">
        <w:rPr>
          <w:rFonts w:ascii="Arial" w:hAnsi="Arial"/>
          <w:spacing w:val="-3"/>
          <w:sz w:val="22"/>
        </w:rPr>
        <w:t>ensure</w:t>
      </w:r>
      <w:r w:rsidRPr="00411416">
        <w:rPr>
          <w:rFonts w:ascii="Arial" w:hAnsi="Arial"/>
          <w:spacing w:val="-3"/>
          <w:sz w:val="22"/>
        </w:rPr>
        <w:t xml:space="preserve"> equipment, materials and services conform to contract requirements.</w:t>
      </w:r>
    </w:p>
    <w:p w14:paraId="521602CD" w14:textId="77777777" w:rsidR="00963950" w:rsidRPr="00411416" w:rsidRDefault="00963950" w:rsidP="00A60005">
      <w:pPr>
        <w:pStyle w:val="EndnoteText"/>
        <w:jc w:val="both"/>
        <w:outlineLvl w:val="0"/>
        <w:rPr>
          <w:rFonts w:ascii="Arial" w:hAnsi="Arial"/>
          <w:sz w:val="22"/>
        </w:rPr>
      </w:pPr>
    </w:p>
    <w:p w14:paraId="317645CB"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COVENANT AGAINST CONTINGENT FEES</w:t>
      </w:r>
    </w:p>
    <w:p w14:paraId="216055FD" w14:textId="77777777" w:rsidR="00963950" w:rsidRPr="00411416" w:rsidRDefault="00963950" w:rsidP="00A60005">
      <w:pPr>
        <w:tabs>
          <w:tab w:val="left" w:pos="0"/>
          <w:tab w:val="left" w:pos="720"/>
        </w:tabs>
        <w:suppressAutoHyphens/>
        <w:jc w:val="both"/>
        <w:rPr>
          <w:rFonts w:ascii="Arial" w:hAnsi="Arial"/>
          <w:spacing w:val="-3"/>
          <w:sz w:val="22"/>
        </w:rPr>
      </w:pPr>
    </w:p>
    <w:p w14:paraId="07CF8B34"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warrants that no person or selling agency has been employed or retained to solicit or secure this contract upon an agreement or understanding for a commission, percentage, brokerage, or contingent fee, excepting bona fide employees.  For breach or violation of this warranty, the State shall have the right to annul this contract without liability or in its discretion to deduct from the contract price or consideration, or otherwise recover, the full amount of such commission, percentage, brokerage, or contingent fees. </w:t>
      </w:r>
    </w:p>
    <w:p w14:paraId="401BF786" w14:textId="77777777" w:rsidR="00963950" w:rsidRPr="00411416" w:rsidRDefault="00963950" w:rsidP="00A60005">
      <w:pPr>
        <w:tabs>
          <w:tab w:val="left" w:pos="0"/>
        </w:tabs>
        <w:suppressAutoHyphens/>
        <w:jc w:val="both"/>
        <w:rPr>
          <w:rFonts w:ascii="Arial" w:hAnsi="Arial"/>
          <w:spacing w:val="-3"/>
          <w:sz w:val="22"/>
        </w:rPr>
      </w:pPr>
    </w:p>
    <w:p w14:paraId="0BF39AE9"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GRATUITIES</w:t>
      </w:r>
    </w:p>
    <w:p w14:paraId="1B8A9E36"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2FE42E9F" w14:textId="77777777" w:rsidR="00963950" w:rsidRDefault="00963950" w:rsidP="002E4562">
      <w:pPr>
        <w:widowControl w:val="0"/>
        <w:numPr>
          <w:ilvl w:val="0"/>
          <w:numId w:val="24"/>
        </w:numPr>
        <w:tabs>
          <w:tab w:val="left" w:pos="0"/>
        </w:tabs>
        <w:suppressAutoHyphens/>
        <w:overflowPunct/>
        <w:autoSpaceDE/>
        <w:autoSpaceDN/>
        <w:adjustRightInd/>
        <w:jc w:val="both"/>
        <w:textAlignment w:val="auto"/>
        <w:rPr>
          <w:rFonts w:ascii="Arial" w:hAnsi="Arial"/>
          <w:spacing w:val="-3"/>
          <w:sz w:val="22"/>
        </w:rPr>
      </w:pPr>
      <w:r>
        <w:rPr>
          <w:rFonts w:ascii="Arial" w:hAnsi="Arial"/>
          <w:spacing w:val="-3"/>
          <w:sz w:val="22"/>
        </w:rPr>
        <w:t xml:space="preserve">If it is found, after notice and hearing, by the State that gratuities (in the form of entertainment, gifts, or otherwise) were offered or given by the </w:t>
      </w:r>
      <w:r w:rsidR="00C26D1B">
        <w:rPr>
          <w:rFonts w:ascii="Arial" w:hAnsi="Arial"/>
          <w:spacing w:val="-3"/>
          <w:sz w:val="22"/>
        </w:rPr>
        <w:t>Vendor</w:t>
      </w:r>
      <w:r>
        <w:rPr>
          <w:rFonts w:ascii="Arial" w:hAnsi="Arial"/>
          <w:spacing w:val="-3"/>
          <w:sz w:val="22"/>
        </w:rPr>
        <w:t xml:space="preserve"> or any agent of the State with a view toward securing a contract, or securing favorable treatment with respect to the awarding, amending, or the making of any determinations with respect to the performance of this contract, the State may, by written notice to the </w:t>
      </w:r>
      <w:r w:rsidR="00C26D1B">
        <w:rPr>
          <w:rFonts w:ascii="Arial" w:hAnsi="Arial"/>
          <w:spacing w:val="-3"/>
          <w:sz w:val="22"/>
        </w:rPr>
        <w:t>Vendor</w:t>
      </w:r>
      <w:r>
        <w:rPr>
          <w:rFonts w:ascii="Arial" w:hAnsi="Arial"/>
          <w:spacing w:val="-3"/>
          <w:sz w:val="22"/>
        </w:rPr>
        <w:t xml:space="preserve">, terminate the right of the </w:t>
      </w:r>
      <w:r w:rsidR="00C26D1B">
        <w:rPr>
          <w:rFonts w:ascii="Arial" w:hAnsi="Arial"/>
          <w:spacing w:val="-3"/>
          <w:sz w:val="22"/>
        </w:rPr>
        <w:t>Vendor</w:t>
      </w:r>
      <w:r>
        <w:rPr>
          <w:rFonts w:ascii="Arial" w:hAnsi="Arial"/>
          <w:spacing w:val="-3"/>
          <w:sz w:val="22"/>
        </w:rPr>
        <w:t xml:space="preserve"> to proceed under this contract and/or may pursue such other rights and remedies provided by law or under this agreement;</w:t>
      </w:r>
      <w:r w:rsidRPr="001673AA">
        <w:rPr>
          <w:rFonts w:ascii="Arial" w:hAnsi="Arial"/>
          <w:spacing w:val="-3"/>
          <w:sz w:val="22"/>
        </w:rPr>
        <w:t xml:space="preserve"> provided</w:t>
      </w:r>
      <w:r>
        <w:rPr>
          <w:rFonts w:ascii="Arial" w:hAnsi="Arial"/>
          <w:spacing w:val="-3"/>
          <w:sz w:val="22"/>
        </w:rPr>
        <w:t xml:space="preserve"> that the existence of the facts upon which the State makes such findings shall be in issue and may be reviewed in proceedings pursuant to the Remedies clause of this contract; and</w:t>
      </w:r>
    </w:p>
    <w:p w14:paraId="5FDD5BA8" w14:textId="77777777" w:rsidR="00963950" w:rsidRDefault="00963950" w:rsidP="00A60005">
      <w:pPr>
        <w:tabs>
          <w:tab w:val="left" w:pos="0"/>
        </w:tabs>
        <w:suppressAutoHyphens/>
        <w:jc w:val="both"/>
        <w:rPr>
          <w:rFonts w:ascii="Arial" w:hAnsi="Arial"/>
          <w:spacing w:val="-3"/>
          <w:sz w:val="22"/>
        </w:rPr>
      </w:pPr>
    </w:p>
    <w:p w14:paraId="4A122A53" w14:textId="77777777" w:rsidR="00963950" w:rsidRPr="004958F5" w:rsidRDefault="00E077D7" w:rsidP="002E4562">
      <w:pPr>
        <w:widowControl w:val="0"/>
        <w:numPr>
          <w:ilvl w:val="0"/>
          <w:numId w:val="24"/>
        </w:numPr>
        <w:tabs>
          <w:tab w:val="left" w:pos="0"/>
        </w:tabs>
        <w:suppressAutoHyphens/>
        <w:overflowPunct/>
        <w:autoSpaceDE/>
        <w:autoSpaceDN/>
        <w:adjustRightInd/>
        <w:jc w:val="both"/>
        <w:textAlignment w:val="auto"/>
        <w:rPr>
          <w:rFonts w:ascii="Arial" w:hAnsi="Arial"/>
          <w:spacing w:val="-3"/>
          <w:sz w:val="22"/>
        </w:rPr>
      </w:pPr>
      <w:r w:rsidRPr="004958F5">
        <w:rPr>
          <w:rFonts w:ascii="Arial" w:hAnsi="Arial"/>
          <w:spacing w:val="-3"/>
          <w:sz w:val="22"/>
        </w:rPr>
        <w:t>In</w:t>
      </w:r>
      <w:r w:rsidR="00963950" w:rsidRPr="004958F5">
        <w:rPr>
          <w:rFonts w:ascii="Arial" w:hAnsi="Arial"/>
          <w:spacing w:val="-3"/>
          <w:sz w:val="22"/>
        </w:rPr>
        <w:t xml:space="preserve"> the event this contract is terminated pursuant to subparagraph “a”, the State shall be entitled (i) to pursue the same remedies against the </w:t>
      </w:r>
      <w:r w:rsidR="00C26D1B" w:rsidRPr="004958F5">
        <w:rPr>
          <w:rFonts w:ascii="Arial" w:hAnsi="Arial"/>
          <w:spacing w:val="-3"/>
          <w:sz w:val="22"/>
        </w:rPr>
        <w:t>Vendor</w:t>
      </w:r>
      <w:r w:rsidR="00963950" w:rsidRPr="004958F5">
        <w:rPr>
          <w:rFonts w:ascii="Arial" w:hAnsi="Arial"/>
          <w:spacing w:val="-3"/>
          <w:sz w:val="22"/>
        </w:rPr>
        <w:t xml:space="preserve">, and (ii) to exemplary damages, as a penalty in addition to any other damages to which it may be entitled by law, in an amount which shall be not less than three, nor more than ten, times the costs incurred by the </w:t>
      </w:r>
      <w:r w:rsidR="00C26D1B" w:rsidRPr="004958F5">
        <w:rPr>
          <w:rFonts w:ascii="Arial" w:hAnsi="Arial"/>
          <w:spacing w:val="-3"/>
          <w:sz w:val="22"/>
        </w:rPr>
        <w:t>Vendor</w:t>
      </w:r>
      <w:r w:rsidR="00963950" w:rsidRPr="004958F5">
        <w:rPr>
          <w:rFonts w:ascii="Arial" w:hAnsi="Arial"/>
          <w:spacing w:val="-3"/>
          <w:sz w:val="22"/>
        </w:rPr>
        <w:t xml:space="preserve"> in providing any such gratuities to any such officer or employee.  The amount of such exemplary damages shall be in the sole discretion of the State.</w:t>
      </w:r>
    </w:p>
    <w:p w14:paraId="35EE9A61" w14:textId="77777777" w:rsidR="00963950" w:rsidRDefault="00963950" w:rsidP="00A60005">
      <w:pPr>
        <w:tabs>
          <w:tab w:val="left" w:pos="0"/>
        </w:tabs>
        <w:suppressAutoHyphens/>
        <w:jc w:val="both"/>
        <w:rPr>
          <w:rFonts w:ascii="Arial" w:hAnsi="Arial"/>
          <w:spacing w:val="-3"/>
          <w:sz w:val="22"/>
        </w:rPr>
      </w:pPr>
    </w:p>
    <w:p w14:paraId="1DA5481E"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AFFIRMATION</w:t>
      </w:r>
    </w:p>
    <w:p w14:paraId="68CC684F"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04CA8E7F" w14:textId="77777777" w:rsidR="006F65CE"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411416">
        <w:rPr>
          <w:rFonts w:ascii="Arial" w:hAnsi="Arial"/>
          <w:spacing w:val="-3"/>
          <w:sz w:val="22"/>
        </w:rPr>
        <w:t>suspended or debarred business.</w:t>
      </w:r>
    </w:p>
    <w:p w14:paraId="69C951E9" w14:textId="77777777" w:rsidR="00963950" w:rsidRPr="00411416" w:rsidRDefault="00963950" w:rsidP="00A60005">
      <w:pPr>
        <w:tabs>
          <w:tab w:val="left" w:pos="-720"/>
          <w:tab w:val="left" w:pos="0"/>
          <w:tab w:val="left" w:pos="720"/>
        </w:tabs>
        <w:suppressAutoHyphens/>
        <w:jc w:val="both"/>
        <w:rPr>
          <w:rFonts w:ascii="Arial" w:hAnsi="Arial"/>
          <w:spacing w:val="-3"/>
          <w:sz w:val="22"/>
        </w:rPr>
      </w:pPr>
    </w:p>
    <w:p w14:paraId="6B584530" w14:textId="77777777" w:rsidR="00963950" w:rsidRPr="00411416" w:rsidRDefault="00963950"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AUDIT ACCESS TO RECORDS</w:t>
      </w:r>
    </w:p>
    <w:p w14:paraId="346331B5" w14:textId="77777777" w:rsidR="00963950" w:rsidRPr="00411416" w:rsidRDefault="00963950" w:rsidP="00A60005">
      <w:pPr>
        <w:widowControl w:val="0"/>
        <w:tabs>
          <w:tab w:val="left" w:pos="0"/>
        </w:tabs>
        <w:suppressAutoHyphens/>
        <w:overflowPunct/>
        <w:autoSpaceDE/>
        <w:autoSpaceDN/>
        <w:adjustRightInd/>
        <w:ind w:left="720"/>
        <w:jc w:val="both"/>
        <w:textAlignment w:val="auto"/>
        <w:rPr>
          <w:rFonts w:ascii="Arial" w:hAnsi="Arial"/>
          <w:spacing w:val="-3"/>
          <w:sz w:val="22"/>
        </w:rPr>
      </w:pPr>
    </w:p>
    <w:p w14:paraId="5C76BC8D"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maintain books, records, documents, and other evidence pertaining to this Contract to the extent and in such detail as shall adequately reflect performance hereunder.  The </w:t>
      </w:r>
      <w:r w:rsidR="00C26D1B">
        <w:rPr>
          <w:rFonts w:ascii="Arial" w:hAnsi="Arial"/>
          <w:spacing w:val="-3"/>
          <w:sz w:val="22"/>
        </w:rPr>
        <w:t>Vendor</w:t>
      </w:r>
      <w:r>
        <w:rPr>
          <w:rFonts w:ascii="Arial" w:hAnsi="Arial"/>
          <w:spacing w:val="-3"/>
          <w:sz w:val="22"/>
        </w:rPr>
        <w:t xml:space="preserve"> agrees to preserve and make available to the State, upon request, s</w:t>
      </w:r>
      <w:r w:rsidR="00A55544">
        <w:rPr>
          <w:rFonts w:ascii="Arial" w:hAnsi="Arial"/>
          <w:spacing w:val="-3"/>
          <w:sz w:val="22"/>
        </w:rPr>
        <w:t>u</w:t>
      </w:r>
      <w:r w:rsidR="00FE12B2">
        <w:rPr>
          <w:rFonts w:ascii="Arial" w:hAnsi="Arial"/>
          <w:spacing w:val="-3"/>
          <w:sz w:val="22"/>
        </w:rPr>
        <w:t>ch records for a period of five (5</w:t>
      </w:r>
      <w:r>
        <w:rPr>
          <w:rFonts w:ascii="Arial" w:hAnsi="Arial"/>
          <w:spacing w:val="-3"/>
          <w:sz w:val="22"/>
        </w:rPr>
        <w:t xml:space="preserve">) years from the date services were rendered by the </w:t>
      </w:r>
      <w:r w:rsidR="00C26D1B">
        <w:rPr>
          <w:rFonts w:ascii="Arial" w:hAnsi="Arial"/>
          <w:spacing w:val="-3"/>
          <w:sz w:val="22"/>
        </w:rPr>
        <w:t>Vendor</w:t>
      </w:r>
      <w:r>
        <w:rPr>
          <w:rFonts w:ascii="Arial" w:hAnsi="Arial"/>
          <w:spacing w:val="-3"/>
          <w:sz w:val="22"/>
        </w:rPr>
        <w:t xml:space="preserve">.  Records involving matters in litigation shall be retained for one (1) year following the termination of such litigation.  The </w:t>
      </w:r>
      <w:r w:rsidR="00C26D1B">
        <w:rPr>
          <w:rFonts w:ascii="Arial" w:hAnsi="Arial"/>
          <w:spacing w:val="-3"/>
          <w:sz w:val="22"/>
        </w:rPr>
        <w:t>Vendor</w:t>
      </w:r>
      <w:r>
        <w:rPr>
          <w:rFonts w:ascii="Arial" w:hAnsi="Arial"/>
          <w:spacing w:val="-3"/>
          <w:sz w:val="22"/>
        </w:rPr>
        <w:t xml:space="preserve"> agrees to make such records available for inspection, audit, or reproduction to any official State representative in the performance of </w:t>
      </w:r>
      <w:r w:rsidR="00EB2460">
        <w:rPr>
          <w:rFonts w:ascii="Arial" w:hAnsi="Arial"/>
          <w:spacing w:val="-3"/>
          <w:sz w:val="22"/>
        </w:rPr>
        <w:t>their</w:t>
      </w:r>
      <w:r>
        <w:rPr>
          <w:rFonts w:ascii="Arial" w:hAnsi="Arial"/>
          <w:spacing w:val="-3"/>
          <w:sz w:val="22"/>
        </w:rPr>
        <w:t xml:space="preserve"> duties under the Contract.  Upon notice given to the </w:t>
      </w:r>
      <w:r w:rsidR="00C26D1B">
        <w:rPr>
          <w:rFonts w:ascii="Arial" w:hAnsi="Arial"/>
          <w:spacing w:val="-3"/>
          <w:sz w:val="22"/>
        </w:rPr>
        <w:t>Vendor</w:t>
      </w:r>
      <w:r>
        <w:rPr>
          <w:rFonts w:ascii="Arial" w:hAnsi="Arial"/>
          <w:spacing w:val="-3"/>
          <w:sz w:val="22"/>
        </w:rPr>
        <w:t xml:space="preserve">, representatives of the State or other duly authorized State or Federal agency may inspect, monitor, and/or evaluate the cost and billing records or other material relative to this Contract.  The cost of any Contract audit disallowances resulting from the examination of the </w:t>
      </w:r>
      <w:r w:rsidR="00C26D1B">
        <w:rPr>
          <w:rFonts w:ascii="Arial" w:hAnsi="Arial"/>
          <w:spacing w:val="-3"/>
          <w:sz w:val="22"/>
        </w:rPr>
        <w:t>Vendor</w:t>
      </w:r>
      <w:r>
        <w:rPr>
          <w:rFonts w:ascii="Arial" w:hAnsi="Arial"/>
          <w:spacing w:val="-3"/>
          <w:sz w:val="22"/>
        </w:rPr>
        <w:t xml:space="preserve">'s financial records will be borne by the </w:t>
      </w:r>
      <w:r w:rsidR="00C26D1B">
        <w:rPr>
          <w:rFonts w:ascii="Arial" w:hAnsi="Arial"/>
          <w:spacing w:val="-3"/>
          <w:sz w:val="22"/>
        </w:rPr>
        <w:t>Vendor</w:t>
      </w:r>
      <w:r>
        <w:rPr>
          <w:rFonts w:ascii="Arial" w:hAnsi="Arial"/>
          <w:spacing w:val="-3"/>
          <w:sz w:val="22"/>
        </w:rPr>
        <w:t xml:space="preserve">.  Reimbursement to the State for disallowances shall be drawn from the </w:t>
      </w:r>
      <w:r w:rsidR="00C26D1B">
        <w:rPr>
          <w:rFonts w:ascii="Arial" w:hAnsi="Arial"/>
          <w:spacing w:val="-3"/>
          <w:sz w:val="22"/>
        </w:rPr>
        <w:t>Vendor</w:t>
      </w:r>
      <w:r>
        <w:rPr>
          <w:rFonts w:ascii="Arial" w:hAnsi="Arial"/>
          <w:spacing w:val="-3"/>
          <w:sz w:val="22"/>
        </w:rPr>
        <w:t>'s own resources and not charged to Contract cost or cost pools indirectly charging Contract costs.</w:t>
      </w:r>
    </w:p>
    <w:p w14:paraId="522C5838" w14:textId="77777777" w:rsidR="00224CA1" w:rsidRDefault="00224CA1"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A4144DF" w14:textId="77777777" w:rsidR="00224CA1" w:rsidRPr="00224CA1" w:rsidRDefault="00224CA1" w:rsidP="009B422C">
      <w:pPr>
        <w:pStyle w:val="ListParagraph"/>
        <w:numPr>
          <w:ilvl w:val="0"/>
          <w:numId w:val="39"/>
        </w:numPr>
        <w:rPr>
          <w:rFonts w:ascii="Arial" w:hAnsi="Arial" w:cs="Arial"/>
          <w:b/>
          <w:bCs/>
          <w:sz w:val="22"/>
          <w:szCs w:val="22"/>
        </w:rPr>
      </w:pPr>
      <w:r w:rsidRPr="00224CA1">
        <w:rPr>
          <w:rFonts w:ascii="Arial" w:hAnsi="Arial" w:cs="Arial"/>
          <w:b/>
          <w:bCs/>
          <w:sz w:val="22"/>
          <w:szCs w:val="22"/>
        </w:rPr>
        <w:t xml:space="preserve">IRS 1075 Publication (If Applicable) </w:t>
      </w:r>
    </w:p>
    <w:p w14:paraId="04FBE167" w14:textId="77777777" w:rsidR="00224CA1" w:rsidRDefault="00224CA1" w:rsidP="00224CA1">
      <w:pPr>
        <w:rPr>
          <w:b/>
          <w:bCs/>
          <w:sz w:val="22"/>
          <w:szCs w:val="22"/>
        </w:rPr>
      </w:pPr>
      <w:r>
        <w:rPr>
          <w:b/>
          <w:bCs/>
          <w:sz w:val="22"/>
          <w:szCs w:val="22"/>
        </w:rPr>
        <w:t xml:space="preserve">      </w:t>
      </w:r>
    </w:p>
    <w:p w14:paraId="4E02DD58" w14:textId="77777777" w:rsidR="00224CA1" w:rsidRDefault="00CF43A2" w:rsidP="00CF43A2">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a. </w:t>
      </w:r>
      <w:r w:rsidR="00224CA1">
        <w:rPr>
          <w:rFonts w:ascii="Arial" w:hAnsi="Arial" w:cs="Arial"/>
          <w:b/>
          <w:sz w:val="22"/>
          <w:szCs w:val="22"/>
          <w:u w:val="none"/>
        </w:rPr>
        <w:t xml:space="preserve">Performance </w:t>
      </w:r>
    </w:p>
    <w:p w14:paraId="5EF26A42" w14:textId="77777777" w:rsidR="00224CA1" w:rsidRDefault="00224CA1" w:rsidP="00224CA1">
      <w:pPr>
        <w:pStyle w:val="Title"/>
        <w:tabs>
          <w:tab w:val="left" w:pos="1080"/>
        </w:tabs>
        <w:jc w:val="both"/>
        <w:rPr>
          <w:rFonts w:ascii="Arial" w:hAnsi="Arial" w:cs="Arial"/>
          <w:sz w:val="22"/>
          <w:szCs w:val="22"/>
          <w:u w:val="none"/>
        </w:rPr>
      </w:pPr>
    </w:p>
    <w:p w14:paraId="2C388E41" w14:textId="77777777" w:rsid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33C0C850" w14:textId="77777777" w:rsidR="00F6464A" w:rsidRPr="00F6464A" w:rsidRDefault="00F6464A" w:rsidP="00F6464A">
      <w:pPr>
        <w:pStyle w:val="Title"/>
        <w:tabs>
          <w:tab w:val="left" w:pos="1080"/>
        </w:tabs>
        <w:ind w:left="1080"/>
        <w:jc w:val="both"/>
        <w:rPr>
          <w:rFonts w:ascii="Arial" w:hAnsi="Arial" w:cs="Arial"/>
          <w:sz w:val="22"/>
          <w:szCs w:val="22"/>
          <w:u w:val="none"/>
        </w:rPr>
      </w:pPr>
    </w:p>
    <w:p w14:paraId="10B62FDA" w14:textId="3F84F8F8" w:rsidR="00F6464A" w:rsidRDefault="00F6464A" w:rsidP="002E4562">
      <w:pPr>
        <w:pStyle w:val="Title"/>
        <w:numPr>
          <w:ilvl w:val="3"/>
          <w:numId w:val="2"/>
        </w:numPr>
        <w:tabs>
          <w:tab w:val="left" w:pos="1080"/>
        </w:tabs>
        <w:ind w:left="1440"/>
        <w:jc w:val="both"/>
        <w:rPr>
          <w:rFonts w:ascii="Arial" w:hAnsi="Arial" w:cs="Arial"/>
          <w:sz w:val="22"/>
          <w:szCs w:val="22"/>
          <w:u w:val="none"/>
        </w:rPr>
      </w:pPr>
      <w:r w:rsidRPr="00F6464A">
        <w:rPr>
          <w:rFonts w:ascii="Arial" w:hAnsi="Arial" w:cs="Arial"/>
          <w:sz w:val="22"/>
          <w:szCs w:val="22"/>
          <w:u w:val="none"/>
        </w:rPr>
        <w:t xml:space="preserve">All work will be performed under the supervision of the contractor. </w:t>
      </w:r>
    </w:p>
    <w:p w14:paraId="4F0FCBD5" w14:textId="77777777" w:rsidR="00F6464A" w:rsidRPr="00F6464A" w:rsidRDefault="00F6464A" w:rsidP="00F6464A">
      <w:pPr>
        <w:pStyle w:val="Title"/>
        <w:tabs>
          <w:tab w:val="left" w:pos="1080"/>
        </w:tabs>
        <w:ind w:left="2940"/>
        <w:jc w:val="both"/>
        <w:rPr>
          <w:rFonts w:ascii="Arial" w:hAnsi="Arial" w:cs="Arial"/>
          <w:sz w:val="22"/>
          <w:szCs w:val="22"/>
          <w:u w:val="none"/>
        </w:rPr>
      </w:pPr>
    </w:p>
    <w:p w14:paraId="385688AD"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6AC61D73"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4D64C55B"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2DF40236"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05059668"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267BD84"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0DE5177"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(8) No work involving FTI furnished under this contract will be subcontracted without the prior written approval of the IRS. </w:t>
      </w:r>
    </w:p>
    <w:p w14:paraId="0BE7F3E9"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5C84F587"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73CC2B9C"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 </w:t>
      </w:r>
    </w:p>
    <w:p w14:paraId="7AB1EB44"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(12) For purposes of this contract, the term “contractor” includes any officer or employee of the contractor with access to or who uses FTI, and the term “subcontractor” includes any officer or employee of the subcontractor with access to or who uses FTI. </w:t>
      </w:r>
    </w:p>
    <w:p w14:paraId="309D61B5" w14:textId="169B899D" w:rsidR="00224CA1"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(13) The agency will have the right to void the contract if the contractor fails to meet the terms of FTI safeguards described herein.</w:t>
      </w:r>
    </w:p>
    <w:p w14:paraId="2636F316" w14:textId="77777777" w:rsidR="00F6464A" w:rsidRDefault="00F6464A" w:rsidP="00F6464A">
      <w:pPr>
        <w:pStyle w:val="Title"/>
        <w:tabs>
          <w:tab w:val="left" w:pos="1080"/>
        </w:tabs>
        <w:ind w:left="1080"/>
        <w:jc w:val="both"/>
        <w:rPr>
          <w:rFonts w:ascii="Arial" w:hAnsi="Arial" w:cs="Arial"/>
          <w:sz w:val="22"/>
          <w:szCs w:val="22"/>
          <w:u w:val="none"/>
        </w:rPr>
      </w:pPr>
    </w:p>
    <w:p w14:paraId="20BA370B"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b. </w:t>
      </w:r>
      <w:r w:rsidR="00224CA1">
        <w:rPr>
          <w:rFonts w:ascii="Arial" w:hAnsi="Arial" w:cs="Arial"/>
          <w:b/>
          <w:sz w:val="22"/>
          <w:szCs w:val="22"/>
          <w:u w:val="none"/>
        </w:rPr>
        <w:t xml:space="preserve">Criminal/Civil Sanctions </w:t>
      </w:r>
    </w:p>
    <w:p w14:paraId="22DE761E" w14:textId="77777777" w:rsidR="00224CA1" w:rsidRDefault="00224CA1" w:rsidP="00224CA1">
      <w:pPr>
        <w:pStyle w:val="Title"/>
        <w:tabs>
          <w:tab w:val="left" w:pos="1080"/>
        </w:tabs>
        <w:ind w:left="1080"/>
        <w:jc w:val="both"/>
        <w:rPr>
          <w:rFonts w:ascii="Arial" w:hAnsi="Arial" w:cs="Arial"/>
          <w:b/>
          <w:sz w:val="22"/>
          <w:szCs w:val="22"/>
          <w:u w:val="none"/>
        </w:rPr>
      </w:pPr>
    </w:p>
    <w:p w14:paraId="0C871BA1" w14:textId="77777777" w:rsidR="00F6464A" w:rsidRDefault="00F6464A" w:rsidP="009B422C">
      <w:pPr>
        <w:pStyle w:val="Title"/>
        <w:numPr>
          <w:ilvl w:val="0"/>
          <w:numId w:val="46"/>
        </w:numPr>
        <w:tabs>
          <w:tab w:val="left" w:pos="1080"/>
        </w:tabs>
        <w:ind w:left="1350"/>
        <w:jc w:val="both"/>
        <w:rPr>
          <w:rFonts w:ascii="Arial" w:hAnsi="Arial" w:cs="Arial"/>
          <w:sz w:val="22"/>
          <w:szCs w:val="22"/>
          <w:u w:val="none"/>
        </w:rPr>
      </w:pPr>
      <w:r w:rsidRPr="00F6464A">
        <w:rPr>
          <w:rFonts w:ascii="Arial" w:hAnsi="Arial" w:cs="Arial"/>
          <w:sz w:val="22"/>
          <w:szCs w:val="22"/>
          <w:u w:val="none"/>
        </w:rPr>
        <w:t xml:space="preserve">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2AAAFB1A" w14:textId="77777777" w:rsidR="00F6464A" w:rsidRDefault="00F6464A" w:rsidP="00F6464A">
      <w:pPr>
        <w:pStyle w:val="Title"/>
        <w:tabs>
          <w:tab w:val="left" w:pos="1080"/>
        </w:tabs>
        <w:ind w:left="1350"/>
        <w:jc w:val="both"/>
        <w:rPr>
          <w:rFonts w:ascii="Arial" w:hAnsi="Arial" w:cs="Arial"/>
          <w:sz w:val="22"/>
          <w:szCs w:val="22"/>
          <w:u w:val="none"/>
        </w:rPr>
      </w:pPr>
    </w:p>
    <w:p w14:paraId="4C575C43" w14:textId="77777777" w:rsidR="00F6464A" w:rsidRDefault="00F6464A" w:rsidP="009B422C">
      <w:pPr>
        <w:pStyle w:val="Title"/>
        <w:numPr>
          <w:ilvl w:val="0"/>
          <w:numId w:val="46"/>
        </w:numPr>
        <w:tabs>
          <w:tab w:val="left" w:pos="1080"/>
        </w:tabs>
        <w:ind w:left="1350"/>
        <w:jc w:val="both"/>
        <w:rPr>
          <w:rFonts w:ascii="Arial" w:hAnsi="Arial" w:cs="Arial"/>
          <w:sz w:val="22"/>
          <w:szCs w:val="22"/>
          <w:u w:val="none"/>
        </w:rPr>
      </w:pPr>
      <w:r w:rsidRPr="00F6464A">
        <w:rPr>
          <w:rFonts w:ascii="Arial" w:hAnsi="Arial" w:cs="Arial"/>
          <w:sz w:val="22"/>
          <w:szCs w:val="22"/>
          <w:u w:val="none"/>
        </w:rPr>
        <w:t xml:space="preserve">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4E7B5606" w14:textId="77777777" w:rsidR="00F6464A" w:rsidRDefault="00F6464A" w:rsidP="00F6464A">
      <w:pPr>
        <w:pStyle w:val="ListParagraph"/>
        <w:ind w:left="1350"/>
        <w:rPr>
          <w:rFonts w:ascii="Arial" w:hAnsi="Arial" w:cs="Arial"/>
          <w:sz w:val="22"/>
          <w:szCs w:val="22"/>
        </w:rPr>
      </w:pPr>
    </w:p>
    <w:p w14:paraId="5E4B4D71" w14:textId="77777777" w:rsidR="00F6464A" w:rsidRDefault="00F6464A" w:rsidP="009B422C">
      <w:pPr>
        <w:pStyle w:val="Title"/>
        <w:numPr>
          <w:ilvl w:val="0"/>
          <w:numId w:val="46"/>
        </w:numPr>
        <w:tabs>
          <w:tab w:val="left" w:pos="1080"/>
        </w:tabs>
        <w:ind w:left="1350"/>
        <w:jc w:val="both"/>
        <w:rPr>
          <w:rFonts w:ascii="Arial" w:hAnsi="Arial" w:cs="Arial"/>
          <w:sz w:val="22"/>
          <w:szCs w:val="22"/>
          <w:u w:val="none"/>
        </w:rPr>
      </w:pPr>
      <w:r w:rsidRPr="00F6464A">
        <w:rPr>
          <w:rFonts w:ascii="Arial" w:hAnsi="Arial" w:cs="Arial"/>
          <w:sz w:val="22"/>
          <w:szCs w:val="22"/>
          <w:u w:val="none"/>
        </w:rPr>
        <w:t xml:space="preserve">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09E6DCCB" w14:textId="77777777" w:rsidR="00F6464A" w:rsidRDefault="00F6464A" w:rsidP="00F6464A">
      <w:pPr>
        <w:pStyle w:val="ListParagraph"/>
        <w:rPr>
          <w:rFonts w:ascii="Arial" w:hAnsi="Arial" w:cs="Arial"/>
          <w:sz w:val="22"/>
          <w:szCs w:val="22"/>
        </w:rPr>
      </w:pPr>
    </w:p>
    <w:p w14:paraId="680EE1CB" w14:textId="77777777" w:rsidR="00F6464A" w:rsidRDefault="00F6464A" w:rsidP="009B422C">
      <w:pPr>
        <w:pStyle w:val="Title"/>
        <w:numPr>
          <w:ilvl w:val="0"/>
          <w:numId w:val="45"/>
        </w:numPr>
        <w:tabs>
          <w:tab w:val="left" w:pos="1080"/>
        </w:tabs>
        <w:ind w:left="1350"/>
        <w:jc w:val="both"/>
        <w:rPr>
          <w:rFonts w:ascii="Arial" w:hAnsi="Arial" w:cs="Arial"/>
          <w:sz w:val="22"/>
          <w:szCs w:val="22"/>
          <w:u w:val="none"/>
        </w:rPr>
      </w:pPr>
      <w:r w:rsidRPr="00F6464A">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78350003" w14:textId="77777777" w:rsidR="00F6464A" w:rsidRDefault="00F6464A" w:rsidP="00F6464A">
      <w:pPr>
        <w:pStyle w:val="Title"/>
        <w:tabs>
          <w:tab w:val="left" w:pos="1080"/>
        </w:tabs>
        <w:ind w:left="1350"/>
        <w:jc w:val="both"/>
        <w:rPr>
          <w:rFonts w:ascii="Arial" w:hAnsi="Arial" w:cs="Arial"/>
          <w:sz w:val="22"/>
          <w:szCs w:val="22"/>
          <w:u w:val="none"/>
        </w:rPr>
      </w:pPr>
    </w:p>
    <w:p w14:paraId="163CBCCF" w14:textId="1DF918B1" w:rsidR="00224CA1" w:rsidRPr="00F6464A" w:rsidRDefault="00F6464A" w:rsidP="009B422C">
      <w:pPr>
        <w:pStyle w:val="Title"/>
        <w:numPr>
          <w:ilvl w:val="0"/>
          <w:numId w:val="45"/>
        </w:numPr>
        <w:tabs>
          <w:tab w:val="left" w:pos="1080"/>
        </w:tabs>
        <w:ind w:left="1350"/>
        <w:jc w:val="both"/>
        <w:rPr>
          <w:rFonts w:ascii="Arial" w:hAnsi="Arial" w:cs="Arial"/>
          <w:sz w:val="22"/>
          <w:szCs w:val="22"/>
          <w:u w:val="none"/>
        </w:rPr>
      </w:pPr>
      <w:r w:rsidRPr="00F6464A">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332407C0" w14:textId="77777777" w:rsidR="00224CA1" w:rsidRDefault="00224CA1" w:rsidP="00224CA1">
      <w:pPr>
        <w:pStyle w:val="Title"/>
        <w:tabs>
          <w:tab w:val="left" w:pos="1080"/>
        </w:tabs>
        <w:ind w:left="1080"/>
        <w:jc w:val="both"/>
        <w:rPr>
          <w:rFonts w:ascii="Arial" w:hAnsi="Arial" w:cs="Arial"/>
          <w:sz w:val="22"/>
          <w:szCs w:val="22"/>
        </w:rPr>
      </w:pPr>
    </w:p>
    <w:p w14:paraId="084A0D39"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c. </w:t>
      </w:r>
      <w:r w:rsidR="00224CA1">
        <w:rPr>
          <w:rFonts w:ascii="Arial" w:hAnsi="Arial" w:cs="Arial"/>
          <w:b/>
          <w:sz w:val="22"/>
          <w:szCs w:val="22"/>
          <w:u w:val="none"/>
        </w:rPr>
        <w:t xml:space="preserve">Inspection </w:t>
      </w:r>
    </w:p>
    <w:p w14:paraId="1BE9E73A" w14:textId="77777777" w:rsidR="00224CA1" w:rsidRDefault="00224CA1" w:rsidP="00224CA1">
      <w:pPr>
        <w:pStyle w:val="Title"/>
        <w:tabs>
          <w:tab w:val="left" w:pos="1080"/>
        </w:tabs>
        <w:ind w:left="1080"/>
        <w:jc w:val="both"/>
        <w:rPr>
          <w:rFonts w:ascii="Arial" w:hAnsi="Arial" w:cs="Arial"/>
          <w:sz w:val="22"/>
          <w:szCs w:val="22"/>
          <w:u w:val="none"/>
        </w:rPr>
      </w:pPr>
    </w:p>
    <w:p w14:paraId="12803911" w14:textId="69F49D85" w:rsidR="00963950" w:rsidRDefault="00F6464A" w:rsidP="00F6464A">
      <w:pPr>
        <w:pStyle w:val="EndnoteText"/>
        <w:ind w:left="1440"/>
        <w:jc w:val="both"/>
        <w:outlineLvl w:val="0"/>
        <w:rPr>
          <w:rFonts w:ascii="Arial" w:hAnsi="Arial" w:cs="Arial"/>
          <w:sz w:val="22"/>
          <w:szCs w:val="22"/>
        </w:rPr>
      </w:pPr>
      <w:r w:rsidRPr="00F6464A">
        <w:rPr>
          <w:rFonts w:ascii="Arial" w:hAnsi="Arial" w:cs="Arial"/>
          <w:sz w:val="22"/>
          <w:szCs w:val="22"/>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4372315D" w14:textId="77777777" w:rsidR="00F6464A" w:rsidRPr="00411416" w:rsidRDefault="00F6464A" w:rsidP="00A60005">
      <w:pPr>
        <w:pStyle w:val="EndnoteText"/>
        <w:jc w:val="both"/>
        <w:outlineLvl w:val="0"/>
        <w:rPr>
          <w:rFonts w:ascii="Arial" w:hAnsi="Arial"/>
          <w:b/>
          <w:spacing w:val="-3"/>
          <w:sz w:val="22"/>
        </w:rPr>
      </w:pPr>
    </w:p>
    <w:p w14:paraId="5C1A0C54" w14:textId="77777777" w:rsidR="00963950" w:rsidRPr="00411416" w:rsidRDefault="00963950" w:rsidP="009B422C">
      <w:pPr>
        <w:numPr>
          <w:ilvl w:val="0"/>
          <w:numId w:val="40"/>
        </w:numPr>
        <w:tabs>
          <w:tab w:val="left" w:pos="0"/>
        </w:tabs>
        <w:suppressAutoHyphens/>
        <w:spacing w:line="240" w:lineRule="atLeast"/>
        <w:jc w:val="both"/>
        <w:rPr>
          <w:rFonts w:ascii="Arial" w:hAnsi="Arial"/>
          <w:b/>
          <w:spacing w:val="-3"/>
          <w:sz w:val="22"/>
        </w:rPr>
      </w:pPr>
      <w:r w:rsidRPr="00411416">
        <w:rPr>
          <w:rFonts w:ascii="Arial" w:hAnsi="Arial"/>
          <w:b/>
          <w:spacing w:val="-3"/>
          <w:sz w:val="22"/>
        </w:rPr>
        <w:t>REMEDIES</w:t>
      </w:r>
    </w:p>
    <w:p w14:paraId="6E57D378" w14:textId="77777777" w:rsidR="00963950" w:rsidRPr="00411416" w:rsidRDefault="00963950" w:rsidP="00A60005">
      <w:pPr>
        <w:tabs>
          <w:tab w:val="left" w:pos="0"/>
        </w:tabs>
        <w:suppressAutoHyphens/>
        <w:jc w:val="both"/>
        <w:rPr>
          <w:rFonts w:ascii="Arial" w:hAnsi="Arial"/>
          <w:spacing w:val="-3"/>
          <w:sz w:val="22"/>
        </w:rPr>
      </w:pPr>
    </w:p>
    <w:p w14:paraId="3A58A472"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Except as otherwise provided in this contract, all claims, counterclaims, disputes, and other matters in question between the State and the </w:t>
      </w:r>
      <w:r w:rsidR="00C26D1B" w:rsidRPr="00411416">
        <w:rPr>
          <w:rFonts w:ascii="Arial" w:hAnsi="Arial"/>
          <w:spacing w:val="-3"/>
          <w:sz w:val="22"/>
        </w:rPr>
        <w:t>Vendor</w:t>
      </w:r>
      <w:r w:rsidRPr="00411416">
        <w:rPr>
          <w:rFonts w:ascii="Arial" w:hAnsi="Arial"/>
          <w:spacing w:val="-3"/>
          <w:sz w:val="22"/>
        </w:rPr>
        <w:t xml:space="preserve"> arising out of, or relating to, this contract, or a breach of it may be decided by arbitration if the parties mutually agree, or in a court of competent jurisdiction within the State of Delaware. </w:t>
      </w:r>
    </w:p>
    <w:p w14:paraId="75A97B02" w14:textId="77777777" w:rsidR="00963950" w:rsidRPr="00411416" w:rsidRDefault="00963950" w:rsidP="00A60005">
      <w:pPr>
        <w:tabs>
          <w:tab w:val="left" w:pos="0"/>
        </w:tabs>
        <w:suppressAutoHyphens/>
        <w:jc w:val="both"/>
        <w:rPr>
          <w:rFonts w:ascii="Arial" w:hAnsi="Arial"/>
          <w:spacing w:val="-3"/>
          <w:sz w:val="22"/>
        </w:rPr>
      </w:pPr>
    </w:p>
    <w:p w14:paraId="01E0F484" w14:textId="77777777" w:rsidR="00963950" w:rsidRPr="00411416" w:rsidRDefault="00E85EC6" w:rsidP="009B422C">
      <w:pPr>
        <w:numPr>
          <w:ilvl w:val="0"/>
          <w:numId w:val="40"/>
        </w:numPr>
        <w:tabs>
          <w:tab w:val="left" w:pos="0"/>
        </w:tabs>
        <w:suppressAutoHyphens/>
        <w:spacing w:line="240" w:lineRule="atLeast"/>
        <w:jc w:val="both"/>
        <w:rPr>
          <w:rFonts w:ascii="Arial" w:hAnsi="Arial"/>
          <w:b/>
          <w:spacing w:val="-3"/>
          <w:sz w:val="22"/>
        </w:rPr>
      </w:pPr>
      <w:r w:rsidRPr="00411416">
        <w:rPr>
          <w:rFonts w:ascii="Arial" w:hAnsi="Arial"/>
          <w:b/>
          <w:spacing w:val="-3"/>
          <w:sz w:val="22"/>
        </w:rPr>
        <w:t>SUBCONTRACTS</w:t>
      </w:r>
    </w:p>
    <w:p w14:paraId="2E1117F0" w14:textId="77777777" w:rsidR="00963950" w:rsidRDefault="00963950" w:rsidP="00A60005">
      <w:pPr>
        <w:tabs>
          <w:tab w:val="left" w:pos="-720"/>
        </w:tabs>
        <w:suppressAutoHyphens/>
        <w:jc w:val="both"/>
        <w:rPr>
          <w:rFonts w:ascii="Arial" w:hAnsi="Arial"/>
          <w:sz w:val="22"/>
        </w:rPr>
      </w:pPr>
    </w:p>
    <w:p w14:paraId="60D01D91"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Subcontracting is permitted under this RFP and contract.  However, every sub</w:t>
      </w:r>
      <w:r w:rsidR="00C26D1B" w:rsidRPr="004958F5">
        <w:rPr>
          <w:rFonts w:ascii="Arial" w:hAnsi="Arial"/>
          <w:spacing w:val="-3"/>
          <w:sz w:val="22"/>
        </w:rPr>
        <w:t>contractor</w:t>
      </w:r>
      <w:r w:rsidRPr="004958F5">
        <w:rPr>
          <w:rFonts w:ascii="Arial" w:hAnsi="Arial"/>
          <w:spacing w:val="-3"/>
          <w:sz w:val="22"/>
        </w:rPr>
        <w:t xml:space="preserve"> shall be identified in the Proposal</w:t>
      </w:r>
      <w:r w:rsidR="008D5ACD">
        <w:rPr>
          <w:rFonts w:ascii="Arial" w:hAnsi="Arial"/>
          <w:spacing w:val="-3"/>
          <w:sz w:val="22"/>
        </w:rPr>
        <w:t xml:space="preserve"> (Attachment 7)</w:t>
      </w:r>
      <w:r w:rsidRPr="004958F5">
        <w:rPr>
          <w:rFonts w:ascii="Arial" w:hAnsi="Arial"/>
          <w:spacing w:val="-3"/>
          <w:sz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2B0B2A2E" w14:textId="77777777" w:rsidR="00963950" w:rsidRDefault="00963950" w:rsidP="00A60005">
      <w:pPr>
        <w:tabs>
          <w:tab w:val="left" w:pos="-720"/>
        </w:tabs>
        <w:suppressAutoHyphens/>
        <w:ind w:left="1440"/>
        <w:jc w:val="both"/>
        <w:rPr>
          <w:rFonts w:ascii="Arial" w:hAnsi="Arial"/>
          <w:sz w:val="22"/>
        </w:rPr>
      </w:pPr>
    </w:p>
    <w:p w14:paraId="665DECC4"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 xml:space="preserve">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(s) shall be responsible for compliance by the subcontractor with all terms, conditions and requirements of the RFP and with all local, State and Federal Laws.  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 shall be liable for any noncompliance by any subcontractor.  Further, nothing contained herein or in any subcontractor agreement shall be construed as creating any contractual relationship between the subcontractor and the State.</w:t>
      </w:r>
    </w:p>
    <w:p w14:paraId="3C511509" w14:textId="77777777" w:rsidR="00E52C27" w:rsidRPr="00411416" w:rsidRDefault="00E52C27" w:rsidP="00A60005">
      <w:pPr>
        <w:tabs>
          <w:tab w:val="left" w:pos="-720"/>
          <w:tab w:val="left" w:pos="0"/>
          <w:tab w:val="left" w:pos="720"/>
        </w:tabs>
        <w:suppressAutoHyphens/>
        <w:jc w:val="both"/>
        <w:rPr>
          <w:rFonts w:ascii="Arial" w:hAnsi="Arial"/>
          <w:sz w:val="22"/>
        </w:rPr>
      </w:pPr>
    </w:p>
    <w:p w14:paraId="0DA0E173" w14:textId="77777777" w:rsidR="00963950" w:rsidRPr="00411416" w:rsidRDefault="00963950" w:rsidP="009B422C">
      <w:pPr>
        <w:numPr>
          <w:ilvl w:val="0"/>
          <w:numId w:val="40"/>
        </w:numPr>
        <w:tabs>
          <w:tab w:val="left" w:pos="0"/>
        </w:tabs>
        <w:suppressAutoHyphens/>
        <w:spacing w:line="240" w:lineRule="atLeast"/>
        <w:jc w:val="both"/>
        <w:rPr>
          <w:rFonts w:ascii="Arial" w:hAnsi="Arial"/>
          <w:b/>
          <w:spacing w:val="-3"/>
          <w:sz w:val="22"/>
        </w:rPr>
      </w:pPr>
      <w:r w:rsidRPr="00411416">
        <w:rPr>
          <w:rFonts w:ascii="Arial" w:hAnsi="Arial"/>
          <w:b/>
          <w:spacing w:val="-3"/>
          <w:sz w:val="22"/>
        </w:rPr>
        <w:t>AGENCY’S RESPONSIB</w:t>
      </w:r>
      <w:r w:rsidR="005B7BC3" w:rsidRPr="00411416">
        <w:rPr>
          <w:rFonts w:ascii="Arial" w:hAnsi="Arial"/>
          <w:b/>
          <w:spacing w:val="-3"/>
          <w:sz w:val="22"/>
        </w:rPr>
        <w:t>I</w:t>
      </w:r>
      <w:r w:rsidRPr="00411416">
        <w:rPr>
          <w:rFonts w:ascii="Arial" w:hAnsi="Arial"/>
          <w:b/>
          <w:spacing w:val="-3"/>
          <w:sz w:val="22"/>
        </w:rPr>
        <w:t>LITIES</w:t>
      </w:r>
    </w:p>
    <w:p w14:paraId="6FF5B0D2" w14:textId="77777777" w:rsidR="00963950" w:rsidRPr="00411416" w:rsidRDefault="00963950" w:rsidP="00A60005">
      <w:pPr>
        <w:tabs>
          <w:tab w:val="left" w:pos="0"/>
        </w:tabs>
        <w:suppressAutoHyphens/>
        <w:ind w:left="1500"/>
        <w:jc w:val="both"/>
        <w:rPr>
          <w:rFonts w:ascii="Arial" w:hAnsi="Arial"/>
          <w:spacing w:val="-3"/>
          <w:sz w:val="22"/>
        </w:rPr>
      </w:pPr>
    </w:p>
    <w:p w14:paraId="3F8D6366" w14:textId="77777777" w:rsidR="005B7BC3" w:rsidRPr="00840BD6" w:rsidRDefault="005B7BC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840BD6">
        <w:rPr>
          <w:rFonts w:ascii="Arial" w:hAnsi="Arial"/>
          <w:spacing w:val="-3"/>
          <w:sz w:val="22"/>
        </w:rPr>
        <w:t>The Agency shall:</w:t>
      </w:r>
    </w:p>
    <w:p w14:paraId="2E2B0451" w14:textId="77777777" w:rsidR="005B7BC3" w:rsidRPr="00840BD6" w:rsidRDefault="005B7BC3" w:rsidP="00A60005">
      <w:pPr>
        <w:tabs>
          <w:tab w:val="left" w:pos="0"/>
        </w:tabs>
        <w:suppressAutoHyphens/>
        <w:ind w:left="1080"/>
        <w:jc w:val="both"/>
        <w:rPr>
          <w:rFonts w:ascii="Arial" w:hAnsi="Arial"/>
          <w:spacing w:val="-3"/>
          <w:sz w:val="22"/>
        </w:rPr>
      </w:pPr>
    </w:p>
    <w:p w14:paraId="43515D1C" w14:textId="77777777" w:rsidR="005B7BC3" w:rsidRPr="00840BD6" w:rsidRDefault="005B7BC3" w:rsidP="002E4562">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236DD22A" w14:textId="77777777" w:rsidR="005B7BC3" w:rsidRPr="00840BD6" w:rsidRDefault="005B7BC3" w:rsidP="00A60005">
      <w:pPr>
        <w:suppressAutoHyphens/>
        <w:ind w:left="1440" w:hanging="360"/>
        <w:jc w:val="both"/>
        <w:rPr>
          <w:rFonts w:ascii="Arial" w:hAnsi="Arial"/>
          <w:sz w:val="22"/>
        </w:rPr>
      </w:pPr>
      <w:r w:rsidRPr="00840BD6">
        <w:rPr>
          <w:rFonts w:ascii="Arial" w:hAnsi="Arial"/>
          <w:sz w:val="22"/>
        </w:rPr>
        <w:tab/>
      </w:r>
    </w:p>
    <w:p w14:paraId="47246AAD" w14:textId="77777777" w:rsidR="005B7BC3" w:rsidRPr="00840BD6" w:rsidRDefault="005B7BC3" w:rsidP="002E4562">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5B1D4B62" w14:textId="77777777" w:rsidR="005B7BC3" w:rsidRPr="00840BD6" w:rsidRDefault="005B7BC3" w:rsidP="00A60005">
      <w:pPr>
        <w:widowControl w:val="0"/>
        <w:suppressAutoHyphens/>
        <w:overflowPunct/>
        <w:autoSpaceDE/>
        <w:autoSpaceDN/>
        <w:adjustRightInd/>
        <w:ind w:left="1440" w:hanging="360"/>
        <w:jc w:val="both"/>
        <w:textAlignment w:val="auto"/>
        <w:rPr>
          <w:rFonts w:ascii="Arial" w:hAnsi="Arial"/>
          <w:sz w:val="22"/>
        </w:rPr>
      </w:pPr>
    </w:p>
    <w:p w14:paraId="0DE1D4F5" w14:textId="77777777" w:rsidR="005B7BC3" w:rsidRPr="00840BD6" w:rsidRDefault="005B7BC3" w:rsidP="002E4562">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2BB37320" w14:textId="77777777" w:rsidR="005B7BC3" w:rsidRPr="00840BD6" w:rsidRDefault="005B7BC3" w:rsidP="00A60005">
      <w:pPr>
        <w:widowControl w:val="0"/>
        <w:suppressAutoHyphens/>
        <w:overflowPunct/>
        <w:autoSpaceDE/>
        <w:autoSpaceDN/>
        <w:adjustRightInd/>
        <w:ind w:left="1440" w:hanging="360"/>
        <w:jc w:val="both"/>
        <w:textAlignment w:val="auto"/>
      </w:pPr>
    </w:p>
    <w:p w14:paraId="1E546E57" w14:textId="4ACB5FD6" w:rsidR="005B7BC3" w:rsidRPr="00840BD6" w:rsidRDefault="005B7BC3" w:rsidP="002E4562">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w:t>
      </w:r>
      <w:r w:rsidR="00A652B1">
        <w:rPr>
          <w:rFonts w:ascii="Arial" w:hAnsi="Arial"/>
          <w:sz w:val="22"/>
        </w:rPr>
        <w:t xml:space="preserve"> </w:t>
      </w:r>
      <w:r w:rsidRPr="00840BD6">
        <w:rPr>
          <w:rFonts w:ascii="Arial" w:hAnsi="Arial"/>
          <w:sz w:val="22"/>
        </w:rPr>
        <w:t>must then contact the contractor, discuss the reasons surrounding the default and establish a date when the contractor will resolve the non-performance issue.</w:t>
      </w:r>
    </w:p>
    <w:p w14:paraId="2819BFAC" w14:textId="77777777" w:rsidR="005B7BC3" w:rsidRPr="00840BD6" w:rsidRDefault="005B7BC3" w:rsidP="00A60005">
      <w:pPr>
        <w:widowControl w:val="0"/>
        <w:suppressAutoHyphens/>
        <w:overflowPunct/>
        <w:autoSpaceDE/>
        <w:autoSpaceDN/>
        <w:adjustRightInd/>
        <w:ind w:left="1440" w:hanging="360"/>
        <w:jc w:val="both"/>
        <w:textAlignment w:val="auto"/>
      </w:pPr>
    </w:p>
    <w:p w14:paraId="7EDAE892" w14:textId="77777777" w:rsidR="005B7BC3" w:rsidRDefault="005B7BC3" w:rsidP="002E4562">
      <w:pPr>
        <w:widowControl w:val="0"/>
        <w:numPr>
          <w:ilvl w:val="0"/>
          <w:numId w:val="28"/>
        </w:numPr>
        <w:suppressAutoHyphens/>
        <w:overflowPunct/>
        <w:autoSpaceDE/>
        <w:autoSpaceDN/>
        <w:adjustRightInd/>
        <w:ind w:left="1440"/>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2F1926FF" w14:textId="5036BB5D" w:rsidR="00825868" w:rsidRPr="00452C80" w:rsidRDefault="00452C80" w:rsidP="003245DD">
      <w:pPr>
        <w:widowControl w:val="0"/>
        <w:suppressAutoHyphens/>
        <w:overflowPunct/>
        <w:autoSpaceDE/>
        <w:autoSpaceDN/>
        <w:adjustRightInd/>
        <w:ind w:left="720" w:firstLine="720"/>
        <w:jc w:val="both"/>
        <w:textAlignment w:val="auto"/>
        <w:rPr>
          <w:rStyle w:val="Hyperlink"/>
          <w:rFonts w:ascii="Arial" w:hAnsi="Arial"/>
          <w:sz w:val="22"/>
        </w:rPr>
      </w:pPr>
      <w:r>
        <w:rPr>
          <w:rFonts w:ascii="Arial" w:hAnsi="Arial"/>
          <w:sz w:val="22"/>
        </w:rPr>
        <w:fldChar w:fldCharType="begin"/>
      </w:r>
      <w:r>
        <w:rPr>
          <w:rFonts w:ascii="Arial" w:hAnsi="Arial"/>
          <w:sz w:val="22"/>
        </w:rPr>
        <w:instrText xml:space="preserve"> HYPERLINK "https://mymarketplace.delaware.gov/documents/car.pdf" </w:instrText>
      </w:r>
      <w:r>
        <w:rPr>
          <w:rFonts w:ascii="Arial" w:hAnsi="Arial"/>
          <w:sz w:val="22"/>
        </w:rPr>
      </w:r>
      <w:r>
        <w:rPr>
          <w:rFonts w:ascii="Arial" w:hAnsi="Arial"/>
          <w:sz w:val="22"/>
        </w:rPr>
        <w:fldChar w:fldCharType="separate"/>
      </w:r>
      <w:r w:rsidR="00825868" w:rsidRPr="00452C80">
        <w:rPr>
          <w:rStyle w:val="Hyperlink"/>
          <w:rFonts w:ascii="Arial" w:hAnsi="Arial"/>
          <w:sz w:val="22"/>
        </w:rPr>
        <w:t>Corrective Action Report</w:t>
      </w:r>
    </w:p>
    <w:p w14:paraId="72F9C526" w14:textId="6BBFCF16" w:rsidR="00E52C27" w:rsidRPr="00411416" w:rsidRDefault="00452C80" w:rsidP="00A60005">
      <w:pPr>
        <w:tabs>
          <w:tab w:val="left" w:pos="0"/>
        </w:tabs>
        <w:suppressAutoHyphens/>
        <w:ind w:left="1440" w:hanging="720"/>
        <w:jc w:val="both"/>
        <w:rPr>
          <w:rFonts w:ascii="Arial" w:hAnsi="Arial"/>
          <w:spacing w:val="-3"/>
          <w:sz w:val="22"/>
        </w:rPr>
      </w:pPr>
      <w:r>
        <w:rPr>
          <w:rFonts w:ascii="Arial" w:hAnsi="Arial"/>
          <w:sz w:val="22"/>
        </w:rPr>
        <w:fldChar w:fldCharType="end"/>
      </w:r>
    </w:p>
    <w:p w14:paraId="730D2BB4" w14:textId="77777777" w:rsidR="00963950" w:rsidRPr="00411416" w:rsidRDefault="005B7BC3" w:rsidP="009B422C">
      <w:pPr>
        <w:numPr>
          <w:ilvl w:val="0"/>
          <w:numId w:val="40"/>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CONTRACT DOCUMENTS</w:t>
      </w:r>
    </w:p>
    <w:p w14:paraId="5B527D9E" w14:textId="77777777" w:rsidR="00963950" w:rsidRPr="00411416" w:rsidRDefault="00963950" w:rsidP="00A60005">
      <w:pPr>
        <w:pStyle w:val="EndnoteText"/>
        <w:jc w:val="both"/>
        <w:rPr>
          <w:rFonts w:ascii="Arial" w:hAnsi="Arial"/>
          <w:sz w:val="22"/>
        </w:rPr>
      </w:pPr>
    </w:p>
    <w:p w14:paraId="06A9FF87"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Definitions and General Provisions and any Special Instructions, Specifications, Request for Proposal, Proposal, Purchase Order, and Contract shall be a part of and constitute the entire Agreement entered into by the State of Delaware and any </w:t>
      </w:r>
      <w:r w:rsidR="00C26D1B" w:rsidRPr="00411416">
        <w:rPr>
          <w:rFonts w:ascii="Arial" w:hAnsi="Arial"/>
          <w:spacing w:val="-3"/>
          <w:sz w:val="22"/>
        </w:rPr>
        <w:t>Vendor</w:t>
      </w:r>
      <w:r w:rsidRPr="00411416">
        <w:rPr>
          <w:rFonts w:ascii="Arial" w:hAnsi="Arial"/>
          <w:spacing w:val="-3"/>
          <w:sz w:val="22"/>
        </w:rPr>
        <w:t>.  In the event there is any discrepancy between any of these contract documents, the following order of documents governs so that the former prevails over the latter:</w:t>
      </w:r>
    </w:p>
    <w:p w14:paraId="42BC8B73" w14:textId="77777777" w:rsidR="00963950" w:rsidRPr="00411416" w:rsidRDefault="00963950" w:rsidP="00A60005">
      <w:pPr>
        <w:pStyle w:val="EndnoteText"/>
        <w:ind w:left="720"/>
        <w:jc w:val="both"/>
        <w:rPr>
          <w:rFonts w:ascii="Arial" w:hAnsi="Arial"/>
          <w:sz w:val="22"/>
        </w:rPr>
      </w:pPr>
    </w:p>
    <w:p w14:paraId="563E9776"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Contract</w:t>
      </w:r>
    </w:p>
    <w:p w14:paraId="3A457E28"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Request for Proposal</w:t>
      </w:r>
    </w:p>
    <w:p w14:paraId="17059AC7"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Specifications or Scope of Work</w:t>
      </w:r>
    </w:p>
    <w:p w14:paraId="4D0F7A64"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D</w:t>
      </w:r>
      <w:r w:rsidR="00963950" w:rsidRPr="00411416">
        <w:rPr>
          <w:rFonts w:ascii="Arial" w:hAnsi="Arial"/>
          <w:sz w:val="22"/>
        </w:rPr>
        <w:t>efinitions &amp; General Provisions</w:t>
      </w:r>
    </w:p>
    <w:p w14:paraId="65D72DB6"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Pr</w:t>
      </w:r>
      <w:r w:rsidR="00963950" w:rsidRPr="00411416">
        <w:rPr>
          <w:rFonts w:ascii="Arial" w:hAnsi="Arial"/>
          <w:sz w:val="22"/>
        </w:rPr>
        <w:t>oposal</w:t>
      </w:r>
    </w:p>
    <w:p w14:paraId="0B0181BA"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Purchase Order</w:t>
      </w:r>
    </w:p>
    <w:p w14:paraId="53DA718B"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w:t>
      </w:r>
      <w:r w:rsidR="00963950" w:rsidRPr="00411416">
        <w:rPr>
          <w:rFonts w:ascii="Arial" w:hAnsi="Arial"/>
          <w:sz w:val="22"/>
        </w:rPr>
        <w:t>pecial Instruction</w:t>
      </w:r>
    </w:p>
    <w:p w14:paraId="7E42CB71" w14:textId="77777777" w:rsidR="00963950" w:rsidRDefault="00963950" w:rsidP="00A60005">
      <w:pPr>
        <w:tabs>
          <w:tab w:val="left" w:pos="-720"/>
        </w:tabs>
        <w:suppressAutoHyphens/>
        <w:jc w:val="both"/>
        <w:rPr>
          <w:rFonts w:ascii="Arial" w:hAnsi="Arial"/>
          <w:sz w:val="22"/>
        </w:rPr>
      </w:pPr>
    </w:p>
    <w:p w14:paraId="21EA2994" w14:textId="77777777" w:rsidR="00F831BD" w:rsidRPr="00411416" w:rsidRDefault="00F831BD" w:rsidP="00A60005">
      <w:pPr>
        <w:tabs>
          <w:tab w:val="left" w:pos="-720"/>
        </w:tabs>
        <w:suppressAutoHyphens/>
        <w:jc w:val="both"/>
        <w:rPr>
          <w:rFonts w:ascii="Arial" w:hAnsi="Arial"/>
          <w:sz w:val="22"/>
        </w:rPr>
      </w:pPr>
    </w:p>
    <w:p w14:paraId="6383A81B" w14:textId="77777777" w:rsidR="00963950" w:rsidRPr="00411416" w:rsidRDefault="00E85EC6" w:rsidP="009B422C">
      <w:pPr>
        <w:numPr>
          <w:ilvl w:val="0"/>
          <w:numId w:val="40"/>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w:t>
      </w:r>
    </w:p>
    <w:p w14:paraId="4CD50FF7" w14:textId="77777777" w:rsidR="00963950" w:rsidRPr="00411416" w:rsidRDefault="00963950" w:rsidP="00A60005">
      <w:pPr>
        <w:pStyle w:val="EndnoteText"/>
        <w:jc w:val="both"/>
        <w:rPr>
          <w:rFonts w:ascii="Arial" w:hAnsi="Arial"/>
          <w:sz w:val="22"/>
        </w:rPr>
      </w:pPr>
    </w:p>
    <w:p w14:paraId="24D24FBF"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This contract shall not be assigned except by express </w:t>
      </w:r>
      <w:r w:rsidR="00856612" w:rsidRPr="00411416">
        <w:rPr>
          <w:rFonts w:ascii="Arial" w:hAnsi="Arial"/>
          <w:spacing w:val="-3"/>
          <w:sz w:val="22"/>
        </w:rPr>
        <w:t xml:space="preserve">prior </w:t>
      </w:r>
      <w:r w:rsidRPr="00411416">
        <w:rPr>
          <w:rFonts w:ascii="Arial" w:hAnsi="Arial"/>
          <w:spacing w:val="-3"/>
          <w:sz w:val="22"/>
        </w:rPr>
        <w:t xml:space="preserve">written consent from the </w:t>
      </w:r>
      <w:r w:rsidR="00856612" w:rsidRPr="00411416">
        <w:rPr>
          <w:rFonts w:ascii="Arial" w:hAnsi="Arial"/>
          <w:spacing w:val="-3"/>
          <w:sz w:val="22"/>
        </w:rPr>
        <w:t>Agency.</w:t>
      </w:r>
    </w:p>
    <w:p w14:paraId="334A2422"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3E590CB6" w14:textId="77777777" w:rsidR="00AD3773" w:rsidRPr="00411416" w:rsidRDefault="004958F5" w:rsidP="009B422C">
      <w:pPr>
        <w:numPr>
          <w:ilvl w:val="0"/>
          <w:numId w:val="40"/>
        </w:numPr>
        <w:tabs>
          <w:tab w:val="left" w:pos="0"/>
        </w:tabs>
        <w:suppressAutoHyphens/>
        <w:spacing w:line="240" w:lineRule="atLeast"/>
        <w:jc w:val="both"/>
        <w:rPr>
          <w:rFonts w:ascii="Arial" w:hAnsi="Arial"/>
          <w:b/>
          <w:spacing w:val="-3"/>
          <w:sz w:val="22"/>
        </w:rPr>
      </w:pPr>
      <w:r w:rsidRPr="00411416">
        <w:rPr>
          <w:rFonts w:ascii="Arial" w:hAnsi="Arial"/>
          <w:b/>
          <w:spacing w:val="-3"/>
          <w:sz w:val="22"/>
        </w:rPr>
        <w:t>NOTICE</w:t>
      </w:r>
    </w:p>
    <w:p w14:paraId="79496C38" w14:textId="77777777" w:rsidR="004958F5" w:rsidRPr="004958F5" w:rsidRDefault="004958F5" w:rsidP="00A60005">
      <w:pPr>
        <w:pStyle w:val="EndnoteText"/>
        <w:overflowPunct/>
        <w:autoSpaceDE/>
        <w:autoSpaceDN/>
        <w:adjustRightInd/>
        <w:ind w:left="1080"/>
        <w:jc w:val="both"/>
        <w:textAlignment w:val="auto"/>
        <w:rPr>
          <w:rFonts w:ascii="Arial" w:hAnsi="Arial"/>
          <w:b/>
          <w:sz w:val="22"/>
          <w:u w:val="single"/>
        </w:rPr>
      </w:pPr>
    </w:p>
    <w:p w14:paraId="10C992D6" w14:textId="77777777" w:rsidR="00AD3773" w:rsidRPr="00B907CA" w:rsidRDefault="00AD377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B907CA">
        <w:rPr>
          <w:rFonts w:ascii="Arial" w:hAnsi="Arial"/>
          <w:spacing w:val="-3"/>
          <w:sz w:val="22"/>
        </w:rPr>
        <w:t xml:space="preserve">Any notice to the State of Delaware required under the contract shall be sent by registered mail to: </w:t>
      </w:r>
    </w:p>
    <w:p w14:paraId="2012E433" w14:textId="77777777" w:rsidR="00AD3773" w:rsidRDefault="00AD3773" w:rsidP="00A60005">
      <w:pPr>
        <w:tabs>
          <w:tab w:val="left" w:pos="-720"/>
          <w:tab w:val="left" w:pos="0"/>
        </w:tabs>
        <w:suppressAutoHyphens/>
        <w:ind w:left="720" w:hanging="720"/>
        <w:jc w:val="both"/>
        <w:rPr>
          <w:rFonts w:ascii="Arial" w:hAnsi="Arial"/>
          <w:sz w:val="22"/>
        </w:rPr>
      </w:pPr>
    </w:p>
    <w:p w14:paraId="0FC944CF" w14:textId="2D2A8E31" w:rsidR="00AC300F" w:rsidRDefault="00F831BD" w:rsidP="00A60005">
      <w:pPr>
        <w:tabs>
          <w:tab w:val="left" w:pos="-720"/>
          <w:tab w:val="left" w:pos="0"/>
        </w:tabs>
        <w:suppressAutoHyphens/>
        <w:ind w:left="2160"/>
        <w:jc w:val="both"/>
        <w:rPr>
          <w:rFonts w:ascii="Arial" w:hAnsi="Arial"/>
          <w:b/>
          <w:sz w:val="22"/>
          <w:highlight w:val="lightGray"/>
        </w:rPr>
      </w:pPr>
      <w:r>
        <w:rPr>
          <w:rFonts w:ascii="Arial" w:hAnsi="Arial"/>
          <w:b/>
          <w:sz w:val="22"/>
          <w:highlight w:val="lightGray"/>
        </w:rPr>
        <w:t>Delaware Department of Labor</w:t>
      </w:r>
    </w:p>
    <w:p w14:paraId="424BC3E8" w14:textId="21A8A564" w:rsidR="00F831BD" w:rsidRPr="00B3334D" w:rsidRDefault="00F831BD" w:rsidP="00A60005">
      <w:pPr>
        <w:tabs>
          <w:tab w:val="left" w:pos="-720"/>
          <w:tab w:val="left" w:pos="0"/>
        </w:tabs>
        <w:suppressAutoHyphens/>
        <w:ind w:left="2160"/>
        <w:jc w:val="both"/>
        <w:rPr>
          <w:rFonts w:ascii="Arial" w:hAnsi="Arial"/>
          <w:b/>
          <w:sz w:val="22"/>
          <w:highlight w:val="lightGray"/>
        </w:rPr>
      </w:pPr>
      <w:r>
        <w:rPr>
          <w:rFonts w:ascii="Arial" w:hAnsi="Arial"/>
          <w:b/>
          <w:sz w:val="22"/>
          <w:highlight w:val="lightGray"/>
        </w:rPr>
        <w:t>Division of Vocational Rehabilitation</w:t>
      </w:r>
    </w:p>
    <w:p w14:paraId="3761693B" w14:textId="55385599" w:rsidR="00B3334D" w:rsidRPr="00B3334D" w:rsidRDefault="00F831BD" w:rsidP="00A60005">
      <w:pPr>
        <w:tabs>
          <w:tab w:val="left" w:pos="-720"/>
          <w:tab w:val="left" w:pos="0"/>
        </w:tabs>
        <w:suppressAutoHyphens/>
        <w:ind w:left="2160"/>
        <w:jc w:val="both"/>
        <w:rPr>
          <w:rFonts w:ascii="Arial" w:hAnsi="Arial"/>
          <w:b/>
          <w:sz w:val="22"/>
          <w:highlight w:val="lightGray"/>
        </w:rPr>
      </w:pPr>
      <w:r>
        <w:rPr>
          <w:rFonts w:ascii="Arial" w:hAnsi="Arial"/>
          <w:b/>
          <w:sz w:val="22"/>
          <w:highlight w:val="lightGray"/>
        </w:rPr>
        <w:t>4425 N. Market Street</w:t>
      </w:r>
    </w:p>
    <w:p w14:paraId="2F0EC078" w14:textId="09DB1D13" w:rsidR="00B3334D" w:rsidRPr="00AC300F" w:rsidRDefault="00F831BD" w:rsidP="00A60005">
      <w:pPr>
        <w:tabs>
          <w:tab w:val="left" w:pos="-720"/>
          <w:tab w:val="left" w:pos="0"/>
        </w:tabs>
        <w:suppressAutoHyphens/>
        <w:ind w:left="2160"/>
        <w:jc w:val="both"/>
        <w:rPr>
          <w:rFonts w:ascii="Arial" w:hAnsi="Arial"/>
          <w:b/>
          <w:sz w:val="22"/>
        </w:rPr>
      </w:pPr>
      <w:r>
        <w:rPr>
          <w:rFonts w:ascii="Arial" w:hAnsi="Arial"/>
          <w:b/>
          <w:sz w:val="22"/>
        </w:rPr>
        <w:t>Wilmington, DE 19802</w:t>
      </w:r>
    </w:p>
    <w:p w14:paraId="63FA92BC" w14:textId="77777777" w:rsidR="002917A4" w:rsidRDefault="002917A4" w:rsidP="00A60005">
      <w:pPr>
        <w:tabs>
          <w:tab w:val="left" w:pos="0"/>
          <w:tab w:val="left" w:pos="1440"/>
        </w:tabs>
        <w:suppressAutoHyphens/>
        <w:jc w:val="both"/>
        <w:rPr>
          <w:rFonts w:ascii="Arial" w:hAnsi="Arial"/>
          <w:sz w:val="22"/>
        </w:rPr>
      </w:pPr>
    </w:p>
    <w:p w14:paraId="1EDC19A7" w14:textId="77777777" w:rsidR="00963950" w:rsidRPr="00411416" w:rsidRDefault="00AD3773" w:rsidP="009B422C">
      <w:pPr>
        <w:numPr>
          <w:ilvl w:val="0"/>
          <w:numId w:val="40"/>
        </w:numPr>
        <w:tabs>
          <w:tab w:val="left" w:pos="0"/>
        </w:tabs>
        <w:suppressAutoHyphens/>
        <w:spacing w:line="240" w:lineRule="atLeast"/>
        <w:jc w:val="both"/>
        <w:rPr>
          <w:rFonts w:ascii="Arial" w:hAnsi="Arial"/>
          <w:b/>
          <w:spacing w:val="-3"/>
          <w:sz w:val="22"/>
        </w:rPr>
      </w:pPr>
      <w:r w:rsidRPr="00411416">
        <w:rPr>
          <w:rFonts w:ascii="Arial" w:hAnsi="Arial"/>
          <w:b/>
          <w:spacing w:val="-3"/>
          <w:sz w:val="22"/>
        </w:rPr>
        <w:t>V</w:t>
      </w:r>
      <w:r w:rsidR="00963950" w:rsidRPr="00411416">
        <w:rPr>
          <w:rFonts w:ascii="Arial" w:hAnsi="Arial"/>
          <w:b/>
          <w:spacing w:val="-3"/>
          <w:sz w:val="22"/>
        </w:rPr>
        <w:t>ENDOR EMER</w:t>
      </w:r>
      <w:r w:rsidR="00E85EC6" w:rsidRPr="00411416">
        <w:rPr>
          <w:rFonts w:ascii="Arial" w:hAnsi="Arial"/>
          <w:b/>
          <w:spacing w:val="-3"/>
          <w:sz w:val="22"/>
        </w:rPr>
        <w:t>GENCY RESPONSE POINT OF CONTACT</w:t>
      </w:r>
    </w:p>
    <w:p w14:paraId="7CD0EFF5" w14:textId="77777777" w:rsidR="00963950" w:rsidRPr="00411416" w:rsidRDefault="00963950" w:rsidP="00A60005">
      <w:pPr>
        <w:tabs>
          <w:tab w:val="left" w:pos="-720"/>
          <w:tab w:val="left" w:pos="0"/>
        </w:tabs>
        <w:suppressAutoHyphens/>
        <w:jc w:val="both"/>
        <w:rPr>
          <w:rFonts w:ascii="Arial" w:hAnsi="Arial"/>
          <w:spacing w:val="-3"/>
          <w:sz w:val="22"/>
        </w:rPr>
      </w:pPr>
    </w:p>
    <w:p w14:paraId="76929777" w14:textId="5286E3DB"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awarded vendor(s) shall provide the name(s), telephone, or cell phone number(s) of those individuals who can be contacted </w:t>
      </w:r>
      <w:r w:rsidR="00224F32" w:rsidRPr="00411416">
        <w:rPr>
          <w:rFonts w:ascii="Arial" w:hAnsi="Arial"/>
          <w:spacing w:val="-3"/>
          <w:sz w:val="22"/>
        </w:rPr>
        <w:t>twenty-four</w:t>
      </w:r>
      <w:r w:rsidRPr="00411416">
        <w:rPr>
          <w:rFonts w:ascii="Arial" w:hAnsi="Arial"/>
          <w:spacing w:val="-3"/>
          <w:sz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state governmental entity requires the services of the vendor.  Failure to provide this information could render the proposal as non-responsive.</w:t>
      </w:r>
    </w:p>
    <w:p w14:paraId="70C9AE0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4266837"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5078AA7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4030A90B" w14:textId="77777777" w:rsidR="00032C74" w:rsidRPr="00411416" w:rsidRDefault="00032C74" w:rsidP="009B422C">
      <w:pPr>
        <w:numPr>
          <w:ilvl w:val="0"/>
          <w:numId w:val="40"/>
        </w:numPr>
        <w:tabs>
          <w:tab w:val="left" w:pos="0"/>
        </w:tabs>
        <w:suppressAutoHyphens/>
        <w:spacing w:line="240" w:lineRule="atLeast"/>
        <w:jc w:val="both"/>
        <w:rPr>
          <w:rFonts w:ascii="Arial" w:hAnsi="Arial" w:cs="Arial"/>
          <w:sz w:val="22"/>
          <w:szCs w:val="22"/>
        </w:rPr>
      </w:pPr>
      <w:r w:rsidRPr="00411416">
        <w:rPr>
          <w:rFonts w:ascii="Arial" w:hAnsi="Arial" w:cs="Arial"/>
          <w:b/>
          <w:spacing w:val="-3"/>
          <w:sz w:val="22"/>
          <w:szCs w:val="22"/>
        </w:rPr>
        <w:t>NO PRESS RELEASES OR PUBLIC DISCLOSURE</w:t>
      </w:r>
    </w:p>
    <w:p w14:paraId="25D1D09B" w14:textId="77777777" w:rsidR="00032C74" w:rsidRPr="00411416" w:rsidRDefault="00032C74" w:rsidP="00A60005">
      <w:pPr>
        <w:tabs>
          <w:tab w:val="left" w:pos="0"/>
        </w:tabs>
        <w:suppressAutoHyphens/>
        <w:spacing w:line="240" w:lineRule="atLeast"/>
        <w:ind w:left="1080"/>
        <w:jc w:val="both"/>
        <w:rPr>
          <w:rFonts w:ascii="Arial" w:hAnsi="Arial" w:cs="Arial"/>
          <w:sz w:val="22"/>
          <w:szCs w:val="22"/>
        </w:rPr>
      </w:pPr>
    </w:p>
    <w:p w14:paraId="7D3C9A54"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18F9886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w:t>
      </w:r>
    </w:p>
    <w:p w14:paraId="37F34D1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0BE1F5A7" w14:textId="77777777" w:rsidR="00AA718E" w:rsidRPr="00411416" w:rsidRDefault="00AA718E" w:rsidP="00A60005">
      <w:pPr>
        <w:tabs>
          <w:tab w:val="left" w:pos="-720"/>
          <w:tab w:val="left" w:pos="0"/>
          <w:tab w:val="left" w:pos="720"/>
        </w:tabs>
        <w:suppressAutoHyphens/>
        <w:jc w:val="both"/>
        <w:rPr>
          <w:rFonts w:ascii="Arial" w:hAnsi="Arial"/>
          <w:spacing w:val="-3"/>
          <w:sz w:val="22"/>
        </w:rPr>
      </w:pPr>
    </w:p>
    <w:p w14:paraId="7699D045" w14:textId="77777777" w:rsidR="00183B95" w:rsidRPr="00411416" w:rsidRDefault="00183B95" w:rsidP="002E4562">
      <w:pPr>
        <w:numPr>
          <w:ilvl w:val="0"/>
          <w:numId w:val="17"/>
        </w:numPr>
        <w:tabs>
          <w:tab w:val="left" w:pos="-720"/>
          <w:tab w:val="left" w:pos="0"/>
          <w:tab w:val="left" w:pos="720"/>
        </w:tabs>
        <w:suppressAutoHyphens/>
        <w:jc w:val="both"/>
        <w:rPr>
          <w:rFonts w:ascii="Arial" w:hAnsi="Arial"/>
          <w:spacing w:val="-3"/>
          <w:sz w:val="22"/>
        </w:rPr>
      </w:pPr>
      <w:r w:rsidRPr="00411416">
        <w:rPr>
          <w:rFonts w:ascii="Arial" w:hAnsi="Arial"/>
          <w:b/>
          <w:spacing w:val="-3"/>
          <w:sz w:val="22"/>
        </w:rPr>
        <w:t xml:space="preserve">AWARD </w:t>
      </w:r>
      <w:smartTag w:uri="urn:schemas-microsoft-com:office:smarttags" w:element="stockticker">
        <w:r w:rsidRPr="00411416">
          <w:rPr>
            <w:rFonts w:ascii="Arial" w:hAnsi="Arial"/>
            <w:b/>
            <w:spacing w:val="-3"/>
            <w:sz w:val="22"/>
          </w:rPr>
          <w:t>AND</w:t>
        </w:r>
      </w:smartTag>
      <w:r w:rsidRPr="00411416">
        <w:rPr>
          <w:rFonts w:ascii="Arial" w:hAnsi="Arial"/>
          <w:b/>
          <w:spacing w:val="-3"/>
          <w:sz w:val="22"/>
        </w:rPr>
        <w:t xml:space="preserve"> EXECUTION OF CONTRACT</w:t>
      </w:r>
    </w:p>
    <w:p w14:paraId="05D7E7A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6DE7317" w14:textId="77777777" w:rsidR="00183B95" w:rsidRPr="00411416" w:rsidRDefault="00183B95" w:rsidP="002E4562">
      <w:pPr>
        <w:numPr>
          <w:ilvl w:val="0"/>
          <w:numId w:val="25"/>
        </w:numPr>
        <w:tabs>
          <w:tab w:val="left" w:pos="-720"/>
        </w:tabs>
        <w:suppressAutoHyphens/>
        <w:spacing w:line="240" w:lineRule="atLeast"/>
        <w:jc w:val="both"/>
        <w:rPr>
          <w:rFonts w:ascii="Arial" w:hAnsi="Arial"/>
          <w:spacing w:val="-3"/>
          <w:sz w:val="22"/>
        </w:rPr>
      </w:pPr>
      <w:r w:rsidRPr="00411416">
        <w:rPr>
          <w:rFonts w:ascii="Arial" w:hAnsi="Arial"/>
          <w:b/>
          <w:spacing w:val="-3"/>
          <w:sz w:val="22"/>
        </w:rPr>
        <w:t>CONSIDERATION OF PROPOSALS</w:t>
      </w:r>
    </w:p>
    <w:p w14:paraId="5EF22480" w14:textId="77777777" w:rsidR="00183B95" w:rsidRDefault="00183B95" w:rsidP="00A60005">
      <w:pPr>
        <w:tabs>
          <w:tab w:val="left" w:pos="-720"/>
        </w:tabs>
        <w:suppressAutoHyphens/>
        <w:spacing w:line="240" w:lineRule="atLeast"/>
        <w:jc w:val="both"/>
        <w:rPr>
          <w:rFonts w:ascii="Arial" w:hAnsi="Arial"/>
          <w:spacing w:val="-3"/>
          <w:sz w:val="22"/>
        </w:rPr>
      </w:pPr>
    </w:p>
    <w:p w14:paraId="0A6F38F7"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right is reserved to waive technicalities, to reject any or all bids, or any portion thereof, to </w:t>
      </w:r>
      <w:r w:rsidR="003B0204">
        <w:rPr>
          <w:rFonts w:ascii="Arial" w:hAnsi="Arial"/>
          <w:spacing w:val="-3"/>
          <w:sz w:val="22"/>
        </w:rPr>
        <w:t>seek</w:t>
      </w:r>
      <w:r>
        <w:rPr>
          <w:rFonts w:ascii="Arial" w:hAnsi="Arial"/>
          <w:spacing w:val="-3"/>
          <w:sz w:val="22"/>
        </w:rPr>
        <w:t xml:space="preserve"> new proposals, to proceed to do the work otherwise, or to abandon the work, if in the judgment of the Agency or its agent, the best interest of the State will be promoted thereby.</w:t>
      </w:r>
    </w:p>
    <w:p w14:paraId="67E915D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3215A3A" w14:textId="21A83EAA" w:rsidR="00F831BD" w:rsidRPr="009640CC" w:rsidRDefault="00183B95" w:rsidP="00A60005">
      <w:pPr>
        <w:numPr>
          <w:ilvl w:val="0"/>
          <w:numId w:val="25"/>
        </w:numPr>
        <w:tabs>
          <w:tab w:val="left" w:pos="-720"/>
        </w:tabs>
        <w:suppressAutoHyphens/>
        <w:spacing w:line="240" w:lineRule="atLeast"/>
        <w:jc w:val="both"/>
        <w:rPr>
          <w:rFonts w:ascii="Arial" w:hAnsi="Arial"/>
          <w:spacing w:val="-3"/>
          <w:sz w:val="22"/>
        </w:rPr>
      </w:pPr>
      <w:r w:rsidRPr="00411416">
        <w:rPr>
          <w:rFonts w:ascii="Arial" w:hAnsi="Arial"/>
          <w:b/>
          <w:spacing w:val="-3"/>
          <w:sz w:val="22"/>
        </w:rPr>
        <w:t>MATERIAL GUARANTY</w:t>
      </w:r>
    </w:p>
    <w:p w14:paraId="42878121" w14:textId="77777777" w:rsidR="00F831BD" w:rsidRPr="00411416" w:rsidRDefault="00F831BD" w:rsidP="00A60005">
      <w:pPr>
        <w:tabs>
          <w:tab w:val="left" w:pos="-720"/>
        </w:tabs>
        <w:suppressAutoHyphens/>
        <w:spacing w:line="240" w:lineRule="atLeast"/>
        <w:jc w:val="both"/>
        <w:rPr>
          <w:rFonts w:ascii="Arial" w:hAnsi="Arial"/>
          <w:spacing w:val="-3"/>
          <w:sz w:val="22"/>
        </w:rPr>
      </w:pPr>
    </w:p>
    <w:p w14:paraId="1BD2D1D5" w14:textId="6F78E3E0"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Before any contract is awarded, the successful </w:t>
      </w:r>
      <w:r w:rsidR="00C26D1B" w:rsidRPr="00411416">
        <w:rPr>
          <w:rFonts w:ascii="Arial" w:hAnsi="Arial"/>
          <w:spacing w:val="-3"/>
          <w:sz w:val="22"/>
        </w:rPr>
        <w:t>Vendor</w:t>
      </w:r>
      <w:r w:rsidRPr="00411416">
        <w:rPr>
          <w:rFonts w:ascii="Arial" w:hAnsi="Arial"/>
          <w:spacing w:val="-3"/>
          <w:sz w:val="22"/>
        </w:rPr>
        <w:t xml:space="preserve"> may be required to furnish a complete statement of the origin, </w:t>
      </w:r>
      <w:r w:rsidR="00224F32" w:rsidRPr="00411416">
        <w:rPr>
          <w:rFonts w:ascii="Arial" w:hAnsi="Arial"/>
          <w:spacing w:val="-3"/>
          <w:sz w:val="22"/>
        </w:rPr>
        <w:t>composition,</w:t>
      </w:r>
      <w:r w:rsidRPr="00411416">
        <w:rPr>
          <w:rFonts w:ascii="Arial" w:hAnsi="Arial"/>
          <w:spacing w:val="-3"/>
          <w:sz w:val="22"/>
        </w:rPr>
        <w:t xml:space="preserve"> and manufacture of any or all of the material to be used in the contract together with such samples as may be requested for the purpose of testing.</w:t>
      </w:r>
    </w:p>
    <w:p w14:paraId="01C8AB8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A6A0B87" w14:textId="77777777" w:rsidR="00183B95" w:rsidRPr="00411416" w:rsidRDefault="00183B95" w:rsidP="002E4562">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AWARD OF CONTRACT</w:t>
      </w:r>
    </w:p>
    <w:p w14:paraId="2149029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8F4ABA5"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Within ninety (90) days from the date of opening proposals, the contract will be awarded or the proposals rejected.</w:t>
      </w:r>
    </w:p>
    <w:p w14:paraId="46355B5B" w14:textId="77777777" w:rsidR="0018408D" w:rsidRDefault="0018408D" w:rsidP="00A60005">
      <w:pPr>
        <w:tabs>
          <w:tab w:val="left" w:pos="-720"/>
        </w:tabs>
        <w:suppressAutoHyphens/>
        <w:spacing w:line="240" w:lineRule="atLeast"/>
        <w:jc w:val="both"/>
        <w:rPr>
          <w:rFonts w:ascii="Arial" w:hAnsi="Arial"/>
          <w:spacing w:val="-3"/>
          <w:sz w:val="22"/>
        </w:rPr>
      </w:pPr>
    </w:p>
    <w:p w14:paraId="07FE936F" w14:textId="77777777" w:rsidR="00183B95" w:rsidRPr="00411416" w:rsidRDefault="00183B95" w:rsidP="002E4562">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EXECUTION OF CONTRACT</w:t>
      </w:r>
    </w:p>
    <w:p w14:paraId="4C6AAB31"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336548A"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 to whom the award is made shall execute a formal contract within twenty (20) days after date of official notice of the award of the contract.</w:t>
      </w:r>
    </w:p>
    <w:p w14:paraId="4655EE8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AC73F4" w14:textId="77777777" w:rsidR="00183B95" w:rsidRPr="00411416" w:rsidRDefault="00183B95" w:rsidP="002E4562">
      <w:pPr>
        <w:numPr>
          <w:ilvl w:val="0"/>
          <w:numId w:val="25"/>
        </w:numPr>
        <w:tabs>
          <w:tab w:val="left" w:pos="-720"/>
          <w:tab w:val="left" w:pos="0"/>
          <w:tab w:val="left" w:pos="720"/>
        </w:tabs>
        <w:suppressAutoHyphens/>
        <w:spacing w:line="240" w:lineRule="atLeast"/>
        <w:jc w:val="both"/>
        <w:rPr>
          <w:rFonts w:ascii="Arial" w:hAnsi="Arial"/>
          <w:spacing w:val="-3"/>
          <w:sz w:val="22"/>
        </w:rPr>
      </w:pPr>
      <w:r w:rsidRPr="00411416">
        <w:rPr>
          <w:rFonts w:ascii="Arial" w:hAnsi="Arial"/>
          <w:b/>
          <w:spacing w:val="-3"/>
          <w:sz w:val="22"/>
        </w:rPr>
        <w:t>WARRANTY</w:t>
      </w:r>
    </w:p>
    <w:p w14:paraId="17E9395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49DFC6"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successful </w:t>
      </w:r>
      <w:r w:rsidR="00C26D1B" w:rsidRPr="00411416">
        <w:rPr>
          <w:rFonts w:ascii="Arial" w:hAnsi="Arial"/>
          <w:spacing w:val="-3"/>
          <w:sz w:val="22"/>
        </w:rPr>
        <w:t>Vendor</w:t>
      </w:r>
      <w:r w:rsidRPr="00411416">
        <w:rPr>
          <w:rFonts w:ascii="Arial" w:hAnsi="Arial"/>
          <w:spacing w:val="-3"/>
          <w:sz w:val="22"/>
        </w:rPr>
        <w:t>(s) shall be required to extend any policy guarantee usually offered to the general public, FEDERAL, STATE, COUNTY, or MUNICIPAL governments, on material in this contract against defective material, workmanship, and performance.</w:t>
      </w:r>
    </w:p>
    <w:p w14:paraId="521AA3F8"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311304B" w14:textId="77777777" w:rsidR="00183B95" w:rsidRPr="00411416" w:rsidRDefault="00183B95" w:rsidP="002E4562">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THE CONTRACT(S)</w:t>
      </w:r>
    </w:p>
    <w:p w14:paraId="257686DD"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F20890D" w14:textId="00E1C3EE"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contract(s) with the successful </w:t>
      </w:r>
      <w:r w:rsidR="00C26D1B" w:rsidRPr="00411416">
        <w:rPr>
          <w:rFonts w:ascii="Arial" w:hAnsi="Arial"/>
          <w:spacing w:val="-3"/>
          <w:sz w:val="22"/>
        </w:rPr>
        <w:t>Vendor</w:t>
      </w:r>
      <w:r w:rsidRPr="00411416">
        <w:rPr>
          <w:rFonts w:ascii="Arial" w:hAnsi="Arial"/>
          <w:spacing w:val="-3"/>
          <w:sz w:val="22"/>
        </w:rPr>
        <w:t xml:space="preserve">(s) will be executed with </w:t>
      </w:r>
      <w:r w:rsidR="00F831BD">
        <w:rPr>
          <w:rFonts w:ascii="Arial" w:hAnsi="Arial"/>
          <w:spacing w:val="-3"/>
          <w:sz w:val="22"/>
        </w:rPr>
        <w:t>the Delaware Department of Labor, Division of Vocational Rehabilitation</w:t>
      </w:r>
      <w:r w:rsidR="00B3334D" w:rsidRPr="00411416">
        <w:rPr>
          <w:rFonts w:ascii="Arial" w:hAnsi="Arial"/>
          <w:spacing w:val="-3"/>
          <w:sz w:val="22"/>
        </w:rPr>
        <w:t xml:space="preserve"> </w:t>
      </w:r>
      <w:r w:rsidR="003679E1" w:rsidRPr="00411416">
        <w:rPr>
          <w:rFonts w:ascii="Arial" w:hAnsi="Arial"/>
          <w:spacing w:val="-3"/>
          <w:sz w:val="22"/>
        </w:rPr>
        <w:t>a</w:t>
      </w:r>
      <w:r w:rsidRPr="00411416">
        <w:rPr>
          <w:rFonts w:ascii="Arial" w:hAnsi="Arial"/>
          <w:spacing w:val="-3"/>
          <w:sz w:val="22"/>
        </w:rPr>
        <w:t>cting for all participating governmental entities.</w:t>
      </w:r>
    </w:p>
    <w:p w14:paraId="2E369D7A" w14:textId="77777777" w:rsidR="00183B95" w:rsidRPr="00411416" w:rsidRDefault="00183B95" w:rsidP="00A60005">
      <w:pPr>
        <w:tabs>
          <w:tab w:val="left" w:pos="-720"/>
          <w:tab w:val="left" w:pos="0"/>
          <w:tab w:val="left" w:pos="720"/>
        </w:tabs>
        <w:suppressAutoHyphens/>
        <w:jc w:val="both"/>
        <w:rPr>
          <w:rFonts w:ascii="Arial" w:hAnsi="Arial"/>
          <w:spacing w:val="-3"/>
          <w:sz w:val="22"/>
        </w:rPr>
      </w:pPr>
    </w:p>
    <w:p w14:paraId="00441E6D" w14:textId="77777777" w:rsidR="00183B95" w:rsidRPr="00411416" w:rsidRDefault="00183B95" w:rsidP="002E4562">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INFORMATION REQUIREMENT</w:t>
      </w:r>
    </w:p>
    <w:p w14:paraId="504FEB8D" w14:textId="77777777" w:rsidR="00183B95" w:rsidRDefault="00183B95" w:rsidP="00A60005">
      <w:pPr>
        <w:tabs>
          <w:tab w:val="left" w:pos="-720"/>
        </w:tabs>
        <w:suppressAutoHyphens/>
        <w:spacing w:line="240" w:lineRule="atLeast"/>
        <w:jc w:val="both"/>
        <w:rPr>
          <w:rFonts w:ascii="Arial" w:hAnsi="Arial"/>
          <w:spacing w:val="-3"/>
          <w:sz w:val="22"/>
        </w:rPr>
      </w:pPr>
    </w:p>
    <w:p w14:paraId="250C63A8" w14:textId="2A24746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successful </w:t>
      </w:r>
      <w:r w:rsidR="00B3334D">
        <w:rPr>
          <w:rFonts w:ascii="Arial" w:hAnsi="Arial"/>
          <w:spacing w:val="-3"/>
          <w:sz w:val="22"/>
        </w:rPr>
        <w:t>v</w:t>
      </w:r>
      <w:r w:rsidR="00C26D1B">
        <w:rPr>
          <w:rFonts w:ascii="Arial" w:hAnsi="Arial"/>
          <w:spacing w:val="-3"/>
          <w:sz w:val="22"/>
        </w:rPr>
        <w:t>endor</w:t>
      </w:r>
      <w:r>
        <w:rPr>
          <w:rFonts w:ascii="Arial" w:hAnsi="Arial"/>
          <w:spacing w:val="-3"/>
          <w:sz w:val="22"/>
        </w:rPr>
        <w:t xml:space="preserve">'s shall be required to advise and provide </w:t>
      </w:r>
      <w:r w:rsidR="00F831BD">
        <w:rPr>
          <w:rFonts w:ascii="Arial" w:hAnsi="Arial"/>
          <w:spacing w:val="-3"/>
          <w:sz w:val="22"/>
        </w:rPr>
        <w:t>the Delaware Department of Labor, Division of Vocational Rehabilitation</w:t>
      </w:r>
      <w:r w:rsidR="00B3334D">
        <w:rPr>
          <w:rFonts w:ascii="Arial" w:hAnsi="Arial"/>
          <w:spacing w:val="-3"/>
          <w:sz w:val="22"/>
        </w:rPr>
        <w:t xml:space="preserve"> </w:t>
      </w:r>
      <w:r>
        <w:rPr>
          <w:rFonts w:ascii="Arial" w:hAnsi="Arial"/>
          <w:spacing w:val="-3"/>
          <w:sz w:val="22"/>
        </w:rPr>
        <w:t>of the gross costs associated with this contract.</w:t>
      </w:r>
    </w:p>
    <w:p w14:paraId="3251EC9D" w14:textId="5707FFF3" w:rsidR="00396AC4" w:rsidRDefault="00396AC4" w:rsidP="009640CC">
      <w:pPr>
        <w:tabs>
          <w:tab w:val="left" w:pos="-713"/>
        </w:tabs>
        <w:suppressAutoHyphens/>
        <w:spacing w:line="240" w:lineRule="atLeast"/>
        <w:jc w:val="both"/>
        <w:rPr>
          <w:rFonts w:ascii="Arial" w:hAnsi="Arial"/>
          <w:spacing w:val="-3"/>
          <w:sz w:val="22"/>
        </w:rPr>
      </w:pPr>
    </w:p>
    <w:p w14:paraId="0BEF02E1" w14:textId="77777777" w:rsidR="004D26D2" w:rsidRDefault="001A63E6" w:rsidP="009B422C">
      <w:pPr>
        <w:pStyle w:val="Heading1"/>
        <w:numPr>
          <w:ilvl w:val="0"/>
          <w:numId w:val="32"/>
        </w:numPr>
        <w:jc w:val="left"/>
      </w:pPr>
      <w:bookmarkStart w:id="12" w:name="_Toc487180967"/>
      <w:r w:rsidRPr="00411416">
        <w:t>PROPOSAL REPLY SECTION</w:t>
      </w:r>
      <w:bookmarkEnd w:id="12"/>
      <w:r w:rsidR="0055315A" w:rsidRPr="00411416">
        <w:t xml:space="preserve"> </w:t>
      </w:r>
    </w:p>
    <w:p w14:paraId="6B4E1BEC" w14:textId="77777777" w:rsidR="004D26D2" w:rsidRDefault="004D26D2" w:rsidP="004D26D2">
      <w:pPr>
        <w:tabs>
          <w:tab w:val="left" w:pos="-713"/>
        </w:tabs>
        <w:suppressAutoHyphens/>
        <w:ind w:left="720"/>
        <w:jc w:val="both"/>
        <w:rPr>
          <w:rFonts w:ascii="Arial" w:hAnsi="Arial"/>
          <w:b/>
          <w:spacing w:val="-3"/>
          <w:sz w:val="22"/>
        </w:rPr>
      </w:pPr>
    </w:p>
    <w:p w14:paraId="2E9210B1" w14:textId="31851FBA" w:rsidR="001A63E6" w:rsidRPr="004D26D2" w:rsidRDefault="009136C1" w:rsidP="004D26D2">
      <w:pPr>
        <w:rPr>
          <w:rFonts w:ascii="Arial" w:hAnsi="Arial" w:cs="Arial"/>
          <w:b/>
          <w:sz w:val="22"/>
          <w:szCs w:val="22"/>
        </w:rPr>
      </w:pPr>
      <w:r w:rsidRPr="009136C1">
        <w:rPr>
          <w:rFonts w:ascii="Arial" w:hAnsi="Arial" w:cs="Arial"/>
          <w:b/>
          <w:sz w:val="22"/>
          <w:szCs w:val="22"/>
        </w:rPr>
        <w:t>LAB 25428</w:t>
      </w:r>
    </w:p>
    <w:p w14:paraId="349715C4" w14:textId="77777777" w:rsidR="00A43B27" w:rsidRPr="00411416" w:rsidRDefault="00A43B27" w:rsidP="00A60005">
      <w:pPr>
        <w:tabs>
          <w:tab w:val="center" w:pos="4680"/>
        </w:tabs>
        <w:suppressAutoHyphens/>
        <w:jc w:val="both"/>
        <w:rPr>
          <w:rFonts w:ascii="Arial" w:hAnsi="Arial"/>
          <w:b/>
          <w:spacing w:val="-3"/>
          <w:sz w:val="22"/>
        </w:rPr>
      </w:pPr>
    </w:p>
    <w:p w14:paraId="232AD446" w14:textId="530F5B8F" w:rsidR="001A63E6" w:rsidRPr="00411416" w:rsidRDefault="009136C1" w:rsidP="00A60005">
      <w:pPr>
        <w:tabs>
          <w:tab w:val="center" w:pos="4680"/>
        </w:tabs>
        <w:suppressAutoHyphens/>
        <w:jc w:val="both"/>
        <w:rPr>
          <w:rFonts w:ascii="Arial" w:hAnsi="Arial"/>
          <w:spacing w:val="-3"/>
          <w:sz w:val="22"/>
        </w:rPr>
      </w:pPr>
      <w:r>
        <w:rPr>
          <w:rFonts w:ascii="Arial" w:hAnsi="Arial"/>
          <w:b/>
          <w:spacing w:val="-3"/>
          <w:sz w:val="22"/>
        </w:rPr>
        <w:t>Hearing Aids – Assistive Technology</w:t>
      </w:r>
    </w:p>
    <w:p w14:paraId="3D1E53A0" w14:textId="77777777" w:rsidR="001A63E6" w:rsidRPr="00411416" w:rsidRDefault="001A63E6" w:rsidP="00A60005">
      <w:pPr>
        <w:tabs>
          <w:tab w:val="left" w:pos="-720"/>
        </w:tabs>
        <w:suppressAutoHyphens/>
        <w:jc w:val="both"/>
        <w:rPr>
          <w:rFonts w:ascii="Arial" w:hAnsi="Arial"/>
          <w:spacing w:val="-3"/>
          <w:sz w:val="22"/>
        </w:rPr>
      </w:pPr>
    </w:p>
    <w:p w14:paraId="4F7B04EE" w14:textId="4D05A441" w:rsidR="001A63E6" w:rsidRDefault="001A63E6" w:rsidP="00A60005">
      <w:pPr>
        <w:tabs>
          <w:tab w:val="left" w:pos="-720"/>
        </w:tabs>
        <w:suppressAutoHyphens/>
        <w:jc w:val="both"/>
        <w:rPr>
          <w:rFonts w:ascii="Arial" w:hAnsi="Arial"/>
          <w:sz w:val="22"/>
        </w:rPr>
      </w:pPr>
      <w:r w:rsidRPr="00411416">
        <w:rPr>
          <w:rFonts w:ascii="Arial" w:hAnsi="Arial"/>
          <w:sz w:val="22"/>
        </w:rPr>
        <w:t>Please fill out the attached forms fully and completely and return with your proposal in a sealed envelope</w:t>
      </w:r>
      <w:r>
        <w:rPr>
          <w:rFonts w:ascii="Arial" w:hAnsi="Arial"/>
          <w:sz w:val="22"/>
        </w:rPr>
        <w:t xml:space="preserve"> clearly displaying the contract number to </w:t>
      </w:r>
      <w:r w:rsidR="00C2062F">
        <w:rPr>
          <w:rFonts w:ascii="Arial" w:hAnsi="Arial"/>
          <w:sz w:val="22"/>
        </w:rPr>
        <w:t xml:space="preserve">the </w:t>
      </w:r>
      <w:r w:rsidR="00A25BAE">
        <w:rPr>
          <w:rFonts w:ascii="Arial" w:hAnsi="Arial"/>
          <w:sz w:val="22"/>
        </w:rPr>
        <w:t xml:space="preserve">State of Delaware, </w:t>
      </w:r>
      <w:r w:rsidR="009136C1">
        <w:rPr>
          <w:rFonts w:ascii="Arial" w:hAnsi="Arial"/>
          <w:spacing w:val="-3"/>
          <w:sz w:val="22"/>
        </w:rPr>
        <w:t>Department of Labor, Division of Vocational Rehabilitation</w:t>
      </w:r>
      <w:r w:rsidR="00B3334D">
        <w:rPr>
          <w:rFonts w:ascii="Arial" w:hAnsi="Arial"/>
          <w:spacing w:val="-3"/>
          <w:sz w:val="22"/>
        </w:rPr>
        <w:t xml:space="preserve"> </w:t>
      </w:r>
      <w:r>
        <w:rPr>
          <w:rFonts w:ascii="Arial" w:hAnsi="Arial"/>
          <w:sz w:val="22"/>
        </w:rPr>
        <w:t xml:space="preserve">by </w:t>
      </w:r>
      <w:r w:rsidR="009136C1">
        <w:rPr>
          <w:rFonts w:ascii="Arial" w:hAnsi="Arial"/>
          <w:spacing w:val="-3"/>
          <w:sz w:val="22"/>
        </w:rPr>
        <w:t>August 8, 2025 at 4:00pm</w:t>
      </w:r>
      <w:r w:rsidR="00CF4585">
        <w:rPr>
          <w:rFonts w:ascii="Arial" w:hAnsi="Arial"/>
          <w:b/>
          <w:sz w:val="22"/>
        </w:rPr>
        <w:fldChar w:fldCharType="begin"/>
      </w:r>
      <w:r>
        <w:rPr>
          <w:rFonts w:ascii="Arial" w:hAnsi="Arial"/>
          <w:b/>
          <w:sz w:val="22"/>
        </w:rPr>
        <w:instrText xml:space="preserve"> FILLIN "Enter bid opening information - time, day, date (i.e. 9:30 a.m., Friday, October 30, 1998)" </w:instrText>
      </w:r>
      <w:r w:rsidR="00CF4585">
        <w:rPr>
          <w:rFonts w:ascii="Arial" w:hAnsi="Arial"/>
          <w:b/>
          <w:sz w:val="22"/>
        </w:rPr>
        <w:fldChar w:fldCharType="end"/>
      </w:r>
      <w:r>
        <w:rPr>
          <w:rFonts w:ascii="Arial" w:hAnsi="Arial"/>
          <w:sz w:val="22"/>
        </w:rPr>
        <w:t xml:space="preserve"> </w:t>
      </w:r>
      <w:r w:rsidR="00AC300F">
        <w:rPr>
          <w:rFonts w:ascii="Arial" w:hAnsi="Arial"/>
          <w:sz w:val="22"/>
        </w:rPr>
        <w:t xml:space="preserve">(Local Time) </w:t>
      </w:r>
      <w:r>
        <w:rPr>
          <w:rFonts w:ascii="Arial" w:hAnsi="Arial"/>
          <w:sz w:val="22"/>
        </w:rPr>
        <w:t xml:space="preserve">at which time bids will be opened. </w:t>
      </w:r>
    </w:p>
    <w:p w14:paraId="3D78F634" w14:textId="77777777" w:rsidR="001A63E6" w:rsidRDefault="001A63E6" w:rsidP="00A60005">
      <w:pPr>
        <w:tabs>
          <w:tab w:val="left" w:pos="-720"/>
        </w:tabs>
        <w:suppressAutoHyphens/>
        <w:jc w:val="both"/>
        <w:rPr>
          <w:rFonts w:ascii="Arial" w:hAnsi="Arial"/>
          <w:b/>
          <w:spacing w:val="-3"/>
          <w:sz w:val="22"/>
        </w:rPr>
      </w:pPr>
    </w:p>
    <w:p w14:paraId="6489F744" w14:textId="38F0C3F8" w:rsidR="009136C1" w:rsidRDefault="001A63E6" w:rsidP="009136C1">
      <w:pPr>
        <w:tabs>
          <w:tab w:val="left" w:pos="-720"/>
          <w:tab w:val="left" w:pos="0"/>
        </w:tabs>
        <w:suppressAutoHyphens/>
        <w:ind w:left="720" w:hanging="720"/>
        <w:jc w:val="both"/>
        <w:rPr>
          <w:rFonts w:ascii="Arial" w:hAnsi="Arial"/>
          <w:spacing w:val="-3"/>
          <w:sz w:val="22"/>
        </w:rPr>
      </w:pPr>
      <w:r>
        <w:rPr>
          <w:rFonts w:ascii="Arial" w:hAnsi="Arial"/>
          <w:spacing w:val="-3"/>
          <w:sz w:val="22"/>
        </w:rPr>
        <w:t xml:space="preserve">A  pre-bid meeting has been scheduled for </w:t>
      </w:r>
      <w:r w:rsidR="009640CC">
        <w:rPr>
          <w:rFonts w:ascii="Arial" w:hAnsi="Arial"/>
          <w:spacing w:val="-3"/>
          <w:sz w:val="22"/>
        </w:rPr>
        <w:t>May 27</w:t>
      </w:r>
      <w:r w:rsidR="009136C1">
        <w:rPr>
          <w:rFonts w:ascii="Arial" w:hAnsi="Arial"/>
          <w:spacing w:val="-3"/>
          <w:sz w:val="22"/>
        </w:rPr>
        <w:t>, 2025 at 1:00pm EST</w:t>
      </w:r>
      <w:r w:rsidR="00CF4585">
        <w:rPr>
          <w:rFonts w:ascii="Arial" w:hAnsi="Arial"/>
          <w:spacing w:val="-3"/>
          <w:sz w:val="22"/>
        </w:rPr>
        <w:fldChar w:fldCharType="begin"/>
      </w:r>
      <w:r>
        <w:rPr>
          <w:rFonts w:ascii="Arial" w:hAnsi="Arial"/>
          <w:spacing w:val="-3"/>
          <w:sz w:val="22"/>
        </w:rPr>
        <w:instrText xml:space="preserve"> FILLIN "Insert the date and time for the pre-bid (Tuesday, October 13, 1998 at 11:30 a.m.)" </w:instrText>
      </w:r>
      <w:r w:rsidR="00CF4585">
        <w:rPr>
          <w:rFonts w:ascii="Arial" w:hAnsi="Arial"/>
          <w:spacing w:val="-3"/>
          <w:sz w:val="22"/>
        </w:rPr>
        <w:fldChar w:fldCharType="end"/>
      </w:r>
      <w:r>
        <w:rPr>
          <w:rFonts w:ascii="Arial" w:hAnsi="Arial"/>
          <w:spacing w:val="-3"/>
          <w:sz w:val="22"/>
        </w:rPr>
        <w:t xml:space="preserve">.  </w:t>
      </w:r>
    </w:p>
    <w:p w14:paraId="6D8BCEC4" w14:textId="77777777" w:rsidR="001A63E6" w:rsidRDefault="001A63E6" w:rsidP="00A60005">
      <w:pPr>
        <w:tabs>
          <w:tab w:val="left" w:pos="-720"/>
        </w:tabs>
        <w:suppressAutoHyphens/>
        <w:jc w:val="both"/>
        <w:rPr>
          <w:rFonts w:ascii="Arial" w:hAnsi="Arial"/>
          <w:spacing w:val="-3"/>
          <w:sz w:val="22"/>
        </w:rPr>
      </w:pPr>
    </w:p>
    <w:p w14:paraId="278829B8" w14:textId="37A3BB24"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 xml:space="preserve">Proposals must be </w:t>
      </w:r>
      <w:r w:rsidR="009136C1">
        <w:rPr>
          <w:rFonts w:ascii="Arial" w:hAnsi="Arial"/>
          <w:b/>
          <w:spacing w:val="-3"/>
          <w:sz w:val="22"/>
        </w:rPr>
        <w:t>submitted</w:t>
      </w:r>
      <w:r>
        <w:rPr>
          <w:rFonts w:ascii="Arial" w:hAnsi="Arial"/>
          <w:b/>
          <w:spacing w:val="-3"/>
          <w:sz w:val="22"/>
        </w:rPr>
        <w:t xml:space="preserve"> to:</w:t>
      </w:r>
    </w:p>
    <w:p w14:paraId="2DB53CB4" w14:textId="77777777" w:rsidR="003679E1" w:rsidRDefault="003679E1"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4E4DD33E" w14:textId="7AA72A65" w:rsidR="00991B24" w:rsidRDefault="009136C1" w:rsidP="009136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r w:rsidRPr="009136C1">
        <w:rPr>
          <w:rFonts w:ascii="Arial" w:hAnsi="Arial"/>
          <w:b/>
          <w:spacing w:val="-3"/>
          <w:sz w:val="22"/>
        </w:rPr>
        <w:t>dol_dvr_contracting@delaware.gov</w:t>
      </w:r>
    </w:p>
    <w:p w14:paraId="75263ADB" w14:textId="77777777" w:rsidR="00DF6CFE" w:rsidRPr="002A1A17" w:rsidRDefault="00DF6CFE" w:rsidP="002A1A17">
      <w:pPr>
        <w:jc w:val="center"/>
        <w:rPr>
          <w:rFonts w:ascii="Arial" w:hAnsi="Arial" w:cs="Arial"/>
          <w:b/>
          <w:sz w:val="22"/>
        </w:rPr>
      </w:pPr>
      <w:bookmarkStart w:id="13" w:name="_Toc483918394"/>
    </w:p>
    <w:p w14:paraId="56ACC809" w14:textId="77777777" w:rsidR="00DF6CFE" w:rsidRDefault="00DF6CFE" w:rsidP="00DF6CFE">
      <w:pPr>
        <w:pStyle w:val="BOILERS"/>
        <w:ind w:left="1080"/>
      </w:pPr>
    </w:p>
    <w:p w14:paraId="3D82F170" w14:textId="77777777" w:rsidR="004D26D2" w:rsidRPr="00DF6CFE" w:rsidRDefault="004D26D2" w:rsidP="00C77A69">
      <w:pPr>
        <w:pStyle w:val="Heading1"/>
        <w:numPr>
          <w:ilvl w:val="0"/>
          <w:numId w:val="0"/>
        </w:numPr>
        <w:jc w:val="left"/>
        <w:rPr>
          <w:sz w:val="22"/>
          <w:szCs w:val="22"/>
        </w:rPr>
      </w:pPr>
      <w:bookmarkStart w:id="14" w:name="_Toc487180968"/>
      <w:r w:rsidRPr="00DF6CFE">
        <w:rPr>
          <w:sz w:val="22"/>
          <w:szCs w:val="22"/>
        </w:rPr>
        <w:t>ATTACHMENTS</w:t>
      </w:r>
      <w:bookmarkEnd w:id="13"/>
      <w:bookmarkEnd w:id="14"/>
    </w:p>
    <w:p w14:paraId="63752C4E" w14:textId="77777777" w:rsidR="004D26D2" w:rsidRPr="004D26D2" w:rsidRDefault="004D26D2" w:rsidP="004D26D2">
      <w:pPr>
        <w:rPr>
          <w:rFonts w:ascii="Arial" w:hAnsi="Arial" w:cs="Arial"/>
          <w:sz w:val="22"/>
          <w:szCs w:val="22"/>
        </w:rPr>
      </w:pPr>
    </w:p>
    <w:p w14:paraId="21318547" w14:textId="77777777" w:rsidR="004D26D2" w:rsidRPr="00D46F19" w:rsidRDefault="004D26D2" w:rsidP="004D26D2">
      <w:r w:rsidRPr="004D26D2">
        <w:rPr>
          <w:rFonts w:ascii="Arial" w:hAnsi="Arial" w:cs="Arial"/>
          <w:sz w:val="22"/>
          <w:szCs w:val="22"/>
        </w:rPr>
        <w:t>The following attachments are required to be included in the final submission package</w:t>
      </w:r>
      <w:r w:rsidRPr="00D46F19">
        <w:t xml:space="preserve">.  </w:t>
      </w:r>
    </w:p>
    <w:p w14:paraId="03D2BF93" w14:textId="77777777" w:rsidR="004D26D2" w:rsidRPr="004958F5" w:rsidRDefault="004D26D2" w:rsidP="004958F5">
      <w:pPr>
        <w:sectPr w:rsidR="004D26D2" w:rsidRPr="004958F5" w:rsidSect="00224CA1">
          <w:headerReference w:type="default" r:id="rId36"/>
          <w:footerReference w:type="default" r:id="rId37"/>
          <w:headerReference w:type="first" r:id="rId38"/>
          <w:footerReference w:type="first" r:id="rId39"/>
          <w:endnotePr>
            <w:numFmt w:val="decimal"/>
          </w:endnotePr>
          <w:pgSz w:w="12240" w:h="15840"/>
          <w:pgMar w:top="720" w:right="720" w:bottom="720" w:left="720" w:header="720" w:footer="720" w:gutter="0"/>
          <w:cols w:space="720"/>
          <w:noEndnote/>
          <w:titlePg/>
          <w:docGrid w:linePitch="326"/>
        </w:sectPr>
      </w:pPr>
    </w:p>
    <w:p w14:paraId="470C2885" w14:textId="77777777" w:rsidR="00C72000" w:rsidRPr="00CB0278" w:rsidRDefault="00C72000" w:rsidP="00B3334D">
      <w:pPr>
        <w:tabs>
          <w:tab w:val="left" w:pos="-720"/>
        </w:tabs>
        <w:suppressAutoHyphens/>
        <w:jc w:val="right"/>
        <w:rPr>
          <w:rFonts w:ascii="Arial" w:hAnsi="Arial"/>
          <w:b/>
          <w:spacing w:val="-3"/>
          <w:sz w:val="22"/>
        </w:rPr>
      </w:pPr>
      <w:r w:rsidRPr="00CB0278">
        <w:rPr>
          <w:rFonts w:ascii="Arial" w:hAnsi="Arial"/>
          <w:b/>
          <w:spacing w:val="-3"/>
          <w:sz w:val="22"/>
        </w:rPr>
        <w:t>Attachment 1</w:t>
      </w:r>
    </w:p>
    <w:p w14:paraId="387B400C" w14:textId="77777777" w:rsidR="00C72000" w:rsidRPr="0007338E" w:rsidRDefault="00C72000" w:rsidP="00C72000">
      <w:pPr>
        <w:tabs>
          <w:tab w:val="left" w:pos="-720"/>
        </w:tabs>
        <w:suppressAutoHyphens/>
        <w:jc w:val="center"/>
        <w:rPr>
          <w:rFonts w:ascii="Arial" w:hAnsi="Arial"/>
          <w:spacing w:val="-3"/>
          <w:sz w:val="22"/>
          <w:u w:val="single"/>
        </w:rPr>
      </w:pPr>
    </w:p>
    <w:p w14:paraId="6B54DC01" w14:textId="77777777" w:rsidR="00C72000" w:rsidRPr="006146D6" w:rsidRDefault="00C72000" w:rsidP="00C72000">
      <w:pPr>
        <w:tabs>
          <w:tab w:val="center" w:pos="5400"/>
        </w:tabs>
        <w:suppressAutoHyphens/>
        <w:jc w:val="center"/>
        <w:rPr>
          <w:rFonts w:ascii="Arial" w:hAnsi="Arial"/>
          <w:b/>
          <w:spacing w:val="-3"/>
          <w:sz w:val="22"/>
        </w:rPr>
      </w:pPr>
      <w:r w:rsidRPr="006146D6">
        <w:rPr>
          <w:rFonts w:ascii="Arial" w:hAnsi="Arial"/>
          <w:b/>
          <w:spacing w:val="-3"/>
          <w:sz w:val="22"/>
        </w:rPr>
        <w:t>NO PROPOSAL REPLY FORM</w:t>
      </w:r>
    </w:p>
    <w:p w14:paraId="318915CA" w14:textId="77777777" w:rsidR="00C72000" w:rsidRDefault="00C72000" w:rsidP="00C72000">
      <w:pPr>
        <w:tabs>
          <w:tab w:val="left" w:pos="-720"/>
        </w:tabs>
        <w:suppressAutoHyphens/>
        <w:jc w:val="both"/>
        <w:rPr>
          <w:rFonts w:ascii="Arial" w:hAnsi="Arial"/>
          <w:spacing w:val="-3"/>
          <w:sz w:val="22"/>
        </w:rPr>
      </w:pPr>
    </w:p>
    <w:p w14:paraId="7315B0EF" w14:textId="5BC3DA7E" w:rsidR="00C72000" w:rsidRDefault="00717B10"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Contract No.: </w:t>
      </w:r>
      <w:r w:rsidR="009136C1">
        <w:rPr>
          <w:rFonts w:ascii="Arial" w:hAnsi="Arial"/>
          <w:b/>
          <w:spacing w:val="-3"/>
          <w:sz w:val="22"/>
        </w:rPr>
        <w:t>LAB 25428</w:t>
      </w:r>
      <w:r w:rsidR="00CF4585">
        <w:rPr>
          <w:rFonts w:ascii="Arial" w:hAnsi="Arial"/>
          <w:b/>
          <w:spacing w:val="-3"/>
          <w:sz w:val="22"/>
        </w:rPr>
        <w:fldChar w:fldCharType="begin"/>
      </w:r>
      <w:r w:rsidR="00C72000">
        <w:rPr>
          <w:rFonts w:ascii="Arial" w:hAnsi="Arial"/>
          <w:b/>
          <w:spacing w:val="-3"/>
          <w:sz w:val="22"/>
        </w:rPr>
        <w:instrText xml:space="preserve"> FILLIN "Insert the contract number" </w:instrText>
      </w:r>
      <w:r w:rsidR="00CF4585">
        <w:rPr>
          <w:rFonts w:ascii="Arial" w:hAnsi="Arial"/>
          <w:b/>
          <w:spacing w:val="-3"/>
          <w:sz w:val="22"/>
        </w:rPr>
        <w:fldChar w:fldCharType="end"/>
      </w:r>
      <w:r w:rsidR="00C72000">
        <w:rPr>
          <w:rFonts w:ascii="Arial" w:hAnsi="Arial"/>
          <w:b/>
          <w:spacing w:val="-3"/>
          <w:sz w:val="22"/>
        </w:rPr>
        <w:tab/>
      </w:r>
      <w:r w:rsidR="00C72000" w:rsidRPr="00717B10">
        <w:rPr>
          <w:rFonts w:ascii="Arial" w:hAnsi="Arial"/>
          <w:spacing w:val="-3"/>
          <w:sz w:val="22"/>
        </w:rPr>
        <w:t>C</w:t>
      </w:r>
      <w:r w:rsidRPr="00717B10">
        <w:rPr>
          <w:rFonts w:ascii="Arial" w:hAnsi="Arial"/>
          <w:spacing w:val="-3"/>
          <w:sz w:val="22"/>
        </w:rPr>
        <w:t xml:space="preserve">ontract </w:t>
      </w:r>
      <w:r w:rsidR="00032C74">
        <w:rPr>
          <w:rFonts w:ascii="Arial" w:hAnsi="Arial"/>
          <w:spacing w:val="-3"/>
          <w:sz w:val="22"/>
        </w:rPr>
        <w:t>Title</w:t>
      </w:r>
      <w:r w:rsidR="00C72000" w:rsidRPr="00717B10">
        <w:rPr>
          <w:rFonts w:ascii="Arial" w:hAnsi="Arial"/>
          <w:spacing w:val="-3"/>
          <w:sz w:val="22"/>
        </w:rPr>
        <w:t>:</w:t>
      </w:r>
      <w:r w:rsidR="00C72000">
        <w:rPr>
          <w:rFonts w:ascii="Arial" w:hAnsi="Arial"/>
          <w:b/>
          <w:spacing w:val="-3"/>
          <w:sz w:val="22"/>
        </w:rPr>
        <w:tab/>
      </w:r>
      <w:r w:rsidR="009136C1">
        <w:rPr>
          <w:rFonts w:ascii="Arial" w:hAnsi="Arial"/>
          <w:b/>
          <w:spacing w:val="-3"/>
          <w:sz w:val="22"/>
        </w:rPr>
        <w:t>Hearing Aids – Assistive Technology</w:t>
      </w:r>
    </w:p>
    <w:p w14:paraId="2231B6C3" w14:textId="77777777" w:rsidR="00C72000" w:rsidRDefault="00C72000" w:rsidP="00A60005">
      <w:pPr>
        <w:tabs>
          <w:tab w:val="left" w:pos="-720"/>
        </w:tabs>
        <w:suppressAutoHyphens/>
        <w:jc w:val="both"/>
        <w:rPr>
          <w:rFonts w:ascii="Arial" w:hAnsi="Arial"/>
          <w:spacing w:val="-3"/>
          <w:sz w:val="22"/>
        </w:rPr>
      </w:pPr>
    </w:p>
    <w:p w14:paraId="683D2D1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0DF75B18" w14:textId="77777777" w:rsidR="00C72000" w:rsidRDefault="00C72000" w:rsidP="00A60005">
      <w:pPr>
        <w:tabs>
          <w:tab w:val="left" w:pos="-720"/>
        </w:tabs>
        <w:suppressAutoHyphens/>
        <w:jc w:val="both"/>
        <w:rPr>
          <w:rFonts w:ascii="Arial" w:hAnsi="Arial"/>
          <w:spacing w:val="-3"/>
          <w:sz w:val="22"/>
        </w:rPr>
      </w:pPr>
    </w:p>
    <w:p w14:paraId="656E60B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Unfortunately, we must offer a "No Proposal" at this time because:</w:t>
      </w:r>
    </w:p>
    <w:p w14:paraId="56821544" w14:textId="77777777" w:rsidR="00C72000" w:rsidRDefault="00C72000" w:rsidP="00A60005">
      <w:pPr>
        <w:tabs>
          <w:tab w:val="left" w:pos="-720"/>
        </w:tabs>
        <w:suppressAutoHyphens/>
        <w:jc w:val="both"/>
        <w:rPr>
          <w:rFonts w:ascii="Arial" w:hAnsi="Arial"/>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C72000" w14:paraId="0AAEFB82" w14:textId="77777777" w:rsidTr="00421BB4">
        <w:trPr>
          <w:jc w:val="center"/>
        </w:trPr>
        <w:tc>
          <w:tcPr>
            <w:tcW w:w="828" w:type="dxa"/>
            <w:tcBorders>
              <w:bottom w:val="single" w:sz="4" w:space="0" w:color="auto"/>
            </w:tcBorders>
          </w:tcPr>
          <w:p w14:paraId="5776AD0A" w14:textId="77777777" w:rsidR="00C72000" w:rsidRDefault="00C72000" w:rsidP="00A60005">
            <w:pPr>
              <w:tabs>
                <w:tab w:val="left" w:pos="-720"/>
              </w:tabs>
              <w:suppressAutoHyphens/>
              <w:jc w:val="both"/>
              <w:rPr>
                <w:rFonts w:ascii="Arial" w:hAnsi="Arial"/>
                <w:spacing w:val="-3"/>
                <w:sz w:val="22"/>
              </w:rPr>
            </w:pPr>
          </w:p>
        </w:tc>
        <w:tc>
          <w:tcPr>
            <w:tcW w:w="720" w:type="dxa"/>
          </w:tcPr>
          <w:p w14:paraId="7ED9429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1.</w:t>
            </w:r>
          </w:p>
        </w:tc>
        <w:tc>
          <w:tcPr>
            <w:tcW w:w="270" w:type="dxa"/>
          </w:tcPr>
          <w:p w14:paraId="6FDC21D2" w14:textId="77777777" w:rsidR="00C72000" w:rsidRDefault="00C72000" w:rsidP="00A60005">
            <w:pPr>
              <w:tabs>
                <w:tab w:val="left" w:pos="-720"/>
              </w:tabs>
              <w:suppressAutoHyphens/>
              <w:jc w:val="both"/>
              <w:rPr>
                <w:rFonts w:ascii="Arial" w:hAnsi="Arial"/>
                <w:spacing w:val="-3"/>
                <w:sz w:val="22"/>
              </w:rPr>
            </w:pPr>
          </w:p>
        </w:tc>
        <w:tc>
          <w:tcPr>
            <w:tcW w:w="8882" w:type="dxa"/>
          </w:tcPr>
          <w:p w14:paraId="6B0A7171" w14:textId="77777777" w:rsidR="00C72000" w:rsidRDefault="00C72000" w:rsidP="00A60005">
            <w:pPr>
              <w:pStyle w:val="EndnoteText"/>
              <w:jc w:val="both"/>
              <w:rPr>
                <w:rFonts w:ascii="Arial" w:hAnsi="Arial"/>
                <w:spacing w:val="-3"/>
                <w:sz w:val="22"/>
              </w:rPr>
            </w:pPr>
            <w:r>
              <w:rPr>
                <w:rFonts w:ascii="Arial" w:hAnsi="Arial"/>
                <w:spacing w:val="-3"/>
                <w:sz w:val="22"/>
              </w:rPr>
              <w:t>We do not wish to participate in the proposal process.</w:t>
            </w:r>
          </w:p>
        </w:tc>
      </w:tr>
      <w:tr w:rsidR="00C72000" w14:paraId="6A6B737C" w14:textId="77777777" w:rsidTr="00421BB4">
        <w:trPr>
          <w:jc w:val="center"/>
        </w:trPr>
        <w:tc>
          <w:tcPr>
            <w:tcW w:w="828" w:type="dxa"/>
          </w:tcPr>
          <w:p w14:paraId="75F35CA6" w14:textId="77777777" w:rsidR="00C72000" w:rsidRDefault="00C72000" w:rsidP="00A60005">
            <w:pPr>
              <w:tabs>
                <w:tab w:val="left" w:pos="-720"/>
              </w:tabs>
              <w:suppressAutoHyphens/>
              <w:jc w:val="both"/>
              <w:rPr>
                <w:rFonts w:ascii="Arial" w:hAnsi="Arial"/>
                <w:spacing w:val="-3"/>
                <w:sz w:val="22"/>
              </w:rPr>
            </w:pPr>
          </w:p>
        </w:tc>
        <w:tc>
          <w:tcPr>
            <w:tcW w:w="720" w:type="dxa"/>
          </w:tcPr>
          <w:p w14:paraId="143655E0" w14:textId="77777777" w:rsidR="00C72000" w:rsidRDefault="00C72000" w:rsidP="00A60005">
            <w:pPr>
              <w:tabs>
                <w:tab w:val="left" w:pos="-720"/>
              </w:tabs>
              <w:suppressAutoHyphens/>
              <w:jc w:val="both"/>
              <w:rPr>
                <w:rFonts w:ascii="Arial" w:hAnsi="Arial"/>
                <w:spacing w:val="-3"/>
                <w:sz w:val="22"/>
              </w:rPr>
            </w:pPr>
          </w:p>
        </w:tc>
        <w:tc>
          <w:tcPr>
            <w:tcW w:w="270" w:type="dxa"/>
          </w:tcPr>
          <w:p w14:paraId="038938BD" w14:textId="77777777" w:rsidR="00C72000" w:rsidRDefault="00C72000" w:rsidP="00A60005">
            <w:pPr>
              <w:tabs>
                <w:tab w:val="left" w:pos="-720"/>
              </w:tabs>
              <w:suppressAutoHyphens/>
              <w:jc w:val="both"/>
              <w:rPr>
                <w:rFonts w:ascii="Arial" w:hAnsi="Arial"/>
                <w:spacing w:val="-3"/>
                <w:sz w:val="22"/>
              </w:rPr>
            </w:pPr>
          </w:p>
        </w:tc>
        <w:tc>
          <w:tcPr>
            <w:tcW w:w="8882" w:type="dxa"/>
          </w:tcPr>
          <w:p w14:paraId="42524D47" w14:textId="77777777" w:rsidR="00C72000" w:rsidRDefault="00C72000" w:rsidP="00A60005">
            <w:pPr>
              <w:tabs>
                <w:tab w:val="left" w:pos="-720"/>
              </w:tabs>
              <w:suppressAutoHyphens/>
              <w:jc w:val="both"/>
              <w:rPr>
                <w:rFonts w:ascii="Arial" w:hAnsi="Arial"/>
                <w:spacing w:val="-3"/>
                <w:sz w:val="22"/>
              </w:rPr>
            </w:pPr>
          </w:p>
        </w:tc>
      </w:tr>
      <w:tr w:rsidR="00C72000" w14:paraId="314CC6E9" w14:textId="77777777" w:rsidTr="00421BB4">
        <w:trPr>
          <w:jc w:val="center"/>
        </w:trPr>
        <w:tc>
          <w:tcPr>
            <w:tcW w:w="828" w:type="dxa"/>
            <w:tcBorders>
              <w:bottom w:val="single" w:sz="4" w:space="0" w:color="auto"/>
            </w:tcBorders>
          </w:tcPr>
          <w:p w14:paraId="373A3BF5" w14:textId="77777777" w:rsidR="00C72000" w:rsidRDefault="00C72000" w:rsidP="00A60005">
            <w:pPr>
              <w:tabs>
                <w:tab w:val="left" w:pos="-720"/>
              </w:tabs>
              <w:suppressAutoHyphens/>
              <w:jc w:val="both"/>
              <w:rPr>
                <w:rFonts w:ascii="Arial" w:hAnsi="Arial"/>
                <w:spacing w:val="-3"/>
                <w:sz w:val="22"/>
              </w:rPr>
            </w:pPr>
          </w:p>
        </w:tc>
        <w:tc>
          <w:tcPr>
            <w:tcW w:w="720" w:type="dxa"/>
          </w:tcPr>
          <w:p w14:paraId="501AECA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2.</w:t>
            </w:r>
          </w:p>
        </w:tc>
        <w:tc>
          <w:tcPr>
            <w:tcW w:w="270" w:type="dxa"/>
          </w:tcPr>
          <w:p w14:paraId="33F5F440" w14:textId="77777777" w:rsidR="00C72000" w:rsidRDefault="00C72000" w:rsidP="00A60005">
            <w:pPr>
              <w:tabs>
                <w:tab w:val="left" w:pos="-720"/>
              </w:tabs>
              <w:suppressAutoHyphens/>
              <w:jc w:val="both"/>
              <w:rPr>
                <w:rFonts w:ascii="Arial" w:hAnsi="Arial"/>
                <w:spacing w:val="-3"/>
                <w:sz w:val="22"/>
              </w:rPr>
            </w:pPr>
          </w:p>
        </w:tc>
        <w:tc>
          <w:tcPr>
            <w:tcW w:w="8882" w:type="dxa"/>
          </w:tcPr>
          <w:p w14:paraId="7DA8017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bid under the terms and conditions of the Request for Proposal document.  Our objections are:</w:t>
            </w:r>
          </w:p>
        </w:tc>
      </w:tr>
      <w:tr w:rsidR="00C72000" w14:paraId="54161F06" w14:textId="77777777" w:rsidTr="00421BB4">
        <w:trPr>
          <w:trHeight w:hRule="exact" w:val="400"/>
          <w:jc w:val="center"/>
        </w:trPr>
        <w:tc>
          <w:tcPr>
            <w:tcW w:w="828" w:type="dxa"/>
          </w:tcPr>
          <w:p w14:paraId="6977B794" w14:textId="77777777" w:rsidR="00C72000" w:rsidRDefault="00C72000" w:rsidP="00A60005">
            <w:pPr>
              <w:tabs>
                <w:tab w:val="left" w:pos="-720"/>
              </w:tabs>
              <w:suppressAutoHyphens/>
              <w:jc w:val="both"/>
              <w:rPr>
                <w:rFonts w:ascii="Arial" w:hAnsi="Arial"/>
                <w:spacing w:val="-3"/>
                <w:sz w:val="22"/>
              </w:rPr>
            </w:pPr>
          </w:p>
        </w:tc>
        <w:tc>
          <w:tcPr>
            <w:tcW w:w="720" w:type="dxa"/>
          </w:tcPr>
          <w:p w14:paraId="30CA87ED" w14:textId="77777777" w:rsidR="00C72000" w:rsidRDefault="00C72000" w:rsidP="00A60005">
            <w:pPr>
              <w:tabs>
                <w:tab w:val="left" w:pos="-720"/>
              </w:tabs>
              <w:suppressAutoHyphens/>
              <w:jc w:val="both"/>
              <w:rPr>
                <w:rFonts w:ascii="Arial" w:hAnsi="Arial"/>
                <w:spacing w:val="-3"/>
                <w:sz w:val="22"/>
              </w:rPr>
            </w:pPr>
          </w:p>
        </w:tc>
        <w:tc>
          <w:tcPr>
            <w:tcW w:w="270" w:type="dxa"/>
          </w:tcPr>
          <w:p w14:paraId="64CD5CCC" w14:textId="77777777" w:rsidR="00C72000" w:rsidRDefault="00C72000" w:rsidP="00A60005">
            <w:pPr>
              <w:tabs>
                <w:tab w:val="left" w:pos="-720"/>
              </w:tabs>
              <w:suppressAutoHyphens/>
              <w:jc w:val="both"/>
              <w:rPr>
                <w:rFonts w:ascii="Arial" w:hAnsi="Arial"/>
                <w:spacing w:val="-3"/>
                <w:sz w:val="22"/>
              </w:rPr>
            </w:pPr>
          </w:p>
        </w:tc>
        <w:tc>
          <w:tcPr>
            <w:tcW w:w="8882" w:type="dxa"/>
          </w:tcPr>
          <w:p w14:paraId="356DE5D0" w14:textId="77777777" w:rsidR="00C72000" w:rsidRDefault="00C72000" w:rsidP="00A60005">
            <w:pPr>
              <w:tabs>
                <w:tab w:val="left" w:pos="-720"/>
              </w:tabs>
              <w:suppressAutoHyphens/>
              <w:jc w:val="both"/>
              <w:rPr>
                <w:rFonts w:ascii="Arial" w:hAnsi="Arial"/>
                <w:spacing w:val="-3"/>
                <w:sz w:val="22"/>
              </w:rPr>
            </w:pPr>
          </w:p>
        </w:tc>
      </w:tr>
      <w:tr w:rsidR="00C72000" w14:paraId="5889B563" w14:textId="77777777" w:rsidTr="00421BB4">
        <w:trPr>
          <w:trHeight w:hRule="exact" w:val="400"/>
          <w:jc w:val="center"/>
        </w:trPr>
        <w:tc>
          <w:tcPr>
            <w:tcW w:w="828" w:type="dxa"/>
          </w:tcPr>
          <w:p w14:paraId="6FB10770" w14:textId="77777777" w:rsidR="00C72000" w:rsidRDefault="00C72000" w:rsidP="00A60005">
            <w:pPr>
              <w:tabs>
                <w:tab w:val="left" w:pos="-720"/>
              </w:tabs>
              <w:suppressAutoHyphens/>
              <w:jc w:val="both"/>
              <w:rPr>
                <w:rFonts w:ascii="Arial" w:hAnsi="Arial"/>
                <w:spacing w:val="-3"/>
                <w:sz w:val="22"/>
              </w:rPr>
            </w:pPr>
          </w:p>
        </w:tc>
        <w:tc>
          <w:tcPr>
            <w:tcW w:w="720" w:type="dxa"/>
          </w:tcPr>
          <w:p w14:paraId="757740DB" w14:textId="77777777" w:rsidR="00C72000" w:rsidRDefault="00C72000" w:rsidP="00A60005">
            <w:pPr>
              <w:tabs>
                <w:tab w:val="left" w:pos="-720"/>
              </w:tabs>
              <w:suppressAutoHyphens/>
              <w:jc w:val="both"/>
              <w:rPr>
                <w:rFonts w:ascii="Arial" w:hAnsi="Arial"/>
                <w:spacing w:val="-3"/>
                <w:sz w:val="22"/>
              </w:rPr>
            </w:pPr>
          </w:p>
        </w:tc>
        <w:tc>
          <w:tcPr>
            <w:tcW w:w="270" w:type="dxa"/>
          </w:tcPr>
          <w:p w14:paraId="7B00046C"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4AB68E9B" w14:textId="77777777" w:rsidR="00C72000" w:rsidRDefault="00C72000" w:rsidP="00A60005">
            <w:pPr>
              <w:tabs>
                <w:tab w:val="left" w:pos="-720"/>
              </w:tabs>
              <w:suppressAutoHyphens/>
              <w:jc w:val="both"/>
              <w:rPr>
                <w:rFonts w:ascii="Arial" w:hAnsi="Arial"/>
                <w:spacing w:val="-3"/>
                <w:sz w:val="22"/>
              </w:rPr>
            </w:pPr>
          </w:p>
        </w:tc>
      </w:tr>
      <w:tr w:rsidR="00C72000" w14:paraId="25819627" w14:textId="77777777" w:rsidTr="00421BB4">
        <w:trPr>
          <w:jc w:val="center"/>
        </w:trPr>
        <w:tc>
          <w:tcPr>
            <w:tcW w:w="828" w:type="dxa"/>
          </w:tcPr>
          <w:p w14:paraId="36007214" w14:textId="77777777" w:rsidR="00C72000" w:rsidRDefault="00C72000" w:rsidP="00A60005">
            <w:pPr>
              <w:tabs>
                <w:tab w:val="left" w:pos="-720"/>
              </w:tabs>
              <w:suppressAutoHyphens/>
              <w:jc w:val="both"/>
              <w:rPr>
                <w:rFonts w:ascii="Arial" w:hAnsi="Arial"/>
                <w:spacing w:val="-3"/>
                <w:sz w:val="22"/>
              </w:rPr>
            </w:pPr>
          </w:p>
        </w:tc>
        <w:tc>
          <w:tcPr>
            <w:tcW w:w="720" w:type="dxa"/>
          </w:tcPr>
          <w:p w14:paraId="4A253E4F" w14:textId="77777777" w:rsidR="00C72000" w:rsidRDefault="00C72000" w:rsidP="00A60005">
            <w:pPr>
              <w:tabs>
                <w:tab w:val="left" w:pos="-720"/>
              </w:tabs>
              <w:suppressAutoHyphens/>
              <w:jc w:val="both"/>
              <w:rPr>
                <w:rFonts w:ascii="Arial" w:hAnsi="Arial"/>
                <w:spacing w:val="-3"/>
                <w:sz w:val="22"/>
              </w:rPr>
            </w:pPr>
          </w:p>
        </w:tc>
        <w:tc>
          <w:tcPr>
            <w:tcW w:w="270" w:type="dxa"/>
          </w:tcPr>
          <w:p w14:paraId="11D43CC3" w14:textId="77777777" w:rsidR="00C72000" w:rsidRDefault="00C72000" w:rsidP="00A60005">
            <w:pPr>
              <w:tabs>
                <w:tab w:val="left" w:pos="-720"/>
              </w:tabs>
              <w:suppressAutoHyphens/>
              <w:jc w:val="both"/>
              <w:rPr>
                <w:rFonts w:ascii="Arial" w:hAnsi="Arial"/>
                <w:spacing w:val="-3"/>
                <w:sz w:val="22"/>
              </w:rPr>
            </w:pPr>
          </w:p>
        </w:tc>
        <w:tc>
          <w:tcPr>
            <w:tcW w:w="8882" w:type="dxa"/>
          </w:tcPr>
          <w:p w14:paraId="162BB313" w14:textId="77777777" w:rsidR="00C72000" w:rsidRDefault="00C72000" w:rsidP="00A60005">
            <w:pPr>
              <w:tabs>
                <w:tab w:val="left" w:pos="-720"/>
              </w:tabs>
              <w:suppressAutoHyphens/>
              <w:jc w:val="both"/>
              <w:rPr>
                <w:rFonts w:ascii="Arial" w:hAnsi="Arial"/>
                <w:spacing w:val="-3"/>
                <w:sz w:val="22"/>
              </w:rPr>
            </w:pPr>
          </w:p>
        </w:tc>
      </w:tr>
      <w:tr w:rsidR="00C72000" w14:paraId="5ECF2120" w14:textId="77777777" w:rsidTr="00421BB4">
        <w:trPr>
          <w:jc w:val="center"/>
        </w:trPr>
        <w:tc>
          <w:tcPr>
            <w:tcW w:w="828" w:type="dxa"/>
            <w:tcBorders>
              <w:bottom w:val="single" w:sz="4" w:space="0" w:color="auto"/>
            </w:tcBorders>
          </w:tcPr>
          <w:p w14:paraId="776A1D1F" w14:textId="77777777" w:rsidR="00C72000" w:rsidRDefault="00C72000" w:rsidP="00A60005">
            <w:pPr>
              <w:tabs>
                <w:tab w:val="left" w:pos="-720"/>
              </w:tabs>
              <w:suppressAutoHyphens/>
              <w:jc w:val="both"/>
              <w:rPr>
                <w:rFonts w:ascii="Arial" w:hAnsi="Arial"/>
                <w:spacing w:val="-3"/>
                <w:sz w:val="22"/>
              </w:rPr>
            </w:pPr>
          </w:p>
        </w:tc>
        <w:tc>
          <w:tcPr>
            <w:tcW w:w="720" w:type="dxa"/>
          </w:tcPr>
          <w:p w14:paraId="3CEC2EF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3.</w:t>
            </w:r>
          </w:p>
        </w:tc>
        <w:tc>
          <w:tcPr>
            <w:tcW w:w="270" w:type="dxa"/>
          </w:tcPr>
          <w:p w14:paraId="4BD37C26" w14:textId="77777777" w:rsidR="00C72000" w:rsidRDefault="00C72000" w:rsidP="00A60005">
            <w:pPr>
              <w:tabs>
                <w:tab w:val="left" w:pos="-720"/>
              </w:tabs>
              <w:suppressAutoHyphens/>
              <w:jc w:val="both"/>
              <w:rPr>
                <w:rFonts w:ascii="Arial" w:hAnsi="Arial"/>
                <w:spacing w:val="-3"/>
                <w:sz w:val="22"/>
              </w:rPr>
            </w:pPr>
          </w:p>
        </w:tc>
        <w:tc>
          <w:tcPr>
            <w:tcW w:w="8882" w:type="dxa"/>
          </w:tcPr>
          <w:p w14:paraId="0B4E884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feel we can be competitive.</w:t>
            </w:r>
          </w:p>
        </w:tc>
      </w:tr>
      <w:tr w:rsidR="00C72000" w14:paraId="56D107C5" w14:textId="77777777" w:rsidTr="00421BB4">
        <w:trPr>
          <w:jc w:val="center"/>
        </w:trPr>
        <w:tc>
          <w:tcPr>
            <w:tcW w:w="828" w:type="dxa"/>
          </w:tcPr>
          <w:p w14:paraId="4B36A2D7" w14:textId="77777777" w:rsidR="00C72000" w:rsidRDefault="00C72000" w:rsidP="00A60005">
            <w:pPr>
              <w:tabs>
                <w:tab w:val="left" w:pos="-720"/>
              </w:tabs>
              <w:suppressAutoHyphens/>
              <w:jc w:val="both"/>
              <w:rPr>
                <w:rFonts w:ascii="Arial" w:hAnsi="Arial"/>
                <w:spacing w:val="-3"/>
                <w:sz w:val="22"/>
              </w:rPr>
            </w:pPr>
          </w:p>
        </w:tc>
        <w:tc>
          <w:tcPr>
            <w:tcW w:w="720" w:type="dxa"/>
          </w:tcPr>
          <w:p w14:paraId="0A11E042" w14:textId="77777777" w:rsidR="00C72000" w:rsidRDefault="00C72000" w:rsidP="00A60005">
            <w:pPr>
              <w:tabs>
                <w:tab w:val="left" w:pos="-720"/>
              </w:tabs>
              <w:suppressAutoHyphens/>
              <w:jc w:val="both"/>
              <w:rPr>
                <w:rFonts w:ascii="Arial" w:hAnsi="Arial"/>
                <w:spacing w:val="-3"/>
                <w:sz w:val="22"/>
              </w:rPr>
            </w:pPr>
          </w:p>
        </w:tc>
        <w:tc>
          <w:tcPr>
            <w:tcW w:w="270" w:type="dxa"/>
          </w:tcPr>
          <w:p w14:paraId="6AD508C2" w14:textId="77777777" w:rsidR="00C72000" w:rsidRDefault="00C72000" w:rsidP="00A60005">
            <w:pPr>
              <w:tabs>
                <w:tab w:val="left" w:pos="-720"/>
              </w:tabs>
              <w:suppressAutoHyphens/>
              <w:jc w:val="both"/>
              <w:rPr>
                <w:rFonts w:ascii="Arial" w:hAnsi="Arial"/>
                <w:spacing w:val="-3"/>
                <w:sz w:val="22"/>
              </w:rPr>
            </w:pPr>
          </w:p>
        </w:tc>
        <w:tc>
          <w:tcPr>
            <w:tcW w:w="8882" w:type="dxa"/>
          </w:tcPr>
          <w:p w14:paraId="09BDF0F1" w14:textId="77777777" w:rsidR="00C72000" w:rsidRDefault="00C72000" w:rsidP="00A60005">
            <w:pPr>
              <w:tabs>
                <w:tab w:val="left" w:pos="-720"/>
              </w:tabs>
              <w:suppressAutoHyphens/>
              <w:jc w:val="both"/>
              <w:rPr>
                <w:rFonts w:ascii="Arial" w:hAnsi="Arial"/>
                <w:spacing w:val="-3"/>
                <w:sz w:val="22"/>
              </w:rPr>
            </w:pPr>
          </w:p>
        </w:tc>
      </w:tr>
      <w:tr w:rsidR="00C72000" w14:paraId="275651CF" w14:textId="77777777" w:rsidTr="00421BB4">
        <w:trPr>
          <w:jc w:val="center"/>
        </w:trPr>
        <w:tc>
          <w:tcPr>
            <w:tcW w:w="828" w:type="dxa"/>
            <w:tcBorders>
              <w:bottom w:val="single" w:sz="4" w:space="0" w:color="auto"/>
            </w:tcBorders>
          </w:tcPr>
          <w:p w14:paraId="2C23EF94" w14:textId="77777777" w:rsidR="00C72000" w:rsidRDefault="00C72000" w:rsidP="00A60005">
            <w:pPr>
              <w:tabs>
                <w:tab w:val="left" w:pos="-720"/>
              </w:tabs>
              <w:suppressAutoHyphens/>
              <w:jc w:val="both"/>
              <w:rPr>
                <w:rFonts w:ascii="Arial" w:hAnsi="Arial"/>
                <w:spacing w:val="-3"/>
                <w:sz w:val="22"/>
              </w:rPr>
            </w:pPr>
          </w:p>
        </w:tc>
        <w:tc>
          <w:tcPr>
            <w:tcW w:w="720" w:type="dxa"/>
          </w:tcPr>
          <w:p w14:paraId="79AAC087"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4.</w:t>
            </w:r>
          </w:p>
        </w:tc>
        <w:tc>
          <w:tcPr>
            <w:tcW w:w="270" w:type="dxa"/>
          </w:tcPr>
          <w:p w14:paraId="26A8EAFD" w14:textId="77777777" w:rsidR="00C72000" w:rsidRDefault="00C72000" w:rsidP="00A60005">
            <w:pPr>
              <w:tabs>
                <w:tab w:val="left" w:pos="-720"/>
              </w:tabs>
              <w:suppressAutoHyphens/>
              <w:jc w:val="both"/>
              <w:rPr>
                <w:rFonts w:ascii="Arial" w:hAnsi="Arial"/>
                <w:spacing w:val="-3"/>
                <w:sz w:val="22"/>
              </w:rPr>
            </w:pPr>
          </w:p>
        </w:tc>
        <w:tc>
          <w:tcPr>
            <w:tcW w:w="8882" w:type="dxa"/>
          </w:tcPr>
          <w:p w14:paraId="394BADC6"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cannot submit a Proposal because of the marketing or franchising policies of the manufacturing company.</w:t>
            </w:r>
          </w:p>
        </w:tc>
      </w:tr>
      <w:tr w:rsidR="00C72000" w14:paraId="37B52692" w14:textId="77777777" w:rsidTr="00421BB4">
        <w:trPr>
          <w:jc w:val="center"/>
        </w:trPr>
        <w:tc>
          <w:tcPr>
            <w:tcW w:w="828" w:type="dxa"/>
          </w:tcPr>
          <w:p w14:paraId="358D339D" w14:textId="77777777" w:rsidR="00C72000" w:rsidRDefault="00C72000" w:rsidP="00A60005">
            <w:pPr>
              <w:tabs>
                <w:tab w:val="left" w:pos="-720"/>
              </w:tabs>
              <w:suppressAutoHyphens/>
              <w:jc w:val="both"/>
              <w:rPr>
                <w:rFonts w:ascii="Arial" w:hAnsi="Arial"/>
                <w:spacing w:val="-3"/>
                <w:sz w:val="22"/>
              </w:rPr>
            </w:pPr>
          </w:p>
        </w:tc>
        <w:tc>
          <w:tcPr>
            <w:tcW w:w="720" w:type="dxa"/>
          </w:tcPr>
          <w:p w14:paraId="0501D778" w14:textId="77777777" w:rsidR="00C72000" w:rsidRDefault="00C72000" w:rsidP="00A60005">
            <w:pPr>
              <w:tabs>
                <w:tab w:val="left" w:pos="-720"/>
              </w:tabs>
              <w:suppressAutoHyphens/>
              <w:jc w:val="both"/>
              <w:rPr>
                <w:rFonts w:ascii="Arial" w:hAnsi="Arial"/>
                <w:spacing w:val="-3"/>
                <w:sz w:val="22"/>
              </w:rPr>
            </w:pPr>
          </w:p>
        </w:tc>
        <w:tc>
          <w:tcPr>
            <w:tcW w:w="270" w:type="dxa"/>
          </w:tcPr>
          <w:p w14:paraId="32B3CA5F" w14:textId="77777777" w:rsidR="00C72000" w:rsidRDefault="00C72000" w:rsidP="00A60005">
            <w:pPr>
              <w:tabs>
                <w:tab w:val="left" w:pos="-720"/>
              </w:tabs>
              <w:suppressAutoHyphens/>
              <w:jc w:val="both"/>
              <w:rPr>
                <w:rFonts w:ascii="Arial" w:hAnsi="Arial"/>
                <w:spacing w:val="-3"/>
                <w:sz w:val="22"/>
              </w:rPr>
            </w:pPr>
          </w:p>
        </w:tc>
        <w:tc>
          <w:tcPr>
            <w:tcW w:w="8882" w:type="dxa"/>
          </w:tcPr>
          <w:p w14:paraId="366765B2" w14:textId="77777777" w:rsidR="00C72000" w:rsidRDefault="00C72000" w:rsidP="00A60005">
            <w:pPr>
              <w:tabs>
                <w:tab w:val="left" w:pos="-720"/>
              </w:tabs>
              <w:suppressAutoHyphens/>
              <w:jc w:val="both"/>
              <w:rPr>
                <w:rFonts w:ascii="Arial" w:hAnsi="Arial"/>
                <w:spacing w:val="-3"/>
                <w:sz w:val="22"/>
              </w:rPr>
            </w:pPr>
          </w:p>
        </w:tc>
      </w:tr>
      <w:tr w:rsidR="00C72000" w14:paraId="154FC252" w14:textId="77777777" w:rsidTr="00421BB4">
        <w:trPr>
          <w:jc w:val="center"/>
        </w:trPr>
        <w:tc>
          <w:tcPr>
            <w:tcW w:w="828" w:type="dxa"/>
            <w:tcBorders>
              <w:bottom w:val="single" w:sz="4" w:space="0" w:color="auto"/>
            </w:tcBorders>
          </w:tcPr>
          <w:p w14:paraId="3B957EC3" w14:textId="77777777" w:rsidR="00C72000" w:rsidRDefault="00C72000" w:rsidP="00A60005">
            <w:pPr>
              <w:tabs>
                <w:tab w:val="left" w:pos="-720"/>
              </w:tabs>
              <w:suppressAutoHyphens/>
              <w:jc w:val="both"/>
              <w:rPr>
                <w:rFonts w:ascii="Arial" w:hAnsi="Arial"/>
                <w:spacing w:val="-3"/>
                <w:sz w:val="22"/>
              </w:rPr>
            </w:pPr>
          </w:p>
        </w:tc>
        <w:tc>
          <w:tcPr>
            <w:tcW w:w="720" w:type="dxa"/>
          </w:tcPr>
          <w:p w14:paraId="712CE2DE"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5.</w:t>
            </w:r>
          </w:p>
        </w:tc>
        <w:tc>
          <w:tcPr>
            <w:tcW w:w="270" w:type="dxa"/>
          </w:tcPr>
          <w:p w14:paraId="62084B4B" w14:textId="77777777" w:rsidR="00C72000" w:rsidRDefault="00C72000" w:rsidP="00A60005">
            <w:pPr>
              <w:tabs>
                <w:tab w:val="left" w:pos="-720"/>
              </w:tabs>
              <w:suppressAutoHyphens/>
              <w:jc w:val="both"/>
              <w:rPr>
                <w:rFonts w:ascii="Arial" w:hAnsi="Arial"/>
                <w:spacing w:val="-3"/>
                <w:sz w:val="22"/>
              </w:rPr>
            </w:pPr>
          </w:p>
        </w:tc>
        <w:tc>
          <w:tcPr>
            <w:tcW w:w="8882" w:type="dxa"/>
          </w:tcPr>
          <w:p w14:paraId="733D64C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sell to the State.  Our objections are:</w:t>
            </w:r>
          </w:p>
        </w:tc>
      </w:tr>
      <w:tr w:rsidR="00C72000" w14:paraId="4D551D68" w14:textId="77777777" w:rsidTr="00421BB4">
        <w:trPr>
          <w:trHeight w:hRule="exact" w:val="400"/>
          <w:jc w:val="center"/>
        </w:trPr>
        <w:tc>
          <w:tcPr>
            <w:tcW w:w="828" w:type="dxa"/>
          </w:tcPr>
          <w:p w14:paraId="2FDE74DE" w14:textId="77777777" w:rsidR="00C72000" w:rsidRDefault="00C72000" w:rsidP="00A60005">
            <w:pPr>
              <w:tabs>
                <w:tab w:val="left" w:pos="-720"/>
              </w:tabs>
              <w:suppressAutoHyphens/>
              <w:jc w:val="both"/>
              <w:rPr>
                <w:rFonts w:ascii="Arial" w:hAnsi="Arial"/>
                <w:spacing w:val="-3"/>
                <w:sz w:val="22"/>
              </w:rPr>
            </w:pPr>
          </w:p>
        </w:tc>
        <w:tc>
          <w:tcPr>
            <w:tcW w:w="720" w:type="dxa"/>
          </w:tcPr>
          <w:p w14:paraId="04364184" w14:textId="77777777" w:rsidR="00C72000" w:rsidRDefault="00C72000" w:rsidP="00A60005">
            <w:pPr>
              <w:tabs>
                <w:tab w:val="left" w:pos="-720"/>
              </w:tabs>
              <w:suppressAutoHyphens/>
              <w:jc w:val="both"/>
              <w:rPr>
                <w:rFonts w:ascii="Arial" w:hAnsi="Arial"/>
                <w:spacing w:val="-3"/>
                <w:sz w:val="22"/>
              </w:rPr>
            </w:pPr>
          </w:p>
        </w:tc>
        <w:tc>
          <w:tcPr>
            <w:tcW w:w="270" w:type="dxa"/>
          </w:tcPr>
          <w:p w14:paraId="307C28C4" w14:textId="77777777" w:rsidR="00C72000" w:rsidRDefault="00C72000" w:rsidP="00A60005">
            <w:pPr>
              <w:tabs>
                <w:tab w:val="left" w:pos="-720"/>
              </w:tabs>
              <w:suppressAutoHyphens/>
              <w:jc w:val="both"/>
              <w:rPr>
                <w:rFonts w:ascii="Arial" w:hAnsi="Arial"/>
                <w:spacing w:val="-3"/>
                <w:sz w:val="22"/>
              </w:rPr>
            </w:pPr>
          </w:p>
        </w:tc>
        <w:tc>
          <w:tcPr>
            <w:tcW w:w="8882" w:type="dxa"/>
          </w:tcPr>
          <w:p w14:paraId="2634A971" w14:textId="77777777" w:rsidR="00C72000" w:rsidRDefault="00C72000" w:rsidP="00A60005">
            <w:pPr>
              <w:tabs>
                <w:tab w:val="left" w:pos="-720"/>
              </w:tabs>
              <w:suppressAutoHyphens/>
              <w:jc w:val="both"/>
              <w:rPr>
                <w:rFonts w:ascii="Arial" w:hAnsi="Arial"/>
                <w:spacing w:val="-3"/>
                <w:sz w:val="22"/>
              </w:rPr>
            </w:pPr>
          </w:p>
        </w:tc>
      </w:tr>
      <w:tr w:rsidR="00C72000" w14:paraId="600161AA" w14:textId="77777777" w:rsidTr="00421BB4">
        <w:trPr>
          <w:trHeight w:hRule="exact" w:val="400"/>
          <w:jc w:val="center"/>
        </w:trPr>
        <w:tc>
          <w:tcPr>
            <w:tcW w:w="828" w:type="dxa"/>
          </w:tcPr>
          <w:p w14:paraId="5555F1F3" w14:textId="77777777" w:rsidR="00C72000" w:rsidRDefault="00C72000" w:rsidP="00A60005">
            <w:pPr>
              <w:tabs>
                <w:tab w:val="left" w:pos="-720"/>
              </w:tabs>
              <w:suppressAutoHyphens/>
              <w:jc w:val="both"/>
              <w:rPr>
                <w:rFonts w:ascii="Arial" w:hAnsi="Arial"/>
                <w:spacing w:val="-3"/>
                <w:sz w:val="22"/>
              </w:rPr>
            </w:pPr>
          </w:p>
        </w:tc>
        <w:tc>
          <w:tcPr>
            <w:tcW w:w="720" w:type="dxa"/>
          </w:tcPr>
          <w:p w14:paraId="5D2FE8F1" w14:textId="77777777" w:rsidR="00C72000" w:rsidRDefault="00C72000" w:rsidP="00A60005">
            <w:pPr>
              <w:tabs>
                <w:tab w:val="left" w:pos="-720"/>
              </w:tabs>
              <w:suppressAutoHyphens/>
              <w:jc w:val="both"/>
              <w:rPr>
                <w:rFonts w:ascii="Arial" w:hAnsi="Arial"/>
                <w:spacing w:val="-3"/>
                <w:sz w:val="22"/>
              </w:rPr>
            </w:pPr>
          </w:p>
        </w:tc>
        <w:tc>
          <w:tcPr>
            <w:tcW w:w="270" w:type="dxa"/>
          </w:tcPr>
          <w:p w14:paraId="12085473"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649C6CA8" w14:textId="77777777" w:rsidR="00C72000" w:rsidRDefault="00C72000" w:rsidP="00A60005">
            <w:pPr>
              <w:tabs>
                <w:tab w:val="left" w:pos="-720"/>
              </w:tabs>
              <w:suppressAutoHyphens/>
              <w:jc w:val="both"/>
              <w:rPr>
                <w:rFonts w:ascii="Arial" w:hAnsi="Arial"/>
                <w:spacing w:val="-3"/>
                <w:sz w:val="22"/>
              </w:rPr>
            </w:pPr>
          </w:p>
        </w:tc>
      </w:tr>
      <w:tr w:rsidR="00C72000" w14:paraId="7A64EBDE" w14:textId="77777777" w:rsidTr="00421BB4">
        <w:trPr>
          <w:jc w:val="center"/>
        </w:trPr>
        <w:tc>
          <w:tcPr>
            <w:tcW w:w="828" w:type="dxa"/>
          </w:tcPr>
          <w:p w14:paraId="300CA188" w14:textId="77777777" w:rsidR="00C72000" w:rsidRDefault="00C72000" w:rsidP="00A60005">
            <w:pPr>
              <w:tabs>
                <w:tab w:val="left" w:pos="-720"/>
              </w:tabs>
              <w:suppressAutoHyphens/>
              <w:jc w:val="both"/>
              <w:rPr>
                <w:rFonts w:ascii="Arial" w:hAnsi="Arial"/>
                <w:spacing w:val="-3"/>
                <w:sz w:val="22"/>
              </w:rPr>
            </w:pPr>
          </w:p>
        </w:tc>
        <w:tc>
          <w:tcPr>
            <w:tcW w:w="720" w:type="dxa"/>
          </w:tcPr>
          <w:p w14:paraId="6F9DB206" w14:textId="77777777" w:rsidR="00C72000" w:rsidRDefault="00C72000" w:rsidP="00A60005">
            <w:pPr>
              <w:tabs>
                <w:tab w:val="left" w:pos="-720"/>
              </w:tabs>
              <w:suppressAutoHyphens/>
              <w:jc w:val="both"/>
              <w:rPr>
                <w:rFonts w:ascii="Arial" w:hAnsi="Arial"/>
                <w:spacing w:val="-3"/>
                <w:sz w:val="22"/>
              </w:rPr>
            </w:pPr>
          </w:p>
        </w:tc>
        <w:tc>
          <w:tcPr>
            <w:tcW w:w="270" w:type="dxa"/>
          </w:tcPr>
          <w:p w14:paraId="0FC3854C" w14:textId="77777777" w:rsidR="00C72000" w:rsidRDefault="00C72000" w:rsidP="00A60005">
            <w:pPr>
              <w:tabs>
                <w:tab w:val="left" w:pos="-720"/>
              </w:tabs>
              <w:suppressAutoHyphens/>
              <w:jc w:val="both"/>
              <w:rPr>
                <w:rFonts w:ascii="Arial" w:hAnsi="Arial"/>
                <w:spacing w:val="-3"/>
                <w:sz w:val="22"/>
              </w:rPr>
            </w:pPr>
          </w:p>
        </w:tc>
        <w:tc>
          <w:tcPr>
            <w:tcW w:w="8882" w:type="dxa"/>
          </w:tcPr>
          <w:p w14:paraId="5ADD647D" w14:textId="77777777" w:rsidR="00C72000" w:rsidRDefault="00C72000" w:rsidP="00A60005">
            <w:pPr>
              <w:tabs>
                <w:tab w:val="left" w:pos="-720"/>
              </w:tabs>
              <w:suppressAutoHyphens/>
              <w:jc w:val="both"/>
              <w:rPr>
                <w:rFonts w:ascii="Arial" w:hAnsi="Arial"/>
                <w:spacing w:val="-3"/>
                <w:sz w:val="22"/>
              </w:rPr>
            </w:pPr>
          </w:p>
        </w:tc>
      </w:tr>
      <w:tr w:rsidR="00C72000" w14:paraId="7ADA5B2E" w14:textId="77777777" w:rsidTr="00421BB4">
        <w:trPr>
          <w:jc w:val="center"/>
        </w:trPr>
        <w:tc>
          <w:tcPr>
            <w:tcW w:w="828" w:type="dxa"/>
            <w:tcBorders>
              <w:bottom w:val="single" w:sz="4" w:space="0" w:color="auto"/>
            </w:tcBorders>
          </w:tcPr>
          <w:p w14:paraId="0CB9A966" w14:textId="77777777" w:rsidR="00C72000" w:rsidRDefault="00C72000" w:rsidP="00A60005">
            <w:pPr>
              <w:tabs>
                <w:tab w:val="left" w:pos="-720"/>
              </w:tabs>
              <w:suppressAutoHyphens/>
              <w:jc w:val="both"/>
              <w:rPr>
                <w:rFonts w:ascii="Arial" w:hAnsi="Arial"/>
                <w:spacing w:val="-3"/>
                <w:sz w:val="22"/>
              </w:rPr>
            </w:pPr>
          </w:p>
        </w:tc>
        <w:tc>
          <w:tcPr>
            <w:tcW w:w="720" w:type="dxa"/>
          </w:tcPr>
          <w:p w14:paraId="49A46A5F"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6.</w:t>
            </w:r>
          </w:p>
        </w:tc>
        <w:tc>
          <w:tcPr>
            <w:tcW w:w="270" w:type="dxa"/>
          </w:tcPr>
          <w:p w14:paraId="4391A0D1" w14:textId="77777777" w:rsidR="00C72000" w:rsidRDefault="00C72000" w:rsidP="00A60005">
            <w:pPr>
              <w:tabs>
                <w:tab w:val="left" w:pos="-720"/>
              </w:tabs>
              <w:suppressAutoHyphens/>
              <w:jc w:val="both"/>
              <w:rPr>
                <w:rFonts w:ascii="Arial" w:hAnsi="Arial"/>
                <w:spacing w:val="-3"/>
                <w:sz w:val="22"/>
              </w:rPr>
            </w:pPr>
          </w:p>
        </w:tc>
        <w:tc>
          <w:tcPr>
            <w:tcW w:w="8882" w:type="dxa"/>
          </w:tcPr>
          <w:p w14:paraId="44D357C1"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sell the items/services on which Proposals are requested.</w:t>
            </w:r>
          </w:p>
        </w:tc>
      </w:tr>
      <w:tr w:rsidR="00C72000" w14:paraId="0F1D174E" w14:textId="77777777" w:rsidTr="00421BB4">
        <w:trPr>
          <w:jc w:val="center"/>
        </w:trPr>
        <w:tc>
          <w:tcPr>
            <w:tcW w:w="828" w:type="dxa"/>
          </w:tcPr>
          <w:p w14:paraId="25E8EC46" w14:textId="77777777" w:rsidR="00C72000" w:rsidRDefault="00C72000" w:rsidP="00A60005">
            <w:pPr>
              <w:tabs>
                <w:tab w:val="left" w:pos="-720"/>
              </w:tabs>
              <w:suppressAutoHyphens/>
              <w:jc w:val="both"/>
              <w:rPr>
                <w:rFonts w:ascii="Arial" w:hAnsi="Arial"/>
                <w:spacing w:val="-3"/>
                <w:sz w:val="22"/>
              </w:rPr>
            </w:pPr>
          </w:p>
        </w:tc>
        <w:tc>
          <w:tcPr>
            <w:tcW w:w="720" w:type="dxa"/>
          </w:tcPr>
          <w:p w14:paraId="73BCF6F1" w14:textId="77777777" w:rsidR="00C72000" w:rsidRDefault="00C72000" w:rsidP="00A60005">
            <w:pPr>
              <w:tabs>
                <w:tab w:val="left" w:pos="-720"/>
              </w:tabs>
              <w:suppressAutoHyphens/>
              <w:jc w:val="both"/>
              <w:rPr>
                <w:rFonts w:ascii="Arial" w:hAnsi="Arial"/>
                <w:spacing w:val="-3"/>
                <w:sz w:val="22"/>
              </w:rPr>
            </w:pPr>
          </w:p>
        </w:tc>
        <w:tc>
          <w:tcPr>
            <w:tcW w:w="270" w:type="dxa"/>
          </w:tcPr>
          <w:p w14:paraId="335A80A0" w14:textId="77777777" w:rsidR="00C72000" w:rsidRDefault="00C72000" w:rsidP="00A60005">
            <w:pPr>
              <w:tabs>
                <w:tab w:val="left" w:pos="-720"/>
              </w:tabs>
              <w:suppressAutoHyphens/>
              <w:jc w:val="both"/>
              <w:rPr>
                <w:rFonts w:ascii="Arial" w:hAnsi="Arial"/>
                <w:spacing w:val="-3"/>
                <w:sz w:val="22"/>
              </w:rPr>
            </w:pPr>
          </w:p>
        </w:tc>
        <w:tc>
          <w:tcPr>
            <w:tcW w:w="8882" w:type="dxa"/>
          </w:tcPr>
          <w:p w14:paraId="32054461" w14:textId="77777777" w:rsidR="00C72000" w:rsidRDefault="00C72000" w:rsidP="00A60005">
            <w:pPr>
              <w:tabs>
                <w:tab w:val="left" w:pos="-720"/>
              </w:tabs>
              <w:suppressAutoHyphens/>
              <w:jc w:val="both"/>
              <w:rPr>
                <w:rFonts w:ascii="Arial" w:hAnsi="Arial"/>
                <w:spacing w:val="-3"/>
                <w:sz w:val="22"/>
              </w:rPr>
            </w:pPr>
          </w:p>
        </w:tc>
      </w:tr>
      <w:tr w:rsidR="00C72000" w14:paraId="5507CB3D" w14:textId="77777777" w:rsidTr="00421BB4">
        <w:trPr>
          <w:jc w:val="center"/>
        </w:trPr>
        <w:tc>
          <w:tcPr>
            <w:tcW w:w="828" w:type="dxa"/>
            <w:tcBorders>
              <w:bottom w:val="single" w:sz="4" w:space="0" w:color="auto"/>
            </w:tcBorders>
          </w:tcPr>
          <w:p w14:paraId="6A13CB8C" w14:textId="77777777" w:rsidR="00C72000" w:rsidRDefault="00C72000" w:rsidP="00A60005">
            <w:pPr>
              <w:tabs>
                <w:tab w:val="left" w:pos="-720"/>
              </w:tabs>
              <w:suppressAutoHyphens/>
              <w:jc w:val="both"/>
              <w:rPr>
                <w:rFonts w:ascii="Arial" w:hAnsi="Arial"/>
                <w:spacing w:val="-3"/>
                <w:sz w:val="22"/>
              </w:rPr>
            </w:pPr>
          </w:p>
        </w:tc>
        <w:tc>
          <w:tcPr>
            <w:tcW w:w="720" w:type="dxa"/>
          </w:tcPr>
          <w:p w14:paraId="1474AD40"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7.</w:t>
            </w:r>
          </w:p>
        </w:tc>
        <w:tc>
          <w:tcPr>
            <w:tcW w:w="270" w:type="dxa"/>
          </w:tcPr>
          <w:p w14:paraId="5B273F99" w14:textId="77777777" w:rsidR="00C72000" w:rsidRDefault="00C72000" w:rsidP="00A60005">
            <w:pPr>
              <w:tabs>
                <w:tab w:val="left" w:pos="-720"/>
              </w:tabs>
              <w:suppressAutoHyphens/>
              <w:jc w:val="both"/>
              <w:rPr>
                <w:rFonts w:ascii="Arial" w:hAnsi="Arial"/>
                <w:spacing w:val="-3"/>
                <w:sz w:val="22"/>
              </w:rPr>
            </w:pPr>
          </w:p>
        </w:tc>
        <w:tc>
          <w:tcPr>
            <w:tcW w:w="8882" w:type="dxa"/>
          </w:tcPr>
          <w:p w14:paraId="0BBFB823"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Other:___________________________________________________________________</w:t>
            </w:r>
          </w:p>
        </w:tc>
      </w:tr>
      <w:tr w:rsidR="00C72000" w14:paraId="21F3C90F" w14:textId="77777777" w:rsidTr="00421BB4">
        <w:trPr>
          <w:trHeight w:hRule="exact" w:val="400"/>
          <w:jc w:val="center"/>
        </w:trPr>
        <w:tc>
          <w:tcPr>
            <w:tcW w:w="828" w:type="dxa"/>
          </w:tcPr>
          <w:p w14:paraId="270CC9AA" w14:textId="77777777" w:rsidR="00C72000" w:rsidRDefault="00C72000" w:rsidP="00A60005">
            <w:pPr>
              <w:tabs>
                <w:tab w:val="left" w:pos="-720"/>
              </w:tabs>
              <w:suppressAutoHyphens/>
              <w:jc w:val="both"/>
              <w:rPr>
                <w:rFonts w:ascii="Arial" w:hAnsi="Arial"/>
                <w:spacing w:val="-3"/>
                <w:sz w:val="22"/>
              </w:rPr>
            </w:pPr>
          </w:p>
        </w:tc>
        <w:tc>
          <w:tcPr>
            <w:tcW w:w="720" w:type="dxa"/>
          </w:tcPr>
          <w:p w14:paraId="30A144D1" w14:textId="77777777" w:rsidR="00C72000" w:rsidRDefault="00C72000" w:rsidP="00A60005">
            <w:pPr>
              <w:tabs>
                <w:tab w:val="left" w:pos="-720"/>
              </w:tabs>
              <w:suppressAutoHyphens/>
              <w:jc w:val="both"/>
              <w:rPr>
                <w:rFonts w:ascii="Arial" w:hAnsi="Arial"/>
                <w:spacing w:val="-3"/>
                <w:sz w:val="22"/>
              </w:rPr>
            </w:pPr>
          </w:p>
        </w:tc>
        <w:tc>
          <w:tcPr>
            <w:tcW w:w="270" w:type="dxa"/>
          </w:tcPr>
          <w:p w14:paraId="35D9D966" w14:textId="77777777" w:rsidR="00C72000" w:rsidRDefault="00C72000" w:rsidP="00A60005">
            <w:pPr>
              <w:tabs>
                <w:tab w:val="left" w:pos="-720"/>
              </w:tabs>
              <w:suppressAutoHyphens/>
              <w:jc w:val="both"/>
              <w:rPr>
                <w:rFonts w:ascii="Arial" w:hAnsi="Arial"/>
                <w:spacing w:val="-3"/>
                <w:sz w:val="22"/>
              </w:rPr>
            </w:pPr>
          </w:p>
        </w:tc>
        <w:tc>
          <w:tcPr>
            <w:tcW w:w="8882" w:type="dxa"/>
            <w:tcBorders>
              <w:bottom w:val="single" w:sz="4" w:space="0" w:color="auto"/>
            </w:tcBorders>
          </w:tcPr>
          <w:p w14:paraId="0175DEDF" w14:textId="77777777" w:rsidR="00C72000" w:rsidRDefault="00C72000" w:rsidP="00A60005">
            <w:pPr>
              <w:tabs>
                <w:tab w:val="left" w:pos="-720"/>
              </w:tabs>
              <w:suppressAutoHyphens/>
              <w:jc w:val="both"/>
              <w:rPr>
                <w:rFonts w:ascii="Arial" w:hAnsi="Arial"/>
                <w:spacing w:val="-3"/>
                <w:sz w:val="22"/>
              </w:rPr>
            </w:pPr>
          </w:p>
        </w:tc>
      </w:tr>
    </w:tbl>
    <w:p w14:paraId="20751932"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 </w:t>
      </w:r>
    </w:p>
    <w:p w14:paraId="475462D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0B61129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4973"/>
        <w:gridCol w:w="1070"/>
        <w:gridCol w:w="4802"/>
      </w:tblGrid>
      <w:tr w:rsidR="00C72000" w14:paraId="2DC55936" w14:textId="77777777" w:rsidTr="00421BB4">
        <w:tc>
          <w:tcPr>
            <w:tcW w:w="4973" w:type="dxa"/>
            <w:tcBorders>
              <w:bottom w:val="single" w:sz="4" w:space="0" w:color="auto"/>
            </w:tcBorders>
          </w:tcPr>
          <w:p w14:paraId="2611D383"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1070" w:type="dxa"/>
          </w:tcPr>
          <w:p w14:paraId="14EC211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Borders>
              <w:bottom w:val="single" w:sz="4" w:space="0" w:color="auto"/>
            </w:tcBorders>
          </w:tcPr>
          <w:p w14:paraId="41BDE9F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r>
      <w:tr w:rsidR="00C72000" w14:paraId="768C4234" w14:textId="77777777" w:rsidTr="00421BB4">
        <w:tc>
          <w:tcPr>
            <w:tcW w:w="4973" w:type="dxa"/>
          </w:tcPr>
          <w:p w14:paraId="06FC341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FIRM NAME</w:t>
            </w:r>
          </w:p>
        </w:tc>
        <w:tc>
          <w:tcPr>
            <w:tcW w:w="1070" w:type="dxa"/>
          </w:tcPr>
          <w:p w14:paraId="146787DD"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Pr>
          <w:p w14:paraId="62D3E88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SIGNATURE</w:t>
            </w:r>
          </w:p>
        </w:tc>
      </w:tr>
    </w:tbl>
    <w:p w14:paraId="7DD4C9C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824"/>
        <w:gridCol w:w="360"/>
        <w:gridCol w:w="9661"/>
      </w:tblGrid>
      <w:tr w:rsidR="00C72000" w14:paraId="7BC9E9D5" w14:textId="77777777" w:rsidTr="00421BB4">
        <w:tc>
          <w:tcPr>
            <w:tcW w:w="824" w:type="dxa"/>
            <w:tcBorders>
              <w:bottom w:val="single" w:sz="4" w:space="0" w:color="auto"/>
            </w:tcBorders>
          </w:tcPr>
          <w:p w14:paraId="674F1364"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5FA7D3A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446F457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remain on the Vendor's List </w:t>
            </w:r>
            <w:r>
              <w:rPr>
                <w:rFonts w:ascii="Arial" w:hAnsi="Arial"/>
                <w:b/>
                <w:spacing w:val="-3"/>
                <w:sz w:val="22"/>
              </w:rPr>
              <w:t>for these goods or services</w:t>
            </w:r>
            <w:r>
              <w:rPr>
                <w:rFonts w:ascii="Arial" w:hAnsi="Arial"/>
                <w:spacing w:val="-3"/>
                <w:sz w:val="22"/>
              </w:rPr>
              <w:t>.</w:t>
            </w:r>
          </w:p>
        </w:tc>
      </w:tr>
      <w:tr w:rsidR="00C72000" w14:paraId="148F9FC9" w14:textId="77777777" w:rsidTr="00421BB4">
        <w:tc>
          <w:tcPr>
            <w:tcW w:w="824" w:type="dxa"/>
          </w:tcPr>
          <w:p w14:paraId="0C1C824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3CBE6E8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70A211B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r>
      <w:tr w:rsidR="00C72000" w14:paraId="53005085" w14:textId="77777777" w:rsidTr="00421BB4">
        <w:tc>
          <w:tcPr>
            <w:tcW w:w="824" w:type="dxa"/>
            <w:tcBorders>
              <w:bottom w:val="single" w:sz="4" w:space="0" w:color="auto"/>
            </w:tcBorders>
          </w:tcPr>
          <w:p w14:paraId="64F19BF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23F82FB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034A433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be deleted from the Vendor's List </w:t>
            </w:r>
            <w:r>
              <w:rPr>
                <w:rFonts w:ascii="Arial" w:hAnsi="Arial"/>
                <w:b/>
                <w:spacing w:val="-3"/>
                <w:sz w:val="22"/>
              </w:rPr>
              <w:t>for these goods or services</w:t>
            </w:r>
            <w:r>
              <w:rPr>
                <w:rFonts w:ascii="Arial" w:hAnsi="Arial"/>
                <w:spacing w:val="-3"/>
                <w:sz w:val="22"/>
              </w:rPr>
              <w:t>.</w:t>
            </w:r>
          </w:p>
        </w:tc>
      </w:tr>
    </w:tbl>
    <w:p w14:paraId="4E1DCE1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68793089" w14:textId="77777777" w:rsidR="00C72000" w:rsidRDefault="00C72000" w:rsidP="00A60005">
      <w:pPr>
        <w:jc w:val="both"/>
      </w:pPr>
    </w:p>
    <w:p w14:paraId="3B18B5A5" w14:textId="600AA4BA" w:rsidR="001A63E6" w:rsidRPr="009136C1" w:rsidRDefault="00A42A96" w:rsidP="009136C1">
      <w:pPr>
        <w:suppressAutoHyphens/>
        <w:spacing w:line="220" w:lineRule="exact"/>
        <w:jc w:val="both"/>
        <w:rPr>
          <w:rFonts w:ascii="Arial" w:hAnsi="Arial" w:cs="Arial"/>
          <w:b/>
          <w:sz w:val="22"/>
        </w:rPr>
        <w:sectPr w:rsidR="001A63E6" w:rsidRPr="009136C1" w:rsidSect="00113498">
          <w:headerReference w:type="default" r:id="rId40"/>
          <w:footerReference w:type="first" r:id="rId41"/>
          <w:endnotePr>
            <w:numFmt w:val="decimal"/>
          </w:endnotePr>
          <w:pgSz w:w="12240" w:h="15840" w:code="1"/>
          <w:pgMar w:top="432" w:right="720" w:bottom="245" w:left="720" w:header="432" w:footer="432" w:gutter="0"/>
          <w:cols w:space="720"/>
          <w:noEndnote/>
        </w:sectPr>
      </w:pPr>
      <w:r w:rsidRPr="00A42A96">
        <w:rPr>
          <w:rFonts w:ascii="Arial" w:hAnsi="Arial" w:cs="Arial"/>
          <w:b/>
          <w:sz w:val="22"/>
        </w:rPr>
        <w:t>PLEASE FORWARD NO PROPOSAL REPLY FORM TO THE CONTRACT OFFICER IDENTIFIED.</w:t>
      </w:r>
    </w:p>
    <w:p w14:paraId="3DFD5229" w14:textId="77777777" w:rsidR="0068476D" w:rsidRDefault="0068476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pPr>
    </w:p>
    <w:p w14:paraId="3A45B2DB" w14:textId="77777777" w:rsidR="00AA718E" w:rsidRPr="00CB0278" w:rsidRDefault="00AC300F" w:rsidP="00B333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2"/>
          <w:szCs w:val="22"/>
        </w:rPr>
      </w:pPr>
      <w:r>
        <w:rPr>
          <w:rFonts w:ascii="Arial" w:hAnsi="Arial"/>
          <w:b/>
          <w:sz w:val="20"/>
        </w:rPr>
        <w:tab/>
      </w:r>
      <w:r w:rsidR="00AA718E" w:rsidRPr="00CB0278">
        <w:rPr>
          <w:rFonts w:ascii="Arial" w:hAnsi="Arial"/>
          <w:b/>
          <w:sz w:val="22"/>
          <w:szCs w:val="22"/>
        </w:rPr>
        <w:t>Attachment 2</w:t>
      </w:r>
    </w:p>
    <w:p w14:paraId="43C52C69" w14:textId="27A0BAB8" w:rsidR="00AA718E" w:rsidRPr="009136C1" w:rsidRDefault="00CF4585" w:rsidP="009136C1">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0"/>
        </w:rPr>
      </w:pPr>
      <w:r>
        <w:rPr>
          <w:rFonts w:ascii="Arial" w:hAnsi="Arial"/>
          <w:b/>
          <w:sz w:val="20"/>
        </w:rPr>
        <w:fldChar w:fldCharType="begin"/>
      </w:r>
      <w:r w:rsidR="00AA718E">
        <w:rPr>
          <w:rFonts w:ascii="Arial" w:hAnsi="Arial"/>
          <w:b/>
          <w:sz w:val="20"/>
        </w:rPr>
        <w:instrText xml:space="preserve"> FILLIN "Enter contract name" </w:instrText>
      </w:r>
      <w:r>
        <w:rPr>
          <w:rFonts w:ascii="Arial" w:hAnsi="Arial"/>
          <w:b/>
          <w:sz w:val="20"/>
        </w:rPr>
        <w:fldChar w:fldCharType="end"/>
      </w:r>
      <w:r w:rsidR="00AA718E" w:rsidRPr="00AE422F">
        <w:rPr>
          <w:rFonts w:ascii="Arial" w:hAnsi="Arial"/>
          <w:b/>
          <w:sz w:val="22"/>
        </w:rPr>
        <w:t xml:space="preserve">CONTRACT NO.: </w:t>
      </w:r>
      <w:r w:rsidR="009136C1">
        <w:rPr>
          <w:rFonts w:ascii="Arial" w:hAnsi="Arial"/>
          <w:b/>
          <w:sz w:val="22"/>
        </w:rPr>
        <w:t>LAB 25428</w:t>
      </w:r>
      <w:r w:rsidR="00AA718E" w:rsidRPr="00AE422F">
        <w:rPr>
          <w:rFonts w:ascii="Arial" w:hAnsi="Arial"/>
          <w:b/>
          <w:sz w:val="22"/>
        </w:rPr>
        <w:tab/>
      </w:r>
      <w:r w:rsidR="00AA718E" w:rsidRPr="00AE422F">
        <w:rPr>
          <w:rFonts w:ascii="Arial" w:hAnsi="Arial"/>
          <w:b/>
          <w:sz w:val="22"/>
        </w:rPr>
        <w:tab/>
        <w:t xml:space="preserve">TITLE: </w:t>
      </w:r>
      <w:r w:rsidR="009136C1">
        <w:rPr>
          <w:rFonts w:ascii="Arial" w:hAnsi="Arial"/>
          <w:b/>
          <w:sz w:val="22"/>
          <w:highlight w:val="lightGray"/>
        </w:rPr>
        <w:t>Hearing Aids – Assistive Technology</w:t>
      </w:r>
      <w:r w:rsidR="00AA718E" w:rsidRPr="00AE422F">
        <w:rPr>
          <w:rFonts w:ascii="Arial" w:hAnsi="Arial"/>
          <w:b/>
          <w:sz w:val="22"/>
          <w:highlight w:val="lightGray"/>
        </w:rPr>
        <w:t xml:space="preserve"> </w:t>
      </w:r>
      <w:r w:rsidRPr="00AE422F">
        <w:rPr>
          <w:rFonts w:ascii="Arial" w:hAnsi="Arial"/>
          <w:b/>
          <w:sz w:val="22"/>
        </w:rPr>
        <w:fldChar w:fldCharType="begin"/>
      </w:r>
      <w:r w:rsidR="00AA718E" w:rsidRPr="00AE422F">
        <w:rPr>
          <w:rFonts w:ascii="Arial" w:hAnsi="Arial"/>
          <w:b/>
          <w:sz w:val="22"/>
        </w:rPr>
        <w:instrText xml:space="preserve"> FILLIN "Enter contract name" </w:instrText>
      </w:r>
      <w:r w:rsidRPr="00AE422F">
        <w:rPr>
          <w:rFonts w:ascii="Arial" w:hAnsi="Arial"/>
          <w:b/>
          <w:sz w:val="22"/>
        </w:rPr>
        <w:fldChar w:fldCharType="end"/>
      </w:r>
    </w:p>
    <w:p w14:paraId="7E458C10" w14:textId="2E12B953" w:rsidR="0004444D" w:rsidRDefault="00F36469"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DEADLINE TO RESPOND</w:t>
      </w:r>
      <w:r w:rsidR="00AA718E" w:rsidRPr="00AE422F">
        <w:rPr>
          <w:rFonts w:ascii="Arial" w:hAnsi="Arial"/>
          <w:b/>
          <w:sz w:val="22"/>
        </w:rPr>
        <w:t xml:space="preserve">: </w:t>
      </w:r>
      <w:r w:rsidR="009640CC">
        <w:rPr>
          <w:rFonts w:ascii="Arial" w:hAnsi="Arial"/>
          <w:b/>
          <w:sz w:val="22"/>
          <w:highlight w:val="lightGray"/>
        </w:rPr>
        <w:t>June 27</w:t>
      </w:r>
      <w:r w:rsidR="009136C1">
        <w:rPr>
          <w:rFonts w:ascii="Arial" w:hAnsi="Arial"/>
          <w:b/>
          <w:sz w:val="22"/>
          <w:highlight w:val="lightGray"/>
        </w:rPr>
        <w:t>, 2025</w:t>
      </w:r>
      <w:r w:rsidR="00E42BF4">
        <w:rPr>
          <w:rFonts w:ascii="Arial" w:hAnsi="Arial"/>
          <w:b/>
          <w:sz w:val="22"/>
          <w:highlight w:val="lightGray"/>
        </w:rPr>
        <w:t xml:space="preserve"> </w:t>
      </w:r>
      <w:r w:rsidR="00E42BF4" w:rsidRPr="00E42BF4">
        <w:rPr>
          <w:rFonts w:ascii="Arial" w:hAnsi="Arial"/>
          <w:b/>
          <w:sz w:val="22"/>
        </w:rPr>
        <w:t xml:space="preserve">at </w:t>
      </w:r>
      <w:r w:rsidR="009136C1">
        <w:rPr>
          <w:rFonts w:ascii="Arial" w:hAnsi="Arial"/>
          <w:b/>
          <w:sz w:val="22"/>
        </w:rPr>
        <w:t>4</w:t>
      </w:r>
      <w:r w:rsidR="00E42BF4" w:rsidRPr="00E42BF4">
        <w:rPr>
          <w:rFonts w:ascii="Arial" w:hAnsi="Arial"/>
          <w:b/>
          <w:sz w:val="22"/>
        </w:rPr>
        <w:t>:00 PM (local time)</w:t>
      </w:r>
    </w:p>
    <w:p w14:paraId="4D1B2C6F" w14:textId="77777777" w:rsidR="00AA718E" w:rsidRPr="00AE422F" w:rsidRDefault="00CF4585"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highlight w:val="lightGray"/>
        </w:rPr>
        <w:fldChar w:fldCharType="begin"/>
      </w:r>
      <w:r w:rsidR="00AA718E" w:rsidRPr="00AE422F">
        <w:rPr>
          <w:rFonts w:ascii="Arial" w:hAnsi="Arial"/>
          <w:b/>
          <w:sz w:val="22"/>
          <w:highlight w:val="lightGray"/>
        </w:rPr>
        <w:instrText xml:space="preserve"> FILLIN "Enter bid opening date" </w:instrText>
      </w:r>
      <w:r w:rsidRPr="00AE422F">
        <w:rPr>
          <w:rFonts w:ascii="Arial" w:hAnsi="Arial"/>
          <w:b/>
          <w:sz w:val="22"/>
          <w:highlight w:val="lightGray"/>
        </w:rPr>
        <w:fldChar w:fldCharType="end"/>
      </w:r>
    </w:p>
    <w:p w14:paraId="26848A73" w14:textId="77777777" w:rsidR="00AA718E" w:rsidRDefault="00AA718E" w:rsidP="0004444D">
      <w:pPr>
        <w:pStyle w:val="Heading9"/>
        <w:numPr>
          <w:ilvl w:val="0"/>
          <w:numId w:val="0"/>
        </w:numPr>
        <w:tabs>
          <w:tab w:val="left" w:pos="-720"/>
        </w:tabs>
        <w:spacing w:line="220" w:lineRule="exact"/>
        <w:ind w:left="3600"/>
        <w:jc w:val="left"/>
        <w:rPr>
          <w:b/>
          <w:u w:val="none"/>
        </w:rPr>
      </w:pPr>
      <w:r w:rsidRPr="00F06B60">
        <w:rPr>
          <w:b/>
          <w:u w:val="none"/>
        </w:rPr>
        <w:t>NON-COLLUSION STATEMENT</w:t>
      </w:r>
    </w:p>
    <w:p w14:paraId="45C01560" w14:textId="77777777" w:rsidR="0004444D" w:rsidRPr="0004444D" w:rsidRDefault="0004444D" w:rsidP="0004444D"/>
    <w:p w14:paraId="7500D52B" w14:textId="52C63404" w:rsidR="00AA718E" w:rsidRDefault="00AA718E" w:rsidP="00A60005">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9136C1">
        <w:rPr>
          <w:highlight w:val="lightGray"/>
        </w:rPr>
        <w:t>Department of Labor, Division of Vocational Rehabilitation</w:t>
      </w:r>
      <w:r w:rsidR="001D082D">
        <w:t>.</w:t>
      </w:r>
    </w:p>
    <w:p w14:paraId="3BFED5E5"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6"/>
        </w:rPr>
      </w:pPr>
    </w:p>
    <w:p w14:paraId="3A609506"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Pr>
          <w:rFonts w:ascii="Arial" w:hAnsi="Arial"/>
          <w:sz w:val="16"/>
        </w:rPr>
        <w:t>It is agreed by the undersigned Vendor that the signed delivery of this bid represents</w:t>
      </w:r>
      <w:r w:rsidR="003D0AB5">
        <w:rPr>
          <w:rFonts w:ascii="Arial" w:hAnsi="Arial"/>
          <w:sz w:val="16"/>
        </w:rPr>
        <w:t>,</w:t>
      </w:r>
      <w:r>
        <w:rPr>
          <w:rFonts w:ascii="Arial" w:hAnsi="Arial"/>
          <w:sz w:val="16"/>
        </w:rPr>
        <w:t xml:space="preserve"> </w:t>
      </w:r>
      <w:r w:rsidR="003D0AB5">
        <w:rPr>
          <w:rFonts w:ascii="Arial" w:hAnsi="Arial"/>
          <w:sz w:val="16"/>
        </w:rPr>
        <w:t xml:space="preserve">subject to any express exceptions set forth at Attachment 3, </w:t>
      </w:r>
      <w:r>
        <w:rPr>
          <w:rFonts w:ascii="Arial" w:hAnsi="Arial"/>
          <w:sz w:val="16"/>
        </w:rPr>
        <w:t xml:space="preserve">the Vendor’s acceptance of the terms and conditions of this </w:t>
      </w:r>
      <w:r w:rsidR="00022878">
        <w:rPr>
          <w:rFonts w:ascii="Arial" w:hAnsi="Arial"/>
          <w:sz w:val="16"/>
        </w:rPr>
        <w:t>solicitation</w:t>
      </w:r>
      <w:r>
        <w:rPr>
          <w:rFonts w:ascii="Arial" w:hAnsi="Arial"/>
          <w:sz w:val="16"/>
        </w:rPr>
        <w:t xml:space="preserve"> including all specifications and special provisions.</w:t>
      </w:r>
    </w:p>
    <w:p w14:paraId="2641D110"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tbl>
      <w:tblPr>
        <w:tblpPr w:leftFromText="180" w:rightFromText="180" w:vertAnchor="text" w:horzAnchor="margin" w:tblpXSpec="right"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640EDD" w:rsidRPr="00396AC4" w14:paraId="01E2CD83" w14:textId="77777777" w:rsidTr="00640EDD">
        <w:tc>
          <w:tcPr>
            <w:tcW w:w="288" w:type="dxa"/>
          </w:tcPr>
          <w:p w14:paraId="45FE0A09"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3DD3D017"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640EDD" w:rsidRPr="00396AC4" w14:paraId="6A6B47D6" w14:textId="77777777" w:rsidTr="00640EDD">
        <w:tc>
          <w:tcPr>
            <w:tcW w:w="288" w:type="dxa"/>
          </w:tcPr>
          <w:p w14:paraId="74F2D52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22E94791"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640EDD" w:rsidRPr="00396AC4" w14:paraId="247E391B" w14:textId="77777777" w:rsidTr="00640EDD">
        <w:tc>
          <w:tcPr>
            <w:tcW w:w="288" w:type="dxa"/>
          </w:tcPr>
          <w:p w14:paraId="30AFC57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62384A10"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19618CDD" w14:textId="159C1D08" w:rsidR="00AA718E" w:rsidRPr="001D082D" w:rsidRDefault="00AA718E" w:rsidP="00440EE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cs="Arial"/>
          <w:sz w:val="16"/>
          <w:szCs w:val="16"/>
        </w:rPr>
      </w:pPr>
      <w:r>
        <w:rPr>
          <w:rFonts w:ascii="Arial" w:hAnsi="Arial"/>
          <w:b/>
          <w:sz w:val="16"/>
        </w:rPr>
        <w:t>NOTE:</w:t>
      </w:r>
      <w:r>
        <w:rPr>
          <w:rFonts w:ascii="Arial" w:hAnsi="Arial"/>
          <w:sz w:val="16"/>
        </w:rPr>
        <w:t xml:space="preserve">  Signature of the authorized representative </w:t>
      </w:r>
      <w:r>
        <w:rPr>
          <w:rFonts w:ascii="Arial" w:hAnsi="Arial"/>
          <w:b/>
          <w:sz w:val="16"/>
        </w:rPr>
        <w:t>MUST</w:t>
      </w:r>
      <w:r>
        <w:rPr>
          <w:rFonts w:ascii="Arial" w:hAnsi="Arial"/>
          <w:sz w:val="16"/>
        </w:rPr>
        <w:t xml:space="preserve"> be of an individual who legally may enter his/her organization into a formal contract with the State of Delaware</w:t>
      </w:r>
      <w:r w:rsidRPr="001D082D">
        <w:rPr>
          <w:rFonts w:ascii="Arial" w:hAnsi="Arial" w:cs="Arial"/>
          <w:sz w:val="16"/>
          <w:szCs w:val="16"/>
        </w:rPr>
        <w:t xml:space="preserve">, </w:t>
      </w:r>
      <w:r w:rsidR="009136C1">
        <w:rPr>
          <w:rFonts w:ascii="Arial" w:hAnsi="Arial" w:cs="Arial"/>
          <w:sz w:val="16"/>
          <w:szCs w:val="16"/>
        </w:rPr>
        <w:t>Department of Labor, Division of Vocational Rehabilitation</w:t>
      </w:r>
      <w:r w:rsidR="001D082D" w:rsidRPr="001D082D">
        <w:rPr>
          <w:rFonts w:ascii="Arial" w:hAnsi="Arial" w:cs="Arial"/>
          <w:sz w:val="16"/>
          <w:szCs w:val="16"/>
        </w:rPr>
        <w:t>.</w:t>
      </w:r>
    </w:p>
    <w:p w14:paraId="4E65BBC6"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FE16B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______________________________________________________________   (Check one)</w:t>
      </w:r>
    </w:p>
    <w:p w14:paraId="75DF4B8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2618E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39DF1F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1D58C5E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1AD370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D263C3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EE1479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038594B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6A66D1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29B50CC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21B862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STATE OF </w:t>
      </w:r>
      <w:smartTag w:uri="urn:schemas-microsoft-com:office:smarttags" w:element="time">
        <w:smartTag w:uri="urn:schemas-microsoft-com:office:smarttags" w:element="City">
          <w:r>
            <w:rPr>
              <w:rFonts w:ascii="Arial" w:hAnsi="Arial"/>
              <w:sz w:val="20"/>
            </w:rPr>
            <w:t>DELAWARE</w:t>
          </w:r>
        </w:smartTag>
      </w:smartTag>
    </w:p>
    <w:p w14:paraId="39AD35C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D87BE6" w:rsidRPr="00D71618" w14:paraId="51D2ED95" w14:textId="77777777" w:rsidTr="00444655">
        <w:tc>
          <w:tcPr>
            <w:tcW w:w="2754" w:type="dxa"/>
            <w:vMerge w:val="restart"/>
          </w:tcPr>
          <w:p w14:paraId="44F5B57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21406935"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3F10E634"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065C2B77"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18FC2E2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1D83514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D87BE6" w:rsidRPr="00D71618" w14:paraId="32B78635" w14:textId="77777777" w:rsidTr="00444655">
        <w:tc>
          <w:tcPr>
            <w:tcW w:w="2754" w:type="dxa"/>
            <w:vMerge/>
          </w:tcPr>
          <w:p w14:paraId="23F15B9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D52E6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70561D86"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1AC499CF" w14:textId="77777777" w:rsidTr="00444655">
        <w:tc>
          <w:tcPr>
            <w:tcW w:w="2754" w:type="dxa"/>
            <w:vMerge/>
          </w:tcPr>
          <w:p w14:paraId="45A461B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E4587BD"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5C754AD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3AB1DB5F" w14:textId="77777777" w:rsidTr="00444655">
        <w:tc>
          <w:tcPr>
            <w:tcW w:w="2754" w:type="dxa"/>
            <w:vMerge/>
          </w:tcPr>
          <w:p w14:paraId="034D582B"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93C256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23742B6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0534C71E" w14:textId="77777777" w:rsidTr="00444655">
        <w:tc>
          <w:tcPr>
            <w:tcW w:w="2754" w:type="dxa"/>
            <w:vMerge/>
          </w:tcPr>
          <w:p w14:paraId="543993E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3FEB7D80"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483A720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526D20B4" w14:textId="77777777" w:rsidTr="00444655">
        <w:tc>
          <w:tcPr>
            <w:tcW w:w="2754" w:type="dxa"/>
            <w:vMerge/>
          </w:tcPr>
          <w:p w14:paraId="54C77E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04413C21" w14:textId="67C3C113" w:rsidR="00D87BE6" w:rsidRPr="00D71618" w:rsidRDefault="00224F32"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Service-Disabled</w:t>
            </w:r>
            <w:r w:rsidR="00D87BE6" w:rsidRPr="00D71618">
              <w:rPr>
                <w:rFonts w:ascii="Arial" w:hAnsi="Arial" w:cs="Arial"/>
                <w:sz w:val="20"/>
              </w:rPr>
              <w:t xml:space="preserve"> Veteran Owned Business Enterprise (SDVOBE)</w:t>
            </w:r>
          </w:p>
        </w:tc>
        <w:tc>
          <w:tcPr>
            <w:tcW w:w="1440" w:type="dxa"/>
          </w:tcPr>
          <w:p w14:paraId="55AC6A0C"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3F8C8B22" w14:textId="77777777" w:rsidR="00D87BE6" w:rsidRPr="00D71618" w:rsidRDefault="00D87BE6" w:rsidP="00D87BE6">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0DC266DB"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 xml:space="preserve">PURCHASE ORDERS SHOULD BE SENT TO: </w:t>
      </w:r>
    </w:p>
    <w:p w14:paraId="75F0885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7AA8470"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53A77D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5B8C35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CF3142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0459A0E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7D7F356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430AF0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b/>
      </w:r>
    </w:p>
    <w:p w14:paraId="2AB8384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7854ACBF"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years, has your firm, any affiliate, any predecessor company or entity, owner, </w:t>
      </w:r>
    </w:p>
    <w:p w14:paraId="6374263A"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79EB6F3C"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8174DC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110FA43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201C5C9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B1857E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6FF042D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6F40B50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206DAAAE"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2A39A6A9" w14:textId="77777777" w:rsidR="00AA718E" w:rsidRPr="00AE64A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sectPr w:rsidR="00AA718E" w:rsidRPr="00AE64A6" w:rsidSect="00AA718E">
          <w:footerReference w:type="default" r:id="rId42"/>
          <w:pgSz w:w="12240" w:h="15840" w:code="1"/>
          <w:pgMar w:top="864" w:right="720" w:bottom="245" w:left="720" w:header="144" w:footer="432" w:gutter="0"/>
          <w:cols w:space="720"/>
          <w:noEndnote/>
        </w:sect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City">
        <w:smartTag w:uri="urn:schemas-microsoft-com:office:smarttags" w:element="PlaceType">
          <w:r>
            <w:rPr>
              <w:rFonts w:ascii="Arial" w:hAnsi="Arial"/>
              <w:sz w:val="20"/>
            </w:rPr>
            <w:t>County</w:t>
          </w:r>
        </w:smartTag>
        <w:r>
          <w:rPr>
            <w:rFonts w:ascii="Arial" w:hAnsi="Arial"/>
            <w:sz w:val="20"/>
          </w:rPr>
          <w:t xml:space="preserve">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PlaceName">
          <w:r>
            <w:rPr>
              <w:rFonts w:ascii="Arial" w:hAnsi="Arial"/>
              <w:sz w:val="20"/>
            </w:rPr>
            <w:t>State</w:t>
          </w:r>
        </w:smartTag>
      </w:smartTag>
      <w:r>
        <w:rPr>
          <w:rFonts w:ascii="Arial" w:hAnsi="Arial"/>
          <w:sz w:val="20"/>
        </w:rPr>
        <w:t xml:space="preserve"> of </w:t>
      </w:r>
      <w:r>
        <w:rPr>
          <w:rFonts w:ascii="Arial" w:hAnsi="Arial"/>
          <w:sz w:val="20"/>
          <w:u w:val="single"/>
        </w:rPr>
        <w:tab/>
      </w:r>
      <w:r>
        <w:rPr>
          <w:rFonts w:ascii="Arial" w:hAnsi="Arial"/>
          <w:sz w:val="20"/>
          <w:u w:val="single"/>
        </w:rPr>
        <w:tab/>
      </w:r>
    </w:p>
    <w:p w14:paraId="00BB65E2" w14:textId="77777777" w:rsidR="00F0206E" w:rsidRDefault="00AE64A6"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pacing w:val="-3"/>
          <w:sz w:val="22"/>
        </w:rPr>
      </w:pPr>
      <w:r>
        <w:rPr>
          <w:rFonts w:ascii="Arial" w:hAnsi="Arial"/>
          <w:spacing w:val="-3"/>
          <w:sz w:val="22"/>
        </w:rPr>
        <w:t xml:space="preserve">     </w:t>
      </w:r>
    </w:p>
    <w:p w14:paraId="30404354" w14:textId="77777777" w:rsidR="00FC3415" w:rsidRPr="00CB0278" w:rsidRDefault="00FC3415" w:rsidP="00B3334D">
      <w:pPr>
        <w:tabs>
          <w:tab w:val="left" w:pos="-1440"/>
          <w:tab w:val="left" w:pos="-713"/>
        </w:tabs>
        <w:suppressAutoHyphens/>
        <w:jc w:val="right"/>
        <w:rPr>
          <w:rFonts w:ascii="Arial" w:hAnsi="Arial"/>
          <w:b/>
          <w:spacing w:val="-3"/>
          <w:sz w:val="22"/>
        </w:rPr>
      </w:pPr>
      <w:r w:rsidRPr="00CB0278">
        <w:rPr>
          <w:rFonts w:ascii="Arial" w:hAnsi="Arial"/>
          <w:b/>
          <w:spacing w:val="-3"/>
          <w:sz w:val="22"/>
        </w:rPr>
        <w:t xml:space="preserve">Attachment </w:t>
      </w:r>
      <w:r w:rsidR="006A2C5F" w:rsidRPr="00CB0278">
        <w:rPr>
          <w:rFonts w:ascii="Arial" w:hAnsi="Arial"/>
          <w:b/>
          <w:spacing w:val="-3"/>
          <w:sz w:val="22"/>
        </w:rPr>
        <w:t>3</w:t>
      </w:r>
    </w:p>
    <w:p w14:paraId="2C63B826" w14:textId="77777777" w:rsidR="00FC3415" w:rsidRDefault="00FC3415" w:rsidP="00AA718E">
      <w:pPr>
        <w:tabs>
          <w:tab w:val="left" w:pos="-1440"/>
          <w:tab w:val="left" w:pos="-713"/>
        </w:tabs>
        <w:suppressAutoHyphens/>
        <w:rPr>
          <w:rFonts w:ascii="Arial" w:hAnsi="Arial"/>
          <w:spacing w:val="-3"/>
          <w:sz w:val="22"/>
        </w:rPr>
      </w:pPr>
    </w:p>
    <w:p w14:paraId="089C457D" w14:textId="15CB1A62" w:rsidR="00717B10" w:rsidRDefault="00717B10" w:rsidP="009136C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r>
        <w:rPr>
          <w:rFonts w:ascii="Arial" w:hAnsi="Arial"/>
          <w:spacing w:val="-3"/>
          <w:sz w:val="22"/>
        </w:rPr>
        <w:t xml:space="preserve">Contract No.: </w:t>
      </w:r>
      <w:r w:rsidR="009136C1">
        <w:rPr>
          <w:rFonts w:ascii="Arial" w:hAnsi="Arial"/>
          <w:b/>
          <w:spacing w:val="-3"/>
          <w:sz w:val="22"/>
        </w:rPr>
        <w:t>LAB 25428</w:t>
      </w:r>
    </w:p>
    <w:p w14:paraId="6E2286AA" w14:textId="013B2F25" w:rsidR="00717B10" w:rsidRDefault="00032C74" w:rsidP="009136C1">
      <w:pPr>
        <w:tabs>
          <w:tab w:val="left" w:pos="-1440"/>
          <w:tab w:val="left" w:pos="-713"/>
        </w:tabs>
        <w:suppressAutoHyphens/>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9136C1">
        <w:rPr>
          <w:rFonts w:ascii="Arial" w:hAnsi="Arial"/>
          <w:b/>
          <w:spacing w:val="-3"/>
          <w:sz w:val="22"/>
        </w:rPr>
        <w:t>Hearing Aids – Assistive Technology</w:t>
      </w:r>
    </w:p>
    <w:p w14:paraId="3D951D6F" w14:textId="77777777" w:rsidR="00FC3415" w:rsidRDefault="00FC3415" w:rsidP="00FC3415">
      <w:pPr>
        <w:suppressAutoHyphens/>
        <w:ind w:left="720"/>
        <w:jc w:val="center"/>
        <w:rPr>
          <w:rFonts w:ascii="Arial" w:hAnsi="Arial" w:cs="Arial"/>
          <w:sz w:val="22"/>
          <w:szCs w:val="22"/>
        </w:rPr>
      </w:pPr>
    </w:p>
    <w:p w14:paraId="1C96FC53" w14:textId="77777777" w:rsidR="006146D6" w:rsidRPr="006146D6" w:rsidRDefault="006146D6" w:rsidP="00637F2E">
      <w:pPr>
        <w:suppressAutoHyphens/>
        <w:jc w:val="center"/>
        <w:rPr>
          <w:rFonts w:ascii="Arial" w:hAnsi="Arial" w:cs="Arial"/>
          <w:b/>
          <w:sz w:val="22"/>
          <w:szCs w:val="22"/>
        </w:rPr>
      </w:pPr>
      <w:r w:rsidRPr="006146D6">
        <w:rPr>
          <w:rFonts w:ascii="Arial" w:hAnsi="Arial" w:cs="Arial"/>
          <w:b/>
          <w:sz w:val="22"/>
          <w:szCs w:val="22"/>
        </w:rPr>
        <w:t>EXCEPTIONS FORM</w:t>
      </w:r>
    </w:p>
    <w:p w14:paraId="675ABD30" w14:textId="77777777" w:rsidR="00FC3415" w:rsidRDefault="00FC3415" w:rsidP="00FC3415">
      <w:pPr>
        <w:suppressAutoHyphens/>
        <w:ind w:left="720"/>
        <w:rPr>
          <w:rFonts w:ascii="Arial" w:hAnsi="Arial" w:cs="Arial"/>
          <w:sz w:val="22"/>
          <w:szCs w:val="22"/>
        </w:rPr>
      </w:pPr>
    </w:p>
    <w:p w14:paraId="1F18CDC1" w14:textId="77777777" w:rsidR="00FC3415" w:rsidRDefault="00FC3415" w:rsidP="00A60005">
      <w:pPr>
        <w:suppressAutoHyphens/>
        <w:ind w:left="720"/>
        <w:jc w:val="both"/>
        <w:rPr>
          <w:rFonts w:ascii="Arial" w:hAnsi="Arial" w:cs="Arial"/>
          <w:sz w:val="22"/>
          <w:szCs w:val="22"/>
        </w:rPr>
      </w:pPr>
      <w:r w:rsidRPr="00B31314">
        <w:rPr>
          <w:rFonts w:ascii="Arial" w:hAnsi="Arial" w:cs="Arial"/>
          <w:sz w:val="22"/>
          <w:szCs w:val="22"/>
        </w:rPr>
        <w:t>Proposals must include all exceptions to the specifications</w:t>
      </w:r>
      <w:r w:rsidR="00BA0E35">
        <w:rPr>
          <w:rFonts w:ascii="Arial" w:hAnsi="Arial" w:cs="Arial"/>
          <w:sz w:val="22"/>
          <w:szCs w:val="22"/>
        </w:rPr>
        <w:t>, terms or conditions</w:t>
      </w:r>
      <w:r w:rsidRPr="00B31314">
        <w:rPr>
          <w:rFonts w:ascii="Arial" w:hAnsi="Arial" w:cs="Arial"/>
          <w:sz w:val="22"/>
          <w:szCs w:val="22"/>
        </w:rPr>
        <w:t xml:space="preserve"> contained in this RFP.  </w:t>
      </w:r>
      <w:r>
        <w:rPr>
          <w:rFonts w:ascii="Arial" w:hAnsi="Arial" w:cs="Arial"/>
          <w:sz w:val="22"/>
          <w:szCs w:val="22"/>
        </w:rPr>
        <w:t>If the vendor is submitting the proposal without exceptions, please state so below.</w:t>
      </w:r>
    </w:p>
    <w:p w14:paraId="159A2D7F" w14:textId="77777777" w:rsidR="00BA0E35" w:rsidRDefault="00BA0E35" w:rsidP="00A60005">
      <w:pPr>
        <w:suppressAutoHyphens/>
        <w:ind w:left="720"/>
        <w:jc w:val="both"/>
        <w:rPr>
          <w:rFonts w:ascii="Arial" w:hAnsi="Arial" w:cs="Arial"/>
          <w:sz w:val="22"/>
          <w:szCs w:val="22"/>
        </w:rPr>
      </w:pPr>
    </w:p>
    <w:p w14:paraId="56D02672" w14:textId="77777777" w:rsidR="00BA0E35" w:rsidRPr="00B31314" w:rsidRDefault="00BA0E35"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RFP.</w:t>
      </w:r>
    </w:p>
    <w:p w14:paraId="0A5FBDEE" w14:textId="77777777" w:rsidR="00FC3415" w:rsidRPr="00B31314" w:rsidRDefault="00FC3415" w:rsidP="00FC3415">
      <w:pPr>
        <w:suppressAutoHyphens/>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3837"/>
        <w:gridCol w:w="3013"/>
      </w:tblGrid>
      <w:tr w:rsidR="00A83495" w:rsidRPr="00760F04" w14:paraId="75C0576A" w14:textId="77777777" w:rsidTr="00A83495">
        <w:tc>
          <w:tcPr>
            <w:tcW w:w="1692" w:type="dxa"/>
          </w:tcPr>
          <w:p w14:paraId="16061720" w14:textId="77777777" w:rsidR="00A83495" w:rsidRPr="00760F04" w:rsidRDefault="00A83495" w:rsidP="00ED131C">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02B1DAEE" w14:textId="77777777" w:rsidR="00A83495" w:rsidRPr="00760F04" w:rsidRDefault="00A83495" w:rsidP="00767D92">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7C2887B1" w14:textId="77777777" w:rsidR="00A83495" w:rsidRDefault="00A83495" w:rsidP="00767D92">
            <w:pPr>
              <w:suppressAutoHyphens/>
              <w:jc w:val="center"/>
              <w:rPr>
                <w:rFonts w:ascii="Arial" w:hAnsi="Arial" w:cs="Arial"/>
                <w:b/>
                <w:sz w:val="22"/>
                <w:szCs w:val="22"/>
              </w:rPr>
            </w:pPr>
          </w:p>
          <w:p w14:paraId="39EA8A17" w14:textId="77777777" w:rsidR="00A83495" w:rsidRPr="00760F04" w:rsidRDefault="00A83495" w:rsidP="00767D92">
            <w:pPr>
              <w:suppressAutoHyphens/>
              <w:jc w:val="center"/>
              <w:rPr>
                <w:rFonts w:ascii="Arial" w:hAnsi="Arial" w:cs="Arial"/>
                <w:b/>
                <w:sz w:val="22"/>
                <w:szCs w:val="22"/>
              </w:rPr>
            </w:pPr>
            <w:r>
              <w:rPr>
                <w:rFonts w:ascii="Arial" w:hAnsi="Arial" w:cs="Arial"/>
                <w:b/>
                <w:sz w:val="22"/>
                <w:szCs w:val="22"/>
              </w:rPr>
              <w:t>Proposed Alternative</w:t>
            </w:r>
          </w:p>
        </w:tc>
      </w:tr>
      <w:tr w:rsidR="00A83495" w:rsidRPr="00760F04" w14:paraId="3B9456FF" w14:textId="77777777" w:rsidTr="00A83495">
        <w:tc>
          <w:tcPr>
            <w:tcW w:w="1692" w:type="dxa"/>
          </w:tcPr>
          <w:p w14:paraId="6EE66D26" w14:textId="77777777" w:rsidR="00A83495" w:rsidRPr="00760F04" w:rsidRDefault="00A83495" w:rsidP="00ED131C">
            <w:pPr>
              <w:suppressAutoHyphens/>
              <w:rPr>
                <w:rFonts w:ascii="Arial" w:hAnsi="Arial" w:cs="Arial"/>
                <w:sz w:val="22"/>
                <w:szCs w:val="22"/>
              </w:rPr>
            </w:pPr>
          </w:p>
        </w:tc>
        <w:tc>
          <w:tcPr>
            <w:tcW w:w="3951" w:type="dxa"/>
          </w:tcPr>
          <w:p w14:paraId="18F63D86" w14:textId="77777777" w:rsidR="00A83495" w:rsidRPr="00760F04" w:rsidRDefault="00A83495" w:rsidP="00ED131C">
            <w:pPr>
              <w:suppressAutoHyphens/>
              <w:rPr>
                <w:rFonts w:ascii="Arial" w:hAnsi="Arial" w:cs="Arial"/>
                <w:sz w:val="22"/>
                <w:szCs w:val="22"/>
              </w:rPr>
            </w:pPr>
          </w:p>
        </w:tc>
        <w:tc>
          <w:tcPr>
            <w:tcW w:w="3105" w:type="dxa"/>
          </w:tcPr>
          <w:p w14:paraId="39A2F4C1" w14:textId="77777777" w:rsidR="00A83495" w:rsidRPr="00760F04" w:rsidRDefault="00A83495" w:rsidP="00ED131C">
            <w:pPr>
              <w:suppressAutoHyphens/>
              <w:rPr>
                <w:rFonts w:ascii="Arial" w:hAnsi="Arial" w:cs="Arial"/>
                <w:sz w:val="22"/>
                <w:szCs w:val="22"/>
              </w:rPr>
            </w:pPr>
          </w:p>
        </w:tc>
      </w:tr>
      <w:tr w:rsidR="00A83495" w:rsidRPr="00760F04" w14:paraId="06AB228D" w14:textId="77777777" w:rsidTr="00A83495">
        <w:tc>
          <w:tcPr>
            <w:tcW w:w="1692" w:type="dxa"/>
          </w:tcPr>
          <w:p w14:paraId="44DA4808" w14:textId="77777777" w:rsidR="00A83495" w:rsidRPr="00760F04" w:rsidRDefault="00A83495" w:rsidP="00ED131C">
            <w:pPr>
              <w:suppressAutoHyphens/>
              <w:rPr>
                <w:rFonts w:ascii="Arial" w:hAnsi="Arial" w:cs="Arial"/>
                <w:sz w:val="22"/>
                <w:szCs w:val="22"/>
              </w:rPr>
            </w:pPr>
          </w:p>
        </w:tc>
        <w:tc>
          <w:tcPr>
            <w:tcW w:w="3951" w:type="dxa"/>
          </w:tcPr>
          <w:p w14:paraId="050A3B1E" w14:textId="77777777" w:rsidR="00A83495" w:rsidRPr="00760F04" w:rsidRDefault="00A83495" w:rsidP="00ED131C">
            <w:pPr>
              <w:suppressAutoHyphens/>
              <w:rPr>
                <w:rFonts w:ascii="Arial" w:hAnsi="Arial" w:cs="Arial"/>
                <w:sz w:val="22"/>
                <w:szCs w:val="22"/>
              </w:rPr>
            </w:pPr>
          </w:p>
        </w:tc>
        <w:tc>
          <w:tcPr>
            <w:tcW w:w="3105" w:type="dxa"/>
          </w:tcPr>
          <w:p w14:paraId="748AAA10" w14:textId="77777777" w:rsidR="00A83495" w:rsidRPr="00760F04" w:rsidRDefault="00A83495" w:rsidP="00ED131C">
            <w:pPr>
              <w:suppressAutoHyphens/>
              <w:rPr>
                <w:rFonts w:ascii="Arial" w:hAnsi="Arial" w:cs="Arial"/>
                <w:sz w:val="22"/>
                <w:szCs w:val="22"/>
              </w:rPr>
            </w:pPr>
          </w:p>
        </w:tc>
      </w:tr>
      <w:tr w:rsidR="00A83495" w:rsidRPr="00760F04" w14:paraId="746A8C3F" w14:textId="77777777" w:rsidTr="00A83495">
        <w:tc>
          <w:tcPr>
            <w:tcW w:w="1692" w:type="dxa"/>
          </w:tcPr>
          <w:p w14:paraId="6E591CB7" w14:textId="77777777" w:rsidR="00A83495" w:rsidRPr="00760F04" w:rsidRDefault="00A83495" w:rsidP="00ED131C">
            <w:pPr>
              <w:suppressAutoHyphens/>
              <w:rPr>
                <w:rFonts w:ascii="Arial" w:hAnsi="Arial" w:cs="Arial"/>
                <w:sz w:val="22"/>
                <w:szCs w:val="22"/>
              </w:rPr>
            </w:pPr>
          </w:p>
        </w:tc>
        <w:tc>
          <w:tcPr>
            <w:tcW w:w="3951" w:type="dxa"/>
          </w:tcPr>
          <w:p w14:paraId="6BAF79BC" w14:textId="77777777" w:rsidR="00A83495" w:rsidRPr="00760F04" w:rsidRDefault="00A83495" w:rsidP="00ED131C">
            <w:pPr>
              <w:suppressAutoHyphens/>
              <w:rPr>
                <w:rFonts w:ascii="Arial" w:hAnsi="Arial" w:cs="Arial"/>
                <w:sz w:val="22"/>
                <w:szCs w:val="22"/>
              </w:rPr>
            </w:pPr>
          </w:p>
        </w:tc>
        <w:tc>
          <w:tcPr>
            <w:tcW w:w="3105" w:type="dxa"/>
          </w:tcPr>
          <w:p w14:paraId="45DE18CF" w14:textId="77777777" w:rsidR="00A83495" w:rsidRPr="00760F04" w:rsidRDefault="00A83495" w:rsidP="00ED131C">
            <w:pPr>
              <w:suppressAutoHyphens/>
              <w:rPr>
                <w:rFonts w:ascii="Arial" w:hAnsi="Arial" w:cs="Arial"/>
                <w:sz w:val="22"/>
                <w:szCs w:val="22"/>
              </w:rPr>
            </w:pPr>
          </w:p>
        </w:tc>
      </w:tr>
      <w:tr w:rsidR="00A83495" w:rsidRPr="00760F04" w14:paraId="06725283" w14:textId="77777777" w:rsidTr="00A83495">
        <w:tc>
          <w:tcPr>
            <w:tcW w:w="1692" w:type="dxa"/>
          </w:tcPr>
          <w:p w14:paraId="36933EEE" w14:textId="77777777" w:rsidR="00A83495" w:rsidRPr="00760F04" w:rsidRDefault="00A83495" w:rsidP="00ED131C">
            <w:pPr>
              <w:suppressAutoHyphens/>
              <w:rPr>
                <w:rFonts w:ascii="Arial" w:hAnsi="Arial" w:cs="Arial"/>
                <w:sz w:val="22"/>
                <w:szCs w:val="22"/>
              </w:rPr>
            </w:pPr>
          </w:p>
        </w:tc>
        <w:tc>
          <w:tcPr>
            <w:tcW w:w="3951" w:type="dxa"/>
          </w:tcPr>
          <w:p w14:paraId="49E1F59F" w14:textId="77777777" w:rsidR="00A83495" w:rsidRPr="00760F04" w:rsidRDefault="00A83495" w:rsidP="00ED131C">
            <w:pPr>
              <w:suppressAutoHyphens/>
              <w:rPr>
                <w:rFonts w:ascii="Arial" w:hAnsi="Arial" w:cs="Arial"/>
                <w:sz w:val="22"/>
                <w:szCs w:val="22"/>
              </w:rPr>
            </w:pPr>
          </w:p>
        </w:tc>
        <w:tc>
          <w:tcPr>
            <w:tcW w:w="3105" w:type="dxa"/>
          </w:tcPr>
          <w:p w14:paraId="7C98A156" w14:textId="77777777" w:rsidR="00A83495" w:rsidRPr="00760F04" w:rsidRDefault="00A83495" w:rsidP="00ED131C">
            <w:pPr>
              <w:suppressAutoHyphens/>
              <w:rPr>
                <w:rFonts w:ascii="Arial" w:hAnsi="Arial" w:cs="Arial"/>
                <w:sz w:val="22"/>
                <w:szCs w:val="22"/>
              </w:rPr>
            </w:pPr>
          </w:p>
        </w:tc>
      </w:tr>
      <w:tr w:rsidR="00A83495" w:rsidRPr="00760F04" w14:paraId="1232BF57" w14:textId="77777777" w:rsidTr="00A83495">
        <w:tc>
          <w:tcPr>
            <w:tcW w:w="1692" w:type="dxa"/>
          </w:tcPr>
          <w:p w14:paraId="6AD41F37" w14:textId="77777777" w:rsidR="00A83495" w:rsidRPr="00760F04" w:rsidRDefault="00A83495" w:rsidP="00ED131C">
            <w:pPr>
              <w:suppressAutoHyphens/>
              <w:rPr>
                <w:rFonts w:ascii="Arial" w:hAnsi="Arial" w:cs="Arial"/>
                <w:sz w:val="22"/>
                <w:szCs w:val="22"/>
              </w:rPr>
            </w:pPr>
          </w:p>
        </w:tc>
        <w:tc>
          <w:tcPr>
            <w:tcW w:w="3951" w:type="dxa"/>
          </w:tcPr>
          <w:p w14:paraId="66BE6096" w14:textId="77777777" w:rsidR="00A83495" w:rsidRPr="00760F04" w:rsidRDefault="00A83495" w:rsidP="00ED131C">
            <w:pPr>
              <w:suppressAutoHyphens/>
              <w:rPr>
                <w:rFonts w:ascii="Arial" w:hAnsi="Arial" w:cs="Arial"/>
                <w:sz w:val="22"/>
                <w:szCs w:val="22"/>
              </w:rPr>
            </w:pPr>
          </w:p>
        </w:tc>
        <w:tc>
          <w:tcPr>
            <w:tcW w:w="3105" w:type="dxa"/>
          </w:tcPr>
          <w:p w14:paraId="308C5201" w14:textId="77777777" w:rsidR="00A83495" w:rsidRPr="00760F04" w:rsidRDefault="00A83495" w:rsidP="00ED131C">
            <w:pPr>
              <w:suppressAutoHyphens/>
              <w:rPr>
                <w:rFonts w:ascii="Arial" w:hAnsi="Arial" w:cs="Arial"/>
                <w:sz w:val="22"/>
                <w:szCs w:val="22"/>
              </w:rPr>
            </w:pPr>
          </w:p>
        </w:tc>
      </w:tr>
      <w:tr w:rsidR="00A83495" w:rsidRPr="00760F04" w14:paraId="6A8C52A5" w14:textId="77777777" w:rsidTr="00A83495">
        <w:tc>
          <w:tcPr>
            <w:tcW w:w="1692" w:type="dxa"/>
          </w:tcPr>
          <w:p w14:paraId="3FE33151" w14:textId="77777777" w:rsidR="00A83495" w:rsidRPr="00760F04" w:rsidRDefault="00A83495" w:rsidP="00ED131C">
            <w:pPr>
              <w:suppressAutoHyphens/>
              <w:rPr>
                <w:rFonts w:ascii="Arial" w:hAnsi="Arial" w:cs="Arial"/>
                <w:sz w:val="22"/>
                <w:szCs w:val="22"/>
              </w:rPr>
            </w:pPr>
          </w:p>
        </w:tc>
        <w:tc>
          <w:tcPr>
            <w:tcW w:w="3951" w:type="dxa"/>
          </w:tcPr>
          <w:p w14:paraId="09E7B98F" w14:textId="77777777" w:rsidR="00A83495" w:rsidRPr="00760F04" w:rsidRDefault="00A83495" w:rsidP="00ED131C">
            <w:pPr>
              <w:suppressAutoHyphens/>
              <w:rPr>
                <w:rFonts w:ascii="Arial" w:hAnsi="Arial" w:cs="Arial"/>
                <w:sz w:val="22"/>
                <w:szCs w:val="22"/>
              </w:rPr>
            </w:pPr>
          </w:p>
        </w:tc>
        <w:tc>
          <w:tcPr>
            <w:tcW w:w="3105" w:type="dxa"/>
          </w:tcPr>
          <w:p w14:paraId="19C66138" w14:textId="77777777" w:rsidR="00A83495" w:rsidRPr="00760F04" w:rsidRDefault="00A83495" w:rsidP="00ED131C">
            <w:pPr>
              <w:suppressAutoHyphens/>
              <w:rPr>
                <w:rFonts w:ascii="Arial" w:hAnsi="Arial" w:cs="Arial"/>
                <w:sz w:val="22"/>
                <w:szCs w:val="22"/>
              </w:rPr>
            </w:pPr>
          </w:p>
        </w:tc>
      </w:tr>
      <w:tr w:rsidR="00A83495" w:rsidRPr="00760F04" w14:paraId="060DA685" w14:textId="77777777" w:rsidTr="00A83495">
        <w:tc>
          <w:tcPr>
            <w:tcW w:w="1692" w:type="dxa"/>
          </w:tcPr>
          <w:p w14:paraId="244B71B7" w14:textId="77777777" w:rsidR="00A83495" w:rsidRPr="00760F04" w:rsidRDefault="00A83495" w:rsidP="00ED131C">
            <w:pPr>
              <w:suppressAutoHyphens/>
              <w:rPr>
                <w:rFonts w:ascii="Arial" w:hAnsi="Arial" w:cs="Arial"/>
                <w:sz w:val="22"/>
                <w:szCs w:val="22"/>
              </w:rPr>
            </w:pPr>
          </w:p>
        </w:tc>
        <w:tc>
          <w:tcPr>
            <w:tcW w:w="3951" w:type="dxa"/>
          </w:tcPr>
          <w:p w14:paraId="7D5630ED" w14:textId="77777777" w:rsidR="00A83495" w:rsidRPr="00760F04" w:rsidRDefault="00A83495" w:rsidP="00ED131C">
            <w:pPr>
              <w:suppressAutoHyphens/>
              <w:rPr>
                <w:rFonts w:ascii="Arial" w:hAnsi="Arial" w:cs="Arial"/>
                <w:sz w:val="22"/>
                <w:szCs w:val="22"/>
              </w:rPr>
            </w:pPr>
          </w:p>
        </w:tc>
        <w:tc>
          <w:tcPr>
            <w:tcW w:w="3105" w:type="dxa"/>
          </w:tcPr>
          <w:p w14:paraId="6E9FDDD2" w14:textId="77777777" w:rsidR="00A83495" w:rsidRPr="00760F04" w:rsidRDefault="00A83495" w:rsidP="00ED131C">
            <w:pPr>
              <w:suppressAutoHyphens/>
              <w:rPr>
                <w:rFonts w:ascii="Arial" w:hAnsi="Arial" w:cs="Arial"/>
                <w:sz w:val="22"/>
                <w:szCs w:val="22"/>
              </w:rPr>
            </w:pPr>
          </w:p>
        </w:tc>
      </w:tr>
      <w:tr w:rsidR="00A83495" w:rsidRPr="00760F04" w14:paraId="0A466C02" w14:textId="77777777" w:rsidTr="00A83495">
        <w:tc>
          <w:tcPr>
            <w:tcW w:w="1692" w:type="dxa"/>
          </w:tcPr>
          <w:p w14:paraId="54B9FF14" w14:textId="77777777" w:rsidR="00A83495" w:rsidRPr="00760F04" w:rsidRDefault="00A83495" w:rsidP="00ED131C">
            <w:pPr>
              <w:suppressAutoHyphens/>
              <w:rPr>
                <w:rFonts w:ascii="Arial" w:hAnsi="Arial" w:cs="Arial"/>
                <w:sz w:val="22"/>
                <w:szCs w:val="22"/>
              </w:rPr>
            </w:pPr>
          </w:p>
        </w:tc>
        <w:tc>
          <w:tcPr>
            <w:tcW w:w="3951" w:type="dxa"/>
          </w:tcPr>
          <w:p w14:paraId="7E7B7608" w14:textId="77777777" w:rsidR="00A83495" w:rsidRPr="00760F04" w:rsidRDefault="00A83495" w:rsidP="00ED131C">
            <w:pPr>
              <w:suppressAutoHyphens/>
              <w:rPr>
                <w:rFonts w:ascii="Arial" w:hAnsi="Arial" w:cs="Arial"/>
                <w:sz w:val="22"/>
                <w:szCs w:val="22"/>
              </w:rPr>
            </w:pPr>
          </w:p>
        </w:tc>
        <w:tc>
          <w:tcPr>
            <w:tcW w:w="3105" w:type="dxa"/>
          </w:tcPr>
          <w:p w14:paraId="616C13F4" w14:textId="77777777" w:rsidR="00A83495" w:rsidRPr="00760F04" w:rsidRDefault="00A83495" w:rsidP="00ED131C">
            <w:pPr>
              <w:suppressAutoHyphens/>
              <w:rPr>
                <w:rFonts w:ascii="Arial" w:hAnsi="Arial" w:cs="Arial"/>
                <w:sz w:val="22"/>
                <w:szCs w:val="22"/>
              </w:rPr>
            </w:pPr>
          </w:p>
        </w:tc>
      </w:tr>
      <w:tr w:rsidR="00A83495" w:rsidRPr="00760F04" w14:paraId="6DCF21BD" w14:textId="77777777" w:rsidTr="00A83495">
        <w:tc>
          <w:tcPr>
            <w:tcW w:w="1692" w:type="dxa"/>
          </w:tcPr>
          <w:p w14:paraId="4AAA3F93" w14:textId="77777777" w:rsidR="00A83495" w:rsidRPr="00760F04" w:rsidRDefault="00A83495" w:rsidP="00ED131C">
            <w:pPr>
              <w:suppressAutoHyphens/>
              <w:rPr>
                <w:rFonts w:ascii="Arial" w:hAnsi="Arial" w:cs="Arial"/>
                <w:sz w:val="22"/>
                <w:szCs w:val="22"/>
              </w:rPr>
            </w:pPr>
          </w:p>
        </w:tc>
        <w:tc>
          <w:tcPr>
            <w:tcW w:w="3951" w:type="dxa"/>
          </w:tcPr>
          <w:p w14:paraId="0055C2BF" w14:textId="77777777" w:rsidR="00A83495" w:rsidRPr="00760F04" w:rsidRDefault="00A83495" w:rsidP="00ED131C">
            <w:pPr>
              <w:suppressAutoHyphens/>
              <w:rPr>
                <w:rFonts w:ascii="Arial" w:hAnsi="Arial" w:cs="Arial"/>
                <w:sz w:val="22"/>
                <w:szCs w:val="22"/>
              </w:rPr>
            </w:pPr>
          </w:p>
        </w:tc>
        <w:tc>
          <w:tcPr>
            <w:tcW w:w="3105" w:type="dxa"/>
          </w:tcPr>
          <w:p w14:paraId="751CD2C7" w14:textId="77777777" w:rsidR="00A83495" w:rsidRPr="00760F04" w:rsidRDefault="00A83495" w:rsidP="00ED131C">
            <w:pPr>
              <w:suppressAutoHyphens/>
              <w:rPr>
                <w:rFonts w:ascii="Arial" w:hAnsi="Arial" w:cs="Arial"/>
                <w:sz w:val="22"/>
                <w:szCs w:val="22"/>
              </w:rPr>
            </w:pPr>
          </w:p>
        </w:tc>
      </w:tr>
      <w:tr w:rsidR="00A83495" w:rsidRPr="00760F04" w14:paraId="0D0B703D" w14:textId="77777777" w:rsidTr="00A83495">
        <w:tc>
          <w:tcPr>
            <w:tcW w:w="1692" w:type="dxa"/>
          </w:tcPr>
          <w:p w14:paraId="3E4E4B38" w14:textId="77777777" w:rsidR="00A83495" w:rsidRPr="00760F04" w:rsidRDefault="00A83495" w:rsidP="00ED131C">
            <w:pPr>
              <w:suppressAutoHyphens/>
              <w:rPr>
                <w:rFonts w:ascii="Arial" w:hAnsi="Arial" w:cs="Arial"/>
                <w:sz w:val="22"/>
                <w:szCs w:val="22"/>
              </w:rPr>
            </w:pPr>
          </w:p>
        </w:tc>
        <w:tc>
          <w:tcPr>
            <w:tcW w:w="3951" w:type="dxa"/>
          </w:tcPr>
          <w:p w14:paraId="5CA86B0C" w14:textId="77777777" w:rsidR="00A83495" w:rsidRPr="00760F04" w:rsidRDefault="00A83495" w:rsidP="00ED131C">
            <w:pPr>
              <w:suppressAutoHyphens/>
              <w:rPr>
                <w:rFonts w:ascii="Arial" w:hAnsi="Arial" w:cs="Arial"/>
                <w:sz w:val="22"/>
                <w:szCs w:val="22"/>
              </w:rPr>
            </w:pPr>
          </w:p>
        </w:tc>
        <w:tc>
          <w:tcPr>
            <w:tcW w:w="3105" w:type="dxa"/>
          </w:tcPr>
          <w:p w14:paraId="441FA50B" w14:textId="77777777" w:rsidR="00A83495" w:rsidRPr="00760F04" w:rsidRDefault="00A83495" w:rsidP="00ED131C">
            <w:pPr>
              <w:suppressAutoHyphens/>
              <w:rPr>
                <w:rFonts w:ascii="Arial" w:hAnsi="Arial" w:cs="Arial"/>
                <w:sz w:val="22"/>
                <w:szCs w:val="22"/>
              </w:rPr>
            </w:pPr>
          </w:p>
        </w:tc>
      </w:tr>
      <w:tr w:rsidR="00A83495" w:rsidRPr="00760F04" w14:paraId="41CACC75" w14:textId="77777777" w:rsidTr="00A83495">
        <w:tc>
          <w:tcPr>
            <w:tcW w:w="1692" w:type="dxa"/>
          </w:tcPr>
          <w:p w14:paraId="0ADD9474" w14:textId="77777777" w:rsidR="00A83495" w:rsidRPr="00760F04" w:rsidRDefault="00A83495" w:rsidP="00ED131C">
            <w:pPr>
              <w:suppressAutoHyphens/>
              <w:rPr>
                <w:rFonts w:ascii="Arial" w:hAnsi="Arial" w:cs="Arial"/>
                <w:sz w:val="22"/>
                <w:szCs w:val="22"/>
              </w:rPr>
            </w:pPr>
          </w:p>
        </w:tc>
        <w:tc>
          <w:tcPr>
            <w:tcW w:w="3951" w:type="dxa"/>
          </w:tcPr>
          <w:p w14:paraId="7194D3C5" w14:textId="77777777" w:rsidR="00A83495" w:rsidRPr="00760F04" w:rsidRDefault="00A83495" w:rsidP="00ED131C">
            <w:pPr>
              <w:suppressAutoHyphens/>
              <w:rPr>
                <w:rFonts w:ascii="Arial" w:hAnsi="Arial" w:cs="Arial"/>
                <w:sz w:val="22"/>
                <w:szCs w:val="22"/>
              </w:rPr>
            </w:pPr>
          </w:p>
        </w:tc>
        <w:tc>
          <w:tcPr>
            <w:tcW w:w="3105" w:type="dxa"/>
          </w:tcPr>
          <w:p w14:paraId="758D1E28" w14:textId="77777777" w:rsidR="00A83495" w:rsidRPr="00760F04" w:rsidRDefault="00A83495" w:rsidP="00ED131C">
            <w:pPr>
              <w:suppressAutoHyphens/>
              <w:rPr>
                <w:rFonts w:ascii="Arial" w:hAnsi="Arial" w:cs="Arial"/>
                <w:sz w:val="22"/>
                <w:szCs w:val="22"/>
              </w:rPr>
            </w:pPr>
          </w:p>
        </w:tc>
      </w:tr>
      <w:tr w:rsidR="00A83495" w:rsidRPr="00760F04" w14:paraId="2E3C6CD5" w14:textId="77777777" w:rsidTr="00A83495">
        <w:tc>
          <w:tcPr>
            <w:tcW w:w="1692" w:type="dxa"/>
          </w:tcPr>
          <w:p w14:paraId="1C127BF3" w14:textId="77777777" w:rsidR="00A83495" w:rsidRPr="00760F04" w:rsidRDefault="00A83495" w:rsidP="00ED131C">
            <w:pPr>
              <w:suppressAutoHyphens/>
              <w:rPr>
                <w:rFonts w:ascii="Arial" w:hAnsi="Arial" w:cs="Arial"/>
                <w:sz w:val="22"/>
                <w:szCs w:val="22"/>
              </w:rPr>
            </w:pPr>
          </w:p>
        </w:tc>
        <w:tc>
          <w:tcPr>
            <w:tcW w:w="3951" w:type="dxa"/>
          </w:tcPr>
          <w:p w14:paraId="0C29CBC8" w14:textId="77777777" w:rsidR="00A83495" w:rsidRPr="00760F04" w:rsidRDefault="00A83495" w:rsidP="00ED131C">
            <w:pPr>
              <w:suppressAutoHyphens/>
              <w:rPr>
                <w:rFonts w:ascii="Arial" w:hAnsi="Arial" w:cs="Arial"/>
                <w:sz w:val="22"/>
                <w:szCs w:val="22"/>
              </w:rPr>
            </w:pPr>
          </w:p>
        </w:tc>
        <w:tc>
          <w:tcPr>
            <w:tcW w:w="3105" w:type="dxa"/>
          </w:tcPr>
          <w:p w14:paraId="3A7B7B78" w14:textId="77777777" w:rsidR="00A83495" w:rsidRPr="00760F04" w:rsidRDefault="00A83495" w:rsidP="00ED131C">
            <w:pPr>
              <w:suppressAutoHyphens/>
              <w:rPr>
                <w:rFonts w:ascii="Arial" w:hAnsi="Arial" w:cs="Arial"/>
                <w:sz w:val="22"/>
                <w:szCs w:val="22"/>
              </w:rPr>
            </w:pPr>
          </w:p>
        </w:tc>
      </w:tr>
      <w:tr w:rsidR="00A83495" w:rsidRPr="00760F04" w14:paraId="3E7C1516" w14:textId="77777777" w:rsidTr="00A83495">
        <w:tc>
          <w:tcPr>
            <w:tcW w:w="1692" w:type="dxa"/>
          </w:tcPr>
          <w:p w14:paraId="5F27F0BB" w14:textId="77777777" w:rsidR="00A83495" w:rsidRPr="00760F04" w:rsidRDefault="00A83495" w:rsidP="00ED131C">
            <w:pPr>
              <w:suppressAutoHyphens/>
              <w:rPr>
                <w:rFonts w:ascii="Arial" w:hAnsi="Arial" w:cs="Arial"/>
                <w:sz w:val="22"/>
                <w:szCs w:val="22"/>
              </w:rPr>
            </w:pPr>
          </w:p>
        </w:tc>
        <w:tc>
          <w:tcPr>
            <w:tcW w:w="3951" w:type="dxa"/>
          </w:tcPr>
          <w:p w14:paraId="1A4B2F78" w14:textId="77777777" w:rsidR="00A83495" w:rsidRPr="00760F04" w:rsidRDefault="00A83495" w:rsidP="00ED131C">
            <w:pPr>
              <w:suppressAutoHyphens/>
              <w:rPr>
                <w:rFonts w:ascii="Arial" w:hAnsi="Arial" w:cs="Arial"/>
                <w:sz w:val="22"/>
                <w:szCs w:val="22"/>
              </w:rPr>
            </w:pPr>
          </w:p>
        </w:tc>
        <w:tc>
          <w:tcPr>
            <w:tcW w:w="3105" w:type="dxa"/>
          </w:tcPr>
          <w:p w14:paraId="5168D9E5" w14:textId="77777777" w:rsidR="00A83495" w:rsidRPr="00760F04" w:rsidRDefault="00A83495" w:rsidP="00ED131C">
            <w:pPr>
              <w:suppressAutoHyphens/>
              <w:rPr>
                <w:rFonts w:ascii="Arial" w:hAnsi="Arial" w:cs="Arial"/>
                <w:sz w:val="22"/>
                <w:szCs w:val="22"/>
              </w:rPr>
            </w:pPr>
          </w:p>
        </w:tc>
      </w:tr>
      <w:tr w:rsidR="00A83495" w:rsidRPr="00760F04" w14:paraId="131FF3EB" w14:textId="77777777" w:rsidTr="00A83495">
        <w:tc>
          <w:tcPr>
            <w:tcW w:w="1692" w:type="dxa"/>
          </w:tcPr>
          <w:p w14:paraId="3941C03D" w14:textId="77777777" w:rsidR="00A83495" w:rsidRPr="00760F04" w:rsidRDefault="00A83495" w:rsidP="00ED131C">
            <w:pPr>
              <w:suppressAutoHyphens/>
              <w:rPr>
                <w:rFonts w:ascii="Arial" w:hAnsi="Arial" w:cs="Arial"/>
                <w:sz w:val="22"/>
                <w:szCs w:val="22"/>
              </w:rPr>
            </w:pPr>
          </w:p>
        </w:tc>
        <w:tc>
          <w:tcPr>
            <w:tcW w:w="3951" w:type="dxa"/>
          </w:tcPr>
          <w:p w14:paraId="2A78B66F" w14:textId="77777777" w:rsidR="00A83495" w:rsidRPr="00760F04" w:rsidRDefault="00A83495" w:rsidP="00ED131C">
            <w:pPr>
              <w:suppressAutoHyphens/>
              <w:rPr>
                <w:rFonts w:ascii="Arial" w:hAnsi="Arial" w:cs="Arial"/>
                <w:sz w:val="22"/>
                <w:szCs w:val="22"/>
              </w:rPr>
            </w:pPr>
          </w:p>
        </w:tc>
        <w:tc>
          <w:tcPr>
            <w:tcW w:w="3105" w:type="dxa"/>
          </w:tcPr>
          <w:p w14:paraId="73FB84BB" w14:textId="77777777" w:rsidR="00A83495" w:rsidRPr="00760F04" w:rsidRDefault="00A83495" w:rsidP="00ED131C">
            <w:pPr>
              <w:suppressAutoHyphens/>
              <w:rPr>
                <w:rFonts w:ascii="Arial" w:hAnsi="Arial" w:cs="Arial"/>
                <w:sz w:val="22"/>
                <w:szCs w:val="22"/>
              </w:rPr>
            </w:pPr>
          </w:p>
        </w:tc>
      </w:tr>
      <w:tr w:rsidR="00A83495" w:rsidRPr="00760F04" w14:paraId="12CDC6A6" w14:textId="77777777" w:rsidTr="00A83495">
        <w:tc>
          <w:tcPr>
            <w:tcW w:w="1692" w:type="dxa"/>
          </w:tcPr>
          <w:p w14:paraId="4BDD4D1F" w14:textId="77777777" w:rsidR="00A83495" w:rsidRPr="00760F04" w:rsidRDefault="00A83495" w:rsidP="00ED131C">
            <w:pPr>
              <w:suppressAutoHyphens/>
              <w:rPr>
                <w:rFonts w:ascii="Arial" w:hAnsi="Arial" w:cs="Arial"/>
                <w:sz w:val="22"/>
                <w:szCs w:val="22"/>
              </w:rPr>
            </w:pPr>
          </w:p>
        </w:tc>
        <w:tc>
          <w:tcPr>
            <w:tcW w:w="3951" w:type="dxa"/>
          </w:tcPr>
          <w:p w14:paraId="03E4746F" w14:textId="77777777" w:rsidR="00A83495" w:rsidRPr="00760F04" w:rsidRDefault="00A83495" w:rsidP="00ED131C">
            <w:pPr>
              <w:suppressAutoHyphens/>
              <w:rPr>
                <w:rFonts w:ascii="Arial" w:hAnsi="Arial" w:cs="Arial"/>
                <w:sz w:val="22"/>
                <w:szCs w:val="22"/>
              </w:rPr>
            </w:pPr>
          </w:p>
        </w:tc>
        <w:tc>
          <w:tcPr>
            <w:tcW w:w="3105" w:type="dxa"/>
          </w:tcPr>
          <w:p w14:paraId="6E537574" w14:textId="77777777" w:rsidR="00A83495" w:rsidRPr="00760F04" w:rsidRDefault="00A83495" w:rsidP="00ED131C">
            <w:pPr>
              <w:suppressAutoHyphens/>
              <w:rPr>
                <w:rFonts w:ascii="Arial" w:hAnsi="Arial" w:cs="Arial"/>
                <w:sz w:val="22"/>
                <w:szCs w:val="22"/>
              </w:rPr>
            </w:pPr>
          </w:p>
        </w:tc>
      </w:tr>
      <w:tr w:rsidR="00A83495" w:rsidRPr="00760F04" w14:paraId="3D46DB08" w14:textId="77777777" w:rsidTr="00A83495">
        <w:tc>
          <w:tcPr>
            <w:tcW w:w="1692" w:type="dxa"/>
          </w:tcPr>
          <w:p w14:paraId="7B4A8A2B" w14:textId="77777777" w:rsidR="00A83495" w:rsidRPr="00760F04" w:rsidRDefault="00A83495" w:rsidP="00ED131C">
            <w:pPr>
              <w:suppressAutoHyphens/>
              <w:rPr>
                <w:rFonts w:ascii="Arial" w:hAnsi="Arial" w:cs="Arial"/>
                <w:sz w:val="22"/>
                <w:szCs w:val="22"/>
              </w:rPr>
            </w:pPr>
          </w:p>
        </w:tc>
        <w:tc>
          <w:tcPr>
            <w:tcW w:w="3951" w:type="dxa"/>
          </w:tcPr>
          <w:p w14:paraId="75A398D7" w14:textId="77777777" w:rsidR="00A83495" w:rsidRPr="00760F04" w:rsidRDefault="00A83495" w:rsidP="00ED131C">
            <w:pPr>
              <w:suppressAutoHyphens/>
              <w:rPr>
                <w:rFonts w:ascii="Arial" w:hAnsi="Arial" w:cs="Arial"/>
                <w:sz w:val="22"/>
                <w:szCs w:val="22"/>
              </w:rPr>
            </w:pPr>
          </w:p>
        </w:tc>
        <w:tc>
          <w:tcPr>
            <w:tcW w:w="3105" w:type="dxa"/>
          </w:tcPr>
          <w:p w14:paraId="202B6ED0" w14:textId="77777777" w:rsidR="00A83495" w:rsidRPr="00760F04" w:rsidRDefault="00A83495" w:rsidP="00ED131C">
            <w:pPr>
              <w:suppressAutoHyphens/>
              <w:rPr>
                <w:rFonts w:ascii="Arial" w:hAnsi="Arial" w:cs="Arial"/>
                <w:sz w:val="22"/>
                <w:szCs w:val="22"/>
              </w:rPr>
            </w:pPr>
          </w:p>
        </w:tc>
      </w:tr>
      <w:tr w:rsidR="00A83495" w:rsidRPr="00760F04" w14:paraId="4F628F62" w14:textId="77777777" w:rsidTr="00A83495">
        <w:tc>
          <w:tcPr>
            <w:tcW w:w="1692" w:type="dxa"/>
          </w:tcPr>
          <w:p w14:paraId="624DA7F5" w14:textId="77777777" w:rsidR="00A83495" w:rsidRPr="00760F04" w:rsidRDefault="00A83495" w:rsidP="00ED131C">
            <w:pPr>
              <w:suppressAutoHyphens/>
              <w:rPr>
                <w:rFonts w:ascii="Arial" w:hAnsi="Arial" w:cs="Arial"/>
                <w:sz w:val="22"/>
                <w:szCs w:val="22"/>
              </w:rPr>
            </w:pPr>
          </w:p>
        </w:tc>
        <w:tc>
          <w:tcPr>
            <w:tcW w:w="3951" w:type="dxa"/>
          </w:tcPr>
          <w:p w14:paraId="58314AFA" w14:textId="77777777" w:rsidR="00A83495" w:rsidRPr="00760F04" w:rsidRDefault="00A83495" w:rsidP="00ED131C">
            <w:pPr>
              <w:suppressAutoHyphens/>
              <w:rPr>
                <w:rFonts w:ascii="Arial" w:hAnsi="Arial" w:cs="Arial"/>
                <w:sz w:val="22"/>
                <w:szCs w:val="22"/>
              </w:rPr>
            </w:pPr>
          </w:p>
        </w:tc>
        <w:tc>
          <w:tcPr>
            <w:tcW w:w="3105" w:type="dxa"/>
          </w:tcPr>
          <w:p w14:paraId="76164504" w14:textId="77777777" w:rsidR="00A83495" w:rsidRPr="00760F04" w:rsidRDefault="00A83495" w:rsidP="00ED131C">
            <w:pPr>
              <w:suppressAutoHyphens/>
              <w:rPr>
                <w:rFonts w:ascii="Arial" w:hAnsi="Arial" w:cs="Arial"/>
                <w:sz w:val="22"/>
                <w:szCs w:val="22"/>
              </w:rPr>
            </w:pPr>
          </w:p>
        </w:tc>
      </w:tr>
      <w:tr w:rsidR="00A83495" w:rsidRPr="00760F04" w14:paraId="22254FBF" w14:textId="77777777" w:rsidTr="00A83495">
        <w:tc>
          <w:tcPr>
            <w:tcW w:w="1692" w:type="dxa"/>
          </w:tcPr>
          <w:p w14:paraId="13236FDB" w14:textId="77777777" w:rsidR="00A83495" w:rsidRPr="00760F04" w:rsidRDefault="00A83495" w:rsidP="00ED131C">
            <w:pPr>
              <w:suppressAutoHyphens/>
              <w:rPr>
                <w:rFonts w:ascii="Arial" w:hAnsi="Arial" w:cs="Arial"/>
                <w:sz w:val="22"/>
                <w:szCs w:val="22"/>
              </w:rPr>
            </w:pPr>
          </w:p>
        </w:tc>
        <w:tc>
          <w:tcPr>
            <w:tcW w:w="3951" w:type="dxa"/>
          </w:tcPr>
          <w:p w14:paraId="5186E273" w14:textId="77777777" w:rsidR="00A83495" w:rsidRPr="00760F04" w:rsidRDefault="00A83495" w:rsidP="00ED131C">
            <w:pPr>
              <w:suppressAutoHyphens/>
              <w:rPr>
                <w:rFonts w:ascii="Arial" w:hAnsi="Arial" w:cs="Arial"/>
                <w:sz w:val="22"/>
                <w:szCs w:val="22"/>
              </w:rPr>
            </w:pPr>
          </w:p>
        </w:tc>
        <w:tc>
          <w:tcPr>
            <w:tcW w:w="3105" w:type="dxa"/>
          </w:tcPr>
          <w:p w14:paraId="3EAA30F7" w14:textId="77777777" w:rsidR="00A83495" w:rsidRPr="00760F04" w:rsidRDefault="00A83495" w:rsidP="00ED131C">
            <w:pPr>
              <w:suppressAutoHyphens/>
              <w:rPr>
                <w:rFonts w:ascii="Arial" w:hAnsi="Arial" w:cs="Arial"/>
                <w:sz w:val="22"/>
                <w:szCs w:val="22"/>
              </w:rPr>
            </w:pPr>
          </w:p>
        </w:tc>
      </w:tr>
      <w:tr w:rsidR="00A83495" w:rsidRPr="00760F04" w14:paraId="6E76C697" w14:textId="77777777" w:rsidTr="00A83495">
        <w:tc>
          <w:tcPr>
            <w:tcW w:w="1692" w:type="dxa"/>
          </w:tcPr>
          <w:p w14:paraId="0C7107F7" w14:textId="77777777" w:rsidR="00A83495" w:rsidRPr="00760F04" w:rsidRDefault="00A83495" w:rsidP="00ED131C">
            <w:pPr>
              <w:suppressAutoHyphens/>
              <w:rPr>
                <w:rFonts w:ascii="Arial" w:hAnsi="Arial" w:cs="Arial"/>
                <w:sz w:val="22"/>
                <w:szCs w:val="22"/>
              </w:rPr>
            </w:pPr>
          </w:p>
        </w:tc>
        <w:tc>
          <w:tcPr>
            <w:tcW w:w="3951" w:type="dxa"/>
          </w:tcPr>
          <w:p w14:paraId="674B3D55" w14:textId="77777777" w:rsidR="00A83495" w:rsidRPr="00760F04" w:rsidRDefault="00A83495" w:rsidP="00ED131C">
            <w:pPr>
              <w:suppressAutoHyphens/>
              <w:rPr>
                <w:rFonts w:ascii="Arial" w:hAnsi="Arial" w:cs="Arial"/>
                <w:sz w:val="22"/>
                <w:szCs w:val="22"/>
              </w:rPr>
            </w:pPr>
          </w:p>
        </w:tc>
        <w:tc>
          <w:tcPr>
            <w:tcW w:w="3105" w:type="dxa"/>
          </w:tcPr>
          <w:p w14:paraId="4C7CE555" w14:textId="77777777" w:rsidR="00A83495" w:rsidRPr="00760F04" w:rsidRDefault="00A83495" w:rsidP="00ED131C">
            <w:pPr>
              <w:suppressAutoHyphens/>
              <w:rPr>
                <w:rFonts w:ascii="Arial" w:hAnsi="Arial" w:cs="Arial"/>
                <w:sz w:val="22"/>
                <w:szCs w:val="22"/>
              </w:rPr>
            </w:pPr>
          </w:p>
        </w:tc>
      </w:tr>
      <w:tr w:rsidR="00A83495" w:rsidRPr="00760F04" w14:paraId="37822F46" w14:textId="77777777" w:rsidTr="00A83495">
        <w:tc>
          <w:tcPr>
            <w:tcW w:w="1692" w:type="dxa"/>
          </w:tcPr>
          <w:p w14:paraId="5DAD9174" w14:textId="77777777" w:rsidR="00A83495" w:rsidRPr="00760F04" w:rsidRDefault="00A83495" w:rsidP="00ED131C">
            <w:pPr>
              <w:suppressAutoHyphens/>
              <w:rPr>
                <w:rFonts w:ascii="Arial" w:hAnsi="Arial" w:cs="Arial"/>
                <w:sz w:val="22"/>
                <w:szCs w:val="22"/>
              </w:rPr>
            </w:pPr>
          </w:p>
        </w:tc>
        <w:tc>
          <w:tcPr>
            <w:tcW w:w="3951" w:type="dxa"/>
          </w:tcPr>
          <w:p w14:paraId="66B2000E" w14:textId="77777777" w:rsidR="00A83495" w:rsidRPr="00760F04" w:rsidRDefault="00A83495" w:rsidP="00ED131C">
            <w:pPr>
              <w:suppressAutoHyphens/>
              <w:rPr>
                <w:rFonts w:ascii="Arial" w:hAnsi="Arial" w:cs="Arial"/>
                <w:sz w:val="22"/>
                <w:szCs w:val="22"/>
              </w:rPr>
            </w:pPr>
          </w:p>
        </w:tc>
        <w:tc>
          <w:tcPr>
            <w:tcW w:w="3105" w:type="dxa"/>
          </w:tcPr>
          <w:p w14:paraId="55B90F06" w14:textId="77777777" w:rsidR="00A83495" w:rsidRPr="00760F04" w:rsidRDefault="00A83495" w:rsidP="00ED131C">
            <w:pPr>
              <w:suppressAutoHyphens/>
              <w:rPr>
                <w:rFonts w:ascii="Arial" w:hAnsi="Arial" w:cs="Arial"/>
                <w:sz w:val="22"/>
                <w:szCs w:val="22"/>
              </w:rPr>
            </w:pPr>
          </w:p>
        </w:tc>
      </w:tr>
      <w:tr w:rsidR="00A83495" w:rsidRPr="00760F04" w14:paraId="63DCE854" w14:textId="77777777" w:rsidTr="00A83495">
        <w:tc>
          <w:tcPr>
            <w:tcW w:w="1692" w:type="dxa"/>
          </w:tcPr>
          <w:p w14:paraId="185C5EF5" w14:textId="77777777" w:rsidR="00A83495" w:rsidRPr="00760F04" w:rsidRDefault="00A83495" w:rsidP="00ED131C">
            <w:pPr>
              <w:suppressAutoHyphens/>
              <w:rPr>
                <w:rFonts w:ascii="Arial" w:hAnsi="Arial" w:cs="Arial"/>
                <w:sz w:val="22"/>
                <w:szCs w:val="22"/>
              </w:rPr>
            </w:pPr>
          </w:p>
        </w:tc>
        <w:tc>
          <w:tcPr>
            <w:tcW w:w="3951" w:type="dxa"/>
          </w:tcPr>
          <w:p w14:paraId="2AB39E45" w14:textId="77777777" w:rsidR="00A83495" w:rsidRPr="00760F04" w:rsidRDefault="00A83495" w:rsidP="00ED131C">
            <w:pPr>
              <w:suppressAutoHyphens/>
              <w:rPr>
                <w:rFonts w:ascii="Arial" w:hAnsi="Arial" w:cs="Arial"/>
                <w:sz w:val="22"/>
                <w:szCs w:val="22"/>
              </w:rPr>
            </w:pPr>
          </w:p>
        </w:tc>
        <w:tc>
          <w:tcPr>
            <w:tcW w:w="3105" w:type="dxa"/>
          </w:tcPr>
          <w:p w14:paraId="47CB788F" w14:textId="77777777" w:rsidR="00A83495" w:rsidRPr="00760F04" w:rsidRDefault="00A83495" w:rsidP="00ED131C">
            <w:pPr>
              <w:suppressAutoHyphens/>
              <w:rPr>
                <w:rFonts w:ascii="Arial" w:hAnsi="Arial" w:cs="Arial"/>
                <w:sz w:val="22"/>
                <w:szCs w:val="22"/>
              </w:rPr>
            </w:pPr>
          </w:p>
        </w:tc>
      </w:tr>
      <w:tr w:rsidR="00A83495" w:rsidRPr="00760F04" w14:paraId="479130AD" w14:textId="77777777" w:rsidTr="00A83495">
        <w:tc>
          <w:tcPr>
            <w:tcW w:w="1692" w:type="dxa"/>
          </w:tcPr>
          <w:p w14:paraId="2CC9CB50" w14:textId="77777777" w:rsidR="00A83495" w:rsidRPr="00760F04" w:rsidRDefault="00A83495" w:rsidP="00ED131C">
            <w:pPr>
              <w:suppressAutoHyphens/>
              <w:rPr>
                <w:rFonts w:ascii="Arial" w:hAnsi="Arial" w:cs="Arial"/>
                <w:sz w:val="22"/>
                <w:szCs w:val="22"/>
              </w:rPr>
            </w:pPr>
          </w:p>
        </w:tc>
        <w:tc>
          <w:tcPr>
            <w:tcW w:w="3951" w:type="dxa"/>
          </w:tcPr>
          <w:p w14:paraId="54898C03" w14:textId="77777777" w:rsidR="00A83495" w:rsidRPr="00760F04" w:rsidRDefault="00A83495" w:rsidP="00ED131C">
            <w:pPr>
              <w:suppressAutoHyphens/>
              <w:rPr>
                <w:rFonts w:ascii="Arial" w:hAnsi="Arial" w:cs="Arial"/>
                <w:sz w:val="22"/>
                <w:szCs w:val="22"/>
              </w:rPr>
            </w:pPr>
          </w:p>
        </w:tc>
        <w:tc>
          <w:tcPr>
            <w:tcW w:w="3105" w:type="dxa"/>
          </w:tcPr>
          <w:p w14:paraId="3BCD21A9" w14:textId="77777777" w:rsidR="00A83495" w:rsidRPr="00760F04" w:rsidRDefault="00A83495" w:rsidP="00ED131C">
            <w:pPr>
              <w:suppressAutoHyphens/>
              <w:rPr>
                <w:rFonts w:ascii="Arial" w:hAnsi="Arial" w:cs="Arial"/>
                <w:sz w:val="22"/>
                <w:szCs w:val="22"/>
              </w:rPr>
            </w:pPr>
          </w:p>
        </w:tc>
      </w:tr>
      <w:tr w:rsidR="00A83495" w:rsidRPr="00760F04" w14:paraId="355E4791" w14:textId="77777777" w:rsidTr="00A83495">
        <w:tc>
          <w:tcPr>
            <w:tcW w:w="1692" w:type="dxa"/>
          </w:tcPr>
          <w:p w14:paraId="28054659" w14:textId="77777777" w:rsidR="00A83495" w:rsidRPr="00760F04" w:rsidRDefault="00A83495" w:rsidP="00ED131C">
            <w:pPr>
              <w:suppressAutoHyphens/>
              <w:rPr>
                <w:rFonts w:ascii="Arial" w:hAnsi="Arial" w:cs="Arial"/>
                <w:sz w:val="22"/>
                <w:szCs w:val="22"/>
              </w:rPr>
            </w:pPr>
          </w:p>
        </w:tc>
        <w:tc>
          <w:tcPr>
            <w:tcW w:w="3951" w:type="dxa"/>
          </w:tcPr>
          <w:p w14:paraId="6D689494" w14:textId="77777777" w:rsidR="00A83495" w:rsidRPr="00760F04" w:rsidRDefault="00A83495" w:rsidP="00ED131C">
            <w:pPr>
              <w:suppressAutoHyphens/>
              <w:rPr>
                <w:rFonts w:ascii="Arial" w:hAnsi="Arial" w:cs="Arial"/>
                <w:sz w:val="22"/>
                <w:szCs w:val="22"/>
              </w:rPr>
            </w:pPr>
          </w:p>
        </w:tc>
        <w:tc>
          <w:tcPr>
            <w:tcW w:w="3105" w:type="dxa"/>
          </w:tcPr>
          <w:p w14:paraId="6018E035" w14:textId="77777777" w:rsidR="00A83495" w:rsidRPr="00760F04" w:rsidRDefault="00A83495" w:rsidP="00ED131C">
            <w:pPr>
              <w:suppressAutoHyphens/>
              <w:rPr>
                <w:rFonts w:ascii="Arial" w:hAnsi="Arial" w:cs="Arial"/>
                <w:sz w:val="22"/>
                <w:szCs w:val="22"/>
              </w:rPr>
            </w:pPr>
          </w:p>
        </w:tc>
      </w:tr>
      <w:tr w:rsidR="00A83495" w:rsidRPr="00760F04" w14:paraId="1B4EB562" w14:textId="77777777" w:rsidTr="00A83495">
        <w:tc>
          <w:tcPr>
            <w:tcW w:w="1692" w:type="dxa"/>
          </w:tcPr>
          <w:p w14:paraId="7CEC583E" w14:textId="77777777" w:rsidR="00A83495" w:rsidRPr="00760F04" w:rsidRDefault="00A83495" w:rsidP="00ED131C">
            <w:pPr>
              <w:suppressAutoHyphens/>
              <w:rPr>
                <w:rFonts w:ascii="Arial" w:hAnsi="Arial" w:cs="Arial"/>
                <w:sz w:val="22"/>
                <w:szCs w:val="22"/>
              </w:rPr>
            </w:pPr>
          </w:p>
        </w:tc>
        <w:tc>
          <w:tcPr>
            <w:tcW w:w="3951" w:type="dxa"/>
          </w:tcPr>
          <w:p w14:paraId="1202492C" w14:textId="77777777" w:rsidR="00A83495" w:rsidRPr="00760F04" w:rsidRDefault="00A83495" w:rsidP="00ED131C">
            <w:pPr>
              <w:suppressAutoHyphens/>
              <w:rPr>
                <w:rFonts w:ascii="Arial" w:hAnsi="Arial" w:cs="Arial"/>
                <w:sz w:val="22"/>
                <w:szCs w:val="22"/>
              </w:rPr>
            </w:pPr>
          </w:p>
        </w:tc>
        <w:tc>
          <w:tcPr>
            <w:tcW w:w="3105" w:type="dxa"/>
          </w:tcPr>
          <w:p w14:paraId="7CBDE031" w14:textId="77777777" w:rsidR="00A83495" w:rsidRPr="00760F04" w:rsidRDefault="00A83495" w:rsidP="00ED131C">
            <w:pPr>
              <w:suppressAutoHyphens/>
              <w:rPr>
                <w:rFonts w:ascii="Arial" w:hAnsi="Arial" w:cs="Arial"/>
                <w:sz w:val="22"/>
                <w:szCs w:val="22"/>
              </w:rPr>
            </w:pPr>
          </w:p>
        </w:tc>
      </w:tr>
      <w:tr w:rsidR="00A83495" w:rsidRPr="00760F04" w14:paraId="48437C99" w14:textId="77777777" w:rsidTr="00A83495">
        <w:tc>
          <w:tcPr>
            <w:tcW w:w="1692" w:type="dxa"/>
          </w:tcPr>
          <w:p w14:paraId="35913490" w14:textId="77777777" w:rsidR="00A83495" w:rsidRPr="00760F04" w:rsidRDefault="00A83495" w:rsidP="00ED131C">
            <w:pPr>
              <w:suppressAutoHyphens/>
              <w:rPr>
                <w:rFonts w:ascii="Arial" w:hAnsi="Arial" w:cs="Arial"/>
                <w:sz w:val="22"/>
                <w:szCs w:val="22"/>
              </w:rPr>
            </w:pPr>
          </w:p>
        </w:tc>
        <w:tc>
          <w:tcPr>
            <w:tcW w:w="3951" w:type="dxa"/>
          </w:tcPr>
          <w:p w14:paraId="1E9A487D" w14:textId="77777777" w:rsidR="00A83495" w:rsidRPr="00760F04" w:rsidRDefault="00A83495" w:rsidP="00ED131C">
            <w:pPr>
              <w:suppressAutoHyphens/>
              <w:rPr>
                <w:rFonts w:ascii="Arial" w:hAnsi="Arial" w:cs="Arial"/>
                <w:sz w:val="22"/>
                <w:szCs w:val="22"/>
              </w:rPr>
            </w:pPr>
          </w:p>
        </w:tc>
        <w:tc>
          <w:tcPr>
            <w:tcW w:w="3105" w:type="dxa"/>
          </w:tcPr>
          <w:p w14:paraId="1FDBA486" w14:textId="77777777" w:rsidR="00A83495" w:rsidRPr="00760F04" w:rsidRDefault="00A83495" w:rsidP="00ED131C">
            <w:pPr>
              <w:suppressAutoHyphens/>
              <w:rPr>
                <w:rFonts w:ascii="Arial" w:hAnsi="Arial" w:cs="Arial"/>
                <w:sz w:val="22"/>
                <w:szCs w:val="22"/>
              </w:rPr>
            </w:pPr>
          </w:p>
        </w:tc>
      </w:tr>
      <w:tr w:rsidR="00A83495" w:rsidRPr="00760F04" w14:paraId="4872EA21" w14:textId="77777777" w:rsidTr="00A83495">
        <w:tc>
          <w:tcPr>
            <w:tcW w:w="1692" w:type="dxa"/>
          </w:tcPr>
          <w:p w14:paraId="600FE434" w14:textId="77777777" w:rsidR="00A83495" w:rsidRPr="00760F04" w:rsidRDefault="00A83495" w:rsidP="00ED131C">
            <w:pPr>
              <w:suppressAutoHyphens/>
              <w:rPr>
                <w:rFonts w:ascii="Arial" w:hAnsi="Arial" w:cs="Arial"/>
                <w:sz w:val="22"/>
                <w:szCs w:val="22"/>
              </w:rPr>
            </w:pPr>
          </w:p>
        </w:tc>
        <w:tc>
          <w:tcPr>
            <w:tcW w:w="3951" w:type="dxa"/>
          </w:tcPr>
          <w:p w14:paraId="5CB28AF0" w14:textId="77777777" w:rsidR="00A83495" w:rsidRPr="00760F04" w:rsidRDefault="00A83495" w:rsidP="00ED131C">
            <w:pPr>
              <w:suppressAutoHyphens/>
              <w:rPr>
                <w:rFonts w:ascii="Arial" w:hAnsi="Arial" w:cs="Arial"/>
                <w:sz w:val="22"/>
                <w:szCs w:val="22"/>
              </w:rPr>
            </w:pPr>
          </w:p>
        </w:tc>
        <w:tc>
          <w:tcPr>
            <w:tcW w:w="3105" w:type="dxa"/>
          </w:tcPr>
          <w:p w14:paraId="4888F02E" w14:textId="77777777" w:rsidR="00A83495" w:rsidRPr="00760F04" w:rsidRDefault="00A83495" w:rsidP="00ED131C">
            <w:pPr>
              <w:suppressAutoHyphens/>
              <w:rPr>
                <w:rFonts w:ascii="Arial" w:hAnsi="Arial" w:cs="Arial"/>
                <w:sz w:val="22"/>
                <w:szCs w:val="22"/>
              </w:rPr>
            </w:pPr>
          </w:p>
        </w:tc>
      </w:tr>
      <w:tr w:rsidR="00A83495" w:rsidRPr="00760F04" w14:paraId="4D37E7C8" w14:textId="77777777" w:rsidTr="00A83495">
        <w:tc>
          <w:tcPr>
            <w:tcW w:w="1692" w:type="dxa"/>
          </w:tcPr>
          <w:p w14:paraId="7B8CD085" w14:textId="77777777" w:rsidR="00A83495" w:rsidRPr="00760F04" w:rsidRDefault="00A83495" w:rsidP="00ED131C">
            <w:pPr>
              <w:suppressAutoHyphens/>
              <w:rPr>
                <w:rFonts w:ascii="Arial" w:hAnsi="Arial" w:cs="Arial"/>
                <w:sz w:val="22"/>
                <w:szCs w:val="22"/>
              </w:rPr>
            </w:pPr>
          </w:p>
        </w:tc>
        <w:tc>
          <w:tcPr>
            <w:tcW w:w="3951" w:type="dxa"/>
          </w:tcPr>
          <w:p w14:paraId="64288B08" w14:textId="77777777" w:rsidR="00A83495" w:rsidRPr="00760F04" w:rsidRDefault="00A83495" w:rsidP="00ED131C">
            <w:pPr>
              <w:suppressAutoHyphens/>
              <w:rPr>
                <w:rFonts w:ascii="Arial" w:hAnsi="Arial" w:cs="Arial"/>
                <w:sz w:val="22"/>
                <w:szCs w:val="22"/>
              </w:rPr>
            </w:pPr>
          </w:p>
        </w:tc>
        <w:tc>
          <w:tcPr>
            <w:tcW w:w="3105" w:type="dxa"/>
          </w:tcPr>
          <w:p w14:paraId="026A908B" w14:textId="77777777" w:rsidR="00A83495" w:rsidRPr="00760F04" w:rsidRDefault="00A83495" w:rsidP="00ED131C">
            <w:pPr>
              <w:suppressAutoHyphens/>
              <w:rPr>
                <w:rFonts w:ascii="Arial" w:hAnsi="Arial" w:cs="Arial"/>
                <w:sz w:val="22"/>
                <w:szCs w:val="22"/>
              </w:rPr>
            </w:pPr>
          </w:p>
        </w:tc>
      </w:tr>
      <w:tr w:rsidR="00A83495" w:rsidRPr="00760F04" w14:paraId="2B762F26" w14:textId="77777777" w:rsidTr="00A83495">
        <w:tc>
          <w:tcPr>
            <w:tcW w:w="1692" w:type="dxa"/>
          </w:tcPr>
          <w:p w14:paraId="74C3C1D7" w14:textId="77777777" w:rsidR="00A83495" w:rsidRPr="00760F04" w:rsidRDefault="00A83495" w:rsidP="00ED131C">
            <w:pPr>
              <w:suppressAutoHyphens/>
              <w:rPr>
                <w:rFonts w:ascii="Arial" w:hAnsi="Arial" w:cs="Arial"/>
                <w:sz w:val="22"/>
                <w:szCs w:val="22"/>
              </w:rPr>
            </w:pPr>
          </w:p>
        </w:tc>
        <w:tc>
          <w:tcPr>
            <w:tcW w:w="3951" w:type="dxa"/>
          </w:tcPr>
          <w:p w14:paraId="14F05250" w14:textId="77777777" w:rsidR="00A83495" w:rsidRPr="00760F04" w:rsidRDefault="00A83495" w:rsidP="00ED131C">
            <w:pPr>
              <w:suppressAutoHyphens/>
              <w:rPr>
                <w:rFonts w:ascii="Arial" w:hAnsi="Arial" w:cs="Arial"/>
                <w:sz w:val="22"/>
                <w:szCs w:val="22"/>
              </w:rPr>
            </w:pPr>
          </w:p>
        </w:tc>
        <w:tc>
          <w:tcPr>
            <w:tcW w:w="3105" w:type="dxa"/>
          </w:tcPr>
          <w:p w14:paraId="62928E9E" w14:textId="77777777" w:rsidR="00A83495" w:rsidRPr="00760F04" w:rsidRDefault="00A83495" w:rsidP="00ED131C">
            <w:pPr>
              <w:suppressAutoHyphens/>
              <w:rPr>
                <w:rFonts w:ascii="Arial" w:hAnsi="Arial" w:cs="Arial"/>
                <w:sz w:val="22"/>
                <w:szCs w:val="22"/>
              </w:rPr>
            </w:pPr>
          </w:p>
        </w:tc>
      </w:tr>
    </w:tbl>
    <w:p w14:paraId="6FFB7FEC" w14:textId="77777777" w:rsidR="00FC3415" w:rsidRPr="00B31314" w:rsidRDefault="00FC3415" w:rsidP="00FC3415">
      <w:pPr>
        <w:suppressAutoHyphens/>
        <w:rPr>
          <w:rFonts w:ascii="Arial" w:hAnsi="Arial" w:cs="Arial"/>
          <w:sz w:val="22"/>
          <w:szCs w:val="22"/>
        </w:rPr>
      </w:pPr>
    </w:p>
    <w:p w14:paraId="1E6766A4" w14:textId="77777777" w:rsidR="005332FF" w:rsidRPr="009F308B" w:rsidRDefault="00FC3415" w:rsidP="005332FF">
      <w:pPr>
        <w:rPr>
          <w:rFonts w:ascii="Arial" w:hAnsi="Arial" w:cs="Arial"/>
          <w:b/>
          <w:sz w:val="22"/>
          <w:szCs w:val="22"/>
        </w:rPr>
      </w:pPr>
      <w:r w:rsidRPr="00F36469">
        <w:rPr>
          <w:rFonts w:ascii="Arial" w:hAnsi="Arial" w:cs="Arial"/>
          <w:b/>
          <w:sz w:val="22"/>
          <w:szCs w:val="22"/>
        </w:rPr>
        <w:t>Note:</w:t>
      </w:r>
      <w:r w:rsidRPr="009F308B">
        <w:rPr>
          <w:rFonts w:ascii="Arial" w:hAnsi="Arial" w:cs="Arial"/>
          <w:b/>
          <w:sz w:val="22"/>
          <w:szCs w:val="22"/>
        </w:rPr>
        <w:t xml:space="preserv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7FD95640" w14:textId="77777777" w:rsidR="008F704C" w:rsidRDefault="008F704C" w:rsidP="005332FF">
      <w:pPr>
        <w:ind w:firstLine="720"/>
        <w:rPr>
          <w:rFonts w:ascii="Arial" w:hAnsi="Arial" w:cs="Arial"/>
          <w:sz w:val="22"/>
          <w:szCs w:val="22"/>
        </w:rPr>
      </w:pPr>
    </w:p>
    <w:p w14:paraId="4FCEC9B0"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4B1C4944"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173397DD"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3155AAD0" w14:textId="77777777" w:rsidR="00A83495" w:rsidRDefault="00A83495" w:rsidP="003558F3">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z w:val="22"/>
          <w:szCs w:val="22"/>
          <w:u w:val="single"/>
        </w:rPr>
      </w:pPr>
    </w:p>
    <w:p w14:paraId="3E86C9E0" w14:textId="77777777" w:rsidR="00FA4A83" w:rsidRPr="00CB0278" w:rsidRDefault="00FA4A83" w:rsidP="00B3334D">
      <w:pPr>
        <w:suppressAutoHyphens/>
        <w:jc w:val="right"/>
        <w:rPr>
          <w:rFonts w:ascii="Arial" w:hAnsi="Arial" w:cs="Arial"/>
          <w:sz w:val="22"/>
          <w:szCs w:val="22"/>
        </w:rPr>
      </w:pPr>
      <w:r w:rsidRPr="00CB0278">
        <w:rPr>
          <w:rFonts w:ascii="Arial" w:hAnsi="Arial" w:cs="Arial"/>
          <w:b/>
          <w:sz w:val="22"/>
          <w:szCs w:val="22"/>
        </w:rPr>
        <w:t xml:space="preserve">Attachment </w:t>
      </w:r>
      <w:r w:rsidR="006A2C5F" w:rsidRPr="00CB0278">
        <w:rPr>
          <w:rFonts w:ascii="Arial" w:hAnsi="Arial" w:cs="Arial"/>
          <w:b/>
          <w:sz w:val="22"/>
          <w:szCs w:val="22"/>
        </w:rPr>
        <w:t>4</w:t>
      </w:r>
    </w:p>
    <w:p w14:paraId="53FB67D2" w14:textId="77777777" w:rsidR="00FA4A83" w:rsidRDefault="00FA4A83" w:rsidP="00AA718E">
      <w:pPr>
        <w:suppressAutoHyphens/>
        <w:jc w:val="center"/>
        <w:rPr>
          <w:rFonts w:ascii="Arial" w:hAnsi="Arial" w:cs="Arial"/>
          <w:sz w:val="22"/>
          <w:szCs w:val="22"/>
        </w:rPr>
      </w:pPr>
    </w:p>
    <w:p w14:paraId="6ECACE22" w14:textId="00882DE4" w:rsidR="00717B10" w:rsidRDefault="00717B10" w:rsidP="009136C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r>
        <w:rPr>
          <w:rFonts w:ascii="Arial" w:hAnsi="Arial"/>
          <w:spacing w:val="-3"/>
          <w:sz w:val="22"/>
        </w:rPr>
        <w:t xml:space="preserve">Contract No.: </w:t>
      </w:r>
      <w:r w:rsidR="009136C1">
        <w:rPr>
          <w:rFonts w:ascii="Arial" w:hAnsi="Arial"/>
          <w:b/>
          <w:spacing w:val="-3"/>
          <w:sz w:val="22"/>
        </w:rPr>
        <w:t>LAB 25428</w:t>
      </w:r>
    </w:p>
    <w:p w14:paraId="7552EF4D" w14:textId="560534AD" w:rsidR="00717B10" w:rsidRDefault="00032C74" w:rsidP="009136C1">
      <w:pPr>
        <w:tabs>
          <w:tab w:val="left" w:pos="-1440"/>
          <w:tab w:val="left" w:pos="-713"/>
        </w:tabs>
        <w:suppressAutoHyphens/>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9136C1">
        <w:rPr>
          <w:rFonts w:ascii="Arial" w:hAnsi="Arial"/>
          <w:b/>
          <w:spacing w:val="-3"/>
          <w:sz w:val="22"/>
        </w:rPr>
        <w:t>Hearing Aids – Assistive Technology</w:t>
      </w:r>
    </w:p>
    <w:p w14:paraId="09B34E0B" w14:textId="77777777" w:rsidR="00FC3415" w:rsidRPr="008F704C" w:rsidRDefault="00793E2E" w:rsidP="008F704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2"/>
          <w:szCs w:val="22"/>
        </w:rPr>
      </w:pPr>
      <w:r>
        <w:rPr>
          <w:rFonts w:ascii="Arial" w:hAnsi="Arial" w:cs="Arial"/>
          <w:b/>
          <w:sz w:val="22"/>
          <w:szCs w:val="22"/>
        </w:rPr>
        <w:tab/>
      </w:r>
    </w:p>
    <w:p w14:paraId="3EC5B338" w14:textId="77777777" w:rsidR="00FC3415" w:rsidRPr="006146D6" w:rsidRDefault="00D02BF9" w:rsidP="00456FF9">
      <w:pPr>
        <w:pStyle w:val="Footer"/>
        <w:tabs>
          <w:tab w:val="clear" w:pos="4320"/>
          <w:tab w:val="clear" w:pos="8640"/>
          <w:tab w:val="left" w:pos="0"/>
        </w:tabs>
        <w:ind w:right="36"/>
        <w:jc w:val="center"/>
        <w:rPr>
          <w:rFonts w:ascii="Arial" w:hAnsi="Arial" w:cs="Arial"/>
          <w:b/>
          <w:sz w:val="22"/>
        </w:rPr>
      </w:pPr>
      <w:r w:rsidRPr="006146D6">
        <w:rPr>
          <w:rFonts w:ascii="Arial" w:hAnsi="Arial" w:cs="Arial"/>
          <w:b/>
          <w:sz w:val="22"/>
        </w:rPr>
        <w:t>COMPANY PROFIL</w:t>
      </w:r>
      <w:r w:rsidR="002A4896" w:rsidRPr="006146D6">
        <w:rPr>
          <w:rFonts w:ascii="Arial" w:hAnsi="Arial" w:cs="Arial"/>
          <w:b/>
          <w:sz w:val="22"/>
        </w:rPr>
        <w:t xml:space="preserve">E &amp; </w:t>
      </w:r>
      <w:r w:rsidRPr="006146D6">
        <w:rPr>
          <w:rFonts w:ascii="Arial" w:hAnsi="Arial" w:cs="Arial"/>
          <w:b/>
          <w:sz w:val="22"/>
        </w:rPr>
        <w:t>CAPABILIT</w:t>
      </w:r>
      <w:r w:rsidR="002A4896" w:rsidRPr="006146D6">
        <w:rPr>
          <w:rFonts w:ascii="Arial" w:hAnsi="Arial" w:cs="Arial"/>
          <w:b/>
          <w:sz w:val="22"/>
        </w:rPr>
        <w:t>IES</w:t>
      </w:r>
      <w:r w:rsidR="006146D6">
        <w:rPr>
          <w:rFonts w:ascii="Arial" w:hAnsi="Arial" w:cs="Arial"/>
          <w:b/>
          <w:sz w:val="22"/>
        </w:rPr>
        <w:t xml:space="preserve"> FORM</w:t>
      </w:r>
    </w:p>
    <w:p w14:paraId="4179402A" w14:textId="77777777" w:rsidR="00D02BF9" w:rsidRDefault="00D02BF9" w:rsidP="00FC3415">
      <w:pPr>
        <w:pStyle w:val="Footer"/>
        <w:tabs>
          <w:tab w:val="clear" w:pos="4320"/>
          <w:tab w:val="clear" w:pos="8640"/>
          <w:tab w:val="left" w:pos="0"/>
        </w:tabs>
        <w:ind w:right="36"/>
        <w:rPr>
          <w:rFonts w:ascii="Arial" w:hAnsi="Arial" w:cs="Arial"/>
          <w:sz w:val="20"/>
        </w:rPr>
      </w:pPr>
    </w:p>
    <w:p w14:paraId="639F5669" w14:textId="6D7DA92F" w:rsidR="00FC3415" w:rsidRPr="00D1600D" w:rsidRDefault="00ED600A" w:rsidP="00A60005">
      <w:pPr>
        <w:pStyle w:val="Footer"/>
        <w:tabs>
          <w:tab w:val="clear" w:pos="4320"/>
          <w:tab w:val="clear" w:pos="8640"/>
          <w:tab w:val="left" w:pos="0"/>
        </w:tabs>
        <w:ind w:left="720" w:right="36"/>
        <w:jc w:val="both"/>
        <w:rPr>
          <w:rFonts w:ascii="Arial" w:hAnsi="Arial" w:cs="Arial"/>
          <w:sz w:val="22"/>
          <w:szCs w:val="22"/>
        </w:rPr>
      </w:pPr>
      <w:r w:rsidRPr="00D1600D">
        <w:rPr>
          <w:rFonts w:ascii="Arial" w:hAnsi="Arial" w:cs="Arial"/>
          <w:sz w:val="22"/>
          <w:szCs w:val="22"/>
        </w:rPr>
        <w:t xml:space="preserve">Suppliers are required to provide a reply to each </w:t>
      </w:r>
      <w:r w:rsidR="00FC3415" w:rsidRPr="00D1600D">
        <w:rPr>
          <w:rFonts w:ascii="Arial" w:hAnsi="Arial" w:cs="Arial"/>
          <w:sz w:val="22"/>
          <w:szCs w:val="22"/>
        </w:rPr>
        <w:t xml:space="preserve">question </w:t>
      </w:r>
      <w:r w:rsidRPr="00D1600D">
        <w:rPr>
          <w:rFonts w:ascii="Arial" w:hAnsi="Arial" w:cs="Arial"/>
          <w:sz w:val="22"/>
          <w:szCs w:val="22"/>
        </w:rPr>
        <w:t xml:space="preserve">listed below. Your replies will aid the evaluation committee as part </w:t>
      </w:r>
      <w:r w:rsidR="00FC3415" w:rsidRPr="00D1600D">
        <w:rPr>
          <w:rFonts w:ascii="Arial" w:hAnsi="Arial" w:cs="Arial"/>
          <w:sz w:val="22"/>
          <w:szCs w:val="22"/>
        </w:rPr>
        <w:t xml:space="preserve">of the overall qualitative </w:t>
      </w:r>
      <w:r w:rsidR="00A82D94" w:rsidRPr="00D1600D">
        <w:rPr>
          <w:rFonts w:ascii="Arial" w:hAnsi="Arial" w:cs="Arial"/>
          <w:sz w:val="22"/>
          <w:szCs w:val="22"/>
        </w:rPr>
        <w:t>e</w:t>
      </w:r>
      <w:r w:rsidR="00FC3415" w:rsidRPr="00D1600D">
        <w:rPr>
          <w:rFonts w:ascii="Arial" w:hAnsi="Arial" w:cs="Arial"/>
          <w:sz w:val="22"/>
          <w:szCs w:val="22"/>
        </w:rPr>
        <w:t xml:space="preserve">valuation criteria of this Request for Proposal. Your responses should contain sufficient information about your </w:t>
      </w:r>
      <w:r w:rsidR="00224F32" w:rsidRPr="00D1600D">
        <w:rPr>
          <w:rFonts w:ascii="Arial" w:hAnsi="Arial" w:cs="Arial"/>
          <w:sz w:val="22"/>
          <w:szCs w:val="22"/>
        </w:rPr>
        <w:t>company,</w:t>
      </w:r>
      <w:r w:rsidR="00FC3415" w:rsidRPr="00D1600D">
        <w:rPr>
          <w:rFonts w:ascii="Arial" w:hAnsi="Arial" w:cs="Arial"/>
          <w:sz w:val="22"/>
          <w:szCs w:val="22"/>
        </w:rPr>
        <w:t xml:space="preserve"> so evaluators have a clear understanding of your company’s </w:t>
      </w:r>
      <w:r w:rsidRPr="00D1600D">
        <w:rPr>
          <w:rFonts w:ascii="Arial" w:hAnsi="Arial" w:cs="Arial"/>
          <w:sz w:val="22"/>
          <w:szCs w:val="22"/>
        </w:rPr>
        <w:t xml:space="preserve">background and </w:t>
      </w:r>
      <w:r w:rsidR="00FC3415" w:rsidRPr="00D1600D">
        <w:rPr>
          <w:rFonts w:ascii="Arial" w:hAnsi="Arial" w:cs="Arial"/>
          <w:sz w:val="22"/>
          <w:szCs w:val="22"/>
        </w:rPr>
        <w:t>capabilities</w:t>
      </w:r>
      <w:r w:rsidR="00A83495">
        <w:rPr>
          <w:rFonts w:ascii="Arial" w:hAnsi="Arial" w:cs="Arial"/>
          <w:sz w:val="22"/>
          <w:szCs w:val="22"/>
        </w:rPr>
        <w:t>.</w:t>
      </w:r>
      <w:r w:rsidR="00FC3415" w:rsidRPr="00D1600D">
        <w:rPr>
          <w:rFonts w:ascii="Arial" w:hAnsi="Arial" w:cs="Arial"/>
          <w:sz w:val="22"/>
          <w:szCs w:val="22"/>
        </w:rPr>
        <w:t xml:space="preserve"> </w:t>
      </w:r>
      <w:r w:rsidR="00A83495">
        <w:rPr>
          <w:rFonts w:ascii="Arial" w:hAnsi="Arial" w:cs="Arial"/>
          <w:sz w:val="22"/>
          <w:szCs w:val="22"/>
        </w:rPr>
        <w:t>Failure to respond to any of these questions may result in your proposal to be rejected as non-responsive.</w:t>
      </w:r>
    </w:p>
    <w:p w14:paraId="72C2DB19" w14:textId="77777777" w:rsidR="00FC3415" w:rsidRPr="002E31D4" w:rsidRDefault="00FC3415" w:rsidP="00FC3415">
      <w:pPr>
        <w:pStyle w:val="Footer"/>
        <w:tabs>
          <w:tab w:val="clear" w:pos="4320"/>
          <w:tab w:val="clear" w:pos="8640"/>
          <w:tab w:val="left" w:pos="0"/>
        </w:tabs>
        <w:ind w:right="36"/>
        <w:rPr>
          <w:rFonts w:ascii="Arial" w:hAnsi="Arial" w:cs="Arial"/>
          <w:sz w:val="20"/>
        </w:rPr>
      </w:pPr>
    </w:p>
    <w:tbl>
      <w:tblPr>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100"/>
      </w:tblGrid>
      <w:tr w:rsidR="00FC3415" w:rsidRPr="00ED131C" w14:paraId="0BA0E2A9" w14:textId="77777777" w:rsidTr="00A83495">
        <w:tc>
          <w:tcPr>
            <w:tcW w:w="419" w:type="dxa"/>
          </w:tcPr>
          <w:p w14:paraId="385C4FE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1.</w:t>
            </w:r>
          </w:p>
        </w:tc>
        <w:tc>
          <w:tcPr>
            <w:tcW w:w="9585" w:type="dxa"/>
            <w:shd w:val="clear" w:color="auto" w:fill="BFBFBF"/>
          </w:tcPr>
          <w:p w14:paraId="4873556C" w14:textId="5B9F67A3" w:rsidR="00FC3415" w:rsidRPr="00B01A2B" w:rsidRDefault="00B01A2B" w:rsidP="00ED131C">
            <w:pPr>
              <w:pStyle w:val="Footer"/>
              <w:tabs>
                <w:tab w:val="clear" w:pos="4320"/>
                <w:tab w:val="clear" w:pos="8640"/>
                <w:tab w:val="left" w:pos="0"/>
              </w:tabs>
              <w:ind w:right="36"/>
              <w:rPr>
                <w:rFonts w:ascii="Arial" w:hAnsi="Arial" w:cs="Arial"/>
                <w:bCs/>
                <w:color w:val="FF0000"/>
                <w:sz w:val="22"/>
                <w:szCs w:val="22"/>
              </w:rPr>
            </w:pPr>
            <w:r w:rsidRPr="00B01A2B">
              <w:rPr>
                <w:rFonts w:ascii="Arial" w:hAnsi="Arial" w:cs="Arial"/>
                <w:bCs/>
                <w:sz w:val="22"/>
                <w:szCs w:val="22"/>
              </w:rPr>
              <w:t>Provide a brief history of your company, including years in business and ownership structure.</w:t>
            </w:r>
          </w:p>
        </w:tc>
      </w:tr>
      <w:tr w:rsidR="00FC3415" w:rsidRPr="00ED131C" w14:paraId="3998BCDC" w14:textId="77777777">
        <w:tc>
          <w:tcPr>
            <w:tcW w:w="419" w:type="dxa"/>
          </w:tcPr>
          <w:p w14:paraId="36241961"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585" w:type="dxa"/>
          </w:tcPr>
          <w:p w14:paraId="21EE699E" w14:textId="77777777" w:rsidR="00FC3415" w:rsidRPr="00ED131C" w:rsidRDefault="00FC3415" w:rsidP="00ED131C">
            <w:pPr>
              <w:pStyle w:val="Footer"/>
              <w:tabs>
                <w:tab w:val="clear" w:pos="4320"/>
                <w:tab w:val="clear" w:pos="8640"/>
                <w:tab w:val="left" w:pos="0"/>
              </w:tabs>
              <w:ind w:right="36"/>
              <w:rPr>
                <w:rFonts w:ascii="Arial" w:hAnsi="Arial" w:cs="Arial"/>
                <w:sz w:val="20"/>
              </w:rPr>
            </w:pPr>
          </w:p>
          <w:p w14:paraId="5256A1E6" w14:textId="77777777" w:rsidR="00FC3415" w:rsidRPr="00ED131C" w:rsidRDefault="00FC3415" w:rsidP="00ED131C">
            <w:pPr>
              <w:pStyle w:val="Footer"/>
              <w:tabs>
                <w:tab w:val="clear" w:pos="4320"/>
                <w:tab w:val="clear" w:pos="8640"/>
                <w:tab w:val="left" w:pos="0"/>
              </w:tabs>
              <w:ind w:right="36"/>
              <w:rPr>
                <w:rFonts w:ascii="Arial" w:hAnsi="Arial" w:cs="Arial"/>
                <w:sz w:val="20"/>
              </w:rPr>
            </w:pPr>
          </w:p>
          <w:p w14:paraId="608DC3AD"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tbl>
    <w:p w14:paraId="339204D0" w14:textId="77777777" w:rsidR="00FC3415" w:rsidRDefault="00FC3415" w:rsidP="00FC3415">
      <w:pPr>
        <w:pStyle w:val="Footer"/>
        <w:tabs>
          <w:tab w:val="clear" w:pos="4320"/>
          <w:tab w:val="clear" w:pos="8640"/>
          <w:tab w:val="left" w:pos="0"/>
        </w:tabs>
        <w:ind w:right="36"/>
        <w:rPr>
          <w:rFonts w:ascii="Arial" w:hAnsi="Arial" w:cs="Arial"/>
          <w:sz w:val="20"/>
        </w:rPr>
      </w:pPr>
    </w:p>
    <w:p w14:paraId="03CF5E95" w14:textId="77777777" w:rsidR="00FC3415" w:rsidRPr="002E31D4" w:rsidRDefault="00FC3415" w:rsidP="00FC3415">
      <w:pPr>
        <w:pStyle w:val="Footer"/>
        <w:tabs>
          <w:tab w:val="clear" w:pos="4320"/>
          <w:tab w:val="clear" w:pos="8640"/>
          <w:tab w:val="left" w:pos="0"/>
        </w:tabs>
        <w:ind w:right="36"/>
        <w:rPr>
          <w:rFonts w:ascii="Arial" w:hAnsi="Arial" w:cs="Arial"/>
          <w:sz w:val="20"/>
        </w:rPr>
      </w:pPr>
      <w:r>
        <w:rPr>
          <w:rFonts w:ascii="Arial" w:hAnsi="Arial" w:cs="Arial"/>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086"/>
      </w:tblGrid>
      <w:tr w:rsidR="00FC3415" w:rsidRPr="00D1600D" w14:paraId="473FEA05" w14:textId="77777777" w:rsidTr="00A83495">
        <w:tc>
          <w:tcPr>
            <w:tcW w:w="360" w:type="dxa"/>
          </w:tcPr>
          <w:p w14:paraId="456C246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2.</w:t>
            </w:r>
          </w:p>
        </w:tc>
        <w:tc>
          <w:tcPr>
            <w:tcW w:w="9828" w:type="dxa"/>
            <w:shd w:val="clear" w:color="auto" w:fill="BFBFBF"/>
          </w:tcPr>
          <w:p w14:paraId="60BCD4E3" w14:textId="4F53DFAC" w:rsidR="00FC3415" w:rsidRPr="00D1600D" w:rsidRDefault="00B01A2B" w:rsidP="00ED131C">
            <w:pPr>
              <w:pStyle w:val="Footer"/>
              <w:tabs>
                <w:tab w:val="clear" w:pos="4320"/>
                <w:tab w:val="clear" w:pos="8640"/>
                <w:tab w:val="left" w:pos="0"/>
              </w:tabs>
              <w:ind w:right="36"/>
              <w:rPr>
                <w:rFonts w:ascii="Arial" w:hAnsi="Arial" w:cs="Arial"/>
                <w:sz w:val="22"/>
                <w:szCs w:val="22"/>
              </w:rPr>
            </w:pPr>
            <w:r w:rsidRPr="00B01A2B">
              <w:rPr>
                <w:rFonts w:ascii="Arial" w:hAnsi="Arial" w:cs="Arial"/>
                <w:sz w:val="22"/>
                <w:szCs w:val="22"/>
              </w:rPr>
              <w:t>Is your company licensed and authorized to operate in the State of Delaware? Include copies of relevant licenses and certifications.</w:t>
            </w:r>
          </w:p>
        </w:tc>
      </w:tr>
      <w:tr w:rsidR="00FC3415" w:rsidRPr="00D1600D" w14:paraId="48CED1D9" w14:textId="77777777">
        <w:tc>
          <w:tcPr>
            <w:tcW w:w="360" w:type="dxa"/>
          </w:tcPr>
          <w:p w14:paraId="7A01AEA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c>
          <w:tcPr>
            <w:tcW w:w="9828" w:type="dxa"/>
          </w:tcPr>
          <w:p w14:paraId="2D976CDB"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2537DC0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6B001962"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7DDAAA9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r>
    </w:tbl>
    <w:p w14:paraId="415542D4"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p w14:paraId="7EF1A66A"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8075"/>
      </w:tblGrid>
      <w:tr w:rsidR="00FC3415" w:rsidRPr="00D1600D" w14:paraId="25C8E473" w14:textId="77777777" w:rsidTr="00A83495">
        <w:tc>
          <w:tcPr>
            <w:tcW w:w="450" w:type="dxa"/>
          </w:tcPr>
          <w:p w14:paraId="178A23D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bookmarkStart w:id="15" w:name="_Hlk196983817"/>
            <w:r w:rsidRPr="00D1600D">
              <w:rPr>
                <w:rFonts w:ascii="Arial" w:hAnsi="Arial" w:cs="Arial"/>
                <w:sz w:val="22"/>
                <w:szCs w:val="22"/>
              </w:rPr>
              <w:t>3.</w:t>
            </w:r>
          </w:p>
        </w:tc>
        <w:tc>
          <w:tcPr>
            <w:tcW w:w="9738" w:type="dxa"/>
            <w:shd w:val="clear" w:color="auto" w:fill="BFBFBF"/>
          </w:tcPr>
          <w:p w14:paraId="298D1E1C" w14:textId="7ADF5E35" w:rsidR="00FC3415" w:rsidRPr="00D1600D" w:rsidRDefault="00B01A2B" w:rsidP="00ED131C">
            <w:pPr>
              <w:pStyle w:val="Footer"/>
              <w:tabs>
                <w:tab w:val="clear" w:pos="4320"/>
                <w:tab w:val="clear" w:pos="8640"/>
                <w:tab w:val="left" w:pos="0"/>
              </w:tabs>
              <w:ind w:right="36"/>
              <w:rPr>
                <w:rFonts w:ascii="Arial" w:hAnsi="Arial" w:cs="Arial"/>
                <w:sz w:val="22"/>
                <w:szCs w:val="22"/>
              </w:rPr>
            </w:pPr>
            <w:r w:rsidRPr="00B01A2B">
              <w:rPr>
                <w:rFonts w:ascii="Arial" w:hAnsi="Arial" w:cs="Arial"/>
                <w:sz w:val="22"/>
                <w:szCs w:val="22"/>
              </w:rPr>
              <w:t>Identify all locations from which your company will service clients in Delaware (offices, clinics, mobile units).</w:t>
            </w:r>
          </w:p>
        </w:tc>
      </w:tr>
      <w:tr w:rsidR="00FC3415" w:rsidRPr="00ED131C" w14:paraId="78811505" w14:textId="77777777">
        <w:tc>
          <w:tcPr>
            <w:tcW w:w="450" w:type="dxa"/>
          </w:tcPr>
          <w:p w14:paraId="26F0E62C"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738" w:type="dxa"/>
          </w:tcPr>
          <w:p w14:paraId="02BAEA06" w14:textId="77777777" w:rsidR="00F17623" w:rsidRDefault="00F17623" w:rsidP="00ED131C">
            <w:pPr>
              <w:pStyle w:val="Footer"/>
              <w:tabs>
                <w:tab w:val="clear" w:pos="4320"/>
                <w:tab w:val="clear" w:pos="8640"/>
                <w:tab w:val="left" w:pos="0"/>
              </w:tabs>
              <w:ind w:right="36"/>
              <w:rPr>
                <w:rFonts w:ascii="Arial" w:hAnsi="Arial" w:cs="Arial"/>
                <w:sz w:val="20"/>
              </w:rPr>
            </w:pPr>
          </w:p>
          <w:p w14:paraId="57B098F5" w14:textId="77777777" w:rsidR="00F17623" w:rsidRDefault="00F17623" w:rsidP="00ED131C">
            <w:pPr>
              <w:pStyle w:val="Footer"/>
              <w:tabs>
                <w:tab w:val="clear" w:pos="4320"/>
                <w:tab w:val="clear" w:pos="8640"/>
                <w:tab w:val="left" w:pos="0"/>
              </w:tabs>
              <w:ind w:right="36"/>
              <w:rPr>
                <w:rFonts w:ascii="Arial" w:hAnsi="Arial" w:cs="Arial"/>
                <w:sz w:val="20"/>
              </w:rPr>
            </w:pPr>
          </w:p>
          <w:p w14:paraId="2CE8D25D" w14:textId="77777777" w:rsidR="00F17623" w:rsidRDefault="00F17623" w:rsidP="00ED131C">
            <w:pPr>
              <w:pStyle w:val="Footer"/>
              <w:tabs>
                <w:tab w:val="clear" w:pos="4320"/>
                <w:tab w:val="clear" w:pos="8640"/>
                <w:tab w:val="left" w:pos="0"/>
              </w:tabs>
              <w:ind w:right="36"/>
              <w:rPr>
                <w:rFonts w:ascii="Arial" w:hAnsi="Arial" w:cs="Arial"/>
                <w:sz w:val="20"/>
              </w:rPr>
            </w:pPr>
          </w:p>
          <w:p w14:paraId="7ADAFEB7" w14:textId="77777777" w:rsidR="00F17623" w:rsidRDefault="00F17623" w:rsidP="00ED131C">
            <w:pPr>
              <w:pStyle w:val="Footer"/>
              <w:tabs>
                <w:tab w:val="clear" w:pos="4320"/>
                <w:tab w:val="clear" w:pos="8640"/>
                <w:tab w:val="left" w:pos="0"/>
              </w:tabs>
              <w:ind w:right="36"/>
              <w:rPr>
                <w:rFonts w:ascii="Arial" w:hAnsi="Arial" w:cs="Arial"/>
                <w:sz w:val="20"/>
              </w:rPr>
            </w:pPr>
          </w:p>
          <w:p w14:paraId="3E6AB6E1" w14:textId="77777777" w:rsidR="00F17623" w:rsidRDefault="00F17623" w:rsidP="00ED131C">
            <w:pPr>
              <w:pStyle w:val="Footer"/>
              <w:tabs>
                <w:tab w:val="clear" w:pos="4320"/>
                <w:tab w:val="clear" w:pos="8640"/>
                <w:tab w:val="left" w:pos="0"/>
              </w:tabs>
              <w:ind w:right="36"/>
              <w:rPr>
                <w:rFonts w:ascii="Arial" w:hAnsi="Arial" w:cs="Arial"/>
                <w:sz w:val="20"/>
              </w:rPr>
            </w:pPr>
          </w:p>
          <w:p w14:paraId="1EF6AE15"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bookmarkEnd w:id="15"/>
    </w:tbl>
    <w:p w14:paraId="0B106644" w14:textId="77777777" w:rsidR="00F17623" w:rsidRDefault="00F17623" w:rsidP="00FC3415">
      <w:pPr>
        <w:pStyle w:val="Footer"/>
        <w:tabs>
          <w:tab w:val="clear" w:pos="4320"/>
          <w:tab w:val="clear" w:pos="8640"/>
          <w:tab w:val="left" w:pos="0"/>
        </w:tabs>
        <w:ind w:right="36"/>
        <w:rPr>
          <w:rFonts w:ascii="Arial" w:hAnsi="Arial" w:cs="Arial"/>
          <w:sz w:val="20"/>
        </w:rPr>
      </w:pPr>
    </w:p>
    <w:p w14:paraId="0F300583" w14:textId="6316FBAA" w:rsidR="00F17623" w:rsidRDefault="00B01A2B" w:rsidP="00FC3415">
      <w:pPr>
        <w:pStyle w:val="Footer"/>
        <w:tabs>
          <w:tab w:val="clear" w:pos="4320"/>
          <w:tab w:val="clear" w:pos="8640"/>
          <w:tab w:val="left" w:pos="0"/>
        </w:tabs>
        <w:ind w:right="36"/>
        <w:rPr>
          <w:rFonts w:ascii="Arial" w:hAnsi="Arial" w:cs="Arial"/>
          <w:sz w:val="20"/>
        </w:rPr>
      </w:pPr>
      <w:r>
        <w:rPr>
          <w:rFonts w:ascii="Arial" w:hAnsi="Arial" w:cs="Arial"/>
          <w:sz w:val="20"/>
        </w:rPr>
        <w:tab/>
      </w:r>
      <w:r>
        <w:rPr>
          <w:rFonts w:ascii="Arial" w:hAnsi="Arial" w:cs="Arial"/>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8075"/>
      </w:tblGrid>
      <w:tr w:rsidR="00B01A2B" w:rsidRPr="00D1600D" w14:paraId="7CC05628" w14:textId="77777777" w:rsidTr="00C9694D">
        <w:tc>
          <w:tcPr>
            <w:tcW w:w="450" w:type="dxa"/>
          </w:tcPr>
          <w:p w14:paraId="026CAA4C" w14:textId="7A3B18E2" w:rsidR="00B01A2B" w:rsidRPr="00D1600D" w:rsidRDefault="00B01A2B" w:rsidP="00C9694D">
            <w:pPr>
              <w:pStyle w:val="Footer"/>
              <w:tabs>
                <w:tab w:val="clear" w:pos="4320"/>
                <w:tab w:val="clear" w:pos="8640"/>
                <w:tab w:val="left" w:pos="0"/>
              </w:tabs>
              <w:ind w:right="36"/>
              <w:rPr>
                <w:rFonts w:ascii="Arial" w:hAnsi="Arial" w:cs="Arial"/>
                <w:sz w:val="22"/>
                <w:szCs w:val="22"/>
              </w:rPr>
            </w:pPr>
            <w:bookmarkStart w:id="16" w:name="_Hlk196983878"/>
            <w:r>
              <w:rPr>
                <w:rFonts w:ascii="Arial" w:hAnsi="Arial" w:cs="Arial"/>
                <w:sz w:val="22"/>
                <w:szCs w:val="22"/>
              </w:rPr>
              <w:t>4</w:t>
            </w:r>
            <w:r w:rsidRPr="00D1600D">
              <w:rPr>
                <w:rFonts w:ascii="Arial" w:hAnsi="Arial" w:cs="Arial"/>
                <w:sz w:val="22"/>
                <w:szCs w:val="22"/>
              </w:rPr>
              <w:t>.</w:t>
            </w:r>
          </w:p>
        </w:tc>
        <w:tc>
          <w:tcPr>
            <w:tcW w:w="9738" w:type="dxa"/>
            <w:shd w:val="clear" w:color="auto" w:fill="BFBFBF"/>
          </w:tcPr>
          <w:p w14:paraId="1DCDD711" w14:textId="48E67768" w:rsidR="00B01A2B" w:rsidRPr="00D1600D" w:rsidRDefault="00B01A2B" w:rsidP="00C9694D">
            <w:pPr>
              <w:pStyle w:val="Footer"/>
              <w:tabs>
                <w:tab w:val="clear" w:pos="4320"/>
                <w:tab w:val="clear" w:pos="8640"/>
                <w:tab w:val="left" w:pos="0"/>
              </w:tabs>
              <w:ind w:right="36"/>
              <w:rPr>
                <w:rFonts w:ascii="Arial" w:hAnsi="Arial" w:cs="Arial"/>
                <w:sz w:val="22"/>
                <w:szCs w:val="22"/>
              </w:rPr>
            </w:pPr>
            <w:r w:rsidRPr="00B01A2B">
              <w:rPr>
                <w:rFonts w:ascii="Arial" w:hAnsi="Arial" w:cs="Arial"/>
                <w:sz w:val="22"/>
                <w:szCs w:val="22"/>
              </w:rPr>
              <w:t>Describe your company’s organizational structure, including the number of full-time employees, audiologists, and hearing aid dispensers.</w:t>
            </w:r>
          </w:p>
        </w:tc>
      </w:tr>
      <w:tr w:rsidR="00B01A2B" w:rsidRPr="00ED131C" w14:paraId="0183AE56" w14:textId="77777777" w:rsidTr="00C9694D">
        <w:tc>
          <w:tcPr>
            <w:tcW w:w="450" w:type="dxa"/>
          </w:tcPr>
          <w:p w14:paraId="79B62919" w14:textId="77777777" w:rsidR="00B01A2B" w:rsidRPr="00ED131C" w:rsidRDefault="00B01A2B" w:rsidP="00C9694D">
            <w:pPr>
              <w:pStyle w:val="Footer"/>
              <w:tabs>
                <w:tab w:val="clear" w:pos="4320"/>
                <w:tab w:val="clear" w:pos="8640"/>
                <w:tab w:val="left" w:pos="0"/>
              </w:tabs>
              <w:ind w:right="36"/>
              <w:rPr>
                <w:rFonts w:ascii="Arial" w:hAnsi="Arial" w:cs="Arial"/>
                <w:sz w:val="20"/>
              </w:rPr>
            </w:pPr>
          </w:p>
        </w:tc>
        <w:tc>
          <w:tcPr>
            <w:tcW w:w="9738" w:type="dxa"/>
          </w:tcPr>
          <w:p w14:paraId="5C53ABED" w14:textId="77777777" w:rsidR="00B01A2B" w:rsidRDefault="00B01A2B" w:rsidP="00C9694D">
            <w:pPr>
              <w:pStyle w:val="Footer"/>
              <w:tabs>
                <w:tab w:val="clear" w:pos="4320"/>
                <w:tab w:val="clear" w:pos="8640"/>
                <w:tab w:val="left" w:pos="0"/>
              </w:tabs>
              <w:ind w:right="36"/>
              <w:rPr>
                <w:rFonts w:ascii="Arial" w:hAnsi="Arial" w:cs="Arial"/>
                <w:sz w:val="20"/>
              </w:rPr>
            </w:pPr>
          </w:p>
          <w:p w14:paraId="10F78914" w14:textId="77777777" w:rsidR="00B01A2B" w:rsidRDefault="00B01A2B" w:rsidP="00C9694D">
            <w:pPr>
              <w:pStyle w:val="Footer"/>
              <w:tabs>
                <w:tab w:val="clear" w:pos="4320"/>
                <w:tab w:val="clear" w:pos="8640"/>
                <w:tab w:val="left" w:pos="0"/>
              </w:tabs>
              <w:ind w:right="36"/>
              <w:rPr>
                <w:rFonts w:ascii="Arial" w:hAnsi="Arial" w:cs="Arial"/>
                <w:sz w:val="20"/>
              </w:rPr>
            </w:pPr>
          </w:p>
          <w:p w14:paraId="03527FEA" w14:textId="77777777" w:rsidR="00B01A2B" w:rsidRDefault="00B01A2B" w:rsidP="00C9694D">
            <w:pPr>
              <w:pStyle w:val="Footer"/>
              <w:tabs>
                <w:tab w:val="clear" w:pos="4320"/>
                <w:tab w:val="clear" w:pos="8640"/>
                <w:tab w:val="left" w:pos="0"/>
              </w:tabs>
              <w:ind w:right="36"/>
              <w:rPr>
                <w:rFonts w:ascii="Arial" w:hAnsi="Arial" w:cs="Arial"/>
                <w:sz w:val="20"/>
              </w:rPr>
            </w:pPr>
          </w:p>
          <w:p w14:paraId="0F01D79A" w14:textId="77777777" w:rsidR="00B01A2B" w:rsidRDefault="00B01A2B" w:rsidP="00C9694D">
            <w:pPr>
              <w:pStyle w:val="Footer"/>
              <w:tabs>
                <w:tab w:val="clear" w:pos="4320"/>
                <w:tab w:val="clear" w:pos="8640"/>
                <w:tab w:val="left" w:pos="0"/>
              </w:tabs>
              <w:ind w:right="36"/>
              <w:rPr>
                <w:rFonts w:ascii="Arial" w:hAnsi="Arial" w:cs="Arial"/>
                <w:sz w:val="20"/>
              </w:rPr>
            </w:pPr>
          </w:p>
          <w:p w14:paraId="54B8ED23" w14:textId="77777777" w:rsidR="00B01A2B" w:rsidRDefault="00B01A2B" w:rsidP="00C9694D">
            <w:pPr>
              <w:pStyle w:val="Footer"/>
              <w:tabs>
                <w:tab w:val="clear" w:pos="4320"/>
                <w:tab w:val="clear" w:pos="8640"/>
                <w:tab w:val="left" w:pos="0"/>
              </w:tabs>
              <w:ind w:right="36"/>
              <w:rPr>
                <w:rFonts w:ascii="Arial" w:hAnsi="Arial" w:cs="Arial"/>
                <w:sz w:val="20"/>
              </w:rPr>
            </w:pPr>
          </w:p>
          <w:p w14:paraId="556E3F6A" w14:textId="77777777" w:rsidR="00B01A2B" w:rsidRPr="00ED131C" w:rsidRDefault="00B01A2B" w:rsidP="00C9694D">
            <w:pPr>
              <w:pStyle w:val="Footer"/>
              <w:tabs>
                <w:tab w:val="clear" w:pos="4320"/>
                <w:tab w:val="clear" w:pos="8640"/>
                <w:tab w:val="left" w:pos="0"/>
              </w:tabs>
              <w:ind w:right="36"/>
              <w:rPr>
                <w:rFonts w:ascii="Arial" w:hAnsi="Arial" w:cs="Arial"/>
                <w:sz w:val="20"/>
              </w:rPr>
            </w:pPr>
          </w:p>
        </w:tc>
      </w:tr>
      <w:bookmarkEnd w:id="16"/>
    </w:tbl>
    <w:p w14:paraId="31D0185A" w14:textId="77777777" w:rsidR="00B01A2B" w:rsidRDefault="00B01A2B" w:rsidP="00FC3415">
      <w:pPr>
        <w:pStyle w:val="Footer"/>
        <w:tabs>
          <w:tab w:val="clear" w:pos="4320"/>
          <w:tab w:val="clear" w:pos="8640"/>
          <w:tab w:val="left" w:pos="0"/>
        </w:tabs>
        <w:ind w:right="36"/>
        <w:rPr>
          <w:rFonts w:ascii="Arial" w:hAnsi="Arial" w:cs="Arial"/>
          <w:sz w:val="20"/>
        </w:rPr>
      </w:pPr>
    </w:p>
    <w:p w14:paraId="7E2D8201" w14:textId="77777777" w:rsidR="00B01A2B" w:rsidRDefault="00B01A2B" w:rsidP="00FC3415">
      <w:pPr>
        <w:pStyle w:val="Footer"/>
        <w:tabs>
          <w:tab w:val="clear" w:pos="4320"/>
          <w:tab w:val="clear" w:pos="8640"/>
          <w:tab w:val="left" w:pos="0"/>
        </w:tabs>
        <w:ind w:right="36"/>
        <w:rPr>
          <w:rFonts w:ascii="Arial" w:hAnsi="Arial" w:cs="Arial"/>
          <w:sz w:val="20"/>
        </w:rPr>
      </w:pPr>
    </w:p>
    <w:p w14:paraId="40503F04" w14:textId="77777777" w:rsidR="00F17623" w:rsidRDefault="00F17623" w:rsidP="00FC3415">
      <w:pPr>
        <w:pStyle w:val="Footer"/>
        <w:tabs>
          <w:tab w:val="clear" w:pos="4320"/>
          <w:tab w:val="clear" w:pos="8640"/>
          <w:tab w:val="left" w:pos="0"/>
        </w:tabs>
        <w:ind w:right="36"/>
        <w:rPr>
          <w:rFonts w:ascii="Arial" w:hAnsi="Arial" w:cs="Arial"/>
          <w:sz w:val="20"/>
        </w:rPr>
      </w:pPr>
    </w:p>
    <w:p w14:paraId="618E60C8" w14:textId="77777777" w:rsidR="00AD3E69" w:rsidRDefault="009F308B" w:rsidP="00AD3E69">
      <w:pPr>
        <w:pStyle w:val="Footer"/>
        <w:tabs>
          <w:tab w:val="clear" w:pos="4320"/>
          <w:tab w:val="clear" w:pos="8640"/>
          <w:tab w:val="left" w:pos="0"/>
        </w:tabs>
        <w:ind w:right="36"/>
        <w:rPr>
          <w:rFonts w:ascii="Arial" w:hAnsi="Arial" w:cs="Arial"/>
          <w:b/>
          <w:sz w:val="22"/>
          <w:szCs w:val="22"/>
        </w:rPr>
      </w:pPr>
      <w:r>
        <w:rPr>
          <w:rFonts w:ascii="Arial" w:hAnsi="Arial" w:cs="Arial"/>
          <w:b/>
          <w:sz w:val="22"/>
          <w:szCs w:val="22"/>
        </w:rPr>
        <w:tab/>
      </w:r>
    </w:p>
    <w:p w14:paraId="6070ED91" w14:textId="77777777" w:rsidR="00B01A2B" w:rsidRDefault="00B01A2B" w:rsidP="00B01A2B">
      <w:pPr>
        <w:pStyle w:val="Footer"/>
        <w:tabs>
          <w:tab w:val="clear" w:pos="4320"/>
          <w:tab w:val="clear" w:pos="8640"/>
          <w:tab w:val="left" w:pos="0"/>
        </w:tabs>
        <w:ind w:right="36"/>
        <w:rPr>
          <w:rFonts w:ascii="Arial" w:hAnsi="Arial" w:cs="Arial"/>
          <w:b/>
          <w:sz w:val="22"/>
          <w:szCs w:val="22"/>
        </w:rPr>
      </w:pPr>
      <w:bookmarkStart w:id="17" w:name="_Hlk196984718"/>
    </w:p>
    <w:p w14:paraId="1D7ED496" w14:textId="77777777" w:rsidR="00EE144C" w:rsidRPr="002E31D4" w:rsidRDefault="00EE144C" w:rsidP="00EE144C">
      <w:pPr>
        <w:pStyle w:val="Footer"/>
        <w:tabs>
          <w:tab w:val="clear" w:pos="4320"/>
          <w:tab w:val="clear" w:pos="8640"/>
          <w:tab w:val="left" w:pos="0"/>
        </w:tabs>
        <w:ind w:right="36"/>
        <w:rPr>
          <w:rFonts w:ascii="Arial" w:hAnsi="Arial" w:cs="Arial"/>
          <w:sz w:val="20"/>
        </w:rPr>
      </w:pPr>
    </w:p>
    <w:tbl>
      <w:tblPr>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100"/>
      </w:tblGrid>
      <w:tr w:rsidR="00EE144C" w:rsidRPr="00ED131C" w14:paraId="43A8CF16" w14:textId="77777777" w:rsidTr="00C9694D">
        <w:tc>
          <w:tcPr>
            <w:tcW w:w="419" w:type="dxa"/>
          </w:tcPr>
          <w:p w14:paraId="25AE4214" w14:textId="4CF2BEA9" w:rsidR="00EE144C" w:rsidRPr="00D1600D" w:rsidRDefault="00EE144C" w:rsidP="00C9694D">
            <w:pPr>
              <w:pStyle w:val="Footer"/>
              <w:tabs>
                <w:tab w:val="clear" w:pos="4320"/>
                <w:tab w:val="clear" w:pos="8640"/>
                <w:tab w:val="left" w:pos="0"/>
              </w:tabs>
              <w:ind w:right="36"/>
              <w:rPr>
                <w:rFonts w:ascii="Arial" w:hAnsi="Arial" w:cs="Arial"/>
                <w:sz w:val="22"/>
                <w:szCs w:val="22"/>
              </w:rPr>
            </w:pPr>
            <w:r>
              <w:rPr>
                <w:rFonts w:ascii="Arial" w:hAnsi="Arial" w:cs="Arial"/>
                <w:sz w:val="22"/>
                <w:szCs w:val="22"/>
              </w:rPr>
              <w:t>5</w:t>
            </w:r>
            <w:r w:rsidRPr="00D1600D">
              <w:rPr>
                <w:rFonts w:ascii="Arial" w:hAnsi="Arial" w:cs="Arial"/>
                <w:sz w:val="22"/>
                <w:szCs w:val="22"/>
              </w:rPr>
              <w:t>.</w:t>
            </w:r>
          </w:p>
        </w:tc>
        <w:tc>
          <w:tcPr>
            <w:tcW w:w="9585" w:type="dxa"/>
            <w:shd w:val="clear" w:color="auto" w:fill="BFBFBF"/>
          </w:tcPr>
          <w:p w14:paraId="2929CCF6" w14:textId="42776444" w:rsidR="00EE144C" w:rsidRPr="00B01A2B" w:rsidRDefault="00EE144C" w:rsidP="00C9694D">
            <w:pPr>
              <w:pStyle w:val="Footer"/>
              <w:tabs>
                <w:tab w:val="clear" w:pos="4320"/>
                <w:tab w:val="clear" w:pos="8640"/>
                <w:tab w:val="left" w:pos="0"/>
              </w:tabs>
              <w:ind w:right="36"/>
              <w:rPr>
                <w:rFonts w:ascii="Arial" w:hAnsi="Arial" w:cs="Arial"/>
                <w:bCs/>
                <w:color w:val="FF0000"/>
                <w:sz w:val="22"/>
                <w:szCs w:val="22"/>
              </w:rPr>
            </w:pPr>
            <w:r w:rsidRPr="00EE144C">
              <w:rPr>
                <w:rFonts w:ascii="Arial" w:hAnsi="Arial" w:cs="Arial"/>
                <w:bCs/>
                <w:sz w:val="22"/>
                <w:szCs w:val="22"/>
              </w:rPr>
              <w:t>List all manufacturers and hearing aid brands your company is authorized to sell or fit.</w:t>
            </w:r>
          </w:p>
        </w:tc>
      </w:tr>
      <w:tr w:rsidR="00EE144C" w:rsidRPr="00ED131C" w14:paraId="70D00937" w14:textId="77777777" w:rsidTr="00C9694D">
        <w:tc>
          <w:tcPr>
            <w:tcW w:w="419" w:type="dxa"/>
          </w:tcPr>
          <w:p w14:paraId="3E1D510A" w14:textId="77777777" w:rsidR="00EE144C" w:rsidRPr="00ED131C" w:rsidRDefault="00EE144C" w:rsidP="00C9694D">
            <w:pPr>
              <w:pStyle w:val="Footer"/>
              <w:tabs>
                <w:tab w:val="clear" w:pos="4320"/>
                <w:tab w:val="clear" w:pos="8640"/>
                <w:tab w:val="left" w:pos="0"/>
              </w:tabs>
              <w:ind w:right="36"/>
              <w:rPr>
                <w:rFonts w:ascii="Arial" w:hAnsi="Arial" w:cs="Arial"/>
                <w:sz w:val="20"/>
              </w:rPr>
            </w:pPr>
          </w:p>
        </w:tc>
        <w:tc>
          <w:tcPr>
            <w:tcW w:w="9585" w:type="dxa"/>
          </w:tcPr>
          <w:p w14:paraId="05BAC281" w14:textId="77777777" w:rsidR="00EE144C" w:rsidRPr="00ED131C" w:rsidRDefault="00EE144C" w:rsidP="00C9694D">
            <w:pPr>
              <w:pStyle w:val="Footer"/>
              <w:tabs>
                <w:tab w:val="clear" w:pos="4320"/>
                <w:tab w:val="clear" w:pos="8640"/>
                <w:tab w:val="left" w:pos="0"/>
              </w:tabs>
              <w:ind w:right="36"/>
              <w:rPr>
                <w:rFonts w:ascii="Arial" w:hAnsi="Arial" w:cs="Arial"/>
                <w:sz w:val="20"/>
              </w:rPr>
            </w:pPr>
          </w:p>
          <w:p w14:paraId="68C4887B" w14:textId="77777777" w:rsidR="00EE144C" w:rsidRPr="00ED131C" w:rsidRDefault="00EE144C" w:rsidP="00C9694D">
            <w:pPr>
              <w:pStyle w:val="Footer"/>
              <w:tabs>
                <w:tab w:val="clear" w:pos="4320"/>
                <w:tab w:val="clear" w:pos="8640"/>
                <w:tab w:val="left" w:pos="0"/>
              </w:tabs>
              <w:ind w:right="36"/>
              <w:rPr>
                <w:rFonts w:ascii="Arial" w:hAnsi="Arial" w:cs="Arial"/>
                <w:sz w:val="20"/>
              </w:rPr>
            </w:pPr>
          </w:p>
          <w:p w14:paraId="56B4CAAC" w14:textId="77777777" w:rsidR="00EE144C" w:rsidRPr="00ED131C" w:rsidRDefault="00EE144C" w:rsidP="00C9694D">
            <w:pPr>
              <w:pStyle w:val="Footer"/>
              <w:tabs>
                <w:tab w:val="clear" w:pos="4320"/>
                <w:tab w:val="clear" w:pos="8640"/>
                <w:tab w:val="left" w:pos="0"/>
              </w:tabs>
              <w:ind w:right="36"/>
              <w:rPr>
                <w:rFonts w:ascii="Arial" w:hAnsi="Arial" w:cs="Arial"/>
                <w:sz w:val="20"/>
              </w:rPr>
            </w:pPr>
          </w:p>
        </w:tc>
      </w:tr>
    </w:tbl>
    <w:p w14:paraId="77FE6FEC" w14:textId="77777777" w:rsidR="00EE144C" w:rsidRDefault="00EE144C" w:rsidP="00EE144C">
      <w:pPr>
        <w:pStyle w:val="Footer"/>
        <w:tabs>
          <w:tab w:val="clear" w:pos="4320"/>
          <w:tab w:val="clear" w:pos="8640"/>
          <w:tab w:val="left" w:pos="0"/>
        </w:tabs>
        <w:ind w:right="36"/>
        <w:rPr>
          <w:rFonts w:ascii="Arial" w:hAnsi="Arial" w:cs="Arial"/>
          <w:sz w:val="20"/>
        </w:rPr>
      </w:pPr>
    </w:p>
    <w:p w14:paraId="7718B521" w14:textId="77777777" w:rsidR="00EE144C" w:rsidRPr="002E31D4" w:rsidRDefault="00EE144C" w:rsidP="00EE144C">
      <w:pPr>
        <w:pStyle w:val="Footer"/>
        <w:tabs>
          <w:tab w:val="clear" w:pos="4320"/>
          <w:tab w:val="clear" w:pos="8640"/>
          <w:tab w:val="left" w:pos="0"/>
        </w:tabs>
        <w:ind w:right="36"/>
        <w:rPr>
          <w:rFonts w:ascii="Arial" w:hAnsi="Arial" w:cs="Arial"/>
          <w:sz w:val="20"/>
        </w:rPr>
      </w:pPr>
      <w:r>
        <w:rPr>
          <w:rFonts w:ascii="Arial" w:hAnsi="Arial" w:cs="Arial"/>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086"/>
      </w:tblGrid>
      <w:tr w:rsidR="00EE144C" w:rsidRPr="00D1600D" w14:paraId="30AF0568" w14:textId="77777777" w:rsidTr="00C9694D">
        <w:tc>
          <w:tcPr>
            <w:tcW w:w="360" w:type="dxa"/>
          </w:tcPr>
          <w:p w14:paraId="09E9B1B2" w14:textId="0784BF32" w:rsidR="00EE144C" w:rsidRPr="00D1600D" w:rsidRDefault="00EE144C" w:rsidP="00C9694D">
            <w:pPr>
              <w:pStyle w:val="Footer"/>
              <w:tabs>
                <w:tab w:val="clear" w:pos="4320"/>
                <w:tab w:val="clear" w:pos="8640"/>
                <w:tab w:val="left" w:pos="0"/>
              </w:tabs>
              <w:ind w:right="36"/>
              <w:rPr>
                <w:rFonts w:ascii="Arial" w:hAnsi="Arial" w:cs="Arial"/>
                <w:sz w:val="22"/>
                <w:szCs w:val="22"/>
              </w:rPr>
            </w:pPr>
            <w:r>
              <w:rPr>
                <w:rFonts w:ascii="Arial" w:hAnsi="Arial" w:cs="Arial"/>
                <w:sz w:val="22"/>
                <w:szCs w:val="22"/>
              </w:rPr>
              <w:t>6</w:t>
            </w:r>
            <w:r w:rsidRPr="00D1600D">
              <w:rPr>
                <w:rFonts w:ascii="Arial" w:hAnsi="Arial" w:cs="Arial"/>
                <w:sz w:val="22"/>
                <w:szCs w:val="22"/>
              </w:rPr>
              <w:t>.</w:t>
            </w:r>
          </w:p>
        </w:tc>
        <w:tc>
          <w:tcPr>
            <w:tcW w:w="9828" w:type="dxa"/>
            <w:shd w:val="clear" w:color="auto" w:fill="BFBFBF"/>
          </w:tcPr>
          <w:p w14:paraId="6552B322" w14:textId="7CE434AA" w:rsidR="00EE144C" w:rsidRPr="00D1600D" w:rsidRDefault="00EE144C" w:rsidP="00C9694D">
            <w:pPr>
              <w:pStyle w:val="Footer"/>
              <w:tabs>
                <w:tab w:val="clear" w:pos="4320"/>
                <w:tab w:val="clear" w:pos="8640"/>
                <w:tab w:val="left" w:pos="0"/>
              </w:tabs>
              <w:ind w:right="36"/>
              <w:rPr>
                <w:rFonts w:ascii="Arial" w:hAnsi="Arial" w:cs="Arial"/>
                <w:sz w:val="22"/>
                <w:szCs w:val="22"/>
              </w:rPr>
            </w:pPr>
            <w:r w:rsidRPr="00EE144C">
              <w:rPr>
                <w:rFonts w:ascii="Arial" w:hAnsi="Arial" w:cs="Arial"/>
                <w:sz w:val="22"/>
                <w:szCs w:val="22"/>
              </w:rPr>
              <w:t>Describe your experience providing hearing aids and audiological services to public sector clients, particularly Vocational Rehabilitation or Medicaid populations.</w:t>
            </w:r>
          </w:p>
        </w:tc>
      </w:tr>
      <w:tr w:rsidR="00EE144C" w:rsidRPr="00D1600D" w14:paraId="780C8734" w14:textId="77777777" w:rsidTr="00C9694D">
        <w:tc>
          <w:tcPr>
            <w:tcW w:w="360" w:type="dxa"/>
          </w:tcPr>
          <w:p w14:paraId="456F2964" w14:textId="77777777" w:rsidR="00EE144C" w:rsidRPr="00D1600D" w:rsidRDefault="00EE144C" w:rsidP="00C9694D">
            <w:pPr>
              <w:pStyle w:val="Footer"/>
              <w:tabs>
                <w:tab w:val="clear" w:pos="4320"/>
                <w:tab w:val="clear" w:pos="8640"/>
                <w:tab w:val="left" w:pos="0"/>
              </w:tabs>
              <w:ind w:right="36"/>
              <w:rPr>
                <w:rFonts w:ascii="Arial" w:hAnsi="Arial" w:cs="Arial"/>
                <w:sz w:val="22"/>
                <w:szCs w:val="22"/>
              </w:rPr>
            </w:pPr>
          </w:p>
        </w:tc>
        <w:tc>
          <w:tcPr>
            <w:tcW w:w="9828" w:type="dxa"/>
          </w:tcPr>
          <w:p w14:paraId="5493CD86" w14:textId="77777777" w:rsidR="00EE144C" w:rsidRPr="00D1600D" w:rsidRDefault="00EE144C" w:rsidP="00C9694D">
            <w:pPr>
              <w:pStyle w:val="Footer"/>
              <w:tabs>
                <w:tab w:val="clear" w:pos="4320"/>
                <w:tab w:val="clear" w:pos="8640"/>
                <w:tab w:val="left" w:pos="0"/>
              </w:tabs>
              <w:ind w:right="36"/>
              <w:rPr>
                <w:rFonts w:ascii="Arial" w:hAnsi="Arial" w:cs="Arial"/>
                <w:sz w:val="22"/>
                <w:szCs w:val="22"/>
              </w:rPr>
            </w:pPr>
          </w:p>
          <w:p w14:paraId="4540729C" w14:textId="77777777" w:rsidR="00EE144C" w:rsidRPr="00D1600D" w:rsidRDefault="00EE144C" w:rsidP="00C9694D">
            <w:pPr>
              <w:pStyle w:val="Footer"/>
              <w:tabs>
                <w:tab w:val="clear" w:pos="4320"/>
                <w:tab w:val="clear" w:pos="8640"/>
                <w:tab w:val="left" w:pos="0"/>
              </w:tabs>
              <w:ind w:right="36"/>
              <w:rPr>
                <w:rFonts w:ascii="Arial" w:hAnsi="Arial" w:cs="Arial"/>
                <w:sz w:val="22"/>
                <w:szCs w:val="22"/>
              </w:rPr>
            </w:pPr>
          </w:p>
          <w:p w14:paraId="547997D9" w14:textId="77777777" w:rsidR="00EE144C" w:rsidRPr="00D1600D" w:rsidRDefault="00EE144C" w:rsidP="00C9694D">
            <w:pPr>
              <w:pStyle w:val="Footer"/>
              <w:tabs>
                <w:tab w:val="clear" w:pos="4320"/>
                <w:tab w:val="clear" w:pos="8640"/>
                <w:tab w:val="left" w:pos="0"/>
              </w:tabs>
              <w:ind w:right="36"/>
              <w:rPr>
                <w:rFonts w:ascii="Arial" w:hAnsi="Arial" w:cs="Arial"/>
                <w:sz w:val="22"/>
                <w:szCs w:val="22"/>
              </w:rPr>
            </w:pPr>
          </w:p>
          <w:p w14:paraId="57C33D1E" w14:textId="77777777" w:rsidR="00EE144C" w:rsidRPr="00D1600D" w:rsidRDefault="00EE144C" w:rsidP="00C9694D">
            <w:pPr>
              <w:pStyle w:val="Footer"/>
              <w:tabs>
                <w:tab w:val="clear" w:pos="4320"/>
                <w:tab w:val="clear" w:pos="8640"/>
                <w:tab w:val="left" w:pos="0"/>
              </w:tabs>
              <w:ind w:right="36"/>
              <w:rPr>
                <w:rFonts w:ascii="Arial" w:hAnsi="Arial" w:cs="Arial"/>
                <w:sz w:val="22"/>
                <w:szCs w:val="22"/>
              </w:rPr>
            </w:pPr>
          </w:p>
        </w:tc>
      </w:tr>
    </w:tbl>
    <w:p w14:paraId="13ABD7E5" w14:textId="77777777" w:rsidR="00EE144C" w:rsidRPr="00D1600D" w:rsidRDefault="00EE144C" w:rsidP="00EE144C">
      <w:pPr>
        <w:pStyle w:val="Footer"/>
        <w:tabs>
          <w:tab w:val="clear" w:pos="4320"/>
          <w:tab w:val="clear" w:pos="8640"/>
          <w:tab w:val="left" w:pos="0"/>
        </w:tabs>
        <w:ind w:right="36"/>
        <w:rPr>
          <w:rFonts w:ascii="Arial" w:hAnsi="Arial" w:cs="Arial"/>
          <w:sz w:val="22"/>
          <w:szCs w:val="22"/>
        </w:rPr>
      </w:pPr>
    </w:p>
    <w:p w14:paraId="4286255D" w14:textId="77777777" w:rsidR="00EE144C" w:rsidRPr="00D1600D" w:rsidRDefault="00EE144C" w:rsidP="00EE144C">
      <w:pPr>
        <w:pStyle w:val="Footer"/>
        <w:tabs>
          <w:tab w:val="clear" w:pos="4320"/>
          <w:tab w:val="clear" w:pos="8640"/>
          <w:tab w:val="left" w:pos="0"/>
        </w:tabs>
        <w:ind w:right="36"/>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8075"/>
      </w:tblGrid>
      <w:tr w:rsidR="00EE144C" w:rsidRPr="00D1600D" w14:paraId="0422415B" w14:textId="77777777" w:rsidTr="00C9694D">
        <w:tc>
          <w:tcPr>
            <w:tcW w:w="450" w:type="dxa"/>
          </w:tcPr>
          <w:p w14:paraId="2F542AF7" w14:textId="5CDBE304" w:rsidR="00EE144C" w:rsidRPr="00D1600D" w:rsidRDefault="00EE144C" w:rsidP="00C9694D">
            <w:pPr>
              <w:pStyle w:val="Footer"/>
              <w:tabs>
                <w:tab w:val="clear" w:pos="4320"/>
                <w:tab w:val="clear" w:pos="8640"/>
                <w:tab w:val="left" w:pos="0"/>
              </w:tabs>
              <w:ind w:right="36"/>
              <w:rPr>
                <w:rFonts w:ascii="Arial" w:hAnsi="Arial" w:cs="Arial"/>
                <w:sz w:val="22"/>
                <w:szCs w:val="22"/>
              </w:rPr>
            </w:pPr>
            <w:r>
              <w:rPr>
                <w:rFonts w:ascii="Arial" w:hAnsi="Arial" w:cs="Arial"/>
                <w:sz w:val="22"/>
                <w:szCs w:val="22"/>
              </w:rPr>
              <w:t>7</w:t>
            </w:r>
            <w:r w:rsidRPr="00D1600D">
              <w:rPr>
                <w:rFonts w:ascii="Arial" w:hAnsi="Arial" w:cs="Arial"/>
                <w:sz w:val="22"/>
                <w:szCs w:val="22"/>
              </w:rPr>
              <w:t>.</w:t>
            </w:r>
          </w:p>
        </w:tc>
        <w:tc>
          <w:tcPr>
            <w:tcW w:w="9738" w:type="dxa"/>
            <w:shd w:val="clear" w:color="auto" w:fill="BFBFBF"/>
          </w:tcPr>
          <w:p w14:paraId="4B0118D3" w14:textId="246B1779" w:rsidR="00EE144C" w:rsidRPr="00D1600D" w:rsidRDefault="00EE144C" w:rsidP="00C9694D">
            <w:pPr>
              <w:pStyle w:val="Footer"/>
              <w:tabs>
                <w:tab w:val="clear" w:pos="4320"/>
                <w:tab w:val="clear" w:pos="8640"/>
                <w:tab w:val="left" w:pos="0"/>
              </w:tabs>
              <w:ind w:right="36"/>
              <w:rPr>
                <w:rFonts w:ascii="Arial" w:hAnsi="Arial" w:cs="Arial"/>
                <w:sz w:val="22"/>
                <w:szCs w:val="22"/>
              </w:rPr>
            </w:pPr>
            <w:r w:rsidRPr="00EE144C">
              <w:rPr>
                <w:rFonts w:ascii="Arial" w:hAnsi="Arial" w:cs="Arial"/>
                <w:sz w:val="22"/>
                <w:szCs w:val="22"/>
              </w:rPr>
              <w:t>What is your capacity to provide timely appointments and follow-up services across all three counties in Delaware?</w:t>
            </w:r>
          </w:p>
        </w:tc>
      </w:tr>
      <w:tr w:rsidR="00EE144C" w:rsidRPr="00ED131C" w14:paraId="67E98C2D" w14:textId="77777777" w:rsidTr="00C9694D">
        <w:tc>
          <w:tcPr>
            <w:tcW w:w="450" w:type="dxa"/>
          </w:tcPr>
          <w:p w14:paraId="3131E659" w14:textId="77777777" w:rsidR="00EE144C" w:rsidRPr="00ED131C" w:rsidRDefault="00EE144C" w:rsidP="00C9694D">
            <w:pPr>
              <w:pStyle w:val="Footer"/>
              <w:tabs>
                <w:tab w:val="clear" w:pos="4320"/>
                <w:tab w:val="clear" w:pos="8640"/>
                <w:tab w:val="left" w:pos="0"/>
              </w:tabs>
              <w:ind w:right="36"/>
              <w:rPr>
                <w:rFonts w:ascii="Arial" w:hAnsi="Arial" w:cs="Arial"/>
                <w:sz w:val="20"/>
              </w:rPr>
            </w:pPr>
          </w:p>
        </w:tc>
        <w:tc>
          <w:tcPr>
            <w:tcW w:w="9738" w:type="dxa"/>
          </w:tcPr>
          <w:p w14:paraId="625EB733" w14:textId="77777777" w:rsidR="00EE144C" w:rsidRDefault="00EE144C" w:rsidP="00C9694D">
            <w:pPr>
              <w:pStyle w:val="Footer"/>
              <w:tabs>
                <w:tab w:val="clear" w:pos="4320"/>
                <w:tab w:val="clear" w:pos="8640"/>
                <w:tab w:val="left" w:pos="0"/>
              </w:tabs>
              <w:ind w:right="36"/>
              <w:rPr>
                <w:rFonts w:ascii="Arial" w:hAnsi="Arial" w:cs="Arial"/>
                <w:sz w:val="20"/>
              </w:rPr>
            </w:pPr>
          </w:p>
          <w:p w14:paraId="66A71BAE" w14:textId="77777777" w:rsidR="00EE144C" w:rsidRDefault="00EE144C" w:rsidP="00C9694D">
            <w:pPr>
              <w:pStyle w:val="Footer"/>
              <w:tabs>
                <w:tab w:val="clear" w:pos="4320"/>
                <w:tab w:val="clear" w:pos="8640"/>
                <w:tab w:val="left" w:pos="0"/>
              </w:tabs>
              <w:ind w:right="36"/>
              <w:rPr>
                <w:rFonts w:ascii="Arial" w:hAnsi="Arial" w:cs="Arial"/>
                <w:sz w:val="20"/>
              </w:rPr>
            </w:pPr>
          </w:p>
          <w:p w14:paraId="33DDE197" w14:textId="77777777" w:rsidR="00EE144C" w:rsidRDefault="00EE144C" w:rsidP="00C9694D">
            <w:pPr>
              <w:pStyle w:val="Footer"/>
              <w:tabs>
                <w:tab w:val="clear" w:pos="4320"/>
                <w:tab w:val="clear" w:pos="8640"/>
                <w:tab w:val="left" w:pos="0"/>
              </w:tabs>
              <w:ind w:right="36"/>
              <w:rPr>
                <w:rFonts w:ascii="Arial" w:hAnsi="Arial" w:cs="Arial"/>
                <w:sz w:val="20"/>
              </w:rPr>
            </w:pPr>
          </w:p>
          <w:p w14:paraId="62242F9A" w14:textId="77777777" w:rsidR="00EE144C" w:rsidRDefault="00EE144C" w:rsidP="00C9694D">
            <w:pPr>
              <w:pStyle w:val="Footer"/>
              <w:tabs>
                <w:tab w:val="clear" w:pos="4320"/>
                <w:tab w:val="clear" w:pos="8640"/>
                <w:tab w:val="left" w:pos="0"/>
              </w:tabs>
              <w:ind w:right="36"/>
              <w:rPr>
                <w:rFonts w:ascii="Arial" w:hAnsi="Arial" w:cs="Arial"/>
                <w:sz w:val="20"/>
              </w:rPr>
            </w:pPr>
          </w:p>
          <w:p w14:paraId="2143074E" w14:textId="77777777" w:rsidR="00EE144C" w:rsidRDefault="00EE144C" w:rsidP="00C9694D">
            <w:pPr>
              <w:pStyle w:val="Footer"/>
              <w:tabs>
                <w:tab w:val="clear" w:pos="4320"/>
                <w:tab w:val="clear" w:pos="8640"/>
                <w:tab w:val="left" w:pos="0"/>
              </w:tabs>
              <w:ind w:right="36"/>
              <w:rPr>
                <w:rFonts w:ascii="Arial" w:hAnsi="Arial" w:cs="Arial"/>
                <w:sz w:val="20"/>
              </w:rPr>
            </w:pPr>
          </w:p>
          <w:p w14:paraId="237C0571" w14:textId="77777777" w:rsidR="00EE144C" w:rsidRPr="00ED131C" w:rsidRDefault="00EE144C" w:rsidP="00C9694D">
            <w:pPr>
              <w:pStyle w:val="Footer"/>
              <w:tabs>
                <w:tab w:val="clear" w:pos="4320"/>
                <w:tab w:val="clear" w:pos="8640"/>
                <w:tab w:val="left" w:pos="0"/>
              </w:tabs>
              <w:ind w:right="36"/>
              <w:rPr>
                <w:rFonts w:ascii="Arial" w:hAnsi="Arial" w:cs="Arial"/>
                <w:sz w:val="20"/>
              </w:rPr>
            </w:pPr>
          </w:p>
        </w:tc>
      </w:tr>
    </w:tbl>
    <w:p w14:paraId="05B3892C" w14:textId="77777777" w:rsidR="00EE144C" w:rsidRDefault="00EE144C" w:rsidP="00EE144C">
      <w:pPr>
        <w:pStyle w:val="Footer"/>
        <w:tabs>
          <w:tab w:val="clear" w:pos="4320"/>
          <w:tab w:val="clear" w:pos="8640"/>
          <w:tab w:val="left" w:pos="0"/>
        </w:tabs>
        <w:ind w:right="36"/>
        <w:rPr>
          <w:rFonts w:ascii="Arial" w:hAnsi="Arial" w:cs="Arial"/>
          <w:sz w:val="20"/>
        </w:rPr>
      </w:pPr>
    </w:p>
    <w:p w14:paraId="53A202E6" w14:textId="77777777" w:rsidR="00EE144C" w:rsidRDefault="00EE144C" w:rsidP="00EE144C">
      <w:pPr>
        <w:pStyle w:val="Footer"/>
        <w:tabs>
          <w:tab w:val="clear" w:pos="4320"/>
          <w:tab w:val="clear" w:pos="8640"/>
          <w:tab w:val="left" w:pos="0"/>
        </w:tabs>
        <w:ind w:right="36"/>
        <w:rPr>
          <w:rFonts w:ascii="Arial" w:hAnsi="Arial" w:cs="Arial"/>
          <w:sz w:val="20"/>
        </w:rPr>
      </w:pPr>
      <w:r>
        <w:rPr>
          <w:rFonts w:ascii="Arial" w:hAnsi="Arial" w:cs="Arial"/>
          <w:sz w:val="20"/>
        </w:rPr>
        <w:tab/>
      </w:r>
      <w:r>
        <w:rPr>
          <w:rFonts w:ascii="Arial" w:hAnsi="Arial" w:cs="Arial"/>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8075"/>
      </w:tblGrid>
      <w:tr w:rsidR="00EE144C" w:rsidRPr="00D1600D" w14:paraId="59810934" w14:textId="77777777" w:rsidTr="00C9694D">
        <w:tc>
          <w:tcPr>
            <w:tcW w:w="450" w:type="dxa"/>
          </w:tcPr>
          <w:p w14:paraId="095607F3" w14:textId="32909F6A" w:rsidR="00EE144C" w:rsidRPr="00D1600D" w:rsidRDefault="00EE144C" w:rsidP="00C9694D">
            <w:pPr>
              <w:pStyle w:val="Footer"/>
              <w:tabs>
                <w:tab w:val="clear" w:pos="4320"/>
                <w:tab w:val="clear" w:pos="8640"/>
                <w:tab w:val="left" w:pos="0"/>
              </w:tabs>
              <w:ind w:right="36"/>
              <w:rPr>
                <w:rFonts w:ascii="Arial" w:hAnsi="Arial" w:cs="Arial"/>
                <w:sz w:val="22"/>
                <w:szCs w:val="22"/>
              </w:rPr>
            </w:pPr>
            <w:r>
              <w:rPr>
                <w:rFonts w:ascii="Arial" w:hAnsi="Arial" w:cs="Arial"/>
                <w:sz w:val="22"/>
                <w:szCs w:val="22"/>
              </w:rPr>
              <w:t>8</w:t>
            </w:r>
            <w:r w:rsidRPr="00D1600D">
              <w:rPr>
                <w:rFonts w:ascii="Arial" w:hAnsi="Arial" w:cs="Arial"/>
                <w:sz w:val="22"/>
                <w:szCs w:val="22"/>
              </w:rPr>
              <w:t>.</w:t>
            </w:r>
          </w:p>
        </w:tc>
        <w:tc>
          <w:tcPr>
            <w:tcW w:w="9738" w:type="dxa"/>
            <w:shd w:val="clear" w:color="auto" w:fill="BFBFBF"/>
          </w:tcPr>
          <w:p w14:paraId="447BB950" w14:textId="70FFB6CA" w:rsidR="00EE144C" w:rsidRPr="00D1600D" w:rsidRDefault="00EE144C" w:rsidP="00C9694D">
            <w:pPr>
              <w:pStyle w:val="Footer"/>
              <w:tabs>
                <w:tab w:val="clear" w:pos="4320"/>
                <w:tab w:val="clear" w:pos="8640"/>
                <w:tab w:val="left" w:pos="0"/>
              </w:tabs>
              <w:ind w:right="36"/>
              <w:rPr>
                <w:rFonts w:ascii="Arial" w:hAnsi="Arial" w:cs="Arial"/>
                <w:sz w:val="22"/>
                <w:szCs w:val="22"/>
              </w:rPr>
            </w:pPr>
            <w:r w:rsidRPr="00EE144C">
              <w:rPr>
                <w:rFonts w:ascii="Arial" w:hAnsi="Arial" w:cs="Arial"/>
                <w:sz w:val="22"/>
                <w:szCs w:val="22"/>
              </w:rPr>
              <w:t>Describe your company’s approach to evaluating client hearing needs and selecting appropriate devices (include the assessment and fitting process).</w:t>
            </w:r>
          </w:p>
        </w:tc>
      </w:tr>
      <w:tr w:rsidR="00EE144C" w:rsidRPr="00ED131C" w14:paraId="497CD7FB" w14:textId="77777777" w:rsidTr="00C9694D">
        <w:tc>
          <w:tcPr>
            <w:tcW w:w="450" w:type="dxa"/>
          </w:tcPr>
          <w:p w14:paraId="464AF33F" w14:textId="77777777" w:rsidR="00EE144C" w:rsidRPr="00ED131C" w:rsidRDefault="00EE144C" w:rsidP="00C9694D">
            <w:pPr>
              <w:pStyle w:val="Footer"/>
              <w:tabs>
                <w:tab w:val="clear" w:pos="4320"/>
                <w:tab w:val="clear" w:pos="8640"/>
                <w:tab w:val="left" w:pos="0"/>
              </w:tabs>
              <w:ind w:right="36"/>
              <w:rPr>
                <w:rFonts w:ascii="Arial" w:hAnsi="Arial" w:cs="Arial"/>
                <w:sz w:val="20"/>
              </w:rPr>
            </w:pPr>
          </w:p>
        </w:tc>
        <w:tc>
          <w:tcPr>
            <w:tcW w:w="9738" w:type="dxa"/>
          </w:tcPr>
          <w:p w14:paraId="44628C2E" w14:textId="77777777" w:rsidR="00EE144C" w:rsidRDefault="00EE144C" w:rsidP="00C9694D">
            <w:pPr>
              <w:pStyle w:val="Footer"/>
              <w:tabs>
                <w:tab w:val="clear" w:pos="4320"/>
                <w:tab w:val="clear" w:pos="8640"/>
                <w:tab w:val="left" w:pos="0"/>
              </w:tabs>
              <w:ind w:right="36"/>
              <w:rPr>
                <w:rFonts w:ascii="Arial" w:hAnsi="Arial" w:cs="Arial"/>
                <w:sz w:val="20"/>
              </w:rPr>
            </w:pPr>
          </w:p>
          <w:p w14:paraId="13A8A7D1" w14:textId="77777777" w:rsidR="00EE144C" w:rsidRDefault="00EE144C" w:rsidP="00C9694D">
            <w:pPr>
              <w:pStyle w:val="Footer"/>
              <w:tabs>
                <w:tab w:val="clear" w:pos="4320"/>
                <w:tab w:val="clear" w:pos="8640"/>
                <w:tab w:val="left" w:pos="0"/>
              </w:tabs>
              <w:ind w:right="36"/>
              <w:rPr>
                <w:rFonts w:ascii="Arial" w:hAnsi="Arial" w:cs="Arial"/>
                <w:sz w:val="20"/>
              </w:rPr>
            </w:pPr>
          </w:p>
          <w:p w14:paraId="483AAE01" w14:textId="77777777" w:rsidR="00EE144C" w:rsidRDefault="00EE144C" w:rsidP="00C9694D">
            <w:pPr>
              <w:pStyle w:val="Footer"/>
              <w:tabs>
                <w:tab w:val="clear" w:pos="4320"/>
                <w:tab w:val="clear" w:pos="8640"/>
                <w:tab w:val="left" w:pos="0"/>
              </w:tabs>
              <w:ind w:right="36"/>
              <w:rPr>
                <w:rFonts w:ascii="Arial" w:hAnsi="Arial" w:cs="Arial"/>
                <w:sz w:val="20"/>
              </w:rPr>
            </w:pPr>
          </w:p>
          <w:p w14:paraId="0E32353B" w14:textId="77777777" w:rsidR="00EE144C" w:rsidRDefault="00EE144C" w:rsidP="00C9694D">
            <w:pPr>
              <w:pStyle w:val="Footer"/>
              <w:tabs>
                <w:tab w:val="clear" w:pos="4320"/>
                <w:tab w:val="clear" w:pos="8640"/>
                <w:tab w:val="left" w:pos="0"/>
              </w:tabs>
              <w:ind w:right="36"/>
              <w:rPr>
                <w:rFonts w:ascii="Arial" w:hAnsi="Arial" w:cs="Arial"/>
                <w:sz w:val="20"/>
              </w:rPr>
            </w:pPr>
          </w:p>
          <w:p w14:paraId="3730DC3F" w14:textId="77777777" w:rsidR="00EE144C" w:rsidRDefault="00EE144C" w:rsidP="00C9694D">
            <w:pPr>
              <w:pStyle w:val="Footer"/>
              <w:tabs>
                <w:tab w:val="clear" w:pos="4320"/>
                <w:tab w:val="clear" w:pos="8640"/>
                <w:tab w:val="left" w:pos="0"/>
              </w:tabs>
              <w:ind w:right="36"/>
              <w:rPr>
                <w:rFonts w:ascii="Arial" w:hAnsi="Arial" w:cs="Arial"/>
                <w:sz w:val="20"/>
              </w:rPr>
            </w:pPr>
          </w:p>
          <w:p w14:paraId="687E1F1F" w14:textId="77777777" w:rsidR="00EE144C" w:rsidRPr="00ED131C" w:rsidRDefault="00EE144C" w:rsidP="00C9694D">
            <w:pPr>
              <w:pStyle w:val="Footer"/>
              <w:tabs>
                <w:tab w:val="clear" w:pos="4320"/>
                <w:tab w:val="clear" w:pos="8640"/>
                <w:tab w:val="left" w:pos="0"/>
              </w:tabs>
              <w:ind w:right="36"/>
              <w:rPr>
                <w:rFonts w:ascii="Arial" w:hAnsi="Arial" w:cs="Arial"/>
                <w:sz w:val="20"/>
              </w:rPr>
            </w:pPr>
          </w:p>
        </w:tc>
      </w:tr>
    </w:tbl>
    <w:p w14:paraId="55768B5A" w14:textId="77777777" w:rsidR="00EE144C" w:rsidRDefault="00EE144C" w:rsidP="00EE144C">
      <w:pPr>
        <w:pStyle w:val="Footer"/>
        <w:tabs>
          <w:tab w:val="clear" w:pos="4320"/>
          <w:tab w:val="clear" w:pos="8640"/>
          <w:tab w:val="left" w:pos="0"/>
        </w:tabs>
        <w:ind w:right="36"/>
        <w:rPr>
          <w:rFonts w:ascii="Arial" w:hAnsi="Arial" w:cs="Arial"/>
          <w:sz w:val="20"/>
        </w:rPr>
      </w:pPr>
    </w:p>
    <w:p w14:paraId="3FCCED5D" w14:textId="77777777" w:rsidR="00EE144C" w:rsidRDefault="00EE144C" w:rsidP="00EE144C">
      <w:pPr>
        <w:pStyle w:val="Footer"/>
        <w:tabs>
          <w:tab w:val="clear" w:pos="4320"/>
          <w:tab w:val="clear" w:pos="8640"/>
          <w:tab w:val="left" w:pos="0"/>
        </w:tabs>
        <w:ind w:right="36"/>
        <w:rPr>
          <w:rFonts w:ascii="Arial" w:hAnsi="Arial" w:cs="Arial"/>
          <w:sz w:val="20"/>
        </w:rPr>
      </w:pPr>
    </w:p>
    <w:p w14:paraId="088F4BA3" w14:textId="7C556E39" w:rsidR="00B01A2B" w:rsidRDefault="00AD3E69" w:rsidP="00B01A2B">
      <w:pPr>
        <w:pStyle w:val="Footer"/>
        <w:tabs>
          <w:tab w:val="clear" w:pos="4320"/>
          <w:tab w:val="clear" w:pos="8640"/>
          <w:tab w:val="left" w:pos="0"/>
        </w:tabs>
        <w:ind w:right="36"/>
        <w:jc w:val="both"/>
        <w:rPr>
          <w:rFonts w:ascii="Arial" w:hAnsi="Arial" w:cs="Arial"/>
          <w:b/>
          <w:sz w:val="22"/>
          <w:szCs w:val="22"/>
        </w:rPr>
      </w:pPr>
      <w:r>
        <w:rPr>
          <w:rFonts w:ascii="Arial" w:hAnsi="Arial" w:cs="Arial"/>
          <w:b/>
          <w:sz w:val="22"/>
          <w:szCs w:val="22"/>
        </w:rPr>
        <w:br w:type="page"/>
      </w:r>
    </w:p>
    <w:bookmarkEnd w:id="17"/>
    <w:p w14:paraId="07BFC224" w14:textId="77777777" w:rsidR="00B01A2B" w:rsidRDefault="00B01A2B" w:rsidP="00B01A2B">
      <w:pPr>
        <w:pStyle w:val="Footer"/>
        <w:tabs>
          <w:tab w:val="clear" w:pos="4320"/>
          <w:tab w:val="clear" w:pos="8640"/>
          <w:tab w:val="left" w:pos="0"/>
        </w:tabs>
        <w:ind w:right="36"/>
        <w:rPr>
          <w:rFonts w:ascii="Arial" w:hAnsi="Arial" w:cs="Arial"/>
          <w:b/>
          <w:sz w:val="22"/>
          <w:szCs w:val="22"/>
        </w:rPr>
      </w:pPr>
    </w:p>
    <w:p w14:paraId="28DBE311" w14:textId="77777777" w:rsidR="00EE144C" w:rsidRDefault="00EE144C" w:rsidP="00EE144C">
      <w:pPr>
        <w:pStyle w:val="Footer"/>
        <w:tabs>
          <w:tab w:val="clear" w:pos="4320"/>
          <w:tab w:val="clear" w:pos="8640"/>
          <w:tab w:val="left" w:pos="0"/>
        </w:tabs>
        <w:ind w:right="36"/>
        <w:rPr>
          <w:rFonts w:ascii="Arial" w:hAnsi="Arial" w:cs="Arial"/>
          <w:b/>
          <w:sz w:val="22"/>
          <w:szCs w:val="22"/>
        </w:rPr>
      </w:pPr>
    </w:p>
    <w:p w14:paraId="16A2BBE6" w14:textId="77777777" w:rsidR="00EE144C" w:rsidRPr="002E31D4" w:rsidRDefault="00EE144C" w:rsidP="00EE144C">
      <w:pPr>
        <w:pStyle w:val="Footer"/>
        <w:tabs>
          <w:tab w:val="clear" w:pos="4320"/>
          <w:tab w:val="clear" w:pos="8640"/>
          <w:tab w:val="left" w:pos="0"/>
        </w:tabs>
        <w:ind w:right="36"/>
        <w:rPr>
          <w:rFonts w:ascii="Arial" w:hAnsi="Arial" w:cs="Arial"/>
          <w:sz w:val="20"/>
        </w:rPr>
      </w:pPr>
    </w:p>
    <w:tbl>
      <w:tblPr>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100"/>
      </w:tblGrid>
      <w:tr w:rsidR="00EE144C" w:rsidRPr="00ED131C" w14:paraId="2C903322" w14:textId="77777777" w:rsidTr="00C9694D">
        <w:tc>
          <w:tcPr>
            <w:tcW w:w="419" w:type="dxa"/>
          </w:tcPr>
          <w:p w14:paraId="7C0F2D49" w14:textId="7F46E451" w:rsidR="00EE144C" w:rsidRPr="00D1600D" w:rsidRDefault="00EE144C" w:rsidP="00C9694D">
            <w:pPr>
              <w:pStyle w:val="Footer"/>
              <w:tabs>
                <w:tab w:val="clear" w:pos="4320"/>
                <w:tab w:val="clear" w:pos="8640"/>
                <w:tab w:val="left" w:pos="0"/>
              </w:tabs>
              <w:ind w:right="36"/>
              <w:rPr>
                <w:rFonts w:ascii="Arial" w:hAnsi="Arial" w:cs="Arial"/>
                <w:sz w:val="22"/>
                <w:szCs w:val="22"/>
              </w:rPr>
            </w:pPr>
            <w:r>
              <w:rPr>
                <w:rFonts w:ascii="Arial" w:hAnsi="Arial" w:cs="Arial"/>
                <w:sz w:val="22"/>
                <w:szCs w:val="22"/>
              </w:rPr>
              <w:t>9</w:t>
            </w:r>
            <w:r w:rsidRPr="00D1600D">
              <w:rPr>
                <w:rFonts w:ascii="Arial" w:hAnsi="Arial" w:cs="Arial"/>
                <w:sz w:val="22"/>
                <w:szCs w:val="22"/>
              </w:rPr>
              <w:t>.</w:t>
            </w:r>
          </w:p>
        </w:tc>
        <w:tc>
          <w:tcPr>
            <w:tcW w:w="9585" w:type="dxa"/>
            <w:shd w:val="clear" w:color="auto" w:fill="BFBFBF"/>
          </w:tcPr>
          <w:p w14:paraId="6D493557" w14:textId="639EE89D" w:rsidR="00EE144C" w:rsidRPr="00B01A2B" w:rsidRDefault="00EE144C" w:rsidP="00C9694D">
            <w:pPr>
              <w:pStyle w:val="Footer"/>
              <w:tabs>
                <w:tab w:val="clear" w:pos="4320"/>
                <w:tab w:val="clear" w:pos="8640"/>
                <w:tab w:val="left" w:pos="0"/>
              </w:tabs>
              <w:ind w:right="36"/>
              <w:rPr>
                <w:rFonts w:ascii="Arial" w:hAnsi="Arial" w:cs="Arial"/>
                <w:bCs/>
                <w:color w:val="FF0000"/>
                <w:sz w:val="22"/>
                <w:szCs w:val="22"/>
              </w:rPr>
            </w:pPr>
            <w:r w:rsidRPr="00EE144C">
              <w:rPr>
                <w:rFonts w:ascii="Arial" w:hAnsi="Arial" w:cs="Arial"/>
                <w:bCs/>
                <w:sz w:val="22"/>
                <w:szCs w:val="22"/>
              </w:rPr>
              <w:t>What protocols are in place for handling repairs, returns, and warranty services?</w:t>
            </w:r>
          </w:p>
        </w:tc>
      </w:tr>
      <w:tr w:rsidR="00EE144C" w:rsidRPr="00ED131C" w14:paraId="25F97B94" w14:textId="77777777" w:rsidTr="00C9694D">
        <w:tc>
          <w:tcPr>
            <w:tcW w:w="419" w:type="dxa"/>
          </w:tcPr>
          <w:p w14:paraId="330661D0" w14:textId="77777777" w:rsidR="00EE144C" w:rsidRPr="00ED131C" w:rsidRDefault="00EE144C" w:rsidP="00C9694D">
            <w:pPr>
              <w:pStyle w:val="Footer"/>
              <w:tabs>
                <w:tab w:val="clear" w:pos="4320"/>
                <w:tab w:val="clear" w:pos="8640"/>
                <w:tab w:val="left" w:pos="0"/>
              </w:tabs>
              <w:ind w:right="36"/>
              <w:rPr>
                <w:rFonts w:ascii="Arial" w:hAnsi="Arial" w:cs="Arial"/>
                <w:sz w:val="20"/>
              </w:rPr>
            </w:pPr>
          </w:p>
        </w:tc>
        <w:tc>
          <w:tcPr>
            <w:tcW w:w="9585" w:type="dxa"/>
          </w:tcPr>
          <w:p w14:paraId="16E346D3" w14:textId="77777777" w:rsidR="00EE144C" w:rsidRPr="00ED131C" w:rsidRDefault="00EE144C" w:rsidP="00C9694D">
            <w:pPr>
              <w:pStyle w:val="Footer"/>
              <w:tabs>
                <w:tab w:val="clear" w:pos="4320"/>
                <w:tab w:val="clear" w:pos="8640"/>
                <w:tab w:val="left" w:pos="0"/>
              </w:tabs>
              <w:ind w:right="36"/>
              <w:rPr>
                <w:rFonts w:ascii="Arial" w:hAnsi="Arial" w:cs="Arial"/>
                <w:sz w:val="20"/>
              </w:rPr>
            </w:pPr>
          </w:p>
          <w:p w14:paraId="2820D376" w14:textId="77777777" w:rsidR="00EE144C" w:rsidRPr="00ED131C" w:rsidRDefault="00EE144C" w:rsidP="00C9694D">
            <w:pPr>
              <w:pStyle w:val="Footer"/>
              <w:tabs>
                <w:tab w:val="clear" w:pos="4320"/>
                <w:tab w:val="clear" w:pos="8640"/>
                <w:tab w:val="left" w:pos="0"/>
              </w:tabs>
              <w:ind w:right="36"/>
              <w:rPr>
                <w:rFonts w:ascii="Arial" w:hAnsi="Arial" w:cs="Arial"/>
                <w:sz w:val="20"/>
              </w:rPr>
            </w:pPr>
          </w:p>
          <w:p w14:paraId="0E5D224C" w14:textId="77777777" w:rsidR="00EE144C" w:rsidRPr="00ED131C" w:rsidRDefault="00EE144C" w:rsidP="00C9694D">
            <w:pPr>
              <w:pStyle w:val="Footer"/>
              <w:tabs>
                <w:tab w:val="clear" w:pos="4320"/>
                <w:tab w:val="clear" w:pos="8640"/>
                <w:tab w:val="left" w:pos="0"/>
              </w:tabs>
              <w:ind w:right="36"/>
              <w:rPr>
                <w:rFonts w:ascii="Arial" w:hAnsi="Arial" w:cs="Arial"/>
                <w:sz w:val="20"/>
              </w:rPr>
            </w:pPr>
          </w:p>
        </w:tc>
      </w:tr>
    </w:tbl>
    <w:p w14:paraId="6F06988E" w14:textId="77777777" w:rsidR="00EE144C" w:rsidRDefault="00EE144C" w:rsidP="00EE144C">
      <w:pPr>
        <w:pStyle w:val="Footer"/>
        <w:tabs>
          <w:tab w:val="clear" w:pos="4320"/>
          <w:tab w:val="clear" w:pos="8640"/>
          <w:tab w:val="left" w:pos="0"/>
        </w:tabs>
        <w:ind w:right="36"/>
        <w:rPr>
          <w:rFonts w:ascii="Arial" w:hAnsi="Arial" w:cs="Arial"/>
          <w:sz w:val="20"/>
        </w:rPr>
      </w:pPr>
    </w:p>
    <w:p w14:paraId="6B177DD6" w14:textId="77777777" w:rsidR="00EE144C" w:rsidRPr="002E31D4" w:rsidRDefault="00EE144C" w:rsidP="00EE144C">
      <w:pPr>
        <w:pStyle w:val="Footer"/>
        <w:tabs>
          <w:tab w:val="clear" w:pos="4320"/>
          <w:tab w:val="clear" w:pos="8640"/>
          <w:tab w:val="left" w:pos="0"/>
        </w:tabs>
        <w:ind w:right="36"/>
        <w:rPr>
          <w:rFonts w:ascii="Arial" w:hAnsi="Arial" w:cs="Arial"/>
          <w:sz w:val="20"/>
        </w:rPr>
      </w:pPr>
      <w:r>
        <w:rPr>
          <w:rFonts w:ascii="Arial" w:hAnsi="Arial" w:cs="Arial"/>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964"/>
      </w:tblGrid>
      <w:tr w:rsidR="00EE144C" w:rsidRPr="00D1600D" w14:paraId="2D7FAF1C" w14:textId="77777777" w:rsidTr="00C9694D">
        <w:tc>
          <w:tcPr>
            <w:tcW w:w="360" w:type="dxa"/>
          </w:tcPr>
          <w:p w14:paraId="7F437D7D" w14:textId="26CE90FF" w:rsidR="00EE144C" w:rsidRPr="00D1600D" w:rsidRDefault="00EE144C" w:rsidP="00C9694D">
            <w:pPr>
              <w:pStyle w:val="Footer"/>
              <w:tabs>
                <w:tab w:val="clear" w:pos="4320"/>
                <w:tab w:val="clear" w:pos="8640"/>
                <w:tab w:val="left" w:pos="0"/>
              </w:tabs>
              <w:ind w:right="36"/>
              <w:rPr>
                <w:rFonts w:ascii="Arial" w:hAnsi="Arial" w:cs="Arial"/>
                <w:sz w:val="22"/>
                <w:szCs w:val="22"/>
              </w:rPr>
            </w:pPr>
            <w:r>
              <w:rPr>
                <w:rFonts w:ascii="Arial" w:hAnsi="Arial" w:cs="Arial"/>
                <w:sz w:val="22"/>
                <w:szCs w:val="22"/>
              </w:rPr>
              <w:t>10</w:t>
            </w:r>
            <w:r w:rsidRPr="00D1600D">
              <w:rPr>
                <w:rFonts w:ascii="Arial" w:hAnsi="Arial" w:cs="Arial"/>
                <w:sz w:val="22"/>
                <w:szCs w:val="22"/>
              </w:rPr>
              <w:t>.</w:t>
            </w:r>
          </w:p>
        </w:tc>
        <w:tc>
          <w:tcPr>
            <w:tcW w:w="9828" w:type="dxa"/>
            <w:shd w:val="clear" w:color="auto" w:fill="BFBFBF"/>
          </w:tcPr>
          <w:p w14:paraId="5B322343" w14:textId="1445B081" w:rsidR="00EE144C" w:rsidRPr="00D1600D" w:rsidRDefault="00EE144C" w:rsidP="00C9694D">
            <w:pPr>
              <w:pStyle w:val="Footer"/>
              <w:tabs>
                <w:tab w:val="clear" w:pos="4320"/>
                <w:tab w:val="clear" w:pos="8640"/>
                <w:tab w:val="left" w:pos="0"/>
              </w:tabs>
              <w:ind w:right="36"/>
              <w:rPr>
                <w:rFonts w:ascii="Arial" w:hAnsi="Arial" w:cs="Arial"/>
                <w:sz w:val="22"/>
                <w:szCs w:val="22"/>
              </w:rPr>
            </w:pPr>
            <w:r w:rsidRPr="00EE144C">
              <w:rPr>
                <w:rFonts w:ascii="Arial" w:hAnsi="Arial" w:cs="Arial"/>
                <w:sz w:val="22"/>
                <w:szCs w:val="22"/>
              </w:rPr>
              <w:t>Do you offer trial periods for hearing aids? If so, specify terms and client responsibilities.</w:t>
            </w:r>
          </w:p>
        </w:tc>
      </w:tr>
      <w:tr w:rsidR="00EE144C" w:rsidRPr="00D1600D" w14:paraId="75D438D2" w14:textId="77777777" w:rsidTr="00C9694D">
        <w:tc>
          <w:tcPr>
            <w:tcW w:w="360" w:type="dxa"/>
          </w:tcPr>
          <w:p w14:paraId="166DA2FC" w14:textId="77777777" w:rsidR="00EE144C" w:rsidRPr="00D1600D" w:rsidRDefault="00EE144C" w:rsidP="00C9694D">
            <w:pPr>
              <w:pStyle w:val="Footer"/>
              <w:tabs>
                <w:tab w:val="clear" w:pos="4320"/>
                <w:tab w:val="clear" w:pos="8640"/>
                <w:tab w:val="left" w:pos="0"/>
              </w:tabs>
              <w:ind w:right="36"/>
              <w:rPr>
                <w:rFonts w:ascii="Arial" w:hAnsi="Arial" w:cs="Arial"/>
                <w:sz w:val="22"/>
                <w:szCs w:val="22"/>
              </w:rPr>
            </w:pPr>
          </w:p>
        </w:tc>
        <w:tc>
          <w:tcPr>
            <w:tcW w:w="9828" w:type="dxa"/>
          </w:tcPr>
          <w:p w14:paraId="071260E9" w14:textId="77777777" w:rsidR="00EE144C" w:rsidRPr="00D1600D" w:rsidRDefault="00EE144C" w:rsidP="00C9694D">
            <w:pPr>
              <w:pStyle w:val="Footer"/>
              <w:tabs>
                <w:tab w:val="clear" w:pos="4320"/>
                <w:tab w:val="clear" w:pos="8640"/>
                <w:tab w:val="left" w:pos="0"/>
              </w:tabs>
              <w:ind w:right="36"/>
              <w:rPr>
                <w:rFonts w:ascii="Arial" w:hAnsi="Arial" w:cs="Arial"/>
                <w:sz w:val="22"/>
                <w:szCs w:val="22"/>
              </w:rPr>
            </w:pPr>
          </w:p>
          <w:p w14:paraId="671C896F" w14:textId="77777777" w:rsidR="00EE144C" w:rsidRPr="00D1600D" w:rsidRDefault="00EE144C" w:rsidP="00C9694D">
            <w:pPr>
              <w:pStyle w:val="Footer"/>
              <w:tabs>
                <w:tab w:val="clear" w:pos="4320"/>
                <w:tab w:val="clear" w:pos="8640"/>
                <w:tab w:val="left" w:pos="0"/>
              </w:tabs>
              <w:ind w:right="36"/>
              <w:rPr>
                <w:rFonts w:ascii="Arial" w:hAnsi="Arial" w:cs="Arial"/>
                <w:sz w:val="22"/>
                <w:szCs w:val="22"/>
              </w:rPr>
            </w:pPr>
          </w:p>
          <w:p w14:paraId="4CD14968" w14:textId="77777777" w:rsidR="00EE144C" w:rsidRPr="00D1600D" w:rsidRDefault="00EE144C" w:rsidP="00C9694D">
            <w:pPr>
              <w:pStyle w:val="Footer"/>
              <w:tabs>
                <w:tab w:val="clear" w:pos="4320"/>
                <w:tab w:val="clear" w:pos="8640"/>
                <w:tab w:val="left" w:pos="0"/>
              </w:tabs>
              <w:ind w:right="36"/>
              <w:rPr>
                <w:rFonts w:ascii="Arial" w:hAnsi="Arial" w:cs="Arial"/>
                <w:sz w:val="22"/>
                <w:szCs w:val="22"/>
              </w:rPr>
            </w:pPr>
          </w:p>
          <w:p w14:paraId="13F9EBB5" w14:textId="77777777" w:rsidR="00EE144C" w:rsidRPr="00D1600D" w:rsidRDefault="00EE144C" w:rsidP="00C9694D">
            <w:pPr>
              <w:pStyle w:val="Footer"/>
              <w:tabs>
                <w:tab w:val="clear" w:pos="4320"/>
                <w:tab w:val="clear" w:pos="8640"/>
                <w:tab w:val="left" w:pos="0"/>
              </w:tabs>
              <w:ind w:right="36"/>
              <w:rPr>
                <w:rFonts w:ascii="Arial" w:hAnsi="Arial" w:cs="Arial"/>
                <w:sz w:val="22"/>
                <w:szCs w:val="22"/>
              </w:rPr>
            </w:pPr>
          </w:p>
        </w:tc>
      </w:tr>
    </w:tbl>
    <w:p w14:paraId="6994C7B9" w14:textId="77777777" w:rsidR="00EE144C" w:rsidRPr="00D1600D" w:rsidRDefault="00EE144C" w:rsidP="00EE144C">
      <w:pPr>
        <w:pStyle w:val="Footer"/>
        <w:tabs>
          <w:tab w:val="clear" w:pos="4320"/>
          <w:tab w:val="clear" w:pos="8640"/>
          <w:tab w:val="left" w:pos="0"/>
        </w:tabs>
        <w:ind w:right="36"/>
        <w:rPr>
          <w:rFonts w:ascii="Arial" w:hAnsi="Arial" w:cs="Arial"/>
          <w:sz w:val="22"/>
          <w:szCs w:val="22"/>
        </w:rPr>
      </w:pPr>
    </w:p>
    <w:p w14:paraId="0BBEF2BB" w14:textId="77777777" w:rsidR="00EE144C" w:rsidRPr="00D1600D" w:rsidRDefault="00EE144C" w:rsidP="00EE144C">
      <w:pPr>
        <w:pStyle w:val="Footer"/>
        <w:tabs>
          <w:tab w:val="clear" w:pos="4320"/>
          <w:tab w:val="clear" w:pos="8640"/>
          <w:tab w:val="left" w:pos="0"/>
        </w:tabs>
        <w:ind w:right="36"/>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964"/>
      </w:tblGrid>
      <w:tr w:rsidR="00EE144C" w:rsidRPr="00D1600D" w14:paraId="508B69CC" w14:textId="77777777" w:rsidTr="00C9694D">
        <w:tc>
          <w:tcPr>
            <w:tcW w:w="450" w:type="dxa"/>
          </w:tcPr>
          <w:p w14:paraId="3772A057" w14:textId="06E9BA09" w:rsidR="00EE144C" w:rsidRPr="00D1600D" w:rsidRDefault="00EE144C" w:rsidP="00C9694D">
            <w:pPr>
              <w:pStyle w:val="Footer"/>
              <w:tabs>
                <w:tab w:val="clear" w:pos="4320"/>
                <w:tab w:val="clear" w:pos="8640"/>
                <w:tab w:val="left" w:pos="0"/>
              </w:tabs>
              <w:ind w:right="36"/>
              <w:rPr>
                <w:rFonts w:ascii="Arial" w:hAnsi="Arial" w:cs="Arial"/>
                <w:sz w:val="22"/>
                <w:szCs w:val="22"/>
              </w:rPr>
            </w:pPr>
            <w:r>
              <w:rPr>
                <w:rFonts w:ascii="Arial" w:hAnsi="Arial" w:cs="Arial"/>
                <w:sz w:val="22"/>
                <w:szCs w:val="22"/>
              </w:rPr>
              <w:t>11</w:t>
            </w:r>
            <w:r w:rsidRPr="00D1600D">
              <w:rPr>
                <w:rFonts w:ascii="Arial" w:hAnsi="Arial" w:cs="Arial"/>
                <w:sz w:val="22"/>
                <w:szCs w:val="22"/>
              </w:rPr>
              <w:t>.</w:t>
            </w:r>
          </w:p>
        </w:tc>
        <w:tc>
          <w:tcPr>
            <w:tcW w:w="9738" w:type="dxa"/>
            <w:shd w:val="clear" w:color="auto" w:fill="BFBFBF"/>
          </w:tcPr>
          <w:p w14:paraId="437DEA1E" w14:textId="02CCE997" w:rsidR="00EE144C" w:rsidRPr="00D1600D" w:rsidRDefault="00EE144C" w:rsidP="00C9694D">
            <w:pPr>
              <w:pStyle w:val="Footer"/>
              <w:tabs>
                <w:tab w:val="clear" w:pos="4320"/>
                <w:tab w:val="clear" w:pos="8640"/>
                <w:tab w:val="left" w:pos="0"/>
              </w:tabs>
              <w:ind w:right="36"/>
              <w:rPr>
                <w:rFonts w:ascii="Arial" w:hAnsi="Arial" w:cs="Arial"/>
                <w:sz w:val="22"/>
                <w:szCs w:val="22"/>
              </w:rPr>
            </w:pPr>
            <w:r w:rsidRPr="00EE144C">
              <w:rPr>
                <w:rFonts w:ascii="Arial" w:hAnsi="Arial" w:cs="Arial"/>
                <w:sz w:val="22"/>
                <w:szCs w:val="22"/>
              </w:rPr>
              <w:t>How does your company ensure accessibility and ADA compliance for clients with disabilities?</w:t>
            </w:r>
          </w:p>
        </w:tc>
      </w:tr>
      <w:tr w:rsidR="00EE144C" w:rsidRPr="00ED131C" w14:paraId="40849205" w14:textId="77777777" w:rsidTr="00C9694D">
        <w:tc>
          <w:tcPr>
            <w:tcW w:w="450" w:type="dxa"/>
          </w:tcPr>
          <w:p w14:paraId="0F669C57" w14:textId="77777777" w:rsidR="00EE144C" w:rsidRPr="00ED131C" w:rsidRDefault="00EE144C" w:rsidP="00C9694D">
            <w:pPr>
              <w:pStyle w:val="Footer"/>
              <w:tabs>
                <w:tab w:val="clear" w:pos="4320"/>
                <w:tab w:val="clear" w:pos="8640"/>
                <w:tab w:val="left" w:pos="0"/>
              </w:tabs>
              <w:ind w:right="36"/>
              <w:rPr>
                <w:rFonts w:ascii="Arial" w:hAnsi="Arial" w:cs="Arial"/>
                <w:sz w:val="20"/>
              </w:rPr>
            </w:pPr>
          </w:p>
        </w:tc>
        <w:tc>
          <w:tcPr>
            <w:tcW w:w="9738" w:type="dxa"/>
          </w:tcPr>
          <w:p w14:paraId="6E88784A" w14:textId="77777777" w:rsidR="00EE144C" w:rsidRDefault="00EE144C" w:rsidP="00C9694D">
            <w:pPr>
              <w:pStyle w:val="Footer"/>
              <w:tabs>
                <w:tab w:val="clear" w:pos="4320"/>
                <w:tab w:val="clear" w:pos="8640"/>
                <w:tab w:val="left" w:pos="0"/>
              </w:tabs>
              <w:ind w:right="36"/>
              <w:rPr>
                <w:rFonts w:ascii="Arial" w:hAnsi="Arial" w:cs="Arial"/>
                <w:sz w:val="20"/>
              </w:rPr>
            </w:pPr>
          </w:p>
          <w:p w14:paraId="047BA20D" w14:textId="77777777" w:rsidR="00EE144C" w:rsidRDefault="00EE144C" w:rsidP="00C9694D">
            <w:pPr>
              <w:pStyle w:val="Footer"/>
              <w:tabs>
                <w:tab w:val="clear" w:pos="4320"/>
                <w:tab w:val="clear" w:pos="8640"/>
                <w:tab w:val="left" w:pos="0"/>
              </w:tabs>
              <w:ind w:right="36"/>
              <w:rPr>
                <w:rFonts w:ascii="Arial" w:hAnsi="Arial" w:cs="Arial"/>
                <w:sz w:val="20"/>
              </w:rPr>
            </w:pPr>
          </w:p>
          <w:p w14:paraId="1604873F" w14:textId="77777777" w:rsidR="00EE144C" w:rsidRDefault="00EE144C" w:rsidP="00C9694D">
            <w:pPr>
              <w:pStyle w:val="Footer"/>
              <w:tabs>
                <w:tab w:val="clear" w:pos="4320"/>
                <w:tab w:val="clear" w:pos="8640"/>
                <w:tab w:val="left" w:pos="0"/>
              </w:tabs>
              <w:ind w:right="36"/>
              <w:rPr>
                <w:rFonts w:ascii="Arial" w:hAnsi="Arial" w:cs="Arial"/>
                <w:sz w:val="20"/>
              </w:rPr>
            </w:pPr>
          </w:p>
          <w:p w14:paraId="46C52A0B" w14:textId="77777777" w:rsidR="00EE144C" w:rsidRDefault="00EE144C" w:rsidP="00C9694D">
            <w:pPr>
              <w:pStyle w:val="Footer"/>
              <w:tabs>
                <w:tab w:val="clear" w:pos="4320"/>
                <w:tab w:val="clear" w:pos="8640"/>
                <w:tab w:val="left" w:pos="0"/>
              </w:tabs>
              <w:ind w:right="36"/>
              <w:rPr>
                <w:rFonts w:ascii="Arial" w:hAnsi="Arial" w:cs="Arial"/>
                <w:sz w:val="20"/>
              </w:rPr>
            </w:pPr>
          </w:p>
          <w:p w14:paraId="14EABDA4" w14:textId="77777777" w:rsidR="00EE144C" w:rsidRDefault="00EE144C" w:rsidP="00C9694D">
            <w:pPr>
              <w:pStyle w:val="Footer"/>
              <w:tabs>
                <w:tab w:val="clear" w:pos="4320"/>
                <w:tab w:val="clear" w:pos="8640"/>
                <w:tab w:val="left" w:pos="0"/>
              </w:tabs>
              <w:ind w:right="36"/>
              <w:rPr>
                <w:rFonts w:ascii="Arial" w:hAnsi="Arial" w:cs="Arial"/>
                <w:sz w:val="20"/>
              </w:rPr>
            </w:pPr>
          </w:p>
          <w:p w14:paraId="0C7A07A9" w14:textId="77777777" w:rsidR="00EE144C" w:rsidRPr="00ED131C" w:rsidRDefault="00EE144C" w:rsidP="00C9694D">
            <w:pPr>
              <w:pStyle w:val="Footer"/>
              <w:tabs>
                <w:tab w:val="clear" w:pos="4320"/>
                <w:tab w:val="clear" w:pos="8640"/>
                <w:tab w:val="left" w:pos="0"/>
              </w:tabs>
              <w:ind w:right="36"/>
              <w:rPr>
                <w:rFonts w:ascii="Arial" w:hAnsi="Arial" w:cs="Arial"/>
                <w:sz w:val="20"/>
              </w:rPr>
            </w:pPr>
          </w:p>
        </w:tc>
      </w:tr>
    </w:tbl>
    <w:p w14:paraId="38E2A96D" w14:textId="77777777" w:rsidR="00EE144C" w:rsidRDefault="00EE144C" w:rsidP="00EE144C">
      <w:pPr>
        <w:pStyle w:val="Footer"/>
        <w:tabs>
          <w:tab w:val="clear" w:pos="4320"/>
          <w:tab w:val="clear" w:pos="8640"/>
          <w:tab w:val="left" w:pos="0"/>
        </w:tabs>
        <w:ind w:right="36"/>
        <w:rPr>
          <w:rFonts w:ascii="Arial" w:hAnsi="Arial" w:cs="Arial"/>
          <w:sz w:val="20"/>
        </w:rPr>
      </w:pPr>
    </w:p>
    <w:p w14:paraId="6A8A8BBE" w14:textId="77777777" w:rsidR="00EE144C" w:rsidRDefault="00EE144C" w:rsidP="00EE144C">
      <w:pPr>
        <w:pStyle w:val="Footer"/>
        <w:tabs>
          <w:tab w:val="clear" w:pos="4320"/>
          <w:tab w:val="clear" w:pos="8640"/>
          <w:tab w:val="left" w:pos="0"/>
        </w:tabs>
        <w:ind w:right="36"/>
        <w:rPr>
          <w:rFonts w:ascii="Arial" w:hAnsi="Arial" w:cs="Arial"/>
          <w:sz w:val="20"/>
        </w:rPr>
      </w:pPr>
      <w:r>
        <w:rPr>
          <w:rFonts w:ascii="Arial" w:hAnsi="Arial" w:cs="Arial"/>
          <w:sz w:val="20"/>
        </w:rPr>
        <w:tab/>
      </w:r>
      <w:r>
        <w:rPr>
          <w:rFonts w:ascii="Arial" w:hAnsi="Arial" w:cs="Arial"/>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964"/>
      </w:tblGrid>
      <w:tr w:rsidR="00EE144C" w:rsidRPr="00D1600D" w14:paraId="48954A44" w14:textId="77777777" w:rsidTr="00C9694D">
        <w:tc>
          <w:tcPr>
            <w:tcW w:w="450" w:type="dxa"/>
          </w:tcPr>
          <w:p w14:paraId="601FED5C" w14:textId="01EAC973" w:rsidR="00EE144C" w:rsidRPr="00D1600D" w:rsidRDefault="00EE144C" w:rsidP="00C9694D">
            <w:pPr>
              <w:pStyle w:val="Footer"/>
              <w:tabs>
                <w:tab w:val="clear" w:pos="4320"/>
                <w:tab w:val="clear" w:pos="8640"/>
                <w:tab w:val="left" w:pos="0"/>
              </w:tabs>
              <w:ind w:right="36"/>
              <w:rPr>
                <w:rFonts w:ascii="Arial" w:hAnsi="Arial" w:cs="Arial"/>
                <w:sz w:val="22"/>
                <w:szCs w:val="22"/>
              </w:rPr>
            </w:pPr>
            <w:r>
              <w:rPr>
                <w:rFonts w:ascii="Arial" w:hAnsi="Arial" w:cs="Arial"/>
                <w:sz w:val="22"/>
                <w:szCs w:val="22"/>
              </w:rPr>
              <w:t>12</w:t>
            </w:r>
            <w:r w:rsidRPr="00D1600D">
              <w:rPr>
                <w:rFonts w:ascii="Arial" w:hAnsi="Arial" w:cs="Arial"/>
                <w:sz w:val="22"/>
                <w:szCs w:val="22"/>
              </w:rPr>
              <w:t>.</w:t>
            </w:r>
          </w:p>
        </w:tc>
        <w:tc>
          <w:tcPr>
            <w:tcW w:w="9738" w:type="dxa"/>
            <w:shd w:val="clear" w:color="auto" w:fill="BFBFBF"/>
          </w:tcPr>
          <w:p w14:paraId="43E1CD7F" w14:textId="41017926" w:rsidR="00EE144C" w:rsidRPr="00D1600D" w:rsidRDefault="00EE144C" w:rsidP="00C9694D">
            <w:pPr>
              <w:pStyle w:val="Footer"/>
              <w:tabs>
                <w:tab w:val="clear" w:pos="4320"/>
                <w:tab w:val="clear" w:pos="8640"/>
                <w:tab w:val="left" w:pos="0"/>
              </w:tabs>
              <w:ind w:right="36"/>
              <w:rPr>
                <w:rFonts w:ascii="Arial" w:hAnsi="Arial" w:cs="Arial"/>
                <w:sz w:val="22"/>
                <w:szCs w:val="22"/>
              </w:rPr>
            </w:pPr>
            <w:r w:rsidRPr="00EE144C">
              <w:rPr>
                <w:rFonts w:ascii="Arial" w:hAnsi="Arial" w:cs="Arial"/>
                <w:sz w:val="22"/>
                <w:szCs w:val="22"/>
              </w:rPr>
              <w:t>Do you provide services in multiple languages or offer interpreters upon request?</w:t>
            </w:r>
          </w:p>
        </w:tc>
      </w:tr>
      <w:tr w:rsidR="00EE144C" w:rsidRPr="00ED131C" w14:paraId="48D066AE" w14:textId="77777777" w:rsidTr="00C9694D">
        <w:tc>
          <w:tcPr>
            <w:tcW w:w="450" w:type="dxa"/>
          </w:tcPr>
          <w:p w14:paraId="224EF755" w14:textId="77777777" w:rsidR="00EE144C" w:rsidRPr="00ED131C" w:rsidRDefault="00EE144C" w:rsidP="00C9694D">
            <w:pPr>
              <w:pStyle w:val="Footer"/>
              <w:tabs>
                <w:tab w:val="clear" w:pos="4320"/>
                <w:tab w:val="clear" w:pos="8640"/>
                <w:tab w:val="left" w:pos="0"/>
              </w:tabs>
              <w:ind w:right="36"/>
              <w:rPr>
                <w:rFonts w:ascii="Arial" w:hAnsi="Arial" w:cs="Arial"/>
                <w:sz w:val="20"/>
              </w:rPr>
            </w:pPr>
          </w:p>
        </w:tc>
        <w:tc>
          <w:tcPr>
            <w:tcW w:w="9738" w:type="dxa"/>
          </w:tcPr>
          <w:p w14:paraId="4A734F8B" w14:textId="77777777" w:rsidR="00EE144C" w:rsidRDefault="00EE144C" w:rsidP="00C9694D">
            <w:pPr>
              <w:pStyle w:val="Footer"/>
              <w:tabs>
                <w:tab w:val="clear" w:pos="4320"/>
                <w:tab w:val="clear" w:pos="8640"/>
                <w:tab w:val="left" w:pos="0"/>
              </w:tabs>
              <w:ind w:right="36"/>
              <w:rPr>
                <w:rFonts w:ascii="Arial" w:hAnsi="Arial" w:cs="Arial"/>
                <w:sz w:val="20"/>
              </w:rPr>
            </w:pPr>
          </w:p>
          <w:p w14:paraId="44BF7544" w14:textId="77777777" w:rsidR="00EE144C" w:rsidRDefault="00EE144C" w:rsidP="00C9694D">
            <w:pPr>
              <w:pStyle w:val="Footer"/>
              <w:tabs>
                <w:tab w:val="clear" w:pos="4320"/>
                <w:tab w:val="clear" w:pos="8640"/>
                <w:tab w:val="left" w:pos="0"/>
              </w:tabs>
              <w:ind w:right="36"/>
              <w:rPr>
                <w:rFonts w:ascii="Arial" w:hAnsi="Arial" w:cs="Arial"/>
                <w:sz w:val="20"/>
              </w:rPr>
            </w:pPr>
          </w:p>
          <w:p w14:paraId="00028F84" w14:textId="77777777" w:rsidR="00EE144C" w:rsidRDefault="00EE144C" w:rsidP="00C9694D">
            <w:pPr>
              <w:pStyle w:val="Footer"/>
              <w:tabs>
                <w:tab w:val="clear" w:pos="4320"/>
                <w:tab w:val="clear" w:pos="8640"/>
                <w:tab w:val="left" w:pos="0"/>
              </w:tabs>
              <w:ind w:right="36"/>
              <w:rPr>
                <w:rFonts w:ascii="Arial" w:hAnsi="Arial" w:cs="Arial"/>
                <w:sz w:val="20"/>
              </w:rPr>
            </w:pPr>
          </w:p>
          <w:p w14:paraId="7D487E4F" w14:textId="77777777" w:rsidR="00EE144C" w:rsidRDefault="00EE144C" w:rsidP="00C9694D">
            <w:pPr>
              <w:pStyle w:val="Footer"/>
              <w:tabs>
                <w:tab w:val="clear" w:pos="4320"/>
                <w:tab w:val="clear" w:pos="8640"/>
                <w:tab w:val="left" w:pos="0"/>
              </w:tabs>
              <w:ind w:right="36"/>
              <w:rPr>
                <w:rFonts w:ascii="Arial" w:hAnsi="Arial" w:cs="Arial"/>
                <w:sz w:val="20"/>
              </w:rPr>
            </w:pPr>
          </w:p>
          <w:p w14:paraId="6122A837" w14:textId="77777777" w:rsidR="00EE144C" w:rsidRDefault="00EE144C" w:rsidP="00C9694D">
            <w:pPr>
              <w:pStyle w:val="Footer"/>
              <w:tabs>
                <w:tab w:val="clear" w:pos="4320"/>
                <w:tab w:val="clear" w:pos="8640"/>
                <w:tab w:val="left" w:pos="0"/>
              </w:tabs>
              <w:ind w:right="36"/>
              <w:rPr>
                <w:rFonts w:ascii="Arial" w:hAnsi="Arial" w:cs="Arial"/>
                <w:sz w:val="20"/>
              </w:rPr>
            </w:pPr>
          </w:p>
          <w:p w14:paraId="099C3600" w14:textId="77777777" w:rsidR="00EE144C" w:rsidRPr="00ED131C" w:rsidRDefault="00EE144C" w:rsidP="00C9694D">
            <w:pPr>
              <w:pStyle w:val="Footer"/>
              <w:tabs>
                <w:tab w:val="clear" w:pos="4320"/>
                <w:tab w:val="clear" w:pos="8640"/>
                <w:tab w:val="left" w:pos="0"/>
              </w:tabs>
              <w:ind w:right="36"/>
              <w:rPr>
                <w:rFonts w:ascii="Arial" w:hAnsi="Arial" w:cs="Arial"/>
                <w:sz w:val="20"/>
              </w:rPr>
            </w:pPr>
          </w:p>
        </w:tc>
      </w:tr>
    </w:tbl>
    <w:p w14:paraId="7B5C8EB6" w14:textId="77777777" w:rsidR="00EE144C" w:rsidRDefault="00EE144C" w:rsidP="00B01A2B">
      <w:pPr>
        <w:pStyle w:val="Footer"/>
        <w:tabs>
          <w:tab w:val="clear" w:pos="4320"/>
          <w:tab w:val="clear" w:pos="8640"/>
          <w:tab w:val="left" w:pos="0"/>
        </w:tabs>
        <w:ind w:right="36"/>
        <w:rPr>
          <w:rFonts w:ascii="Arial" w:hAnsi="Arial" w:cs="Arial"/>
          <w:b/>
          <w:sz w:val="22"/>
          <w:szCs w:val="22"/>
        </w:rPr>
      </w:pPr>
    </w:p>
    <w:p w14:paraId="6E4633E5"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752062FE"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0C998A3E"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6B896D88"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1F7AA1E8"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6A05FC4E"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4882C820"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4650B4E4"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0EF418B0"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234E12DA"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00EF575E"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440A74C0"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54EF1DF6"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383B8583"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1BE76053"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0A78B85A"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7779D01A"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5DC086F7"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203E6282" w14:textId="77777777" w:rsidR="00EE144C" w:rsidRDefault="00EE144C" w:rsidP="00B3334D">
      <w:pPr>
        <w:pStyle w:val="Footer"/>
        <w:tabs>
          <w:tab w:val="clear" w:pos="4320"/>
          <w:tab w:val="clear" w:pos="8640"/>
          <w:tab w:val="left" w:pos="0"/>
        </w:tabs>
        <w:ind w:right="36"/>
        <w:jc w:val="right"/>
        <w:rPr>
          <w:rFonts w:ascii="Arial" w:hAnsi="Arial"/>
          <w:b/>
          <w:spacing w:val="-3"/>
          <w:sz w:val="22"/>
        </w:rPr>
      </w:pPr>
    </w:p>
    <w:p w14:paraId="6E39FC26" w14:textId="77777777" w:rsidR="00EE144C" w:rsidRDefault="00EE144C" w:rsidP="00EE144C">
      <w:pPr>
        <w:pStyle w:val="Footer"/>
        <w:tabs>
          <w:tab w:val="clear" w:pos="4320"/>
          <w:tab w:val="clear" w:pos="8640"/>
          <w:tab w:val="left" w:pos="0"/>
        </w:tabs>
        <w:ind w:right="36"/>
        <w:rPr>
          <w:rFonts w:ascii="Arial" w:hAnsi="Arial" w:cs="Arial"/>
          <w:b/>
          <w:sz w:val="22"/>
          <w:szCs w:val="22"/>
        </w:rPr>
      </w:pPr>
    </w:p>
    <w:p w14:paraId="418B2B93" w14:textId="77777777" w:rsidR="00EE144C" w:rsidRPr="002E31D4" w:rsidRDefault="00EE144C" w:rsidP="00EE144C">
      <w:pPr>
        <w:pStyle w:val="Footer"/>
        <w:tabs>
          <w:tab w:val="clear" w:pos="4320"/>
          <w:tab w:val="clear" w:pos="8640"/>
          <w:tab w:val="left" w:pos="0"/>
        </w:tabs>
        <w:ind w:right="36"/>
        <w:rPr>
          <w:rFonts w:ascii="Arial" w:hAnsi="Arial" w:cs="Arial"/>
          <w:sz w:val="20"/>
        </w:rPr>
      </w:pPr>
    </w:p>
    <w:tbl>
      <w:tblPr>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978"/>
      </w:tblGrid>
      <w:tr w:rsidR="00EE144C" w:rsidRPr="00ED131C" w14:paraId="5CEE59A6" w14:textId="77777777" w:rsidTr="00C9694D">
        <w:tc>
          <w:tcPr>
            <w:tcW w:w="419" w:type="dxa"/>
          </w:tcPr>
          <w:p w14:paraId="1313844A" w14:textId="7DB8B924" w:rsidR="00EE144C" w:rsidRPr="00D1600D" w:rsidRDefault="00EE144C" w:rsidP="00C9694D">
            <w:pPr>
              <w:pStyle w:val="Footer"/>
              <w:tabs>
                <w:tab w:val="clear" w:pos="4320"/>
                <w:tab w:val="clear" w:pos="8640"/>
                <w:tab w:val="left" w:pos="0"/>
              </w:tabs>
              <w:ind w:right="36"/>
              <w:rPr>
                <w:rFonts w:ascii="Arial" w:hAnsi="Arial" w:cs="Arial"/>
                <w:sz w:val="22"/>
                <w:szCs w:val="22"/>
              </w:rPr>
            </w:pPr>
            <w:r>
              <w:rPr>
                <w:rFonts w:ascii="Arial" w:hAnsi="Arial" w:cs="Arial"/>
                <w:sz w:val="22"/>
                <w:szCs w:val="22"/>
              </w:rPr>
              <w:t>13</w:t>
            </w:r>
            <w:r w:rsidRPr="00D1600D">
              <w:rPr>
                <w:rFonts w:ascii="Arial" w:hAnsi="Arial" w:cs="Arial"/>
                <w:sz w:val="22"/>
                <w:szCs w:val="22"/>
              </w:rPr>
              <w:t>.</w:t>
            </w:r>
          </w:p>
        </w:tc>
        <w:tc>
          <w:tcPr>
            <w:tcW w:w="9585" w:type="dxa"/>
            <w:shd w:val="clear" w:color="auto" w:fill="BFBFBF"/>
          </w:tcPr>
          <w:p w14:paraId="6EC6D536" w14:textId="707E2C86" w:rsidR="00EE144C" w:rsidRPr="00B01A2B" w:rsidRDefault="00EE144C" w:rsidP="00C9694D">
            <w:pPr>
              <w:pStyle w:val="Footer"/>
              <w:tabs>
                <w:tab w:val="clear" w:pos="4320"/>
                <w:tab w:val="clear" w:pos="8640"/>
                <w:tab w:val="left" w:pos="0"/>
              </w:tabs>
              <w:ind w:right="36"/>
              <w:rPr>
                <w:rFonts w:ascii="Arial" w:hAnsi="Arial" w:cs="Arial"/>
                <w:bCs/>
                <w:color w:val="FF0000"/>
                <w:sz w:val="22"/>
                <w:szCs w:val="22"/>
              </w:rPr>
            </w:pPr>
            <w:r w:rsidRPr="00EE144C">
              <w:rPr>
                <w:rFonts w:ascii="Arial" w:hAnsi="Arial" w:cs="Arial"/>
                <w:bCs/>
                <w:sz w:val="22"/>
                <w:szCs w:val="22"/>
              </w:rPr>
              <w:t>Describe any tele-audiology or remote support services your company offers for clients with limited mobility or rural access.</w:t>
            </w:r>
          </w:p>
        </w:tc>
      </w:tr>
      <w:tr w:rsidR="00EE144C" w:rsidRPr="00ED131C" w14:paraId="580C25B5" w14:textId="77777777" w:rsidTr="00C9694D">
        <w:tc>
          <w:tcPr>
            <w:tcW w:w="419" w:type="dxa"/>
          </w:tcPr>
          <w:p w14:paraId="3EF217D6" w14:textId="77777777" w:rsidR="00EE144C" w:rsidRPr="00ED131C" w:rsidRDefault="00EE144C" w:rsidP="00C9694D">
            <w:pPr>
              <w:pStyle w:val="Footer"/>
              <w:tabs>
                <w:tab w:val="clear" w:pos="4320"/>
                <w:tab w:val="clear" w:pos="8640"/>
                <w:tab w:val="left" w:pos="0"/>
              </w:tabs>
              <w:ind w:right="36"/>
              <w:rPr>
                <w:rFonts w:ascii="Arial" w:hAnsi="Arial" w:cs="Arial"/>
                <w:sz w:val="20"/>
              </w:rPr>
            </w:pPr>
          </w:p>
        </w:tc>
        <w:tc>
          <w:tcPr>
            <w:tcW w:w="9585" w:type="dxa"/>
          </w:tcPr>
          <w:p w14:paraId="6889411C" w14:textId="77777777" w:rsidR="00EE144C" w:rsidRPr="00ED131C" w:rsidRDefault="00EE144C" w:rsidP="00C9694D">
            <w:pPr>
              <w:pStyle w:val="Footer"/>
              <w:tabs>
                <w:tab w:val="clear" w:pos="4320"/>
                <w:tab w:val="clear" w:pos="8640"/>
                <w:tab w:val="left" w:pos="0"/>
              </w:tabs>
              <w:ind w:right="36"/>
              <w:rPr>
                <w:rFonts w:ascii="Arial" w:hAnsi="Arial" w:cs="Arial"/>
                <w:sz w:val="20"/>
              </w:rPr>
            </w:pPr>
          </w:p>
          <w:p w14:paraId="7493BD3D" w14:textId="77777777" w:rsidR="00EE144C" w:rsidRPr="00ED131C" w:rsidRDefault="00EE144C" w:rsidP="00C9694D">
            <w:pPr>
              <w:pStyle w:val="Footer"/>
              <w:tabs>
                <w:tab w:val="clear" w:pos="4320"/>
                <w:tab w:val="clear" w:pos="8640"/>
                <w:tab w:val="left" w:pos="0"/>
              </w:tabs>
              <w:ind w:right="36"/>
              <w:rPr>
                <w:rFonts w:ascii="Arial" w:hAnsi="Arial" w:cs="Arial"/>
                <w:sz w:val="20"/>
              </w:rPr>
            </w:pPr>
          </w:p>
          <w:p w14:paraId="62CFC6D8" w14:textId="77777777" w:rsidR="00EE144C" w:rsidRPr="00ED131C" w:rsidRDefault="00EE144C" w:rsidP="00C9694D">
            <w:pPr>
              <w:pStyle w:val="Footer"/>
              <w:tabs>
                <w:tab w:val="clear" w:pos="4320"/>
                <w:tab w:val="clear" w:pos="8640"/>
                <w:tab w:val="left" w:pos="0"/>
              </w:tabs>
              <w:ind w:right="36"/>
              <w:rPr>
                <w:rFonts w:ascii="Arial" w:hAnsi="Arial" w:cs="Arial"/>
                <w:sz w:val="20"/>
              </w:rPr>
            </w:pPr>
          </w:p>
        </w:tc>
      </w:tr>
    </w:tbl>
    <w:p w14:paraId="650F7767" w14:textId="77777777" w:rsidR="00EE144C" w:rsidRDefault="00EE144C" w:rsidP="00EE144C">
      <w:pPr>
        <w:pStyle w:val="Footer"/>
        <w:tabs>
          <w:tab w:val="clear" w:pos="4320"/>
          <w:tab w:val="clear" w:pos="8640"/>
          <w:tab w:val="left" w:pos="0"/>
        </w:tabs>
        <w:ind w:right="36"/>
        <w:rPr>
          <w:rFonts w:ascii="Arial" w:hAnsi="Arial" w:cs="Arial"/>
          <w:sz w:val="20"/>
        </w:rPr>
      </w:pPr>
    </w:p>
    <w:p w14:paraId="1D64A4C7" w14:textId="77777777" w:rsidR="00EE144C" w:rsidRPr="002E31D4" w:rsidRDefault="00EE144C" w:rsidP="00EE144C">
      <w:pPr>
        <w:pStyle w:val="Footer"/>
        <w:tabs>
          <w:tab w:val="clear" w:pos="4320"/>
          <w:tab w:val="clear" w:pos="8640"/>
          <w:tab w:val="left" w:pos="0"/>
        </w:tabs>
        <w:ind w:right="36"/>
        <w:rPr>
          <w:rFonts w:ascii="Arial" w:hAnsi="Arial" w:cs="Arial"/>
          <w:sz w:val="20"/>
        </w:rPr>
      </w:pPr>
      <w:r>
        <w:rPr>
          <w:rFonts w:ascii="Arial" w:hAnsi="Arial" w:cs="Arial"/>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964"/>
      </w:tblGrid>
      <w:tr w:rsidR="00EE144C" w:rsidRPr="00D1600D" w14:paraId="223D58E4" w14:textId="77777777" w:rsidTr="00C9694D">
        <w:tc>
          <w:tcPr>
            <w:tcW w:w="360" w:type="dxa"/>
          </w:tcPr>
          <w:p w14:paraId="39123186" w14:textId="2B308014" w:rsidR="00EE144C" w:rsidRPr="00D1600D" w:rsidRDefault="00EE144C" w:rsidP="00C9694D">
            <w:pPr>
              <w:pStyle w:val="Footer"/>
              <w:tabs>
                <w:tab w:val="clear" w:pos="4320"/>
                <w:tab w:val="clear" w:pos="8640"/>
                <w:tab w:val="left" w:pos="0"/>
              </w:tabs>
              <w:ind w:right="36"/>
              <w:rPr>
                <w:rFonts w:ascii="Arial" w:hAnsi="Arial" w:cs="Arial"/>
                <w:sz w:val="22"/>
                <w:szCs w:val="22"/>
              </w:rPr>
            </w:pPr>
            <w:r>
              <w:rPr>
                <w:rFonts w:ascii="Arial" w:hAnsi="Arial" w:cs="Arial"/>
                <w:sz w:val="22"/>
                <w:szCs w:val="22"/>
              </w:rPr>
              <w:t>14</w:t>
            </w:r>
            <w:r w:rsidRPr="00D1600D">
              <w:rPr>
                <w:rFonts w:ascii="Arial" w:hAnsi="Arial" w:cs="Arial"/>
                <w:sz w:val="22"/>
                <w:szCs w:val="22"/>
              </w:rPr>
              <w:t>.</w:t>
            </w:r>
          </w:p>
        </w:tc>
        <w:tc>
          <w:tcPr>
            <w:tcW w:w="9828" w:type="dxa"/>
            <w:shd w:val="clear" w:color="auto" w:fill="BFBFBF"/>
          </w:tcPr>
          <w:p w14:paraId="0A02A33F" w14:textId="574CBA28" w:rsidR="00EE144C" w:rsidRPr="00D1600D" w:rsidRDefault="00EE144C" w:rsidP="00C9694D">
            <w:pPr>
              <w:pStyle w:val="Footer"/>
              <w:tabs>
                <w:tab w:val="clear" w:pos="4320"/>
                <w:tab w:val="clear" w:pos="8640"/>
                <w:tab w:val="left" w:pos="0"/>
              </w:tabs>
              <w:ind w:right="36"/>
              <w:rPr>
                <w:rFonts w:ascii="Arial" w:hAnsi="Arial" w:cs="Arial"/>
                <w:sz w:val="22"/>
                <w:szCs w:val="22"/>
              </w:rPr>
            </w:pPr>
            <w:r w:rsidRPr="00EE144C">
              <w:rPr>
                <w:rFonts w:ascii="Arial" w:hAnsi="Arial" w:cs="Arial"/>
                <w:sz w:val="22"/>
                <w:szCs w:val="22"/>
              </w:rPr>
              <w:t>Provide at least three references from agencies or organizations to which you have provided similar services in the past three years.</w:t>
            </w:r>
          </w:p>
        </w:tc>
      </w:tr>
      <w:tr w:rsidR="00EE144C" w:rsidRPr="00D1600D" w14:paraId="13B0BF3C" w14:textId="77777777" w:rsidTr="00C9694D">
        <w:tc>
          <w:tcPr>
            <w:tcW w:w="360" w:type="dxa"/>
          </w:tcPr>
          <w:p w14:paraId="2687F4BA" w14:textId="77777777" w:rsidR="00EE144C" w:rsidRPr="00D1600D" w:rsidRDefault="00EE144C" w:rsidP="00C9694D">
            <w:pPr>
              <w:pStyle w:val="Footer"/>
              <w:tabs>
                <w:tab w:val="clear" w:pos="4320"/>
                <w:tab w:val="clear" w:pos="8640"/>
                <w:tab w:val="left" w:pos="0"/>
              </w:tabs>
              <w:ind w:right="36"/>
              <w:rPr>
                <w:rFonts w:ascii="Arial" w:hAnsi="Arial" w:cs="Arial"/>
                <w:sz w:val="22"/>
                <w:szCs w:val="22"/>
              </w:rPr>
            </w:pPr>
          </w:p>
        </w:tc>
        <w:tc>
          <w:tcPr>
            <w:tcW w:w="9828" w:type="dxa"/>
          </w:tcPr>
          <w:p w14:paraId="48C44B80" w14:textId="77777777" w:rsidR="00EE144C" w:rsidRPr="00D1600D" w:rsidRDefault="00EE144C" w:rsidP="00C9694D">
            <w:pPr>
              <w:pStyle w:val="Footer"/>
              <w:tabs>
                <w:tab w:val="clear" w:pos="4320"/>
                <w:tab w:val="clear" w:pos="8640"/>
                <w:tab w:val="left" w:pos="0"/>
              </w:tabs>
              <w:ind w:right="36"/>
              <w:rPr>
                <w:rFonts w:ascii="Arial" w:hAnsi="Arial" w:cs="Arial"/>
                <w:sz w:val="22"/>
                <w:szCs w:val="22"/>
              </w:rPr>
            </w:pPr>
          </w:p>
          <w:p w14:paraId="2D9155BA" w14:textId="77777777" w:rsidR="00EE144C" w:rsidRPr="00D1600D" w:rsidRDefault="00EE144C" w:rsidP="00C9694D">
            <w:pPr>
              <w:pStyle w:val="Footer"/>
              <w:tabs>
                <w:tab w:val="clear" w:pos="4320"/>
                <w:tab w:val="clear" w:pos="8640"/>
                <w:tab w:val="left" w:pos="0"/>
              </w:tabs>
              <w:ind w:right="36"/>
              <w:rPr>
                <w:rFonts w:ascii="Arial" w:hAnsi="Arial" w:cs="Arial"/>
                <w:sz w:val="22"/>
                <w:szCs w:val="22"/>
              </w:rPr>
            </w:pPr>
          </w:p>
          <w:p w14:paraId="3B928D73" w14:textId="77777777" w:rsidR="00EE144C" w:rsidRPr="00D1600D" w:rsidRDefault="00EE144C" w:rsidP="00C9694D">
            <w:pPr>
              <w:pStyle w:val="Footer"/>
              <w:tabs>
                <w:tab w:val="clear" w:pos="4320"/>
                <w:tab w:val="clear" w:pos="8640"/>
                <w:tab w:val="left" w:pos="0"/>
              </w:tabs>
              <w:ind w:right="36"/>
              <w:rPr>
                <w:rFonts w:ascii="Arial" w:hAnsi="Arial" w:cs="Arial"/>
                <w:sz w:val="22"/>
                <w:szCs w:val="22"/>
              </w:rPr>
            </w:pPr>
          </w:p>
          <w:p w14:paraId="00493632" w14:textId="77777777" w:rsidR="00EE144C" w:rsidRPr="00D1600D" w:rsidRDefault="00EE144C" w:rsidP="00C9694D">
            <w:pPr>
              <w:pStyle w:val="Footer"/>
              <w:tabs>
                <w:tab w:val="clear" w:pos="4320"/>
                <w:tab w:val="clear" w:pos="8640"/>
                <w:tab w:val="left" w:pos="0"/>
              </w:tabs>
              <w:ind w:right="36"/>
              <w:rPr>
                <w:rFonts w:ascii="Arial" w:hAnsi="Arial" w:cs="Arial"/>
                <w:sz w:val="22"/>
                <w:szCs w:val="22"/>
              </w:rPr>
            </w:pPr>
          </w:p>
        </w:tc>
      </w:tr>
    </w:tbl>
    <w:p w14:paraId="7EA51492" w14:textId="77777777" w:rsidR="00EE144C" w:rsidRPr="00D1600D" w:rsidRDefault="00EE144C" w:rsidP="00EE144C">
      <w:pPr>
        <w:pStyle w:val="Footer"/>
        <w:tabs>
          <w:tab w:val="clear" w:pos="4320"/>
          <w:tab w:val="clear" w:pos="8640"/>
          <w:tab w:val="left" w:pos="0"/>
        </w:tabs>
        <w:ind w:right="36"/>
        <w:rPr>
          <w:rFonts w:ascii="Arial" w:hAnsi="Arial" w:cs="Arial"/>
          <w:sz w:val="22"/>
          <w:szCs w:val="22"/>
        </w:rPr>
      </w:pPr>
    </w:p>
    <w:p w14:paraId="1E1320F4" w14:textId="77777777" w:rsidR="00EE144C" w:rsidRPr="00D1600D" w:rsidRDefault="00EE144C" w:rsidP="00EE144C">
      <w:pPr>
        <w:pStyle w:val="Footer"/>
        <w:tabs>
          <w:tab w:val="clear" w:pos="4320"/>
          <w:tab w:val="clear" w:pos="8640"/>
          <w:tab w:val="left" w:pos="0"/>
        </w:tabs>
        <w:ind w:right="36"/>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964"/>
      </w:tblGrid>
      <w:tr w:rsidR="00EE144C" w:rsidRPr="00D1600D" w14:paraId="28C67A91" w14:textId="77777777" w:rsidTr="00C9694D">
        <w:tc>
          <w:tcPr>
            <w:tcW w:w="450" w:type="dxa"/>
          </w:tcPr>
          <w:p w14:paraId="5EE3FCB1" w14:textId="489F9CBF" w:rsidR="00EE144C" w:rsidRPr="00D1600D" w:rsidRDefault="00EE144C" w:rsidP="00C9694D">
            <w:pPr>
              <w:pStyle w:val="Footer"/>
              <w:tabs>
                <w:tab w:val="clear" w:pos="4320"/>
                <w:tab w:val="clear" w:pos="8640"/>
                <w:tab w:val="left" w:pos="0"/>
              </w:tabs>
              <w:ind w:right="36"/>
              <w:rPr>
                <w:rFonts w:ascii="Arial" w:hAnsi="Arial" w:cs="Arial"/>
                <w:sz w:val="22"/>
                <w:szCs w:val="22"/>
              </w:rPr>
            </w:pPr>
            <w:r>
              <w:rPr>
                <w:rFonts w:ascii="Arial" w:hAnsi="Arial" w:cs="Arial"/>
                <w:sz w:val="22"/>
                <w:szCs w:val="22"/>
              </w:rPr>
              <w:t>15</w:t>
            </w:r>
            <w:r w:rsidRPr="00D1600D">
              <w:rPr>
                <w:rFonts w:ascii="Arial" w:hAnsi="Arial" w:cs="Arial"/>
                <w:sz w:val="22"/>
                <w:szCs w:val="22"/>
              </w:rPr>
              <w:t>.</w:t>
            </w:r>
          </w:p>
        </w:tc>
        <w:tc>
          <w:tcPr>
            <w:tcW w:w="9738" w:type="dxa"/>
            <w:shd w:val="clear" w:color="auto" w:fill="BFBFBF"/>
          </w:tcPr>
          <w:p w14:paraId="6B61FA26" w14:textId="65EB9D94" w:rsidR="00EE144C" w:rsidRPr="00D1600D" w:rsidRDefault="00EE144C" w:rsidP="00C9694D">
            <w:pPr>
              <w:pStyle w:val="Footer"/>
              <w:tabs>
                <w:tab w:val="clear" w:pos="4320"/>
                <w:tab w:val="clear" w:pos="8640"/>
                <w:tab w:val="left" w:pos="0"/>
              </w:tabs>
              <w:ind w:right="36"/>
              <w:rPr>
                <w:rFonts w:ascii="Arial" w:hAnsi="Arial" w:cs="Arial"/>
                <w:sz w:val="22"/>
                <w:szCs w:val="22"/>
              </w:rPr>
            </w:pPr>
            <w:r w:rsidRPr="00EE144C">
              <w:rPr>
                <w:rFonts w:ascii="Arial" w:hAnsi="Arial" w:cs="Arial"/>
                <w:sz w:val="22"/>
                <w:szCs w:val="22"/>
              </w:rPr>
              <w:t>Have you ever been terminated from a government contract? If yes, explain the circumstances.</w:t>
            </w:r>
          </w:p>
        </w:tc>
      </w:tr>
      <w:tr w:rsidR="00EE144C" w:rsidRPr="00ED131C" w14:paraId="08E6AC7D" w14:textId="77777777" w:rsidTr="00C9694D">
        <w:tc>
          <w:tcPr>
            <w:tcW w:w="450" w:type="dxa"/>
          </w:tcPr>
          <w:p w14:paraId="6158E2C4" w14:textId="77777777" w:rsidR="00EE144C" w:rsidRPr="00ED131C" w:rsidRDefault="00EE144C" w:rsidP="00C9694D">
            <w:pPr>
              <w:pStyle w:val="Footer"/>
              <w:tabs>
                <w:tab w:val="clear" w:pos="4320"/>
                <w:tab w:val="clear" w:pos="8640"/>
                <w:tab w:val="left" w:pos="0"/>
              </w:tabs>
              <w:ind w:right="36"/>
              <w:rPr>
                <w:rFonts w:ascii="Arial" w:hAnsi="Arial" w:cs="Arial"/>
                <w:sz w:val="20"/>
              </w:rPr>
            </w:pPr>
          </w:p>
        </w:tc>
        <w:tc>
          <w:tcPr>
            <w:tcW w:w="9738" w:type="dxa"/>
          </w:tcPr>
          <w:p w14:paraId="2A006E18" w14:textId="77777777" w:rsidR="00EE144C" w:rsidRDefault="00EE144C" w:rsidP="00C9694D">
            <w:pPr>
              <w:pStyle w:val="Footer"/>
              <w:tabs>
                <w:tab w:val="clear" w:pos="4320"/>
                <w:tab w:val="clear" w:pos="8640"/>
                <w:tab w:val="left" w:pos="0"/>
              </w:tabs>
              <w:ind w:right="36"/>
              <w:rPr>
                <w:rFonts w:ascii="Arial" w:hAnsi="Arial" w:cs="Arial"/>
                <w:sz w:val="20"/>
              </w:rPr>
            </w:pPr>
          </w:p>
          <w:p w14:paraId="6D8C4FFB" w14:textId="77777777" w:rsidR="00EE144C" w:rsidRDefault="00EE144C" w:rsidP="00C9694D">
            <w:pPr>
              <w:pStyle w:val="Footer"/>
              <w:tabs>
                <w:tab w:val="clear" w:pos="4320"/>
                <w:tab w:val="clear" w:pos="8640"/>
                <w:tab w:val="left" w:pos="0"/>
              </w:tabs>
              <w:ind w:right="36"/>
              <w:rPr>
                <w:rFonts w:ascii="Arial" w:hAnsi="Arial" w:cs="Arial"/>
                <w:sz w:val="20"/>
              </w:rPr>
            </w:pPr>
          </w:p>
          <w:p w14:paraId="3AE5320A" w14:textId="77777777" w:rsidR="00EE144C" w:rsidRDefault="00EE144C" w:rsidP="00C9694D">
            <w:pPr>
              <w:pStyle w:val="Footer"/>
              <w:tabs>
                <w:tab w:val="clear" w:pos="4320"/>
                <w:tab w:val="clear" w:pos="8640"/>
                <w:tab w:val="left" w:pos="0"/>
              </w:tabs>
              <w:ind w:right="36"/>
              <w:rPr>
                <w:rFonts w:ascii="Arial" w:hAnsi="Arial" w:cs="Arial"/>
                <w:sz w:val="20"/>
              </w:rPr>
            </w:pPr>
          </w:p>
          <w:p w14:paraId="05BD8C2B" w14:textId="77777777" w:rsidR="00EE144C" w:rsidRDefault="00EE144C" w:rsidP="00C9694D">
            <w:pPr>
              <w:pStyle w:val="Footer"/>
              <w:tabs>
                <w:tab w:val="clear" w:pos="4320"/>
                <w:tab w:val="clear" w:pos="8640"/>
                <w:tab w:val="left" w:pos="0"/>
              </w:tabs>
              <w:ind w:right="36"/>
              <w:rPr>
                <w:rFonts w:ascii="Arial" w:hAnsi="Arial" w:cs="Arial"/>
                <w:sz w:val="20"/>
              </w:rPr>
            </w:pPr>
          </w:p>
          <w:p w14:paraId="53B6FBA0" w14:textId="77777777" w:rsidR="00EE144C" w:rsidRDefault="00EE144C" w:rsidP="00C9694D">
            <w:pPr>
              <w:pStyle w:val="Footer"/>
              <w:tabs>
                <w:tab w:val="clear" w:pos="4320"/>
                <w:tab w:val="clear" w:pos="8640"/>
                <w:tab w:val="left" w:pos="0"/>
              </w:tabs>
              <w:ind w:right="36"/>
              <w:rPr>
                <w:rFonts w:ascii="Arial" w:hAnsi="Arial" w:cs="Arial"/>
                <w:sz w:val="20"/>
              </w:rPr>
            </w:pPr>
          </w:p>
          <w:p w14:paraId="2DE01732" w14:textId="77777777" w:rsidR="00EE144C" w:rsidRPr="00ED131C" w:rsidRDefault="00EE144C" w:rsidP="00C9694D">
            <w:pPr>
              <w:pStyle w:val="Footer"/>
              <w:tabs>
                <w:tab w:val="clear" w:pos="4320"/>
                <w:tab w:val="clear" w:pos="8640"/>
                <w:tab w:val="left" w:pos="0"/>
              </w:tabs>
              <w:ind w:right="36"/>
              <w:rPr>
                <w:rFonts w:ascii="Arial" w:hAnsi="Arial" w:cs="Arial"/>
                <w:sz w:val="20"/>
              </w:rPr>
            </w:pPr>
          </w:p>
        </w:tc>
      </w:tr>
    </w:tbl>
    <w:p w14:paraId="1473EA4A" w14:textId="77777777" w:rsidR="00EE144C" w:rsidRDefault="00EE144C" w:rsidP="00EE144C">
      <w:pPr>
        <w:pStyle w:val="Footer"/>
        <w:tabs>
          <w:tab w:val="clear" w:pos="4320"/>
          <w:tab w:val="clear" w:pos="8640"/>
          <w:tab w:val="left" w:pos="0"/>
        </w:tabs>
        <w:ind w:right="36"/>
        <w:rPr>
          <w:rFonts w:ascii="Arial" w:hAnsi="Arial" w:cs="Arial"/>
          <w:sz w:val="20"/>
        </w:rPr>
      </w:pPr>
    </w:p>
    <w:p w14:paraId="3DEFD92C" w14:textId="77777777" w:rsidR="00EE144C" w:rsidRDefault="00EE144C" w:rsidP="00EE144C">
      <w:pPr>
        <w:pStyle w:val="Footer"/>
        <w:tabs>
          <w:tab w:val="clear" w:pos="4320"/>
          <w:tab w:val="clear" w:pos="8640"/>
          <w:tab w:val="left" w:pos="0"/>
        </w:tabs>
        <w:ind w:right="36"/>
        <w:rPr>
          <w:rFonts w:ascii="Arial" w:hAnsi="Arial" w:cs="Arial"/>
          <w:sz w:val="20"/>
        </w:rPr>
      </w:pPr>
      <w:r>
        <w:rPr>
          <w:rFonts w:ascii="Arial" w:hAnsi="Arial" w:cs="Arial"/>
          <w:sz w:val="20"/>
        </w:rPr>
        <w:tab/>
      </w:r>
      <w:r>
        <w:rPr>
          <w:rFonts w:ascii="Arial" w:hAnsi="Arial" w:cs="Arial"/>
          <w:sz w:val="20"/>
        </w:rPr>
        <w:tab/>
      </w:r>
    </w:p>
    <w:p w14:paraId="5C898B84" w14:textId="77777777" w:rsidR="00EE144C" w:rsidRDefault="00EE144C" w:rsidP="00EE144C">
      <w:pPr>
        <w:pStyle w:val="Footer"/>
        <w:tabs>
          <w:tab w:val="clear" w:pos="4320"/>
          <w:tab w:val="clear" w:pos="8640"/>
          <w:tab w:val="left" w:pos="0"/>
        </w:tabs>
        <w:ind w:right="36"/>
        <w:rPr>
          <w:rFonts w:ascii="Arial" w:hAnsi="Arial" w:cs="Arial"/>
          <w:sz w:val="20"/>
        </w:rPr>
      </w:pPr>
    </w:p>
    <w:p w14:paraId="23BA3D91" w14:textId="77777777" w:rsidR="00EE144C" w:rsidRDefault="00EE144C" w:rsidP="00EE144C">
      <w:pPr>
        <w:pStyle w:val="Footer"/>
        <w:tabs>
          <w:tab w:val="clear" w:pos="4320"/>
          <w:tab w:val="clear" w:pos="8640"/>
          <w:tab w:val="left" w:pos="0"/>
        </w:tabs>
        <w:ind w:right="36"/>
        <w:rPr>
          <w:rFonts w:ascii="Arial" w:hAnsi="Arial" w:cs="Arial"/>
          <w:sz w:val="20"/>
        </w:rPr>
      </w:pPr>
    </w:p>
    <w:p w14:paraId="3AD8ABC2" w14:textId="77777777" w:rsidR="00EE144C" w:rsidRDefault="00EE144C" w:rsidP="00EE144C">
      <w:pPr>
        <w:pStyle w:val="Footer"/>
        <w:tabs>
          <w:tab w:val="clear" w:pos="4320"/>
          <w:tab w:val="clear" w:pos="8640"/>
          <w:tab w:val="left" w:pos="0"/>
        </w:tabs>
        <w:ind w:right="36"/>
        <w:jc w:val="both"/>
        <w:rPr>
          <w:rFonts w:ascii="Arial" w:hAnsi="Arial" w:cs="Arial"/>
          <w:b/>
          <w:sz w:val="22"/>
          <w:szCs w:val="22"/>
        </w:rPr>
      </w:pPr>
      <w:r>
        <w:rPr>
          <w:rFonts w:ascii="Arial" w:hAnsi="Arial" w:cs="Arial"/>
          <w:b/>
          <w:sz w:val="22"/>
          <w:szCs w:val="22"/>
        </w:rPr>
        <w:br w:type="page"/>
      </w:r>
    </w:p>
    <w:p w14:paraId="2BC29574" w14:textId="3E06A6EB" w:rsidR="001155B5" w:rsidRPr="00CB0278" w:rsidRDefault="006A2C5F" w:rsidP="00B3334D">
      <w:pPr>
        <w:pStyle w:val="Footer"/>
        <w:tabs>
          <w:tab w:val="clear" w:pos="4320"/>
          <w:tab w:val="clear" w:pos="8640"/>
          <w:tab w:val="left" w:pos="0"/>
        </w:tabs>
        <w:ind w:right="36"/>
        <w:jc w:val="right"/>
        <w:rPr>
          <w:rFonts w:ascii="Arial" w:hAnsi="Arial"/>
          <w:b/>
          <w:spacing w:val="-3"/>
          <w:sz w:val="22"/>
        </w:rPr>
      </w:pPr>
      <w:r w:rsidRPr="00CB0278">
        <w:rPr>
          <w:rFonts w:ascii="Arial" w:hAnsi="Arial"/>
          <w:b/>
          <w:spacing w:val="-3"/>
          <w:sz w:val="22"/>
        </w:rPr>
        <w:t>Attachment 5</w:t>
      </w:r>
    </w:p>
    <w:p w14:paraId="62EC5F73" w14:textId="77777777" w:rsidR="00A86BCC" w:rsidRDefault="00A86BCC" w:rsidP="00AA718E">
      <w:pPr>
        <w:tabs>
          <w:tab w:val="left" w:pos="-720"/>
        </w:tabs>
        <w:suppressAutoHyphens/>
        <w:spacing w:line="240" w:lineRule="atLeast"/>
        <w:jc w:val="center"/>
        <w:rPr>
          <w:rFonts w:ascii="Arial" w:hAnsi="Arial"/>
          <w:b/>
          <w:spacing w:val="-3"/>
          <w:sz w:val="22"/>
        </w:rPr>
      </w:pPr>
    </w:p>
    <w:p w14:paraId="0C866C9A" w14:textId="77777777" w:rsidR="00EE144C" w:rsidRDefault="00EE144C" w:rsidP="00AA718E">
      <w:pPr>
        <w:tabs>
          <w:tab w:val="left" w:pos="-720"/>
        </w:tabs>
        <w:suppressAutoHyphens/>
        <w:spacing w:line="240" w:lineRule="atLeast"/>
        <w:jc w:val="center"/>
        <w:rPr>
          <w:rFonts w:ascii="Arial" w:hAnsi="Arial"/>
          <w:b/>
          <w:spacing w:val="-3"/>
          <w:sz w:val="22"/>
        </w:rPr>
      </w:pPr>
    </w:p>
    <w:p w14:paraId="2116B697" w14:textId="6269D8F3" w:rsidR="00717B10" w:rsidRDefault="00717B10" w:rsidP="009136C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r>
        <w:rPr>
          <w:rFonts w:ascii="Arial" w:hAnsi="Arial"/>
          <w:spacing w:val="-3"/>
          <w:sz w:val="22"/>
        </w:rPr>
        <w:t xml:space="preserve">Contract No.: </w:t>
      </w:r>
      <w:r w:rsidR="009136C1">
        <w:rPr>
          <w:rFonts w:ascii="Arial" w:hAnsi="Arial"/>
          <w:b/>
          <w:spacing w:val="-3"/>
          <w:sz w:val="22"/>
        </w:rPr>
        <w:t>LAB 25428</w:t>
      </w:r>
    </w:p>
    <w:p w14:paraId="7F678356" w14:textId="1B7D9AA8" w:rsidR="00717B10" w:rsidRDefault="00032C74" w:rsidP="009136C1">
      <w:pPr>
        <w:tabs>
          <w:tab w:val="left" w:pos="-1440"/>
          <w:tab w:val="left" w:pos="-713"/>
        </w:tabs>
        <w:suppressAutoHyphens/>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9136C1">
        <w:rPr>
          <w:rFonts w:ascii="Arial" w:hAnsi="Arial"/>
          <w:b/>
          <w:spacing w:val="-3"/>
          <w:sz w:val="22"/>
        </w:rPr>
        <w:t>Hearing Aids – Assistive Technology</w:t>
      </w:r>
    </w:p>
    <w:p w14:paraId="41267B32" w14:textId="77777777" w:rsidR="006146D6" w:rsidRDefault="006146D6" w:rsidP="00A86BCC">
      <w:pPr>
        <w:pStyle w:val="Footer"/>
        <w:tabs>
          <w:tab w:val="clear" w:pos="4320"/>
          <w:tab w:val="clear" w:pos="8640"/>
          <w:tab w:val="left" w:pos="0"/>
        </w:tabs>
        <w:ind w:right="36"/>
        <w:jc w:val="center"/>
        <w:rPr>
          <w:rFonts w:ascii="Arial" w:hAnsi="Arial" w:cs="Arial"/>
          <w:b/>
          <w:sz w:val="22"/>
          <w:szCs w:val="22"/>
        </w:rPr>
      </w:pPr>
    </w:p>
    <w:p w14:paraId="7C50F7DD" w14:textId="77777777" w:rsidR="00A86BCC" w:rsidRPr="006146D6" w:rsidRDefault="006146D6" w:rsidP="00A86BCC">
      <w:pPr>
        <w:pStyle w:val="Footer"/>
        <w:tabs>
          <w:tab w:val="clear" w:pos="4320"/>
          <w:tab w:val="clear" w:pos="8640"/>
          <w:tab w:val="left" w:pos="0"/>
        </w:tabs>
        <w:ind w:right="36"/>
        <w:jc w:val="center"/>
        <w:rPr>
          <w:rFonts w:ascii="Arial" w:hAnsi="Arial" w:cs="Arial"/>
          <w:b/>
          <w:sz w:val="22"/>
          <w:szCs w:val="22"/>
        </w:rPr>
      </w:pPr>
      <w:r w:rsidRPr="006146D6">
        <w:rPr>
          <w:rFonts w:ascii="Arial" w:hAnsi="Arial" w:cs="Arial"/>
          <w:b/>
          <w:sz w:val="22"/>
          <w:szCs w:val="22"/>
        </w:rPr>
        <w:t>CONFIDENTIALITY FORM</w:t>
      </w:r>
    </w:p>
    <w:p w14:paraId="4941DD29" w14:textId="77777777" w:rsidR="00F31EAE" w:rsidRPr="003E71FB" w:rsidRDefault="00F31EAE" w:rsidP="00A86BCC">
      <w:pPr>
        <w:pStyle w:val="Footer"/>
        <w:tabs>
          <w:tab w:val="clear" w:pos="4320"/>
          <w:tab w:val="clear" w:pos="8640"/>
          <w:tab w:val="left" w:pos="0"/>
        </w:tabs>
        <w:ind w:right="36"/>
        <w:jc w:val="center"/>
        <w:rPr>
          <w:rFonts w:ascii="Arial" w:hAnsi="Arial" w:cs="Arial"/>
          <w:sz w:val="20"/>
        </w:rPr>
      </w:pPr>
    </w:p>
    <w:p w14:paraId="7ECE3BBE" w14:textId="63BFCAE1" w:rsidR="00F31EAE" w:rsidRPr="00B31314" w:rsidRDefault="00F31EAE"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 xml:space="preserve">By checking this box, the Vendor acknowledges that they are not providing any information they declare to be confidential or proprietary for the purpose of production under 29 </w:t>
      </w:r>
      <w:r w:rsidRPr="00E21635">
        <w:rPr>
          <w:rFonts w:ascii="Arial" w:hAnsi="Arial" w:cs="Arial"/>
          <w:i/>
          <w:iCs/>
          <w:sz w:val="22"/>
          <w:szCs w:val="22"/>
        </w:rPr>
        <w:t>Del. C.</w:t>
      </w:r>
      <w:r>
        <w:rPr>
          <w:rFonts w:ascii="Arial" w:hAnsi="Arial" w:cs="Arial"/>
          <w:sz w:val="22"/>
          <w:szCs w:val="22"/>
        </w:rPr>
        <w:t xml:space="preserve"> </w:t>
      </w:r>
      <w:r w:rsidR="00E21635">
        <w:rPr>
          <w:rFonts w:ascii="Arial" w:hAnsi="Arial" w:cs="Arial"/>
          <w:sz w:val="22"/>
          <w:szCs w:val="22"/>
        </w:rPr>
        <w:t>C</w:t>
      </w:r>
      <w:r>
        <w:rPr>
          <w:rFonts w:ascii="Arial" w:hAnsi="Arial" w:cs="Arial"/>
          <w:sz w:val="22"/>
          <w:szCs w:val="22"/>
        </w:rPr>
        <w:t>h. 100, Delaware Freedom of Information Act.</w:t>
      </w:r>
    </w:p>
    <w:p w14:paraId="48D6DDA9" w14:textId="77777777" w:rsidR="001155B5" w:rsidRDefault="001155B5">
      <w:pPr>
        <w:tabs>
          <w:tab w:val="left" w:pos="-720"/>
        </w:tabs>
        <w:suppressAutoHyphens/>
        <w:spacing w:line="240" w:lineRule="atLeast"/>
        <w:rPr>
          <w:rFonts w:ascii="Arial" w:hAnsi="Arial"/>
          <w:b/>
          <w:spacing w:val="-3"/>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55B5" w:rsidRPr="00CE68AC" w14:paraId="58872192" w14:textId="77777777">
        <w:tc>
          <w:tcPr>
            <w:tcW w:w="9576" w:type="dxa"/>
          </w:tcPr>
          <w:p w14:paraId="76027D20" w14:textId="77777777" w:rsidR="001155B5" w:rsidRPr="00CE68AC" w:rsidRDefault="001155B5" w:rsidP="00CE68AC">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1155B5" w:rsidRPr="00CE68AC" w14:paraId="39C33369" w14:textId="77777777">
        <w:tc>
          <w:tcPr>
            <w:tcW w:w="9576" w:type="dxa"/>
          </w:tcPr>
          <w:p w14:paraId="531FBC1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37EFD2C"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F0F0F12" w14:textId="77777777">
        <w:tc>
          <w:tcPr>
            <w:tcW w:w="9576" w:type="dxa"/>
          </w:tcPr>
          <w:p w14:paraId="1098265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804110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8AE859A" w14:textId="77777777">
        <w:tc>
          <w:tcPr>
            <w:tcW w:w="9576" w:type="dxa"/>
          </w:tcPr>
          <w:p w14:paraId="4FC1D5D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A36858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3279361" w14:textId="77777777">
        <w:tc>
          <w:tcPr>
            <w:tcW w:w="9576" w:type="dxa"/>
          </w:tcPr>
          <w:p w14:paraId="5A48702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803C19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779B2C" w14:textId="77777777">
        <w:tc>
          <w:tcPr>
            <w:tcW w:w="9576" w:type="dxa"/>
          </w:tcPr>
          <w:p w14:paraId="104DC6E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2D5785F"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97BF74" w14:textId="77777777">
        <w:tc>
          <w:tcPr>
            <w:tcW w:w="9576" w:type="dxa"/>
          </w:tcPr>
          <w:p w14:paraId="6188A57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240FF8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F2E077D" w14:textId="77777777">
        <w:tc>
          <w:tcPr>
            <w:tcW w:w="9576" w:type="dxa"/>
          </w:tcPr>
          <w:p w14:paraId="32987DB6"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1B8E4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1A56CEC" w14:textId="77777777">
        <w:tc>
          <w:tcPr>
            <w:tcW w:w="9576" w:type="dxa"/>
          </w:tcPr>
          <w:p w14:paraId="23E2547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CCF8EC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6F4F0581" w14:textId="77777777">
        <w:tc>
          <w:tcPr>
            <w:tcW w:w="9576" w:type="dxa"/>
          </w:tcPr>
          <w:p w14:paraId="42503A2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AD4C324"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E4384A8" w14:textId="77777777">
        <w:tc>
          <w:tcPr>
            <w:tcW w:w="9576" w:type="dxa"/>
          </w:tcPr>
          <w:p w14:paraId="4593265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933AB6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F5291BD" w14:textId="77777777">
        <w:tc>
          <w:tcPr>
            <w:tcW w:w="9576" w:type="dxa"/>
          </w:tcPr>
          <w:p w14:paraId="4F44ECA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236E742"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F20513B" w14:textId="77777777">
        <w:tc>
          <w:tcPr>
            <w:tcW w:w="9576" w:type="dxa"/>
          </w:tcPr>
          <w:p w14:paraId="0DADD36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6094FFA5"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AD2516" w14:textId="77777777">
        <w:tc>
          <w:tcPr>
            <w:tcW w:w="9576" w:type="dxa"/>
          </w:tcPr>
          <w:p w14:paraId="25D91AA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4E13B50"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FFD84D" w14:textId="77777777">
        <w:tc>
          <w:tcPr>
            <w:tcW w:w="9576" w:type="dxa"/>
          </w:tcPr>
          <w:p w14:paraId="5074793C"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5BCE23"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5C0CC827" w14:textId="77777777">
        <w:tc>
          <w:tcPr>
            <w:tcW w:w="9576" w:type="dxa"/>
          </w:tcPr>
          <w:p w14:paraId="3519D5AB"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B26D6D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A57C651" w14:textId="77777777">
        <w:tc>
          <w:tcPr>
            <w:tcW w:w="9576" w:type="dxa"/>
          </w:tcPr>
          <w:p w14:paraId="71675608"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45C7741"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5A03704" w14:textId="77777777">
        <w:tc>
          <w:tcPr>
            <w:tcW w:w="9576" w:type="dxa"/>
          </w:tcPr>
          <w:p w14:paraId="645FD2C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4B256BAA"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bl>
    <w:p w14:paraId="1E6B81A0" w14:textId="77777777" w:rsidR="00EE7E54" w:rsidRDefault="00EE7E54" w:rsidP="00FE1D52">
      <w:pPr>
        <w:tabs>
          <w:tab w:val="left" w:pos="-720"/>
        </w:tabs>
        <w:suppressAutoHyphens/>
        <w:spacing w:line="240" w:lineRule="atLeast"/>
        <w:rPr>
          <w:rFonts w:ascii="Arial" w:hAnsi="Arial"/>
          <w:b/>
          <w:spacing w:val="-3"/>
          <w:sz w:val="22"/>
        </w:rPr>
      </w:pPr>
    </w:p>
    <w:p w14:paraId="1D58A3A1" w14:textId="77777777" w:rsidR="005332FF" w:rsidRPr="009F308B" w:rsidRDefault="00FE1D52" w:rsidP="005332FF">
      <w:pPr>
        <w:rPr>
          <w:rFonts w:ascii="Arial" w:hAnsi="Arial" w:cs="Arial"/>
          <w:b/>
          <w:sz w:val="22"/>
          <w:szCs w:val="22"/>
        </w:rPr>
      </w:pPr>
      <w:r>
        <w:rPr>
          <w:rFonts w:ascii="Arial" w:hAnsi="Arial"/>
          <w:b/>
          <w:spacing w:val="-3"/>
          <w:sz w:val="22"/>
        </w:rPr>
        <w:t xml:space="preserve">Note: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6C8A1C6B" w14:textId="77777777" w:rsidR="002A0F88" w:rsidRPr="00CB0278" w:rsidRDefault="002A0F88" w:rsidP="005332FF">
      <w:pPr>
        <w:tabs>
          <w:tab w:val="left" w:pos="-720"/>
        </w:tabs>
        <w:suppressAutoHyphens/>
        <w:spacing w:line="240" w:lineRule="atLeast"/>
        <w:jc w:val="right"/>
        <w:rPr>
          <w:rFonts w:ascii="Arial" w:hAnsi="Arial"/>
          <w:b/>
          <w:spacing w:val="-3"/>
          <w:sz w:val="22"/>
        </w:rPr>
      </w:pPr>
      <w:r>
        <w:rPr>
          <w:rFonts w:ascii="Arial" w:hAnsi="Arial"/>
          <w:b/>
          <w:spacing w:val="-3"/>
          <w:sz w:val="22"/>
        </w:rPr>
        <w:br w:type="page"/>
      </w:r>
      <w:r w:rsidR="006A2C5F" w:rsidRPr="00CB0278">
        <w:rPr>
          <w:rFonts w:ascii="Arial" w:hAnsi="Arial"/>
          <w:b/>
          <w:spacing w:val="-3"/>
          <w:sz w:val="22"/>
        </w:rPr>
        <w:t>Attachment 6</w:t>
      </w:r>
    </w:p>
    <w:p w14:paraId="09713946" w14:textId="77777777" w:rsidR="002A0F88" w:rsidRDefault="002A0F88" w:rsidP="00AA718E">
      <w:pPr>
        <w:pStyle w:val="Footer"/>
        <w:tabs>
          <w:tab w:val="clear" w:pos="4320"/>
          <w:tab w:val="clear" w:pos="8640"/>
          <w:tab w:val="left" w:pos="0"/>
        </w:tabs>
        <w:ind w:right="36"/>
        <w:jc w:val="center"/>
        <w:rPr>
          <w:rFonts w:ascii="Arial" w:hAnsi="Arial"/>
          <w:b/>
          <w:spacing w:val="-3"/>
          <w:sz w:val="22"/>
        </w:rPr>
      </w:pPr>
    </w:p>
    <w:p w14:paraId="57AEE468" w14:textId="3F121A38" w:rsidR="00717B10" w:rsidRDefault="00717B10" w:rsidP="009136C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r>
        <w:rPr>
          <w:rFonts w:ascii="Arial" w:hAnsi="Arial"/>
          <w:spacing w:val="-3"/>
          <w:sz w:val="22"/>
        </w:rPr>
        <w:t xml:space="preserve">Contract No.: </w:t>
      </w:r>
      <w:r w:rsidR="009136C1">
        <w:rPr>
          <w:rFonts w:ascii="Arial" w:hAnsi="Arial"/>
          <w:b/>
          <w:spacing w:val="-3"/>
          <w:sz w:val="22"/>
        </w:rPr>
        <w:t>LAB 25428</w:t>
      </w:r>
    </w:p>
    <w:p w14:paraId="6B7D498A" w14:textId="36BBC3C9" w:rsidR="00717B10" w:rsidRDefault="00032C74" w:rsidP="009136C1">
      <w:pPr>
        <w:tabs>
          <w:tab w:val="left" w:pos="-1440"/>
          <w:tab w:val="left" w:pos="-713"/>
        </w:tabs>
        <w:suppressAutoHyphens/>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9136C1">
        <w:rPr>
          <w:rFonts w:ascii="Arial" w:hAnsi="Arial"/>
          <w:b/>
          <w:spacing w:val="-3"/>
          <w:sz w:val="22"/>
        </w:rPr>
        <w:t>Hearing Aids – Assistive Technology</w:t>
      </w:r>
    </w:p>
    <w:p w14:paraId="407B1238" w14:textId="77777777" w:rsidR="00AA718E" w:rsidRPr="00B03DBA" w:rsidRDefault="00AA718E" w:rsidP="00AA718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4C76B527" w14:textId="77777777" w:rsidR="002A0F88" w:rsidRPr="006146D6" w:rsidRDefault="006146D6" w:rsidP="002A0F88">
      <w:pPr>
        <w:pStyle w:val="Footer"/>
        <w:tabs>
          <w:tab w:val="clear" w:pos="4320"/>
          <w:tab w:val="clear" w:pos="8640"/>
          <w:tab w:val="left" w:pos="0"/>
        </w:tabs>
        <w:ind w:right="36"/>
        <w:jc w:val="center"/>
        <w:rPr>
          <w:rFonts w:ascii="Arial" w:hAnsi="Arial" w:cs="Arial"/>
          <w:b/>
          <w:sz w:val="22"/>
          <w:szCs w:val="32"/>
        </w:rPr>
      </w:pPr>
      <w:r>
        <w:rPr>
          <w:rFonts w:ascii="Arial" w:hAnsi="Arial" w:cs="Arial"/>
          <w:b/>
          <w:sz w:val="22"/>
          <w:szCs w:val="32"/>
        </w:rPr>
        <w:t>BUSINESS REFERENCES FORM</w:t>
      </w:r>
    </w:p>
    <w:p w14:paraId="01106599" w14:textId="77777777" w:rsidR="002A0F88" w:rsidRDefault="002A0F88" w:rsidP="002A0F88">
      <w:pPr>
        <w:pStyle w:val="Footer"/>
        <w:tabs>
          <w:tab w:val="clear" w:pos="4320"/>
          <w:tab w:val="clear" w:pos="8640"/>
          <w:tab w:val="left" w:pos="0"/>
        </w:tabs>
        <w:ind w:right="36"/>
        <w:jc w:val="center"/>
        <w:rPr>
          <w:rFonts w:ascii="Arial" w:hAnsi="Arial" w:cs="Arial"/>
          <w:sz w:val="22"/>
          <w:szCs w:val="22"/>
        </w:rPr>
      </w:pPr>
    </w:p>
    <w:p w14:paraId="6D165C8C" w14:textId="77777777" w:rsidR="009A3391" w:rsidRDefault="009A3391" w:rsidP="009A3391">
      <w:pPr>
        <w:pStyle w:val="Footer"/>
        <w:tabs>
          <w:tab w:val="clear" w:pos="4320"/>
          <w:tab w:val="clear" w:pos="8640"/>
          <w:tab w:val="left" w:pos="-90"/>
        </w:tabs>
        <w:ind w:right="36"/>
        <w:jc w:val="center"/>
        <w:rPr>
          <w:rFonts w:ascii="Arial" w:hAnsi="Arial" w:cs="Arial"/>
          <w:sz w:val="22"/>
          <w:szCs w:val="22"/>
        </w:rPr>
      </w:pPr>
    </w:p>
    <w:p w14:paraId="0DE94905" w14:textId="77777777" w:rsidR="009A3391" w:rsidRDefault="009A3391" w:rsidP="009A3391">
      <w:pPr>
        <w:pStyle w:val="Footer"/>
        <w:tabs>
          <w:tab w:val="clear" w:pos="4320"/>
          <w:tab w:val="clear" w:pos="8640"/>
          <w:tab w:val="left" w:pos="-90"/>
          <w:tab w:val="left" w:pos="270"/>
        </w:tabs>
        <w:ind w:right="36"/>
        <w:rPr>
          <w:rFonts w:ascii="Arial" w:hAnsi="Arial"/>
          <w:spacing w:val="-3"/>
          <w:sz w:val="22"/>
        </w:rPr>
      </w:pPr>
      <w:r>
        <w:rPr>
          <w:rFonts w:ascii="Arial" w:hAnsi="Arial"/>
          <w:spacing w:val="-3"/>
          <w:sz w:val="22"/>
        </w:rPr>
        <w:t>List a minimum of three business references, including the following information:</w:t>
      </w:r>
    </w:p>
    <w:p w14:paraId="49A301E2" w14:textId="77777777" w:rsidR="009A3391" w:rsidRDefault="009A3391" w:rsidP="002E4562">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Business Name and Mailing address</w:t>
      </w:r>
    </w:p>
    <w:p w14:paraId="0D8C165E" w14:textId="77777777" w:rsidR="009A3391" w:rsidRDefault="009A3391" w:rsidP="002E4562">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Contact Name and phone number</w:t>
      </w:r>
    </w:p>
    <w:p w14:paraId="5242D0C4" w14:textId="77777777" w:rsidR="009A3391" w:rsidRDefault="009A3391" w:rsidP="002E4562">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Number of years doing business with</w:t>
      </w:r>
    </w:p>
    <w:p w14:paraId="684FC704" w14:textId="77777777" w:rsidR="009A3391" w:rsidRPr="00285EDA" w:rsidRDefault="009A3391" w:rsidP="002E4562">
      <w:pPr>
        <w:pStyle w:val="Footer"/>
        <w:numPr>
          <w:ilvl w:val="0"/>
          <w:numId w:val="29"/>
        </w:numPr>
        <w:tabs>
          <w:tab w:val="clear" w:pos="4320"/>
          <w:tab w:val="clear" w:pos="8640"/>
          <w:tab w:val="left" w:pos="-90"/>
        </w:tabs>
        <w:ind w:left="0"/>
        <w:rPr>
          <w:rFonts w:ascii="Arial" w:hAnsi="Arial"/>
          <w:spacing w:val="-3"/>
          <w:sz w:val="22"/>
        </w:rPr>
      </w:pPr>
      <w:r w:rsidRPr="00285EDA">
        <w:rPr>
          <w:rFonts w:ascii="Arial" w:hAnsi="Arial"/>
          <w:spacing w:val="-3"/>
          <w:sz w:val="22"/>
        </w:rPr>
        <w:t>Type of work performed</w:t>
      </w:r>
    </w:p>
    <w:p w14:paraId="5792E029" w14:textId="77777777" w:rsidR="009A3391" w:rsidRDefault="009A3391" w:rsidP="005332FF">
      <w:pPr>
        <w:pStyle w:val="Footer"/>
        <w:tabs>
          <w:tab w:val="clear" w:pos="4320"/>
          <w:tab w:val="clear" w:pos="8640"/>
          <w:tab w:val="left" w:pos="-90"/>
        </w:tabs>
        <w:ind w:right="36"/>
        <w:rPr>
          <w:rFonts w:ascii="Arial" w:hAnsi="Arial"/>
          <w:spacing w:val="-3"/>
          <w:sz w:val="22"/>
        </w:rPr>
      </w:pPr>
      <w:r>
        <w:rPr>
          <w:rFonts w:ascii="Arial" w:hAnsi="Arial"/>
          <w:spacing w:val="-3"/>
          <w:sz w:val="22"/>
        </w:rPr>
        <w:t xml:space="preserve">Please do not list any State Employee as a business reference.  If you have held a State contract within the last 5 years, </w:t>
      </w:r>
      <w:r w:rsidR="00032C74">
        <w:rPr>
          <w:rFonts w:ascii="Arial" w:hAnsi="Arial"/>
          <w:spacing w:val="-3"/>
          <w:sz w:val="22"/>
        </w:rPr>
        <w:t xml:space="preserve">please </w:t>
      </w:r>
      <w:r w:rsidR="005332FF">
        <w:rPr>
          <w:rFonts w:ascii="Arial" w:hAnsi="Arial"/>
          <w:spacing w:val="-3"/>
          <w:sz w:val="22"/>
        </w:rPr>
        <w:t>provide a separate list the contract(s).</w:t>
      </w:r>
    </w:p>
    <w:p w14:paraId="38AE5A77" w14:textId="77777777" w:rsidR="005332FF" w:rsidRDefault="005332FF" w:rsidP="005332FF">
      <w:pPr>
        <w:pStyle w:val="Footer"/>
        <w:tabs>
          <w:tab w:val="clear" w:pos="4320"/>
          <w:tab w:val="clear" w:pos="8640"/>
          <w:tab w:val="left" w:pos="-90"/>
        </w:tabs>
        <w:ind w:right="36"/>
        <w:rPr>
          <w:rFonts w:ascii="Arial" w:hAnsi="Arial"/>
          <w:spacing w:val="-3"/>
          <w:sz w:val="22"/>
        </w:rPr>
      </w:pPr>
    </w:p>
    <w:tbl>
      <w:tblPr>
        <w:tblW w:w="10995" w:type="dxa"/>
        <w:tblInd w:w="-810" w:type="dxa"/>
        <w:tblLook w:val="04A0" w:firstRow="1" w:lastRow="0" w:firstColumn="1" w:lastColumn="0" w:noHBand="0" w:noVBand="1"/>
      </w:tblPr>
      <w:tblGrid>
        <w:gridCol w:w="390"/>
        <w:gridCol w:w="3283"/>
        <w:gridCol w:w="1607"/>
        <w:gridCol w:w="1607"/>
        <w:gridCol w:w="4108"/>
      </w:tblGrid>
      <w:tr w:rsidR="009A3391" w:rsidRPr="004029E1" w14:paraId="6A7D5626" w14:textId="77777777" w:rsidTr="009A3391">
        <w:trPr>
          <w:trHeight w:val="233"/>
        </w:trPr>
        <w:tc>
          <w:tcPr>
            <w:tcW w:w="390" w:type="dxa"/>
            <w:tcBorders>
              <w:top w:val="nil"/>
              <w:left w:val="nil"/>
              <w:bottom w:val="nil"/>
              <w:right w:val="nil"/>
            </w:tcBorders>
            <w:shd w:val="clear" w:color="auto" w:fill="auto"/>
            <w:noWrap/>
            <w:vAlign w:val="bottom"/>
            <w:hideMark/>
          </w:tcPr>
          <w:p w14:paraId="13D14B58"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shd w:val="clear" w:color="auto" w:fill="auto"/>
            <w:noWrap/>
            <w:vAlign w:val="bottom"/>
            <w:hideMark/>
          </w:tcPr>
          <w:p w14:paraId="5F4426B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8E19B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FCE2E" w14:textId="77777777" w:rsidTr="009A3391">
        <w:trPr>
          <w:trHeight w:val="233"/>
        </w:trPr>
        <w:tc>
          <w:tcPr>
            <w:tcW w:w="390" w:type="dxa"/>
            <w:tcBorders>
              <w:top w:val="nil"/>
              <w:left w:val="nil"/>
              <w:bottom w:val="nil"/>
              <w:right w:val="nil"/>
            </w:tcBorders>
            <w:shd w:val="clear" w:color="auto" w:fill="auto"/>
            <w:noWrap/>
            <w:vAlign w:val="bottom"/>
            <w:hideMark/>
          </w:tcPr>
          <w:p w14:paraId="655ED362"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01E03FC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FC763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CEAA132" w14:textId="77777777" w:rsidTr="009A3391">
        <w:trPr>
          <w:trHeight w:val="233"/>
        </w:trPr>
        <w:tc>
          <w:tcPr>
            <w:tcW w:w="390" w:type="dxa"/>
            <w:tcBorders>
              <w:top w:val="nil"/>
              <w:left w:val="nil"/>
              <w:bottom w:val="nil"/>
              <w:right w:val="nil"/>
            </w:tcBorders>
            <w:shd w:val="clear" w:color="auto" w:fill="auto"/>
            <w:noWrap/>
            <w:vAlign w:val="bottom"/>
            <w:hideMark/>
          </w:tcPr>
          <w:p w14:paraId="62A5C660"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0CB840E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9E59E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19511D6" w14:textId="77777777" w:rsidTr="009A3391">
        <w:trPr>
          <w:trHeight w:val="233"/>
        </w:trPr>
        <w:tc>
          <w:tcPr>
            <w:tcW w:w="390" w:type="dxa"/>
            <w:tcBorders>
              <w:top w:val="nil"/>
              <w:left w:val="nil"/>
              <w:bottom w:val="nil"/>
              <w:right w:val="nil"/>
            </w:tcBorders>
            <w:shd w:val="clear" w:color="auto" w:fill="auto"/>
            <w:noWrap/>
            <w:vAlign w:val="bottom"/>
            <w:hideMark/>
          </w:tcPr>
          <w:p w14:paraId="1036C53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037D45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D940BB"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5BF6EDC" w14:textId="77777777" w:rsidTr="009A3391">
        <w:trPr>
          <w:trHeight w:val="233"/>
        </w:trPr>
        <w:tc>
          <w:tcPr>
            <w:tcW w:w="390" w:type="dxa"/>
            <w:tcBorders>
              <w:top w:val="nil"/>
              <w:left w:val="nil"/>
              <w:bottom w:val="nil"/>
              <w:right w:val="nil"/>
            </w:tcBorders>
            <w:shd w:val="clear" w:color="auto" w:fill="auto"/>
            <w:noWrap/>
            <w:vAlign w:val="bottom"/>
            <w:hideMark/>
          </w:tcPr>
          <w:p w14:paraId="2EDA18A8"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FF0BDA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A944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F3E6828" w14:textId="77777777" w:rsidTr="009A3391">
        <w:trPr>
          <w:trHeight w:val="233"/>
        </w:trPr>
        <w:tc>
          <w:tcPr>
            <w:tcW w:w="390" w:type="dxa"/>
            <w:tcBorders>
              <w:top w:val="nil"/>
              <w:left w:val="nil"/>
              <w:bottom w:val="nil"/>
              <w:right w:val="nil"/>
            </w:tcBorders>
            <w:shd w:val="clear" w:color="auto" w:fill="auto"/>
            <w:noWrap/>
            <w:vAlign w:val="bottom"/>
            <w:hideMark/>
          </w:tcPr>
          <w:p w14:paraId="7C0CEA7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68B39A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62EDF6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8D09AE3" w14:textId="77777777" w:rsidTr="009A3391">
        <w:trPr>
          <w:trHeight w:val="233"/>
        </w:trPr>
        <w:tc>
          <w:tcPr>
            <w:tcW w:w="390" w:type="dxa"/>
            <w:tcBorders>
              <w:top w:val="nil"/>
              <w:left w:val="nil"/>
              <w:bottom w:val="nil"/>
              <w:right w:val="nil"/>
            </w:tcBorders>
            <w:shd w:val="clear" w:color="auto" w:fill="auto"/>
            <w:noWrap/>
            <w:vAlign w:val="bottom"/>
            <w:hideMark/>
          </w:tcPr>
          <w:p w14:paraId="182EC7A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55AD6A7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78DB390A"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0D28299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C8BAA86" w14:textId="77777777" w:rsidTr="009A3391">
        <w:trPr>
          <w:trHeight w:val="479"/>
        </w:trPr>
        <w:tc>
          <w:tcPr>
            <w:tcW w:w="390" w:type="dxa"/>
            <w:tcBorders>
              <w:top w:val="nil"/>
              <w:left w:val="nil"/>
              <w:bottom w:val="nil"/>
              <w:right w:val="nil"/>
            </w:tcBorders>
            <w:shd w:val="clear" w:color="auto" w:fill="auto"/>
            <w:noWrap/>
            <w:vAlign w:val="bottom"/>
            <w:hideMark/>
          </w:tcPr>
          <w:p w14:paraId="55D2DB2B"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152EDF4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237AA4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D180B92" w14:textId="77777777" w:rsidTr="009A3391">
        <w:trPr>
          <w:trHeight w:val="233"/>
        </w:trPr>
        <w:tc>
          <w:tcPr>
            <w:tcW w:w="390" w:type="dxa"/>
            <w:tcBorders>
              <w:top w:val="nil"/>
              <w:left w:val="nil"/>
              <w:bottom w:val="nil"/>
              <w:right w:val="nil"/>
            </w:tcBorders>
            <w:shd w:val="clear" w:color="auto" w:fill="auto"/>
            <w:noWrap/>
            <w:vAlign w:val="bottom"/>
            <w:hideMark/>
          </w:tcPr>
          <w:p w14:paraId="4519BCE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76FFAA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6DEF964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B6447A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711DBE3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99B3BD9" w14:textId="77777777" w:rsidTr="009A3391">
        <w:trPr>
          <w:trHeight w:val="233"/>
        </w:trPr>
        <w:tc>
          <w:tcPr>
            <w:tcW w:w="390" w:type="dxa"/>
            <w:tcBorders>
              <w:top w:val="nil"/>
              <w:left w:val="nil"/>
              <w:bottom w:val="nil"/>
              <w:right w:val="nil"/>
            </w:tcBorders>
            <w:shd w:val="clear" w:color="auto" w:fill="auto"/>
            <w:noWrap/>
            <w:vAlign w:val="bottom"/>
            <w:hideMark/>
          </w:tcPr>
          <w:p w14:paraId="3E80989C"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66B77D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43E0F41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8008AF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7E00E8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6E8B0C87" w14:textId="77777777" w:rsidTr="009A3391">
        <w:trPr>
          <w:trHeight w:val="233"/>
        </w:trPr>
        <w:tc>
          <w:tcPr>
            <w:tcW w:w="390" w:type="dxa"/>
            <w:tcBorders>
              <w:top w:val="nil"/>
              <w:left w:val="nil"/>
              <w:bottom w:val="nil"/>
              <w:right w:val="nil"/>
            </w:tcBorders>
            <w:shd w:val="clear" w:color="auto" w:fill="auto"/>
            <w:noWrap/>
            <w:vAlign w:val="bottom"/>
            <w:hideMark/>
          </w:tcPr>
          <w:p w14:paraId="4353BAA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shd w:val="clear" w:color="auto" w:fill="auto"/>
            <w:noWrap/>
            <w:vAlign w:val="bottom"/>
            <w:hideMark/>
          </w:tcPr>
          <w:p w14:paraId="7E2BF2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EFF4B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CEE1F83" w14:textId="77777777" w:rsidTr="009A3391">
        <w:trPr>
          <w:trHeight w:val="233"/>
        </w:trPr>
        <w:tc>
          <w:tcPr>
            <w:tcW w:w="390" w:type="dxa"/>
            <w:tcBorders>
              <w:top w:val="nil"/>
              <w:left w:val="nil"/>
              <w:bottom w:val="nil"/>
              <w:right w:val="nil"/>
            </w:tcBorders>
            <w:shd w:val="clear" w:color="auto" w:fill="auto"/>
            <w:noWrap/>
            <w:vAlign w:val="bottom"/>
            <w:hideMark/>
          </w:tcPr>
          <w:p w14:paraId="676C9C57"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CB694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78D0C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6955E" w14:textId="77777777" w:rsidTr="009A3391">
        <w:trPr>
          <w:trHeight w:val="233"/>
        </w:trPr>
        <w:tc>
          <w:tcPr>
            <w:tcW w:w="390" w:type="dxa"/>
            <w:tcBorders>
              <w:top w:val="nil"/>
              <w:left w:val="nil"/>
              <w:bottom w:val="nil"/>
              <w:right w:val="nil"/>
            </w:tcBorders>
            <w:shd w:val="clear" w:color="auto" w:fill="auto"/>
            <w:noWrap/>
            <w:vAlign w:val="bottom"/>
            <w:hideMark/>
          </w:tcPr>
          <w:p w14:paraId="763BA76C"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992DB5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F54AE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47B174D" w14:textId="77777777" w:rsidTr="009A3391">
        <w:trPr>
          <w:trHeight w:val="233"/>
        </w:trPr>
        <w:tc>
          <w:tcPr>
            <w:tcW w:w="390" w:type="dxa"/>
            <w:tcBorders>
              <w:top w:val="nil"/>
              <w:left w:val="nil"/>
              <w:bottom w:val="nil"/>
              <w:right w:val="nil"/>
            </w:tcBorders>
            <w:shd w:val="clear" w:color="auto" w:fill="auto"/>
            <w:noWrap/>
            <w:vAlign w:val="bottom"/>
            <w:hideMark/>
          </w:tcPr>
          <w:p w14:paraId="00DD2C1E"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FF21C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4948C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D30AE70" w14:textId="77777777" w:rsidTr="009A3391">
        <w:trPr>
          <w:trHeight w:val="233"/>
        </w:trPr>
        <w:tc>
          <w:tcPr>
            <w:tcW w:w="390" w:type="dxa"/>
            <w:tcBorders>
              <w:top w:val="nil"/>
              <w:left w:val="nil"/>
              <w:bottom w:val="nil"/>
              <w:right w:val="nil"/>
            </w:tcBorders>
            <w:shd w:val="clear" w:color="auto" w:fill="auto"/>
            <w:noWrap/>
            <w:vAlign w:val="bottom"/>
            <w:hideMark/>
          </w:tcPr>
          <w:p w14:paraId="0139A03F"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AC538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022AC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D27C3EF" w14:textId="77777777" w:rsidTr="009A3391">
        <w:trPr>
          <w:trHeight w:val="233"/>
        </w:trPr>
        <w:tc>
          <w:tcPr>
            <w:tcW w:w="390" w:type="dxa"/>
            <w:tcBorders>
              <w:top w:val="nil"/>
              <w:left w:val="nil"/>
              <w:bottom w:val="nil"/>
              <w:right w:val="nil"/>
            </w:tcBorders>
            <w:shd w:val="clear" w:color="auto" w:fill="auto"/>
            <w:noWrap/>
            <w:vAlign w:val="bottom"/>
            <w:hideMark/>
          </w:tcPr>
          <w:p w14:paraId="0FA0C41D"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59037F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8C0F2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7913E2" w14:textId="77777777" w:rsidTr="009A3391">
        <w:trPr>
          <w:trHeight w:val="233"/>
        </w:trPr>
        <w:tc>
          <w:tcPr>
            <w:tcW w:w="390" w:type="dxa"/>
            <w:tcBorders>
              <w:top w:val="nil"/>
              <w:left w:val="nil"/>
              <w:bottom w:val="nil"/>
              <w:right w:val="nil"/>
            </w:tcBorders>
            <w:shd w:val="clear" w:color="auto" w:fill="auto"/>
            <w:noWrap/>
            <w:vAlign w:val="bottom"/>
            <w:hideMark/>
          </w:tcPr>
          <w:p w14:paraId="49944DF6"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97FC1A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153574CC"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3ECE680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18E5FD7" w14:textId="77777777" w:rsidTr="009A3391">
        <w:trPr>
          <w:trHeight w:val="409"/>
        </w:trPr>
        <w:tc>
          <w:tcPr>
            <w:tcW w:w="390" w:type="dxa"/>
            <w:tcBorders>
              <w:top w:val="nil"/>
              <w:left w:val="nil"/>
              <w:bottom w:val="nil"/>
              <w:right w:val="nil"/>
            </w:tcBorders>
            <w:shd w:val="clear" w:color="auto" w:fill="auto"/>
            <w:noWrap/>
            <w:vAlign w:val="bottom"/>
            <w:hideMark/>
          </w:tcPr>
          <w:p w14:paraId="32FC81F2"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1C11E74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5E2316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FAE1E4C" w14:textId="77777777" w:rsidTr="009A3391">
        <w:trPr>
          <w:trHeight w:val="233"/>
        </w:trPr>
        <w:tc>
          <w:tcPr>
            <w:tcW w:w="390" w:type="dxa"/>
            <w:tcBorders>
              <w:top w:val="nil"/>
              <w:left w:val="nil"/>
              <w:bottom w:val="nil"/>
              <w:right w:val="nil"/>
            </w:tcBorders>
            <w:shd w:val="clear" w:color="auto" w:fill="auto"/>
            <w:noWrap/>
            <w:vAlign w:val="bottom"/>
            <w:hideMark/>
          </w:tcPr>
          <w:p w14:paraId="4DFF74BA"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C2DD13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64BF575C"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B87495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015CED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32A14EA4" w14:textId="77777777" w:rsidTr="009A3391">
        <w:trPr>
          <w:trHeight w:val="233"/>
        </w:trPr>
        <w:tc>
          <w:tcPr>
            <w:tcW w:w="390" w:type="dxa"/>
            <w:tcBorders>
              <w:top w:val="nil"/>
              <w:left w:val="nil"/>
              <w:bottom w:val="nil"/>
              <w:right w:val="nil"/>
            </w:tcBorders>
            <w:shd w:val="clear" w:color="auto" w:fill="auto"/>
            <w:noWrap/>
            <w:vAlign w:val="bottom"/>
            <w:hideMark/>
          </w:tcPr>
          <w:p w14:paraId="65CD28E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AA79B0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AF27B2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36CA3A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19CEEE8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1361A68" w14:textId="77777777" w:rsidTr="009A3391">
        <w:trPr>
          <w:trHeight w:val="233"/>
        </w:trPr>
        <w:tc>
          <w:tcPr>
            <w:tcW w:w="390" w:type="dxa"/>
            <w:tcBorders>
              <w:top w:val="nil"/>
              <w:left w:val="nil"/>
              <w:bottom w:val="nil"/>
              <w:right w:val="nil"/>
            </w:tcBorders>
            <w:shd w:val="clear" w:color="auto" w:fill="auto"/>
            <w:noWrap/>
            <w:vAlign w:val="bottom"/>
            <w:hideMark/>
          </w:tcPr>
          <w:p w14:paraId="7152B9C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shd w:val="clear" w:color="auto" w:fill="auto"/>
            <w:noWrap/>
            <w:vAlign w:val="bottom"/>
            <w:hideMark/>
          </w:tcPr>
          <w:p w14:paraId="0DACE23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6F9F1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E085A01" w14:textId="77777777" w:rsidTr="009A3391">
        <w:trPr>
          <w:trHeight w:val="233"/>
        </w:trPr>
        <w:tc>
          <w:tcPr>
            <w:tcW w:w="390" w:type="dxa"/>
            <w:tcBorders>
              <w:top w:val="nil"/>
              <w:left w:val="nil"/>
              <w:bottom w:val="nil"/>
              <w:right w:val="nil"/>
            </w:tcBorders>
            <w:shd w:val="clear" w:color="auto" w:fill="auto"/>
            <w:noWrap/>
            <w:vAlign w:val="bottom"/>
            <w:hideMark/>
          </w:tcPr>
          <w:p w14:paraId="339FC958"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3FC0C5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72112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19D4F42" w14:textId="77777777" w:rsidTr="009A3391">
        <w:trPr>
          <w:trHeight w:val="233"/>
        </w:trPr>
        <w:tc>
          <w:tcPr>
            <w:tcW w:w="390" w:type="dxa"/>
            <w:tcBorders>
              <w:top w:val="nil"/>
              <w:left w:val="nil"/>
              <w:bottom w:val="nil"/>
              <w:right w:val="nil"/>
            </w:tcBorders>
            <w:shd w:val="clear" w:color="auto" w:fill="auto"/>
            <w:noWrap/>
            <w:vAlign w:val="bottom"/>
            <w:hideMark/>
          </w:tcPr>
          <w:p w14:paraId="2171E6F4"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9B5EB98"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BEE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27221B2" w14:textId="77777777" w:rsidTr="009A3391">
        <w:trPr>
          <w:trHeight w:val="233"/>
        </w:trPr>
        <w:tc>
          <w:tcPr>
            <w:tcW w:w="390" w:type="dxa"/>
            <w:tcBorders>
              <w:top w:val="nil"/>
              <w:left w:val="nil"/>
              <w:bottom w:val="nil"/>
              <w:right w:val="nil"/>
            </w:tcBorders>
            <w:shd w:val="clear" w:color="auto" w:fill="auto"/>
            <w:noWrap/>
            <w:vAlign w:val="bottom"/>
            <w:hideMark/>
          </w:tcPr>
          <w:p w14:paraId="2AF64B21"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5ACF4A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325EF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61DA186" w14:textId="77777777" w:rsidTr="009A3391">
        <w:trPr>
          <w:trHeight w:val="233"/>
        </w:trPr>
        <w:tc>
          <w:tcPr>
            <w:tcW w:w="390" w:type="dxa"/>
            <w:tcBorders>
              <w:top w:val="nil"/>
              <w:left w:val="nil"/>
              <w:bottom w:val="nil"/>
              <w:right w:val="nil"/>
            </w:tcBorders>
            <w:shd w:val="clear" w:color="auto" w:fill="auto"/>
            <w:noWrap/>
            <w:vAlign w:val="bottom"/>
            <w:hideMark/>
          </w:tcPr>
          <w:p w14:paraId="6F8355B8"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C7C6C8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5D65F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B074A53" w14:textId="77777777" w:rsidTr="009A3391">
        <w:trPr>
          <w:trHeight w:val="233"/>
        </w:trPr>
        <w:tc>
          <w:tcPr>
            <w:tcW w:w="390" w:type="dxa"/>
            <w:tcBorders>
              <w:top w:val="nil"/>
              <w:left w:val="nil"/>
              <w:bottom w:val="nil"/>
              <w:right w:val="nil"/>
            </w:tcBorders>
            <w:shd w:val="clear" w:color="auto" w:fill="auto"/>
            <w:noWrap/>
            <w:vAlign w:val="bottom"/>
            <w:hideMark/>
          </w:tcPr>
          <w:p w14:paraId="49CA87F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9CFED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8E457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98F927" w14:textId="77777777" w:rsidTr="009A3391">
        <w:trPr>
          <w:trHeight w:val="233"/>
        </w:trPr>
        <w:tc>
          <w:tcPr>
            <w:tcW w:w="390" w:type="dxa"/>
            <w:tcBorders>
              <w:top w:val="nil"/>
              <w:left w:val="nil"/>
              <w:bottom w:val="nil"/>
              <w:right w:val="nil"/>
            </w:tcBorders>
            <w:shd w:val="clear" w:color="auto" w:fill="auto"/>
            <w:noWrap/>
            <w:vAlign w:val="bottom"/>
            <w:hideMark/>
          </w:tcPr>
          <w:p w14:paraId="51BB295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42EE57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66262321"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601E907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8013FB" w14:textId="77777777" w:rsidTr="009A3391">
        <w:trPr>
          <w:trHeight w:val="409"/>
        </w:trPr>
        <w:tc>
          <w:tcPr>
            <w:tcW w:w="390" w:type="dxa"/>
            <w:tcBorders>
              <w:top w:val="nil"/>
              <w:left w:val="nil"/>
              <w:bottom w:val="nil"/>
              <w:right w:val="nil"/>
            </w:tcBorders>
            <w:shd w:val="clear" w:color="auto" w:fill="auto"/>
            <w:noWrap/>
            <w:vAlign w:val="bottom"/>
            <w:hideMark/>
          </w:tcPr>
          <w:p w14:paraId="7A9B116D"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29F86EA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AB98715"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bl>
    <w:p w14:paraId="1E8B7ED8" w14:textId="77777777" w:rsidR="009A3391" w:rsidRDefault="009A3391" w:rsidP="009A3391">
      <w:pPr>
        <w:tabs>
          <w:tab w:val="left" w:pos="-720"/>
        </w:tabs>
        <w:suppressAutoHyphens/>
        <w:ind w:left="-720"/>
        <w:rPr>
          <w:rFonts w:ascii="Arial" w:hAnsi="Arial"/>
          <w:b/>
          <w:caps/>
          <w:sz w:val="22"/>
        </w:rPr>
      </w:pPr>
    </w:p>
    <w:p w14:paraId="688DE548" w14:textId="77777777" w:rsidR="009A3391" w:rsidRDefault="009A3391" w:rsidP="009A3391">
      <w:pPr>
        <w:tabs>
          <w:tab w:val="left" w:pos="-720"/>
        </w:tabs>
        <w:suppressAutoHyphens/>
        <w:ind w:left="-720"/>
        <w:jc w:val="center"/>
        <w:rPr>
          <w:rFonts w:ascii="Arial" w:hAnsi="Arial"/>
          <w:b/>
          <w:caps/>
          <w:sz w:val="22"/>
        </w:rPr>
      </w:pPr>
      <w:r w:rsidRPr="00AC6E36">
        <w:rPr>
          <w:rFonts w:ascii="Arial" w:hAnsi="Arial"/>
          <w:b/>
          <w:caps/>
          <w:sz w:val="22"/>
        </w:rPr>
        <w:t xml:space="preserve">State of Delaware personnel </w:t>
      </w:r>
      <w:r>
        <w:rPr>
          <w:rFonts w:ascii="Arial" w:hAnsi="Arial"/>
          <w:b/>
          <w:caps/>
          <w:sz w:val="22"/>
        </w:rPr>
        <w:t xml:space="preserve">MAY NOT BE USED </w:t>
      </w:r>
      <w:r w:rsidRPr="00AC6E36">
        <w:rPr>
          <w:rFonts w:ascii="Arial" w:hAnsi="Arial"/>
          <w:b/>
          <w:caps/>
          <w:sz w:val="22"/>
        </w:rPr>
        <w:t>as references.</w:t>
      </w:r>
    </w:p>
    <w:p w14:paraId="26A1D991" w14:textId="77777777" w:rsidR="001155B5" w:rsidRPr="001155B5" w:rsidRDefault="002A0F88" w:rsidP="002A0F88">
      <w:pPr>
        <w:tabs>
          <w:tab w:val="left" w:pos="-720"/>
        </w:tabs>
        <w:suppressAutoHyphens/>
        <w:spacing w:line="240" w:lineRule="atLeast"/>
        <w:ind w:left="360"/>
        <w:rPr>
          <w:rFonts w:ascii="Arial" w:hAnsi="Arial"/>
          <w:b/>
          <w:spacing w:val="-3"/>
          <w:sz w:val="22"/>
        </w:rPr>
        <w:sectPr w:rsidR="001155B5" w:rsidRPr="001155B5">
          <w:footerReference w:type="default" r:id="rId43"/>
          <w:pgSz w:w="12240" w:h="15840" w:code="1"/>
          <w:pgMar w:top="720" w:right="1440" w:bottom="720" w:left="1440" w:header="720" w:footer="720" w:gutter="0"/>
          <w:cols w:space="720"/>
          <w:noEndnote/>
        </w:sectPr>
      </w:pPr>
      <w:r>
        <w:rPr>
          <w:rFonts w:ascii="Arial" w:hAnsi="Arial"/>
          <w:b/>
          <w:spacing w:val="-3"/>
          <w:sz w:val="22"/>
        </w:rPr>
        <w:br/>
      </w:r>
    </w:p>
    <w:p w14:paraId="2A24646C" w14:textId="77777777" w:rsidR="00CB0278" w:rsidRDefault="00CB0278" w:rsidP="00CB0278">
      <w:pPr>
        <w:jc w:val="right"/>
        <w:rPr>
          <w:sz w:val="22"/>
        </w:rPr>
      </w:pPr>
    </w:p>
    <w:p w14:paraId="512D476B" w14:textId="77777777" w:rsidR="00CB0278" w:rsidRPr="00CB0278" w:rsidRDefault="00CB0278" w:rsidP="00CB0278">
      <w:pPr>
        <w:jc w:val="right"/>
        <w:rPr>
          <w:rFonts w:ascii="Arial" w:hAnsi="Arial" w:cs="Arial"/>
          <w:b/>
          <w:sz w:val="22"/>
        </w:rPr>
      </w:pPr>
      <w:r w:rsidRPr="00CB0278">
        <w:rPr>
          <w:rFonts w:ascii="Arial" w:hAnsi="Arial" w:cs="Arial"/>
          <w:sz w:val="22"/>
        </w:rPr>
        <w:tab/>
        <w:t xml:space="preserve">                         </w:t>
      </w:r>
      <w:r w:rsidRPr="00CB0278">
        <w:rPr>
          <w:rFonts w:ascii="Arial" w:hAnsi="Arial" w:cs="Arial"/>
          <w:b/>
          <w:sz w:val="22"/>
        </w:rPr>
        <w:t>Attachment 7</w:t>
      </w:r>
    </w:p>
    <w:p w14:paraId="5119B8F3" w14:textId="77777777" w:rsidR="00CB0278" w:rsidRPr="00CB0278" w:rsidRDefault="00CB0278" w:rsidP="00A51E45">
      <w:pPr>
        <w:jc w:val="right"/>
        <w:rPr>
          <w:rFonts w:ascii="Arial" w:hAnsi="Arial" w:cs="Arial"/>
          <w:sz w:val="22"/>
        </w:rPr>
      </w:pPr>
    </w:p>
    <w:p w14:paraId="62D91D63" w14:textId="77777777" w:rsidR="003558F3" w:rsidRPr="006146D6" w:rsidRDefault="003558F3" w:rsidP="00CB0278">
      <w:pPr>
        <w:jc w:val="center"/>
        <w:rPr>
          <w:rFonts w:ascii="Arial" w:hAnsi="Arial" w:cs="Arial"/>
          <w:b/>
          <w:sz w:val="22"/>
          <w:u w:val="single"/>
        </w:rPr>
      </w:pPr>
      <w:r w:rsidRPr="006146D6">
        <w:rPr>
          <w:rFonts w:ascii="Arial" w:hAnsi="Arial" w:cs="Arial"/>
          <w:b/>
          <w:sz w:val="22"/>
        </w:rPr>
        <w:t>SUBCONTRACTOR INFORMATION FORM</w:t>
      </w:r>
    </w:p>
    <w:p w14:paraId="3E495A5F" w14:textId="77777777" w:rsidR="003558F3" w:rsidRDefault="003558F3" w:rsidP="003558F3">
      <w:pPr>
        <w:jc w:val="center"/>
        <w:rPr>
          <w:sz w:val="22"/>
        </w:rPr>
      </w:pPr>
    </w:p>
    <w:p w14:paraId="1F1CCE92" w14:textId="77777777" w:rsidR="003558F3" w:rsidRDefault="003558F3" w:rsidP="003558F3">
      <w:pPr>
        <w:jc w:val="center"/>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3558F3" w:rsidRPr="005332FF" w14:paraId="0152A278" w14:textId="77777777" w:rsidTr="008D5ACD">
        <w:trPr>
          <w:jc w:val="center"/>
        </w:trPr>
        <w:tc>
          <w:tcPr>
            <w:tcW w:w="9576" w:type="dxa"/>
            <w:gridSpan w:val="5"/>
          </w:tcPr>
          <w:p w14:paraId="2F2D8BA2" w14:textId="77777777" w:rsidR="003558F3" w:rsidRPr="005332FF" w:rsidRDefault="003558F3" w:rsidP="008D5ACD">
            <w:pPr>
              <w:jc w:val="center"/>
              <w:rPr>
                <w:rFonts w:ascii="Arial" w:hAnsi="Arial" w:cs="Arial"/>
                <w:b/>
                <w:sz w:val="22"/>
              </w:rPr>
            </w:pPr>
            <w:r w:rsidRPr="005332FF">
              <w:rPr>
                <w:rFonts w:ascii="Arial" w:hAnsi="Arial" w:cs="Arial"/>
                <w:b/>
                <w:sz w:val="22"/>
              </w:rPr>
              <w:t>PART I – STATEMENT BY PROPOSING VENDOR</w:t>
            </w:r>
          </w:p>
        </w:tc>
      </w:tr>
      <w:tr w:rsidR="003558F3" w:rsidRPr="005332FF" w14:paraId="212EBCA2" w14:textId="77777777" w:rsidTr="008D5ACD">
        <w:trPr>
          <w:jc w:val="center"/>
        </w:trPr>
        <w:tc>
          <w:tcPr>
            <w:tcW w:w="4608" w:type="dxa"/>
            <w:gridSpan w:val="2"/>
          </w:tcPr>
          <w:p w14:paraId="5A2F7630" w14:textId="77777777" w:rsidR="003558F3" w:rsidRPr="005332FF" w:rsidRDefault="003558F3" w:rsidP="008D5ACD">
            <w:pPr>
              <w:rPr>
                <w:rFonts w:ascii="Arial" w:hAnsi="Arial" w:cs="Arial"/>
                <w:sz w:val="18"/>
                <w:szCs w:val="18"/>
              </w:rPr>
            </w:pPr>
            <w:r w:rsidRPr="005332FF">
              <w:rPr>
                <w:rFonts w:ascii="Arial" w:hAnsi="Arial" w:cs="Arial"/>
                <w:sz w:val="18"/>
                <w:szCs w:val="18"/>
              </w:rPr>
              <w:t>1.  CONTRACT NO.</w:t>
            </w:r>
          </w:p>
          <w:p w14:paraId="69D5E9CD" w14:textId="52EB4F18" w:rsidR="003558F3" w:rsidRPr="005332FF" w:rsidRDefault="009136C1" w:rsidP="008D5ACD">
            <w:pPr>
              <w:rPr>
                <w:rFonts w:ascii="Arial" w:hAnsi="Arial" w:cs="Arial"/>
                <w:sz w:val="18"/>
                <w:szCs w:val="18"/>
              </w:rPr>
            </w:pPr>
            <w:r>
              <w:rPr>
                <w:rFonts w:ascii="Arial" w:hAnsi="Arial" w:cs="Arial"/>
                <w:sz w:val="18"/>
                <w:szCs w:val="18"/>
              </w:rPr>
              <w:t>LAB 25428</w:t>
            </w:r>
          </w:p>
        </w:tc>
        <w:tc>
          <w:tcPr>
            <w:tcW w:w="2574" w:type="dxa"/>
            <w:gridSpan w:val="2"/>
          </w:tcPr>
          <w:p w14:paraId="4E774506" w14:textId="77777777" w:rsidR="003558F3" w:rsidRPr="005332FF" w:rsidRDefault="003558F3" w:rsidP="008D5ACD">
            <w:pPr>
              <w:rPr>
                <w:rFonts w:ascii="Arial" w:hAnsi="Arial" w:cs="Arial"/>
                <w:sz w:val="18"/>
                <w:szCs w:val="18"/>
              </w:rPr>
            </w:pPr>
            <w:r w:rsidRPr="005332FF">
              <w:rPr>
                <w:rFonts w:ascii="Arial" w:hAnsi="Arial" w:cs="Arial"/>
                <w:sz w:val="18"/>
                <w:szCs w:val="18"/>
              </w:rPr>
              <w:t>2. Proposing Vendor Name:</w:t>
            </w:r>
          </w:p>
          <w:p w14:paraId="509FD211" w14:textId="77777777" w:rsidR="003558F3" w:rsidRPr="005332FF" w:rsidRDefault="003558F3" w:rsidP="008D5ACD">
            <w:pPr>
              <w:rPr>
                <w:rFonts w:ascii="Arial" w:hAnsi="Arial" w:cs="Arial"/>
                <w:sz w:val="18"/>
                <w:szCs w:val="18"/>
              </w:rPr>
            </w:pPr>
          </w:p>
        </w:tc>
        <w:tc>
          <w:tcPr>
            <w:tcW w:w="2394" w:type="dxa"/>
          </w:tcPr>
          <w:p w14:paraId="1E4ABCAE" w14:textId="77777777" w:rsidR="003558F3" w:rsidRPr="005332FF" w:rsidRDefault="003558F3" w:rsidP="008D5ACD">
            <w:pPr>
              <w:rPr>
                <w:rFonts w:ascii="Arial" w:hAnsi="Arial" w:cs="Arial"/>
                <w:sz w:val="18"/>
                <w:szCs w:val="18"/>
              </w:rPr>
            </w:pPr>
            <w:r w:rsidRPr="005332FF">
              <w:rPr>
                <w:rFonts w:ascii="Arial" w:hAnsi="Arial" w:cs="Arial"/>
                <w:sz w:val="18"/>
                <w:szCs w:val="18"/>
              </w:rPr>
              <w:t>3. Mailing Address</w:t>
            </w:r>
          </w:p>
          <w:p w14:paraId="34352545" w14:textId="77777777" w:rsidR="003558F3" w:rsidRPr="005332FF" w:rsidRDefault="003558F3" w:rsidP="008D5ACD">
            <w:pPr>
              <w:rPr>
                <w:rFonts w:ascii="Arial" w:hAnsi="Arial" w:cs="Arial"/>
                <w:sz w:val="18"/>
                <w:szCs w:val="18"/>
              </w:rPr>
            </w:pPr>
          </w:p>
          <w:p w14:paraId="75E39B89" w14:textId="77777777" w:rsidR="003558F3" w:rsidRPr="005332FF" w:rsidRDefault="003558F3" w:rsidP="008D5ACD">
            <w:pPr>
              <w:rPr>
                <w:rFonts w:ascii="Arial" w:hAnsi="Arial" w:cs="Arial"/>
                <w:sz w:val="18"/>
                <w:szCs w:val="18"/>
              </w:rPr>
            </w:pPr>
          </w:p>
          <w:p w14:paraId="37D2BDF2" w14:textId="77777777" w:rsidR="003558F3" w:rsidRPr="005332FF" w:rsidRDefault="003558F3" w:rsidP="008D5ACD">
            <w:pPr>
              <w:rPr>
                <w:rFonts w:ascii="Arial" w:hAnsi="Arial" w:cs="Arial"/>
                <w:sz w:val="18"/>
                <w:szCs w:val="18"/>
              </w:rPr>
            </w:pPr>
          </w:p>
          <w:p w14:paraId="2ACDCB66" w14:textId="77777777" w:rsidR="003558F3" w:rsidRPr="005332FF" w:rsidRDefault="003558F3" w:rsidP="008D5ACD">
            <w:pPr>
              <w:rPr>
                <w:rFonts w:ascii="Arial" w:hAnsi="Arial" w:cs="Arial"/>
                <w:sz w:val="18"/>
                <w:szCs w:val="18"/>
              </w:rPr>
            </w:pPr>
          </w:p>
          <w:p w14:paraId="3400E3C5" w14:textId="77777777" w:rsidR="003558F3" w:rsidRPr="005332FF" w:rsidRDefault="003558F3" w:rsidP="008D5ACD">
            <w:pPr>
              <w:rPr>
                <w:rFonts w:ascii="Arial" w:hAnsi="Arial" w:cs="Arial"/>
                <w:sz w:val="18"/>
                <w:szCs w:val="18"/>
              </w:rPr>
            </w:pPr>
          </w:p>
        </w:tc>
      </w:tr>
      <w:tr w:rsidR="003558F3" w:rsidRPr="005332FF" w14:paraId="3CC4E5E1" w14:textId="77777777" w:rsidTr="008D5ACD">
        <w:trPr>
          <w:jc w:val="center"/>
        </w:trPr>
        <w:tc>
          <w:tcPr>
            <w:tcW w:w="4608" w:type="dxa"/>
            <w:gridSpan w:val="2"/>
          </w:tcPr>
          <w:p w14:paraId="190751F2" w14:textId="77777777" w:rsidR="003558F3" w:rsidRPr="005332FF" w:rsidRDefault="003558F3" w:rsidP="008D5ACD">
            <w:pPr>
              <w:rPr>
                <w:rFonts w:ascii="Arial" w:hAnsi="Arial" w:cs="Arial"/>
                <w:sz w:val="18"/>
                <w:szCs w:val="18"/>
              </w:rPr>
            </w:pPr>
            <w:r w:rsidRPr="005332FF">
              <w:rPr>
                <w:rFonts w:ascii="Arial" w:hAnsi="Arial" w:cs="Arial"/>
                <w:sz w:val="18"/>
                <w:szCs w:val="18"/>
              </w:rPr>
              <w:t>4.  SUBCONTRACTOR</w:t>
            </w:r>
          </w:p>
        </w:tc>
        <w:tc>
          <w:tcPr>
            <w:tcW w:w="4968" w:type="dxa"/>
            <w:gridSpan w:val="3"/>
          </w:tcPr>
          <w:p w14:paraId="48DF6224" w14:textId="77777777" w:rsidR="003558F3" w:rsidRPr="005332FF" w:rsidRDefault="003558F3" w:rsidP="008D5ACD">
            <w:pPr>
              <w:jc w:val="center"/>
              <w:rPr>
                <w:rFonts w:ascii="Arial" w:hAnsi="Arial" w:cs="Arial"/>
                <w:sz w:val="18"/>
                <w:szCs w:val="18"/>
              </w:rPr>
            </w:pPr>
          </w:p>
        </w:tc>
      </w:tr>
      <w:tr w:rsidR="003558F3" w:rsidRPr="005332FF" w14:paraId="671E5961" w14:textId="77777777" w:rsidTr="008D5ACD">
        <w:trPr>
          <w:jc w:val="center"/>
        </w:trPr>
        <w:tc>
          <w:tcPr>
            <w:tcW w:w="4608" w:type="dxa"/>
            <w:gridSpan w:val="2"/>
          </w:tcPr>
          <w:p w14:paraId="68B3CAAB" w14:textId="77777777" w:rsidR="003558F3" w:rsidRPr="005332FF" w:rsidRDefault="003558F3" w:rsidP="008D5ACD">
            <w:pPr>
              <w:rPr>
                <w:rFonts w:ascii="Arial" w:hAnsi="Arial" w:cs="Arial"/>
                <w:sz w:val="18"/>
                <w:szCs w:val="18"/>
              </w:rPr>
            </w:pPr>
            <w:r w:rsidRPr="005332FF">
              <w:rPr>
                <w:rFonts w:ascii="Arial" w:hAnsi="Arial" w:cs="Arial"/>
                <w:sz w:val="18"/>
                <w:szCs w:val="18"/>
              </w:rPr>
              <w:t>a. NAME</w:t>
            </w:r>
          </w:p>
          <w:p w14:paraId="5472EB78" w14:textId="77777777" w:rsidR="003558F3" w:rsidRPr="005332FF" w:rsidRDefault="003558F3" w:rsidP="008D5ACD">
            <w:pPr>
              <w:rPr>
                <w:rFonts w:ascii="Arial" w:hAnsi="Arial" w:cs="Arial"/>
                <w:sz w:val="18"/>
                <w:szCs w:val="18"/>
              </w:rPr>
            </w:pPr>
          </w:p>
          <w:p w14:paraId="57C04344" w14:textId="77777777" w:rsidR="003558F3" w:rsidRPr="005332FF" w:rsidRDefault="003558F3" w:rsidP="008D5ACD">
            <w:pPr>
              <w:rPr>
                <w:rFonts w:ascii="Arial" w:hAnsi="Arial" w:cs="Arial"/>
                <w:sz w:val="18"/>
                <w:szCs w:val="18"/>
              </w:rPr>
            </w:pPr>
          </w:p>
        </w:tc>
        <w:tc>
          <w:tcPr>
            <w:tcW w:w="4968" w:type="dxa"/>
            <w:gridSpan w:val="3"/>
          </w:tcPr>
          <w:p w14:paraId="05E17E65" w14:textId="77777777" w:rsidR="003558F3" w:rsidRPr="005332FF" w:rsidRDefault="003558F3" w:rsidP="008D5ACD">
            <w:pPr>
              <w:rPr>
                <w:rFonts w:ascii="Arial" w:hAnsi="Arial" w:cs="Arial"/>
                <w:sz w:val="18"/>
                <w:szCs w:val="18"/>
              </w:rPr>
            </w:pPr>
            <w:r w:rsidRPr="005332FF">
              <w:rPr>
                <w:rFonts w:ascii="Arial" w:hAnsi="Arial" w:cs="Arial"/>
                <w:sz w:val="18"/>
                <w:szCs w:val="18"/>
              </w:rPr>
              <w:t>4c. Company O</w:t>
            </w:r>
            <w:r w:rsidR="00D87BE6" w:rsidRPr="005332FF">
              <w:rPr>
                <w:rFonts w:ascii="Arial" w:hAnsi="Arial" w:cs="Arial"/>
                <w:sz w:val="18"/>
                <w:szCs w:val="18"/>
              </w:rPr>
              <w:t>SD</w:t>
            </w:r>
            <w:r w:rsidRPr="005332FF">
              <w:rPr>
                <w:rFonts w:ascii="Arial" w:hAnsi="Arial" w:cs="Arial"/>
                <w:sz w:val="18"/>
                <w:szCs w:val="18"/>
              </w:rPr>
              <w:t xml:space="preserve"> Classification:</w:t>
            </w:r>
          </w:p>
          <w:p w14:paraId="36BA9161" w14:textId="77777777" w:rsidR="003558F3" w:rsidRPr="005332FF" w:rsidRDefault="003558F3" w:rsidP="008D5ACD">
            <w:pPr>
              <w:rPr>
                <w:rFonts w:ascii="Arial" w:hAnsi="Arial" w:cs="Arial"/>
                <w:sz w:val="18"/>
                <w:szCs w:val="18"/>
              </w:rPr>
            </w:pPr>
          </w:p>
          <w:p w14:paraId="2E6801EB" w14:textId="77777777" w:rsidR="003558F3" w:rsidRPr="005332FF" w:rsidRDefault="003558F3" w:rsidP="008D5ACD">
            <w:pPr>
              <w:rPr>
                <w:rFonts w:ascii="Arial" w:hAnsi="Arial" w:cs="Arial"/>
                <w:sz w:val="18"/>
                <w:szCs w:val="18"/>
              </w:rPr>
            </w:pPr>
            <w:r w:rsidRPr="005332FF">
              <w:rPr>
                <w:rFonts w:ascii="Arial" w:hAnsi="Arial" w:cs="Arial"/>
                <w:sz w:val="18"/>
                <w:szCs w:val="18"/>
              </w:rPr>
              <w:t>Certification Number:  _____________________</w:t>
            </w:r>
          </w:p>
        </w:tc>
      </w:tr>
      <w:tr w:rsidR="003558F3" w:rsidRPr="005332FF" w14:paraId="51E4FA20" w14:textId="77777777" w:rsidTr="008D5ACD">
        <w:trPr>
          <w:jc w:val="center"/>
        </w:trPr>
        <w:tc>
          <w:tcPr>
            <w:tcW w:w="4608" w:type="dxa"/>
            <w:gridSpan w:val="2"/>
          </w:tcPr>
          <w:p w14:paraId="1257C33F" w14:textId="77777777" w:rsidR="003558F3" w:rsidRPr="005332FF" w:rsidRDefault="003558F3" w:rsidP="008D5ACD">
            <w:pPr>
              <w:rPr>
                <w:rFonts w:ascii="Arial" w:hAnsi="Arial" w:cs="Arial"/>
                <w:sz w:val="18"/>
                <w:szCs w:val="18"/>
              </w:rPr>
            </w:pPr>
            <w:r w:rsidRPr="005332FF">
              <w:rPr>
                <w:rFonts w:ascii="Arial" w:hAnsi="Arial" w:cs="Arial"/>
                <w:sz w:val="18"/>
                <w:szCs w:val="18"/>
              </w:rPr>
              <w:t>b. Mailing Address:</w:t>
            </w:r>
          </w:p>
          <w:p w14:paraId="4BE9F5AB" w14:textId="77777777" w:rsidR="003558F3" w:rsidRPr="005332FF" w:rsidRDefault="003558F3" w:rsidP="008D5ACD">
            <w:pPr>
              <w:rPr>
                <w:rFonts w:ascii="Arial" w:hAnsi="Arial" w:cs="Arial"/>
                <w:sz w:val="18"/>
                <w:szCs w:val="18"/>
              </w:rPr>
            </w:pPr>
          </w:p>
          <w:p w14:paraId="69827A49" w14:textId="77777777" w:rsidR="003558F3" w:rsidRPr="005332FF" w:rsidRDefault="003558F3" w:rsidP="008D5ACD">
            <w:pPr>
              <w:rPr>
                <w:rFonts w:ascii="Arial" w:hAnsi="Arial" w:cs="Arial"/>
                <w:sz w:val="18"/>
                <w:szCs w:val="18"/>
              </w:rPr>
            </w:pPr>
          </w:p>
          <w:p w14:paraId="4D9A2234" w14:textId="77777777" w:rsidR="003558F3" w:rsidRPr="005332FF" w:rsidRDefault="003558F3" w:rsidP="008D5ACD">
            <w:pPr>
              <w:rPr>
                <w:rFonts w:ascii="Arial" w:hAnsi="Arial" w:cs="Arial"/>
                <w:sz w:val="18"/>
                <w:szCs w:val="18"/>
              </w:rPr>
            </w:pPr>
          </w:p>
          <w:p w14:paraId="2D1EFD02" w14:textId="77777777" w:rsidR="003558F3" w:rsidRPr="005332FF" w:rsidRDefault="003558F3" w:rsidP="008D5ACD">
            <w:pPr>
              <w:rPr>
                <w:rFonts w:ascii="Arial" w:hAnsi="Arial" w:cs="Arial"/>
                <w:sz w:val="18"/>
                <w:szCs w:val="18"/>
              </w:rPr>
            </w:pPr>
          </w:p>
        </w:tc>
        <w:tc>
          <w:tcPr>
            <w:tcW w:w="4968" w:type="dxa"/>
            <w:gridSpan w:val="3"/>
          </w:tcPr>
          <w:p w14:paraId="18DD0095" w14:textId="77777777" w:rsidR="003558F3" w:rsidRPr="005332FF" w:rsidRDefault="003558F3" w:rsidP="008D5ACD">
            <w:pPr>
              <w:rPr>
                <w:rFonts w:ascii="Arial" w:hAnsi="Arial" w:cs="Arial"/>
                <w:sz w:val="18"/>
                <w:szCs w:val="18"/>
              </w:rPr>
            </w:pPr>
          </w:p>
          <w:p w14:paraId="716C1936"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4d. Women Business Enterprise              </w:t>
            </w:r>
            <w:r w:rsidR="00CF4585" w:rsidRPr="005332FF">
              <w:rPr>
                <w:rFonts w:ascii="Arial" w:hAnsi="Arial" w:cs="Arial"/>
                <w:sz w:val="18"/>
                <w:szCs w:val="18"/>
              </w:rPr>
              <w:fldChar w:fldCharType="begin">
                <w:ffData>
                  <w:name w:val="Check1"/>
                  <w:enabled/>
                  <w:calcOnExit w:val="0"/>
                  <w:checkBox>
                    <w:sizeAuto/>
                    <w:default w:val="0"/>
                  </w:checkBox>
                </w:ffData>
              </w:fldChar>
            </w:r>
            <w:bookmarkStart w:id="18" w:name="Check1"/>
            <w:r w:rsidRPr="005332FF">
              <w:rPr>
                <w:rFonts w:ascii="Arial" w:hAnsi="Arial" w:cs="Arial"/>
                <w:sz w:val="18"/>
                <w:szCs w:val="18"/>
              </w:rPr>
              <w:instrText xml:space="preserve"> FORMCHECKBOX </w:instrText>
            </w:r>
            <w:r w:rsidR="00D36E1A">
              <w:rPr>
                <w:rFonts w:ascii="Arial" w:hAnsi="Arial" w:cs="Arial"/>
                <w:sz w:val="18"/>
                <w:szCs w:val="18"/>
              </w:rPr>
            </w:r>
            <w:r w:rsidR="00D36E1A">
              <w:rPr>
                <w:rFonts w:ascii="Arial" w:hAnsi="Arial" w:cs="Arial"/>
                <w:sz w:val="18"/>
                <w:szCs w:val="18"/>
              </w:rPr>
              <w:fldChar w:fldCharType="separate"/>
            </w:r>
            <w:r w:rsidR="00CF4585" w:rsidRPr="005332FF">
              <w:rPr>
                <w:rFonts w:ascii="Arial" w:hAnsi="Arial" w:cs="Arial"/>
                <w:sz w:val="18"/>
                <w:szCs w:val="18"/>
              </w:rPr>
              <w:fldChar w:fldCharType="end"/>
            </w:r>
            <w:bookmarkEnd w:id="18"/>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2"/>
                  <w:enabled/>
                  <w:calcOnExit w:val="0"/>
                  <w:checkBox>
                    <w:sizeAuto/>
                    <w:default w:val="0"/>
                  </w:checkBox>
                </w:ffData>
              </w:fldChar>
            </w:r>
            <w:bookmarkStart w:id="19" w:name="Check2"/>
            <w:r w:rsidRPr="005332FF">
              <w:rPr>
                <w:rFonts w:ascii="Arial" w:hAnsi="Arial" w:cs="Arial"/>
                <w:sz w:val="18"/>
                <w:szCs w:val="18"/>
              </w:rPr>
              <w:instrText xml:space="preserve"> FORMCHECKBOX </w:instrText>
            </w:r>
            <w:r w:rsidR="00D36E1A">
              <w:rPr>
                <w:rFonts w:ascii="Arial" w:hAnsi="Arial" w:cs="Arial"/>
                <w:sz w:val="18"/>
                <w:szCs w:val="18"/>
              </w:rPr>
            </w:r>
            <w:r w:rsidR="00D36E1A">
              <w:rPr>
                <w:rFonts w:ascii="Arial" w:hAnsi="Arial" w:cs="Arial"/>
                <w:sz w:val="18"/>
                <w:szCs w:val="18"/>
              </w:rPr>
              <w:fldChar w:fldCharType="separate"/>
            </w:r>
            <w:r w:rsidR="00CF4585" w:rsidRPr="005332FF">
              <w:rPr>
                <w:rFonts w:ascii="Arial" w:hAnsi="Arial" w:cs="Arial"/>
                <w:sz w:val="18"/>
                <w:szCs w:val="18"/>
              </w:rPr>
              <w:fldChar w:fldCharType="end"/>
            </w:r>
            <w:bookmarkEnd w:id="19"/>
            <w:r w:rsidRPr="005332FF">
              <w:rPr>
                <w:rFonts w:ascii="Arial" w:hAnsi="Arial" w:cs="Arial"/>
                <w:sz w:val="18"/>
                <w:szCs w:val="18"/>
              </w:rPr>
              <w:t xml:space="preserve">  No</w:t>
            </w:r>
          </w:p>
          <w:p w14:paraId="5B101896"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4e. Minority Business Enterprise        </w:t>
            </w:r>
            <w:r w:rsidR="005332FF">
              <w:rPr>
                <w:rFonts w:ascii="Arial" w:hAnsi="Arial" w:cs="Arial"/>
                <w:sz w:val="18"/>
                <w:szCs w:val="18"/>
              </w:rPr>
              <w:t xml:space="preserve"> </w:t>
            </w:r>
            <w:r w:rsidRPr="005332FF">
              <w:rPr>
                <w:rFonts w:ascii="Arial" w:hAnsi="Arial" w:cs="Arial"/>
                <w:sz w:val="18"/>
                <w:szCs w:val="18"/>
              </w:rPr>
              <w:t xml:space="preserve">     </w:t>
            </w:r>
            <w:r w:rsidR="00CF4585" w:rsidRPr="005332FF">
              <w:rPr>
                <w:rFonts w:ascii="Arial" w:hAnsi="Arial" w:cs="Arial"/>
                <w:sz w:val="18"/>
                <w:szCs w:val="18"/>
              </w:rPr>
              <w:fldChar w:fldCharType="begin">
                <w:ffData>
                  <w:name w:val="Check3"/>
                  <w:enabled/>
                  <w:calcOnExit w:val="0"/>
                  <w:checkBox>
                    <w:sizeAuto/>
                    <w:default w:val="0"/>
                  </w:checkBox>
                </w:ffData>
              </w:fldChar>
            </w:r>
            <w:bookmarkStart w:id="20" w:name="Check3"/>
            <w:r w:rsidRPr="005332FF">
              <w:rPr>
                <w:rFonts w:ascii="Arial" w:hAnsi="Arial" w:cs="Arial"/>
                <w:sz w:val="18"/>
                <w:szCs w:val="18"/>
              </w:rPr>
              <w:instrText xml:space="preserve"> FORMCHECKBOX </w:instrText>
            </w:r>
            <w:r w:rsidR="00D36E1A">
              <w:rPr>
                <w:rFonts w:ascii="Arial" w:hAnsi="Arial" w:cs="Arial"/>
                <w:sz w:val="18"/>
                <w:szCs w:val="18"/>
              </w:rPr>
            </w:r>
            <w:r w:rsidR="00D36E1A">
              <w:rPr>
                <w:rFonts w:ascii="Arial" w:hAnsi="Arial" w:cs="Arial"/>
                <w:sz w:val="18"/>
                <w:szCs w:val="18"/>
              </w:rPr>
              <w:fldChar w:fldCharType="separate"/>
            </w:r>
            <w:r w:rsidR="00CF4585" w:rsidRPr="005332FF">
              <w:rPr>
                <w:rFonts w:ascii="Arial" w:hAnsi="Arial" w:cs="Arial"/>
                <w:sz w:val="18"/>
                <w:szCs w:val="18"/>
              </w:rPr>
              <w:fldChar w:fldCharType="end"/>
            </w:r>
            <w:bookmarkEnd w:id="20"/>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4"/>
                  <w:enabled/>
                  <w:calcOnExit w:val="0"/>
                  <w:checkBox>
                    <w:sizeAuto/>
                    <w:default w:val="0"/>
                  </w:checkBox>
                </w:ffData>
              </w:fldChar>
            </w:r>
            <w:bookmarkStart w:id="21" w:name="Check4"/>
            <w:r w:rsidRPr="005332FF">
              <w:rPr>
                <w:rFonts w:ascii="Arial" w:hAnsi="Arial" w:cs="Arial"/>
                <w:sz w:val="18"/>
                <w:szCs w:val="18"/>
              </w:rPr>
              <w:instrText xml:space="preserve"> FORMCHECKBOX </w:instrText>
            </w:r>
            <w:r w:rsidR="00D36E1A">
              <w:rPr>
                <w:rFonts w:ascii="Arial" w:hAnsi="Arial" w:cs="Arial"/>
                <w:sz w:val="18"/>
                <w:szCs w:val="18"/>
              </w:rPr>
            </w:r>
            <w:r w:rsidR="00D36E1A">
              <w:rPr>
                <w:rFonts w:ascii="Arial" w:hAnsi="Arial" w:cs="Arial"/>
                <w:sz w:val="18"/>
                <w:szCs w:val="18"/>
              </w:rPr>
              <w:fldChar w:fldCharType="separate"/>
            </w:r>
            <w:r w:rsidR="00CF4585" w:rsidRPr="005332FF">
              <w:rPr>
                <w:rFonts w:ascii="Arial" w:hAnsi="Arial" w:cs="Arial"/>
                <w:sz w:val="18"/>
                <w:szCs w:val="18"/>
              </w:rPr>
              <w:fldChar w:fldCharType="end"/>
            </w:r>
            <w:bookmarkEnd w:id="21"/>
            <w:r w:rsidRPr="005332FF">
              <w:rPr>
                <w:rFonts w:ascii="Arial" w:hAnsi="Arial" w:cs="Arial"/>
                <w:sz w:val="18"/>
                <w:szCs w:val="18"/>
              </w:rPr>
              <w:t xml:space="preserve">  No</w:t>
            </w:r>
          </w:p>
          <w:p w14:paraId="138C28F5"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4f. Disadvantaged 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bookmarkStart w:id="22" w:name="Check5"/>
            <w:r w:rsidRPr="005332FF">
              <w:rPr>
                <w:rFonts w:ascii="Arial" w:hAnsi="Arial" w:cs="Arial"/>
                <w:sz w:val="18"/>
                <w:szCs w:val="18"/>
              </w:rPr>
              <w:instrText xml:space="preserve"> FORMCHECKBOX </w:instrText>
            </w:r>
            <w:r w:rsidR="00D36E1A">
              <w:rPr>
                <w:rFonts w:ascii="Arial" w:hAnsi="Arial" w:cs="Arial"/>
                <w:sz w:val="18"/>
                <w:szCs w:val="18"/>
              </w:rPr>
            </w:r>
            <w:r w:rsidR="00D36E1A">
              <w:rPr>
                <w:rFonts w:ascii="Arial" w:hAnsi="Arial" w:cs="Arial"/>
                <w:sz w:val="18"/>
                <w:szCs w:val="18"/>
              </w:rPr>
              <w:fldChar w:fldCharType="separate"/>
            </w:r>
            <w:r w:rsidR="00CF4585" w:rsidRPr="005332FF">
              <w:rPr>
                <w:rFonts w:ascii="Arial" w:hAnsi="Arial" w:cs="Arial"/>
                <w:sz w:val="18"/>
                <w:szCs w:val="18"/>
              </w:rPr>
              <w:fldChar w:fldCharType="end"/>
            </w:r>
            <w:bookmarkEnd w:id="22"/>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bookmarkStart w:id="23" w:name="Check6"/>
            <w:r w:rsidRPr="005332FF">
              <w:rPr>
                <w:rFonts w:ascii="Arial" w:hAnsi="Arial" w:cs="Arial"/>
                <w:sz w:val="18"/>
                <w:szCs w:val="18"/>
              </w:rPr>
              <w:instrText xml:space="preserve"> FORMCHECKBOX </w:instrText>
            </w:r>
            <w:r w:rsidR="00D36E1A">
              <w:rPr>
                <w:rFonts w:ascii="Arial" w:hAnsi="Arial" w:cs="Arial"/>
                <w:sz w:val="18"/>
                <w:szCs w:val="18"/>
              </w:rPr>
            </w:r>
            <w:r w:rsidR="00D36E1A">
              <w:rPr>
                <w:rFonts w:ascii="Arial" w:hAnsi="Arial" w:cs="Arial"/>
                <w:sz w:val="18"/>
                <w:szCs w:val="18"/>
              </w:rPr>
              <w:fldChar w:fldCharType="separate"/>
            </w:r>
            <w:r w:rsidR="00CF4585" w:rsidRPr="005332FF">
              <w:rPr>
                <w:rFonts w:ascii="Arial" w:hAnsi="Arial" w:cs="Arial"/>
                <w:sz w:val="18"/>
                <w:szCs w:val="18"/>
              </w:rPr>
              <w:fldChar w:fldCharType="end"/>
            </w:r>
            <w:bookmarkEnd w:id="23"/>
            <w:r w:rsidRPr="005332FF">
              <w:rPr>
                <w:rFonts w:ascii="Arial" w:hAnsi="Arial" w:cs="Arial"/>
                <w:sz w:val="18"/>
                <w:szCs w:val="18"/>
              </w:rPr>
              <w:t xml:space="preserve">  No</w:t>
            </w:r>
          </w:p>
          <w:p w14:paraId="030BF927"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4g. Veteran Owned 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r w:rsidRPr="005332FF">
              <w:rPr>
                <w:rFonts w:ascii="Arial" w:hAnsi="Arial" w:cs="Arial"/>
                <w:sz w:val="18"/>
                <w:szCs w:val="18"/>
              </w:rPr>
              <w:instrText xml:space="preserve"> FORMCHECKBOX </w:instrText>
            </w:r>
            <w:r w:rsidR="00D36E1A">
              <w:rPr>
                <w:rFonts w:ascii="Arial" w:hAnsi="Arial" w:cs="Arial"/>
                <w:sz w:val="18"/>
                <w:szCs w:val="18"/>
              </w:rPr>
            </w:r>
            <w:r w:rsidR="00D36E1A">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r w:rsidRPr="005332FF">
              <w:rPr>
                <w:rFonts w:ascii="Arial" w:hAnsi="Arial" w:cs="Arial"/>
                <w:sz w:val="18"/>
                <w:szCs w:val="18"/>
              </w:rPr>
              <w:instrText xml:space="preserve"> FORMCHECKBOX </w:instrText>
            </w:r>
            <w:r w:rsidR="00D36E1A">
              <w:rPr>
                <w:rFonts w:ascii="Arial" w:hAnsi="Arial" w:cs="Arial"/>
                <w:sz w:val="18"/>
                <w:szCs w:val="18"/>
              </w:rPr>
            </w:r>
            <w:r w:rsidR="00D36E1A">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No</w:t>
            </w:r>
          </w:p>
          <w:p w14:paraId="7D61FED8"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4h. Service Disabled Veteran Owned </w:t>
            </w:r>
          </w:p>
          <w:p w14:paraId="337A8EB8"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r w:rsidRPr="005332FF">
              <w:rPr>
                <w:rFonts w:ascii="Arial" w:hAnsi="Arial" w:cs="Arial"/>
                <w:sz w:val="18"/>
                <w:szCs w:val="18"/>
              </w:rPr>
              <w:instrText xml:space="preserve"> FORMCHECKBOX </w:instrText>
            </w:r>
            <w:r w:rsidR="00D36E1A">
              <w:rPr>
                <w:rFonts w:ascii="Arial" w:hAnsi="Arial" w:cs="Arial"/>
                <w:sz w:val="18"/>
                <w:szCs w:val="18"/>
              </w:rPr>
            </w:r>
            <w:r w:rsidR="00D36E1A">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r w:rsidRPr="005332FF">
              <w:rPr>
                <w:rFonts w:ascii="Arial" w:hAnsi="Arial" w:cs="Arial"/>
                <w:sz w:val="18"/>
                <w:szCs w:val="18"/>
              </w:rPr>
              <w:instrText xml:space="preserve"> FORMCHECKBOX </w:instrText>
            </w:r>
            <w:r w:rsidR="00D36E1A">
              <w:rPr>
                <w:rFonts w:ascii="Arial" w:hAnsi="Arial" w:cs="Arial"/>
                <w:sz w:val="18"/>
                <w:szCs w:val="18"/>
              </w:rPr>
            </w:r>
            <w:r w:rsidR="00D36E1A">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No</w:t>
            </w:r>
          </w:p>
          <w:p w14:paraId="7FC2091F" w14:textId="77777777" w:rsidR="003558F3" w:rsidRPr="005332FF" w:rsidRDefault="003558F3" w:rsidP="008D5ACD">
            <w:pPr>
              <w:rPr>
                <w:rFonts w:ascii="Arial" w:hAnsi="Arial" w:cs="Arial"/>
                <w:sz w:val="18"/>
                <w:szCs w:val="18"/>
              </w:rPr>
            </w:pPr>
          </w:p>
        </w:tc>
      </w:tr>
      <w:tr w:rsidR="003558F3" w:rsidRPr="005332FF" w14:paraId="6B87619B" w14:textId="77777777" w:rsidTr="008D5ACD">
        <w:trPr>
          <w:trHeight w:val="332"/>
          <w:jc w:val="center"/>
        </w:trPr>
        <w:tc>
          <w:tcPr>
            <w:tcW w:w="9576" w:type="dxa"/>
            <w:gridSpan w:val="5"/>
          </w:tcPr>
          <w:p w14:paraId="585C6DDF" w14:textId="77777777" w:rsidR="003558F3" w:rsidRPr="005332FF" w:rsidRDefault="003558F3" w:rsidP="008D5ACD">
            <w:pPr>
              <w:rPr>
                <w:rFonts w:ascii="Arial" w:hAnsi="Arial" w:cs="Arial"/>
                <w:sz w:val="18"/>
                <w:szCs w:val="18"/>
              </w:rPr>
            </w:pPr>
            <w:r w:rsidRPr="005332FF">
              <w:rPr>
                <w:rFonts w:ascii="Arial" w:hAnsi="Arial" w:cs="Arial"/>
                <w:sz w:val="18"/>
                <w:szCs w:val="18"/>
              </w:rPr>
              <w:t>5.   DESCRIPTION OF WORK BY SUBCONTRACTOR</w:t>
            </w:r>
          </w:p>
          <w:p w14:paraId="6CEFF274" w14:textId="77777777" w:rsidR="003558F3" w:rsidRPr="005332FF" w:rsidRDefault="003558F3" w:rsidP="008D5ACD">
            <w:pPr>
              <w:rPr>
                <w:rFonts w:ascii="Arial" w:hAnsi="Arial" w:cs="Arial"/>
                <w:sz w:val="18"/>
                <w:szCs w:val="18"/>
              </w:rPr>
            </w:pPr>
          </w:p>
          <w:p w14:paraId="4C35424D" w14:textId="77777777" w:rsidR="003558F3" w:rsidRPr="005332FF" w:rsidRDefault="003558F3" w:rsidP="008D5ACD">
            <w:pPr>
              <w:rPr>
                <w:rFonts w:ascii="Arial" w:hAnsi="Arial" w:cs="Arial"/>
                <w:sz w:val="18"/>
                <w:szCs w:val="18"/>
              </w:rPr>
            </w:pPr>
          </w:p>
          <w:p w14:paraId="323D6F0C" w14:textId="77777777" w:rsidR="003558F3" w:rsidRPr="005332FF" w:rsidRDefault="003558F3" w:rsidP="008D5ACD">
            <w:pPr>
              <w:rPr>
                <w:rFonts w:ascii="Arial" w:hAnsi="Arial" w:cs="Arial"/>
                <w:sz w:val="18"/>
                <w:szCs w:val="18"/>
              </w:rPr>
            </w:pPr>
          </w:p>
          <w:p w14:paraId="79D9E87C" w14:textId="77777777" w:rsidR="003558F3" w:rsidRPr="005332FF" w:rsidRDefault="003558F3" w:rsidP="008D5ACD">
            <w:pPr>
              <w:rPr>
                <w:rFonts w:ascii="Arial" w:hAnsi="Arial" w:cs="Arial"/>
                <w:sz w:val="18"/>
                <w:szCs w:val="18"/>
              </w:rPr>
            </w:pPr>
          </w:p>
          <w:p w14:paraId="37B8E80A" w14:textId="77777777" w:rsidR="003558F3" w:rsidRPr="005332FF" w:rsidRDefault="003558F3" w:rsidP="008D5ACD">
            <w:pPr>
              <w:rPr>
                <w:rFonts w:ascii="Arial" w:hAnsi="Arial" w:cs="Arial"/>
                <w:sz w:val="18"/>
                <w:szCs w:val="18"/>
              </w:rPr>
            </w:pPr>
          </w:p>
          <w:p w14:paraId="4BAA9F60" w14:textId="77777777" w:rsidR="003558F3" w:rsidRPr="005332FF" w:rsidRDefault="003558F3" w:rsidP="008D5ACD">
            <w:pPr>
              <w:rPr>
                <w:rFonts w:ascii="Arial" w:hAnsi="Arial" w:cs="Arial"/>
                <w:sz w:val="18"/>
                <w:szCs w:val="18"/>
              </w:rPr>
            </w:pPr>
          </w:p>
          <w:p w14:paraId="6BB0F43F" w14:textId="77777777" w:rsidR="003558F3" w:rsidRPr="005332FF" w:rsidRDefault="003558F3" w:rsidP="008D5ACD">
            <w:pPr>
              <w:rPr>
                <w:rFonts w:ascii="Arial" w:hAnsi="Arial" w:cs="Arial"/>
                <w:sz w:val="18"/>
                <w:szCs w:val="18"/>
              </w:rPr>
            </w:pPr>
          </w:p>
          <w:p w14:paraId="7E9714F0" w14:textId="77777777" w:rsidR="003558F3" w:rsidRPr="005332FF" w:rsidRDefault="003558F3" w:rsidP="008D5ACD">
            <w:pPr>
              <w:rPr>
                <w:rFonts w:ascii="Arial" w:hAnsi="Arial" w:cs="Arial"/>
                <w:sz w:val="18"/>
                <w:szCs w:val="18"/>
              </w:rPr>
            </w:pPr>
          </w:p>
          <w:p w14:paraId="050B255D" w14:textId="77777777" w:rsidR="003558F3" w:rsidRPr="005332FF" w:rsidRDefault="003558F3" w:rsidP="008D5ACD">
            <w:pPr>
              <w:rPr>
                <w:rFonts w:ascii="Arial" w:hAnsi="Arial" w:cs="Arial"/>
                <w:sz w:val="18"/>
                <w:szCs w:val="18"/>
              </w:rPr>
            </w:pPr>
          </w:p>
          <w:p w14:paraId="17A52319" w14:textId="77777777" w:rsidR="003558F3" w:rsidRPr="005332FF" w:rsidRDefault="003558F3" w:rsidP="008D5ACD">
            <w:pPr>
              <w:rPr>
                <w:rFonts w:ascii="Arial" w:hAnsi="Arial" w:cs="Arial"/>
                <w:sz w:val="18"/>
                <w:szCs w:val="18"/>
              </w:rPr>
            </w:pPr>
          </w:p>
          <w:p w14:paraId="35404668" w14:textId="77777777" w:rsidR="003558F3" w:rsidRPr="005332FF" w:rsidRDefault="003558F3" w:rsidP="008D5ACD">
            <w:pPr>
              <w:rPr>
                <w:rFonts w:ascii="Arial" w:hAnsi="Arial" w:cs="Arial"/>
                <w:sz w:val="18"/>
                <w:szCs w:val="18"/>
              </w:rPr>
            </w:pPr>
          </w:p>
          <w:p w14:paraId="7DD9D2D4" w14:textId="77777777" w:rsidR="003558F3" w:rsidRPr="005332FF" w:rsidRDefault="003558F3" w:rsidP="008D5ACD">
            <w:pPr>
              <w:rPr>
                <w:rFonts w:ascii="Arial" w:hAnsi="Arial" w:cs="Arial"/>
                <w:sz w:val="18"/>
                <w:szCs w:val="18"/>
              </w:rPr>
            </w:pPr>
          </w:p>
          <w:p w14:paraId="287A010F" w14:textId="77777777" w:rsidR="003558F3" w:rsidRPr="005332FF" w:rsidRDefault="003558F3" w:rsidP="008D5ACD">
            <w:pPr>
              <w:rPr>
                <w:rFonts w:ascii="Arial" w:hAnsi="Arial" w:cs="Arial"/>
                <w:sz w:val="18"/>
                <w:szCs w:val="18"/>
              </w:rPr>
            </w:pPr>
          </w:p>
        </w:tc>
      </w:tr>
      <w:tr w:rsidR="003558F3" w:rsidRPr="005332FF" w14:paraId="0D474DBE" w14:textId="77777777" w:rsidTr="008D5ACD">
        <w:trPr>
          <w:trHeight w:val="332"/>
          <w:jc w:val="center"/>
        </w:trPr>
        <w:tc>
          <w:tcPr>
            <w:tcW w:w="3192" w:type="dxa"/>
          </w:tcPr>
          <w:p w14:paraId="43B86A40" w14:textId="77777777" w:rsidR="003558F3" w:rsidRPr="005332FF" w:rsidRDefault="003558F3" w:rsidP="008D5ACD">
            <w:pPr>
              <w:rPr>
                <w:rFonts w:ascii="Arial" w:hAnsi="Arial" w:cs="Arial"/>
                <w:sz w:val="18"/>
                <w:szCs w:val="18"/>
              </w:rPr>
            </w:pPr>
            <w:r w:rsidRPr="005332FF">
              <w:rPr>
                <w:rFonts w:ascii="Arial" w:hAnsi="Arial" w:cs="Arial"/>
                <w:sz w:val="18"/>
                <w:szCs w:val="18"/>
              </w:rPr>
              <w:t>6a. NAME OF PERSON SIGNING</w:t>
            </w:r>
          </w:p>
          <w:p w14:paraId="14D0E54E" w14:textId="77777777" w:rsidR="003558F3" w:rsidRPr="005332FF" w:rsidRDefault="003558F3" w:rsidP="008D5ACD">
            <w:pPr>
              <w:rPr>
                <w:rFonts w:ascii="Arial" w:hAnsi="Arial" w:cs="Arial"/>
                <w:sz w:val="18"/>
                <w:szCs w:val="18"/>
              </w:rPr>
            </w:pPr>
          </w:p>
        </w:tc>
        <w:tc>
          <w:tcPr>
            <w:tcW w:w="3192" w:type="dxa"/>
            <w:gridSpan w:val="2"/>
            <w:vMerge w:val="restart"/>
          </w:tcPr>
          <w:p w14:paraId="2CF9A2D3" w14:textId="77777777" w:rsidR="003558F3" w:rsidRPr="005332FF" w:rsidRDefault="003558F3" w:rsidP="008D5ACD">
            <w:pPr>
              <w:rPr>
                <w:rFonts w:ascii="Arial" w:hAnsi="Arial" w:cs="Arial"/>
                <w:i/>
                <w:sz w:val="18"/>
                <w:szCs w:val="18"/>
              </w:rPr>
            </w:pPr>
            <w:r w:rsidRPr="005332FF">
              <w:rPr>
                <w:rFonts w:ascii="Arial" w:hAnsi="Arial" w:cs="Arial"/>
                <w:sz w:val="18"/>
                <w:szCs w:val="18"/>
              </w:rPr>
              <w:t>7. BY (</w:t>
            </w:r>
            <w:r w:rsidRPr="005332FF">
              <w:rPr>
                <w:rFonts w:ascii="Arial" w:hAnsi="Arial" w:cs="Arial"/>
                <w:i/>
                <w:sz w:val="18"/>
                <w:szCs w:val="18"/>
              </w:rPr>
              <w:t>Signature)</w:t>
            </w:r>
          </w:p>
        </w:tc>
        <w:tc>
          <w:tcPr>
            <w:tcW w:w="3192" w:type="dxa"/>
            <w:gridSpan w:val="2"/>
            <w:vMerge w:val="restart"/>
          </w:tcPr>
          <w:p w14:paraId="7FE8490C" w14:textId="77777777" w:rsidR="003558F3" w:rsidRPr="005332FF" w:rsidRDefault="003558F3" w:rsidP="008D5ACD">
            <w:pPr>
              <w:rPr>
                <w:rFonts w:ascii="Arial" w:hAnsi="Arial" w:cs="Arial"/>
                <w:sz w:val="18"/>
                <w:szCs w:val="18"/>
              </w:rPr>
            </w:pPr>
            <w:r w:rsidRPr="005332FF">
              <w:rPr>
                <w:rFonts w:ascii="Arial" w:hAnsi="Arial" w:cs="Arial"/>
                <w:sz w:val="18"/>
                <w:szCs w:val="18"/>
              </w:rPr>
              <w:t>8. DATE SIGNED</w:t>
            </w:r>
          </w:p>
        </w:tc>
      </w:tr>
      <w:tr w:rsidR="003558F3" w:rsidRPr="005332FF" w14:paraId="1BC8E317" w14:textId="77777777" w:rsidTr="008D5ACD">
        <w:trPr>
          <w:trHeight w:val="332"/>
          <w:jc w:val="center"/>
        </w:trPr>
        <w:tc>
          <w:tcPr>
            <w:tcW w:w="3192" w:type="dxa"/>
          </w:tcPr>
          <w:p w14:paraId="037E3995" w14:textId="77777777" w:rsidR="003558F3" w:rsidRPr="005332FF" w:rsidRDefault="003558F3" w:rsidP="008D5ACD">
            <w:pPr>
              <w:rPr>
                <w:rFonts w:ascii="Arial" w:hAnsi="Arial" w:cs="Arial"/>
                <w:sz w:val="18"/>
                <w:szCs w:val="18"/>
              </w:rPr>
            </w:pPr>
            <w:r w:rsidRPr="005332FF">
              <w:rPr>
                <w:rFonts w:ascii="Arial" w:hAnsi="Arial" w:cs="Arial"/>
                <w:sz w:val="18"/>
                <w:szCs w:val="18"/>
              </w:rPr>
              <w:t>6b. TITLE OF PERSON SIGNING</w:t>
            </w:r>
          </w:p>
          <w:p w14:paraId="1C73CE84" w14:textId="77777777" w:rsidR="003558F3" w:rsidRPr="005332FF" w:rsidRDefault="003558F3" w:rsidP="008D5ACD">
            <w:pPr>
              <w:rPr>
                <w:rFonts w:ascii="Arial" w:hAnsi="Arial" w:cs="Arial"/>
                <w:sz w:val="18"/>
                <w:szCs w:val="18"/>
              </w:rPr>
            </w:pPr>
          </w:p>
        </w:tc>
        <w:tc>
          <w:tcPr>
            <w:tcW w:w="3192" w:type="dxa"/>
            <w:gridSpan w:val="2"/>
            <w:vMerge/>
          </w:tcPr>
          <w:p w14:paraId="21C65913" w14:textId="77777777" w:rsidR="003558F3" w:rsidRPr="005332FF" w:rsidRDefault="003558F3" w:rsidP="008D5ACD">
            <w:pPr>
              <w:rPr>
                <w:rFonts w:ascii="Arial" w:hAnsi="Arial" w:cs="Arial"/>
                <w:sz w:val="18"/>
                <w:szCs w:val="18"/>
              </w:rPr>
            </w:pPr>
          </w:p>
        </w:tc>
        <w:tc>
          <w:tcPr>
            <w:tcW w:w="3192" w:type="dxa"/>
            <w:gridSpan w:val="2"/>
            <w:vMerge/>
          </w:tcPr>
          <w:p w14:paraId="5153ED71" w14:textId="77777777" w:rsidR="003558F3" w:rsidRPr="005332FF" w:rsidRDefault="003558F3" w:rsidP="008D5ACD">
            <w:pPr>
              <w:rPr>
                <w:rFonts w:ascii="Arial" w:hAnsi="Arial" w:cs="Arial"/>
                <w:sz w:val="18"/>
                <w:szCs w:val="18"/>
              </w:rPr>
            </w:pPr>
          </w:p>
        </w:tc>
      </w:tr>
      <w:tr w:rsidR="003558F3" w:rsidRPr="005332FF" w14:paraId="56D5DB24" w14:textId="77777777" w:rsidTr="008D5ACD">
        <w:trPr>
          <w:trHeight w:val="332"/>
          <w:jc w:val="center"/>
        </w:trPr>
        <w:tc>
          <w:tcPr>
            <w:tcW w:w="9576" w:type="dxa"/>
            <w:gridSpan w:val="5"/>
            <w:tcBorders>
              <w:bottom w:val="single" w:sz="4" w:space="0" w:color="000000"/>
            </w:tcBorders>
          </w:tcPr>
          <w:p w14:paraId="04BCB76F" w14:textId="77777777" w:rsidR="003558F3" w:rsidRPr="005332FF" w:rsidRDefault="003558F3" w:rsidP="008D5ACD">
            <w:pPr>
              <w:jc w:val="center"/>
              <w:rPr>
                <w:rFonts w:ascii="Arial" w:hAnsi="Arial" w:cs="Arial"/>
                <w:b/>
                <w:sz w:val="22"/>
              </w:rPr>
            </w:pPr>
            <w:r w:rsidRPr="005332FF">
              <w:rPr>
                <w:rFonts w:ascii="Arial" w:hAnsi="Arial" w:cs="Arial"/>
                <w:b/>
                <w:sz w:val="22"/>
              </w:rPr>
              <w:t xml:space="preserve"> PART II – ACKNOWLEDGEMENT BY SUBCONTRACTOR</w:t>
            </w:r>
          </w:p>
        </w:tc>
      </w:tr>
      <w:tr w:rsidR="003558F3" w:rsidRPr="005332FF" w14:paraId="100B9195" w14:textId="77777777" w:rsidTr="008D5ACD">
        <w:trPr>
          <w:trHeight w:val="458"/>
          <w:jc w:val="center"/>
        </w:trPr>
        <w:tc>
          <w:tcPr>
            <w:tcW w:w="3192" w:type="dxa"/>
          </w:tcPr>
          <w:p w14:paraId="6544C84C" w14:textId="77777777" w:rsidR="003558F3" w:rsidRPr="005332FF" w:rsidRDefault="003558F3" w:rsidP="008D5ACD">
            <w:pPr>
              <w:rPr>
                <w:rFonts w:ascii="Arial" w:hAnsi="Arial" w:cs="Arial"/>
                <w:sz w:val="18"/>
                <w:szCs w:val="18"/>
              </w:rPr>
            </w:pPr>
            <w:r w:rsidRPr="005332FF">
              <w:rPr>
                <w:rFonts w:ascii="Arial" w:hAnsi="Arial" w:cs="Arial"/>
                <w:sz w:val="18"/>
                <w:szCs w:val="18"/>
              </w:rPr>
              <w:t>9a. NAME OF PERSON SIGNING</w:t>
            </w:r>
          </w:p>
          <w:p w14:paraId="1AC4EBBF" w14:textId="77777777" w:rsidR="003558F3" w:rsidRPr="005332FF" w:rsidRDefault="003558F3" w:rsidP="008D5ACD">
            <w:pPr>
              <w:rPr>
                <w:rFonts w:ascii="Arial" w:hAnsi="Arial" w:cs="Arial"/>
                <w:sz w:val="18"/>
                <w:szCs w:val="18"/>
              </w:rPr>
            </w:pPr>
          </w:p>
          <w:p w14:paraId="0F94B397" w14:textId="77777777" w:rsidR="003558F3" w:rsidRPr="005332FF" w:rsidRDefault="003558F3" w:rsidP="008D5ACD">
            <w:pPr>
              <w:rPr>
                <w:rFonts w:ascii="Arial" w:hAnsi="Arial" w:cs="Arial"/>
                <w:sz w:val="18"/>
                <w:szCs w:val="18"/>
              </w:rPr>
            </w:pPr>
          </w:p>
        </w:tc>
        <w:tc>
          <w:tcPr>
            <w:tcW w:w="3192" w:type="dxa"/>
            <w:gridSpan w:val="2"/>
            <w:vMerge w:val="restart"/>
          </w:tcPr>
          <w:p w14:paraId="56BA59FB" w14:textId="77777777" w:rsidR="003558F3" w:rsidRPr="005332FF" w:rsidRDefault="003558F3" w:rsidP="008D5ACD">
            <w:pPr>
              <w:rPr>
                <w:rFonts w:ascii="Arial" w:hAnsi="Arial" w:cs="Arial"/>
                <w:sz w:val="18"/>
                <w:szCs w:val="18"/>
              </w:rPr>
            </w:pPr>
            <w:r w:rsidRPr="005332FF">
              <w:rPr>
                <w:rFonts w:ascii="Arial" w:hAnsi="Arial" w:cs="Arial"/>
                <w:sz w:val="18"/>
                <w:szCs w:val="18"/>
              </w:rPr>
              <w:t>10. BY (</w:t>
            </w:r>
            <w:r w:rsidRPr="005332FF">
              <w:rPr>
                <w:rFonts w:ascii="Arial" w:hAnsi="Arial" w:cs="Arial"/>
                <w:i/>
                <w:sz w:val="18"/>
                <w:szCs w:val="18"/>
              </w:rPr>
              <w:t>Signature</w:t>
            </w:r>
            <w:r w:rsidRPr="005332FF">
              <w:rPr>
                <w:rFonts w:ascii="Arial" w:hAnsi="Arial" w:cs="Arial"/>
                <w:sz w:val="18"/>
                <w:szCs w:val="18"/>
              </w:rPr>
              <w:t>)</w:t>
            </w:r>
          </w:p>
        </w:tc>
        <w:tc>
          <w:tcPr>
            <w:tcW w:w="3192" w:type="dxa"/>
            <w:gridSpan w:val="2"/>
            <w:vMerge w:val="restart"/>
          </w:tcPr>
          <w:p w14:paraId="461ADFE1" w14:textId="77777777" w:rsidR="003558F3" w:rsidRPr="005332FF" w:rsidRDefault="003558F3" w:rsidP="008D5ACD">
            <w:pPr>
              <w:rPr>
                <w:rFonts w:ascii="Arial" w:hAnsi="Arial" w:cs="Arial"/>
                <w:sz w:val="18"/>
                <w:szCs w:val="18"/>
              </w:rPr>
            </w:pPr>
            <w:r w:rsidRPr="005332FF">
              <w:rPr>
                <w:rFonts w:ascii="Arial" w:hAnsi="Arial" w:cs="Arial"/>
                <w:sz w:val="18"/>
                <w:szCs w:val="18"/>
              </w:rPr>
              <w:t>11. DATE SIGNED</w:t>
            </w:r>
          </w:p>
        </w:tc>
      </w:tr>
      <w:tr w:rsidR="003558F3" w:rsidRPr="005332FF" w14:paraId="0B52C486" w14:textId="77777777" w:rsidTr="008D5ACD">
        <w:trPr>
          <w:trHeight w:val="457"/>
          <w:jc w:val="center"/>
        </w:trPr>
        <w:tc>
          <w:tcPr>
            <w:tcW w:w="3192" w:type="dxa"/>
          </w:tcPr>
          <w:p w14:paraId="26DCC89D" w14:textId="77777777" w:rsidR="003558F3" w:rsidRPr="005332FF" w:rsidRDefault="003558F3" w:rsidP="008D5ACD">
            <w:pPr>
              <w:rPr>
                <w:rFonts w:ascii="Arial" w:hAnsi="Arial" w:cs="Arial"/>
                <w:sz w:val="18"/>
                <w:szCs w:val="18"/>
              </w:rPr>
            </w:pPr>
            <w:r w:rsidRPr="005332FF">
              <w:rPr>
                <w:rFonts w:ascii="Arial" w:hAnsi="Arial" w:cs="Arial"/>
                <w:sz w:val="18"/>
                <w:szCs w:val="18"/>
              </w:rPr>
              <w:t>9b. TITLE OF PERSON SIGNING</w:t>
            </w:r>
          </w:p>
          <w:p w14:paraId="7F08ED72" w14:textId="77777777" w:rsidR="003558F3" w:rsidRPr="005332FF" w:rsidRDefault="003558F3" w:rsidP="008D5ACD">
            <w:pPr>
              <w:rPr>
                <w:rFonts w:ascii="Arial" w:hAnsi="Arial" w:cs="Arial"/>
                <w:sz w:val="18"/>
                <w:szCs w:val="18"/>
              </w:rPr>
            </w:pPr>
          </w:p>
          <w:p w14:paraId="148A3A62" w14:textId="77777777" w:rsidR="003558F3" w:rsidRPr="005332FF" w:rsidRDefault="003558F3" w:rsidP="008D5ACD">
            <w:pPr>
              <w:rPr>
                <w:rFonts w:ascii="Arial" w:hAnsi="Arial" w:cs="Arial"/>
                <w:sz w:val="18"/>
                <w:szCs w:val="18"/>
              </w:rPr>
            </w:pPr>
          </w:p>
        </w:tc>
        <w:tc>
          <w:tcPr>
            <w:tcW w:w="3192" w:type="dxa"/>
            <w:gridSpan w:val="2"/>
            <w:vMerge/>
          </w:tcPr>
          <w:p w14:paraId="15EE80C5" w14:textId="77777777" w:rsidR="003558F3" w:rsidRPr="005332FF" w:rsidRDefault="003558F3" w:rsidP="008D5ACD">
            <w:pPr>
              <w:rPr>
                <w:rFonts w:ascii="Arial" w:hAnsi="Arial" w:cs="Arial"/>
                <w:sz w:val="18"/>
                <w:szCs w:val="18"/>
              </w:rPr>
            </w:pPr>
          </w:p>
        </w:tc>
        <w:tc>
          <w:tcPr>
            <w:tcW w:w="3192" w:type="dxa"/>
            <w:gridSpan w:val="2"/>
            <w:vMerge/>
          </w:tcPr>
          <w:p w14:paraId="79CEBDC2" w14:textId="77777777" w:rsidR="003558F3" w:rsidRPr="005332FF" w:rsidRDefault="003558F3" w:rsidP="008D5ACD">
            <w:pPr>
              <w:rPr>
                <w:rFonts w:ascii="Arial" w:hAnsi="Arial" w:cs="Arial"/>
                <w:sz w:val="18"/>
                <w:szCs w:val="18"/>
              </w:rPr>
            </w:pPr>
          </w:p>
        </w:tc>
      </w:tr>
    </w:tbl>
    <w:p w14:paraId="014A04B4" w14:textId="77777777" w:rsidR="003558F3" w:rsidRPr="005332FF" w:rsidRDefault="003558F3" w:rsidP="003558F3">
      <w:pPr>
        <w:rPr>
          <w:rFonts w:ascii="Arial" w:hAnsi="Arial" w:cs="Arial"/>
        </w:rPr>
      </w:pPr>
    </w:p>
    <w:p w14:paraId="0FA30D77" w14:textId="77777777" w:rsidR="003558F3" w:rsidRPr="005332FF" w:rsidRDefault="003558F3" w:rsidP="003558F3">
      <w:pPr>
        <w:rPr>
          <w:rFonts w:ascii="Arial" w:hAnsi="Arial" w:cs="Arial"/>
        </w:rPr>
      </w:pPr>
    </w:p>
    <w:p w14:paraId="7D4837D0" w14:textId="77777777" w:rsidR="003558F3" w:rsidRPr="005332FF" w:rsidRDefault="003558F3" w:rsidP="003558F3">
      <w:pPr>
        <w:rPr>
          <w:rFonts w:ascii="Arial" w:hAnsi="Arial" w:cs="Arial"/>
        </w:rPr>
      </w:pPr>
    </w:p>
    <w:p w14:paraId="56922AFF" w14:textId="77777777" w:rsidR="003558F3" w:rsidRPr="005332FF" w:rsidRDefault="003558F3" w:rsidP="003558F3">
      <w:pPr>
        <w:rPr>
          <w:rFonts w:ascii="Arial" w:hAnsi="Arial" w:cs="Arial"/>
        </w:rPr>
      </w:pPr>
    </w:p>
    <w:p w14:paraId="4088679B" w14:textId="77777777" w:rsidR="003558F3" w:rsidRPr="005332FF" w:rsidRDefault="003558F3" w:rsidP="003558F3">
      <w:pPr>
        <w:rPr>
          <w:rFonts w:ascii="Arial" w:hAnsi="Arial" w:cs="Arial"/>
          <w:b/>
          <w:sz w:val="20"/>
        </w:rPr>
      </w:pPr>
      <w:r w:rsidRPr="005332FF">
        <w:rPr>
          <w:rFonts w:ascii="Arial" w:hAnsi="Arial" w:cs="Arial"/>
          <w:sz w:val="20"/>
        </w:rPr>
        <w:t xml:space="preserve">             </w:t>
      </w:r>
      <w:r w:rsidRPr="005332FF">
        <w:rPr>
          <w:rFonts w:ascii="Arial" w:hAnsi="Arial" w:cs="Arial"/>
          <w:b/>
          <w:sz w:val="20"/>
        </w:rPr>
        <w:t>Use a separate form for each subcontractor</w:t>
      </w:r>
    </w:p>
    <w:p w14:paraId="4BFB7F86" w14:textId="77777777" w:rsidR="003558F3" w:rsidRPr="005332FF" w:rsidRDefault="003558F3" w:rsidP="003558F3">
      <w:pPr>
        <w:rPr>
          <w:rFonts w:ascii="Arial" w:hAnsi="Arial" w:cs="Arial"/>
          <w:b/>
        </w:rPr>
      </w:pPr>
    </w:p>
    <w:p w14:paraId="0A5805D5" w14:textId="77777777" w:rsidR="00C57953" w:rsidRDefault="00C57953" w:rsidP="003558F3"/>
    <w:p w14:paraId="6DE48129" w14:textId="77777777" w:rsidR="00C57953" w:rsidRDefault="00C57953" w:rsidP="003558F3">
      <w:pPr>
        <w:sectPr w:rsidR="00C57953" w:rsidSect="00351991">
          <w:footerReference w:type="even" r:id="rId44"/>
          <w:pgSz w:w="12240" w:h="15840" w:code="1"/>
          <w:pgMar w:top="720" w:right="720" w:bottom="720" w:left="720" w:header="720" w:footer="720" w:gutter="0"/>
          <w:cols w:space="720"/>
          <w:noEndnote/>
          <w:docGrid w:linePitch="326"/>
        </w:sectPr>
      </w:pPr>
    </w:p>
    <w:p w14:paraId="723BF85A" w14:textId="77777777" w:rsidR="00C57953" w:rsidRPr="00CB0278" w:rsidRDefault="00C57953" w:rsidP="00CB0278">
      <w:pPr>
        <w:pStyle w:val="NoSpacing"/>
        <w:jc w:val="right"/>
        <w:rPr>
          <w:rFonts w:ascii="Arial" w:hAnsi="Arial" w:cs="Arial"/>
          <w:b/>
          <w:sz w:val="22"/>
        </w:rPr>
      </w:pPr>
      <w:r w:rsidRPr="00CB0278">
        <w:rPr>
          <w:rFonts w:ascii="Arial" w:hAnsi="Arial" w:cs="Arial"/>
          <w:b/>
          <w:sz w:val="22"/>
        </w:rPr>
        <w:t>Attachment 8</w:t>
      </w:r>
    </w:p>
    <w:p w14:paraId="01B39BA5" w14:textId="0B3EF5FF" w:rsidR="00F406D3" w:rsidRDefault="00F406D3" w:rsidP="003244A0">
      <w:pPr>
        <w:jc w:val="center"/>
        <w:rPr>
          <w:rFonts w:ascii="Arial" w:hAnsi="Arial" w:cs="Arial"/>
          <w:b/>
          <w:color w:val="FF0000"/>
          <w:sz w:val="22"/>
          <w:szCs w:val="22"/>
        </w:rPr>
      </w:pPr>
      <w:r w:rsidRPr="00F406D3">
        <w:rPr>
          <w:rFonts w:ascii="Arial" w:hAnsi="Arial" w:cs="Arial"/>
          <w:b/>
          <w:color w:val="FF0000"/>
          <w:sz w:val="22"/>
          <w:szCs w:val="22"/>
        </w:rPr>
        <w:t>SAMPLE REPORT - FOR ILLUSTRATION PURPOSES ONLY</w:t>
      </w:r>
    </w:p>
    <w:p w14:paraId="096FDCF4" w14:textId="77777777" w:rsidR="003244A0" w:rsidRPr="00F406D3" w:rsidRDefault="003244A0" w:rsidP="00C57953">
      <w:pPr>
        <w:rPr>
          <w:rFonts w:ascii="Arial" w:hAnsi="Arial" w:cs="Arial"/>
          <w:b/>
          <w:color w:val="FF0000"/>
          <w:sz w:val="22"/>
          <w:szCs w:val="22"/>
        </w:rPr>
      </w:pPr>
    </w:p>
    <w:p w14:paraId="6266C1A9" w14:textId="77CD31F5" w:rsidR="00F406D3" w:rsidRDefault="003244A0" w:rsidP="00C57953">
      <w:pPr>
        <w:rPr>
          <w:rFonts w:ascii="Arial" w:hAnsi="Arial" w:cs="Arial"/>
          <w:b/>
          <w:sz w:val="22"/>
          <w:szCs w:val="22"/>
        </w:rPr>
      </w:pPr>
      <w:r>
        <w:rPr>
          <w:noProof/>
        </w:rPr>
        <w:drawing>
          <wp:inline distT="0" distB="0" distL="0" distR="0" wp14:anchorId="16027DEA" wp14:editId="78A541DC">
            <wp:extent cx="8829675" cy="2981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8829675" cy="2981325"/>
                    </a:xfrm>
                    <a:prstGeom prst="rect">
                      <a:avLst/>
                    </a:prstGeom>
                  </pic:spPr>
                </pic:pic>
              </a:graphicData>
            </a:graphic>
          </wp:inline>
        </w:drawing>
      </w:r>
    </w:p>
    <w:p w14:paraId="1B205D7F" w14:textId="77777777" w:rsidR="00F406D3" w:rsidRDefault="00F406D3" w:rsidP="00C57953">
      <w:pPr>
        <w:rPr>
          <w:rFonts w:ascii="Arial" w:hAnsi="Arial" w:cs="Arial"/>
          <w:b/>
          <w:sz w:val="22"/>
          <w:szCs w:val="22"/>
        </w:rPr>
      </w:pPr>
    </w:p>
    <w:p w14:paraId="43AF873C" w14:textId="77777777" w:rsidR="00705EDA" w:rsidRDefault="00C57953" w:rsidP="00C57953">
      <w:pPr>
        <w:rPr>
          <w:rFonts w:ascii="Arial" w:hAnsi="Arial" w:cs="Arial"/>
          <w:sz w:val="22"/>
          <w:szCs w:val="22"/>
        </w:rPr>
      </w:pPr>
      <w:r w:rsidRPr="00F06B60">
        <w:rPr>
          <w:rFonts w:ascii="Arial" w:hAnsi="Arial" w:cs="Arial"/>
          <w:b/>
          <w:sz w:val="22"/>
          <w:szCs w:val="22"/>
        </w:rPr>
        <w:t>Note:</w:t>
      </w:r>
      <w:r>
        <w:rPr>
          <w:rFonts w:ascii="Arial" w:hAnsi="Arial" w:cs="Arial"/>
          <w:sz w:val="22"/>
          <w:szCs w:val="22"/>
        </w:rPr>
        <w:t xml:space="preserve">  A copy of the </w:t>
      </w:r>
      <w:r w:rsidR="00032C74">
        <w:rPr>
          <w:rFonts w:ascii="Arial" w:hAnsi="Arial" w:cs="Arial"/>
          <w:sz w:val="22"/>
          <w:szCs w:val="22"/>
        </w:rPr>
        <w:t xml:space="preserve">current </w:t>
      </w:r>
      <w:r>
        <w:rPr>
          <w:rFonts w:ascii="Arial" w:hAnsi="Arial" w:cs="Arial"/>
          <w:sz w:val="22"/>
          <w:szCs w:val="22"/>
        </w:rPr>
        <w:t>Usage Report will be sent by electronic mail to the Awarded Vendor.</w:t>
      </w:r>
    </w:p>
    <w:p w14:paraId="3FE3E82E" w14:textId="77777777" w:rsidR="00A51E45" w:rsidRDefault="00A51E45" w:rsidP="00C57953">
      <w:pPr>
        <w:rPr>
          <w:rFonts w:ascii="Arial" w:hAnsi="Arial" w:cs="Arial"/>
          <w:sz w:val="22"/>
          <w:szCs w:val="22"/>
        </w:rPr>
      </w:pPr>
    </w:p>
    <w:p w14:paraId="254F0F52" w14:textId="77777777" w:rsidR="00A51E45" w:rsidRDefault="00A51E45" w:rsidP="00C57953">
      <w:pPr>
        <w:rPr>
          <w:rFonts w:ascii="Arial" w:hAnsi="Arial" w:cs="Arial"/>
          <w:sz w:val="22"/>
          <w:szCs w:val="22"/>
        </w:rPr>
      </w:pPr>
    </w:p>
    <w:p w14:paraId="650B71C3" w14:textId="37DADD8A" w:rsidR="00A51E45" w:rsidRDefault="00A51E45" w:rsidP="00C57953">
      <w:pPr>
        <w:rPr>
          <w:rFonts w:ascii="Arial" w:hAnsi="Arial" w:cs="Arial"/>
          <w:sz w:val="22"/>
          <w:szCs w:val="22"/>
        </w:rPr>
        <w:sectPr w:rsidR="00A51E45" w:rsidSect="00351991">
          <w:headerReference w:type="default" r:id="rId46"/>
          <w:footerReference w:type="first" r:id="rId47"/>
          <w:pgSz w:w="15840" w:h="12240" w:orient="landscape" w:code="1"/>
          <w:pgMar w:top="720" w:right="720" w:bottom="720" w:left="720" w:header="720" w:footer="720" w:gutter="0"/>
          <w:cols w:space="720"/>
          <w:noEndnote/>
          <w:docGrid w:linePitch="326"/>
        </w:sectPr>
      </w:pPr>
      <w:r>
        <w:rPr>
          <w:rFonts w:ascii="Arial" w:hAnsi="Arial" w:cs="Arial"/>
          <w:sz w:val="22"/>
          <w:szCs w:val="22"/>
        </w:rPr>
        <w:t xml:space="preserve">Completed reports shall be saved in an Excel format, and submitted to the following email address: </w:t>
      </w:r>
      <w:r w:rsidR="00CD4ABE" w:rsidRPr="00CD4ABE">
        <w:rPr>
          <w:rFonts w:ascii="Arial" w:hAnsi="Arial"/>
          <w:spacing w:val="-3"/>
          <w:sz w:val="22"/>
        </w:rPr>
        <w:t>dol_dvr_contracting@delaware.gov</w:t>
      </w:r>
    </w:p>
    <w:p w14:paraId="03182FCB" w14:textId="77777777" w:rsidR="008D5ACD" w:rsidRDefault="008D5ACD" w:rsidP="008D5ACD">
      <w:pPr>
        <w:rPr>
          <w:rFonts w:ascii="Arial" w:hAnsi="Arial" w:cs="Arial"/>
          <w:sz w:val="22"/>
          <w:szCs w:val="22"/>
        </w:rPr>
      </w:pPr>
    </w:p>
    <w:p w14:paraId="51EE2C14" w14:textId="77777777" w:rsidR="00705EDA" w:rsidRDefault="00705EDA" w:rsidP="008D5ACD">
      <w:pPr>
        <w:rPr>
          <w:rFonts w:ascii="Arial" w:hAnsi="Arial" w:cs="Arial"/>
          <w:sz w:val="22"/>
          <w:szCs w:val="22"/>
        </w:rPr>
      </w:pPr>
    </w:p>
    <w:p w14:paraId="391DD0FD" w14:textId="77777777" w:rsidR="008D5ACD" w:rsidRPr="00CB0278" w:rsidRDefault="008D5ACD" w:rsidP="00CB0278">
      <w:pPr>
        <w:pStyle w:val="NoSpacing"/>
        <w:jc w:val="right"/>
        <w:rPr>
          <w:rFonts w:ascii="Arial" w:hAnsi="Arial" w:cs="Arial"/>
          <w:b/>
          <w:sz w:val="22"/>
        </w:rPr>
      </w:pPr>
      <w:r w:rsidRPr="00CB0278">
        <w:rPr>
          <w:rFonts w:ascii="Arial" w:hAnsi="Arial" w:cs="Arial"/>
          <w:b/>
          <w:sz w:val="22"/>
        </w:rPr>
        <w:t>Attachment 9</w:t>
      </w:r>
    </w:p>
    <w:p w14:paraId="47E73C99" w14:textId="51DC6DE9" w:rsidR="008D5ACD" w:rsidRDefault="00F406D3" w:rsidP="003244A0">
      <w:pPr>
        <w:jc w:val="center"/>
        <w:rPr>
          <w:rFonts w:ascii="Arial" w:hAnsi="Arial" w:cs="Arial"/>
          <w:b/>
          <w:color w:val="FF0000"/>
          <w:sz w:val="22"/>
          <w:szCs w:val="22"/>
        </w:rPr>
      </w:pPr>
      <w:r w:rsidRPr="00F406D3">
        <w:rPr>
          <w:rFonts w:ascii="Arial" w:hAnsi="Arial" w:cs="Arial"/>
          <w:b/>
          <w:color w:val="FF0000"/>
          <w:sz w:val="22"/>
          <w:szCs w:val="22"/>
        </w:rPr>
        <w:t>SAMPLE REPORT – FOR ILLUSTRATION PURPOSES ONLY</w:t>
      </w:r>
    </w:p>
    <w:p w14:paraId="10715219" w14:textId="77777777" w:rsidR="003244A0" w:rsidRPr="00F406D3" w:rsidRDefault="003244A0" w:rsidP="008D5ACD">
      <w:pPr>
        <w:rPr>
          <w:rFonts w:ascii="Arial" w:hAnsi="Arial" w:cs="Arial"/>
          <w:b/>
          <w:color w:val="FF0000"/>
          <w:sz w:val="22"/>
          <w:szCs w:val="22"/>
        </w:rPr>
      </w:pPr>
    </w:p>
    <w:tbl>
      <w:tblPr>
        <w:tblW w:w="0" w:type="auto"/>
        <w:tblInd w:w="93" w:type="dxa"/>
        <w:tblLook w:val="04A0" w:firstRow="1" w:lastRow="0" w:firstColumn="1" w:lastColumn="0" w:noHBand="0" w:noVBand="1"/>
      </w:tblPr>
      <w:tblGrid>
        <w:gridCol w:w="670"/>
        <w:gridCol w:w="671"/>
        <w:gridCol w:w="765"/>
        <w:gridCol w:w="707"/>
        <w:gridCol w:w="707"/>
        <w:gridCol w:w="641"/>
        <w:gridCol w:w="641"/>
        <w:gridCol w:w="1168"/>
        <w:gridCol w:w="1117"/>
        <w:gridCol w:w="831"/>
        <w:gridCol w:w="1205"/>
        <w:gridCol w:w="744"/>
        <w:gridCol w:w="744"/>
        <w:gridCol w:w="744"/>
        <w:gridCol w:w="744"/>
        <w:gridCol w:w="942"/>
        <w:gridCol w:w="744"/>
        <w:gridCol w:w="502"/>
      </w:tblGrid>
      <w:tr w:rsidR="008D5ACD" w:rsidRPr="008D5ACD" w14:paraId="03430FB3" w14:textId="77777777" w:rsidTr="00705EDA">
        <w:trPr>
          <w:trHeight w:val="360"/>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0D0C8663"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Pr>
                <w:rFonts w:ascii="Arial" w:hAnsi="Arial" w:cs="Arial"/>
                <w:b/>
                <w:bCs/>
                <w:color w:val="000000"/>
                <w:sz w:val="28"/>
                <w:szCs w:val="28"/>
              </w:rPr>
              <w:t>S</w:t>
            </w:r>
            <w:r w:rsidRPr="008D5ACD">
              <w:rPr>
                <w:rFonts w:ascii="Arial" w:hAnsi="Arial"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348C3E69"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sidRPr="008D5ACD">
              <w:rPr>
                <w:rFonts w:ascii="Arial" w:hAnsi="Arial" w:cs="Arial"/>
                <w:b/>
                <w:bCs/>
                <w:color w:val="000000"/>
                <w:sz w:val="28"/>
                <w:szCs w:val="28"/>
              </w:rPr>
              <w:t> </w:t>
            </w:r>
          </w:p>
        </w:tc>
      </w:tr>
      <w:tr w:rsidR="008D5ACD" w:rsidRPr="008D5ACD" w14:paraId="1916BBAB" w14:textId="77777777" w:rsidTr="00705EDA">
        <w:trPr>
          <w:trHeight w:val="360"/>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3EBDF96E"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sidRPr="008D5ACD">
              <w:rPr>
                <w:rFonts w:ascii="Arial" w:hAnsi="Arial" w:cs="Arial"/>
                <w:b/>
                <w:bCs/>
                <w:color w:val="000000"/>
                <w:sz w:val="28"/>
                <w:szCs w:val="28"/>
              </w:rPr>
              <w:t>Subcontracting (2nd tier)  Quarterly  Report</w:t>
            </w:r>
          </w:p>
        </w:tc>
      </w:tr>
      <w:tr w:rsidR="008D5ACD" w:rsidRPr="008D5ACD" w14:paraId="18D5DFB0"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2A5D46"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Prime Name:  </w:t>
            </w:r>
          </w:p>
        </w:tc>
        <w:tc>
          <w:tcPr>
            <w:tcW w:w="0" w:type="auto"/>
            <w:tcBorders>
              <w:top w:val="nil"/>
              <w:left w:val="nil"/>
              <w:bottom w:val="single" w:sz="4" w:space="0" w:color="auto"/>
              <w:right w:val="single" w:sz="4" w:space="0" w:color="auto"/>
            </w:tcBorders>
            <w:shd w:val="clear" w:color="auto" w:fill="auto"/>
            <w:noWrap/>
            <w:vAlign w:val="bottom"/>
            <w:hideMark/>
          </w:tcPr>
          <w:p w14:paraId="2C490B37"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400D1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794298C5"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0AEBBBF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097036C"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C6AF00C"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D87BD78"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B7C9EE0"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56E7E1F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38EEE415"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F31390"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Contract Name/Number</w:t>
            </w:r>
          </w:p>
        </w:tc>
        <w:tc>
          <w:tcPr>
            <w:tcW w:w="0" w:type="auto"/>
            <w:tcBorders>
              <w:top w:val="nil"/>
              <w:left w:val="nil"/>
              <w:bottom w:val="single" w:sz="4" w:space="0" w:color="auto"/>
              <w:right w:val="single" w:sz="4" w:space="0" w:color="auto"/>
            </w:tcBorders>
            <w:shd w:val="clear" w:color="auto" w:fill="auto"/>
            <w:noWrap/>
            <w:vAlign w:val="bottom"/>
            <w:hideMark/>
          </w:tcPr>
          <w:p w14:paraId="0B42771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FDFB042"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137993F8"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3A2E4937"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CBB9EB2"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4C3D2B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7780F06"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3E530C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A8CDC5E"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77F7E42E"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FB0BC9D"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Contact Name:  </w:t>
            </w:r>
          </w:p>
        </w:tc>
        <w:tc>
          <w:tcPr>
            <w:tcW w:w="0" w:type="auto"/>
            <w:tcBorders>
              <w:top w:val="nil"/>
              <w:left w:val="nil"/>
              <w:bottom w:val="single" w:sz="4" w:space="0" w:color="auto"/>
              <w:right w:val="single" w:sz="4" w:space="0" w:color="auto"/>
            </w:tcBorders>
            <w:shd w:val="clear" w:color="auto" w:fill="auto"/>
            <w:noWrap/>
            <w:vAlign w:val="bottom"/>
            <w:hideMark/>
          </w:tcPr>
          <w:p w14:paraId="7A40BBB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06E0571"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37D38F1A"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4A25A41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11624A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9883FD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B0688B4"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4B73A8E"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744E3944"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7A86430B"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F9A9ED"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Contact Phone:  </w:t>
            </w:r>
          </w:p>
        </w:tc>
        <w:tc>
          <w:tcPr>
            <w:tcW w:w="0" w:type="auto"/>
            <w:tcBorders>
              <w:top w:val="nil"/>
              <w:left w:val="nil"/>
              <w:bottom w:val="single" w:sz="4" w:space="0" w:color="auto"/>
              <w:right w:val="single" w:sz="4" w:space="0" w:color="auto"/>
            </w:tcBorders>
            <w:shd w:val="clear" w:color="auto" w:fill="auto"/>
            <w:noWrap/>
            <w:vAlign w:val="bottom"/>
            <w:hideMark/>
          </w:tcPr>
          <w:p w14:paraId="33F8D49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01A46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160D4962" w14:textId="77777777" w:rsidR="008D5ACD" w:rsidRPr="008D5ACD" w:rsidRDefault="008D5ACD" w:rsidP="008D5ACD">
            <w:pPr>
              <w:overflowPunct/>
              <w:autoSpaceDE/>
              <w:autoSpaceDN/>
              <w:adjustRightInd/>
              <w:jc w:val="center"/>
              <w:textAlignment w:val="auto"/>
              <w:rPr>
                <w:rFonts w:ascii="Arial" w:hAnsi="Arial" w:cs="Arial"/>
                <w:color w:val="000000"/>
                <w:sz w:val="20"/>
              </w:rPr>
            </w:pPr>
            <w:r w:rsidRPr="008D5ACD">
              <w:rPr>
                <w:rFonts w:ascii="Arial" w:hAnsi="Arial"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16C4E42F" w14:textId="77777777" w:rsidR="008D5ACD" w:rsidRPr="008D5ACD" w:rsidRDefault="008D5ACD" w:rsidP="008D5ACD">
            <w:pPr>
              <w:overflowPunct/>
              <w:autoSpaceDE/>
              <w:autoSpaceDN/>
              <w:adjustRightInd/>
              <w:jc w:val="center"/>
              <w:textAlignment w:val="auto"/>
              <w:rPr>
                <w:rFonts w:ascii="Arial" w:hAnsi="Arial" w:cs="Arial"/>
                <w:color w:val="000000"/>
                <w:sz w:val="22"/>
                <w:szCs w:val="22"/>
              </w:rPr>
            </w:pPr>
            <w:r w:rsidRPr="008D5ACD">
              <w:rPr>
                <w:rFonts w:ascii="Arial" w:hAnsi="Arial" w:cs="Arial"/>
                <w:color w:val="000000"/>
                <w:sz w:val="22"/>
                <w:szCs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1A729FA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A64064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A51197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44A13D8"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8E7E86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3CAEA2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237CBD68" w14:textId="77777777" w:rsidTr="00705EDA">
        <w:trPr>
          <w:trHeight w:val="1125"/>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0BC6EB8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6945FDCB"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Vendor  TaxID* </w:t>
            </w:r>
          </w:p>
        </w:tc>
        <w:tc>
          <w:tcPr>
            <w:tcW w:w="0" w:type="auto"/>
            <w:tcBorders>
              <w:top w:val="nil"/>
              <w:left w:val="nil"/>
              <w:bottom w:val="single" w:sz="4" w:space="0" w:color="auto"/>
              <w:right w:val="single" w:sz="4" w:space="0" w:color="auto"/>
            </w:tcBorders>
            <w:shd w:val="clear" w:color="000000" w:fill="C2D69A"/>
            <w:vAlign w:val="center"/>
            <w:hideMark/>
          </w:tcPr>
          <w:p w14:paraId="3D264297"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7FD57FA1"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3C8E4F74"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3A8AFAAB"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00BF50AF"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468705E4"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44F9DE23"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40CBAFA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611E18FE"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Veteran/Service Disabled Veteran Certifying Agency </w:t>
            </w:r>
          </w:p>
        </w:tc>
        <w:tc>
          <w:tcPr>
            <w:tcW w:w="0" w:type="auto"/>
            <w:tcBorders>
              <w:top w:val="nil"/>
              <w:left w:val="nil"/>
              <w:bottom w:val="single" w:sz="4" w:space="0" w:color="auto"/>
              <w:right w:val="single" w:sz="4" w:space="0" w:color="auto"/>
            </w:tcBorders>
            <w:shd w:val="clear" w:color="000000" w:fill="DBEEF3"/>
            <w:vAlign w:val="center"/>
            <w:hideMark/>
          </w:tcPr>
          <w:p w14:paraId="5AB1B01F"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Name</w:t>
            </w:r>
          </w:p>
        </w:tc>
        <w:tc>
          <w:tcPr>
            <w:tcW w:w="0" w:type="auto"/>
            <w:tcBorders>
              <w:top w:val="nil"/>
              <w:left w:val="nil"/>
              <w:bottom w:val="single" w:sz="4" w:space="0" w:color="auto"/>
              <w:right w:val="single" w:sz="4" w:space="0" w:color="auto"/>
            </w:tcBorders>
            <w:shd w:val="clear" w:color="000000" w:fill="DBEEF3"/>
            <w:vAlign w:val="center"/>
            <w:hideMark/>
          </w:tcPr>
          <w:p w14:paraId="6DBE8C0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Address</w:t>
            </w:r>
          </w:p>
        </w:tc>
        <w:tc>
          <w:tcPr>
            <w:tcW w:w="0" w:type="auto"/>
            <w:tcBorders>
              <w:top w:val="nil"/>
              <w:left w:val="nil"/>
              <w:bottom w:val="single" w:sz="4" w:space="0" w:color="auto"/>
              <w:right w:val="single" w:sz="4" w:space="0" w:color="auto"/>
            </w:tcBorders>
            <w:shd w:val="clear" w:color="000000" w:fill="DBEEF3"/>
            <w:vAlign w:val="center"/>
            <w:hideMark/>
          </w:tcPr>
          <w:p w14:paraId="420E9833"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Phone Number</w:t>
            </w:r>
          </w:p>
        </w:tc>
        <w:tc>
          <w:tcPr>
            <w:tcW w:w="0" w:type="auto"/>
            <w:tcBorders>
              <w:top w:val="nil"/>
              <w:left w:val="nil"/>
              <w:bottom w:val="single" w:sz="4" w:space="0" w:color="auto"/>
              <w:right w:val="single" w:sz="4" w:space="0" w:color="auto"/>
            </w:tcBorders>
            <w:shd w:val="clear" w:color="000000" w:fill="DBEEF3"/>
            <w:vAlign w:val="center"/>
            <w:hideMark/>
          </w:tcPr>
          <w:p w14:paraId="44F1A41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0530A561"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Description  of Work Performed </w:t>
            </w:r>
          </w:p>
        </w:tc>
        <w:tc>
          <w:tcPr>
            <w:tcW w:w="0" w:type="auto"/>
            <w:tcBorders>
              <w:top w:val="nil"/>
              <w:left w:val="nil"/>
              <w:bottom w:val="single" w:sz="4" w:space="0" w:color="auto"/>
              <w:right w:val="single" w:sz="4" w:space="0" w:color="auto"/>
            </w:tcBorders>
            <w:shd w:val="clear" w:color="000000" w:fill="DBEEF3"/>
            <w:vAlign w:val="center"/>
            <w:hideMark/>
          </w:tcPr>
          <w:p w14:paraId="3645355C"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181CC9F7"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Date Paid</w:t>
            </w:r>
          </w:p>
        </w:tc>
      </w:tr>
      <w:tr w:rsidR="008D5ACD" w:rsidRPr="008D5ACD" w14:paraId="0C56ED97"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37B0C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2A911B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1A53E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C10BED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9774C9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0C17B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BAC78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85368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A897A2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7205BA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69BB1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63B208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5B6CE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6CB03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B0AB2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FA214F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80A101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517C7C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1BD5DCBC"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DE56F5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5EDC40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D8750B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311B9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FCE4F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1E7F77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0CC0F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3534A3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544B9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5E4F7F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0967D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E27ED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29248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86AEC6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8FC80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9CCB28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EAC46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057CB26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06A5CDE4"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681E9A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EE28F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A7C3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E0EC75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014B6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4B6E50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7CBD8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80575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A34FE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13D9D8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3D1E00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8C09B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85C98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43FE4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27DD12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CE120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963AE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015DCD9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2F50B9C0"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1D84CB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04DAB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F486A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31412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9D8D9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4E756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FA170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524D1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638A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9B5C3C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D23F22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70D5B4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733A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D8A22E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76A287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E9E9B8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C10BB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79EA5F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54DFC71A"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6F2D4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C6F70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8004AD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E4519D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BFC215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99071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3B0CA9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585A7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893A21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2BED10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65F6F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BC08AD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9B58E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6ADBC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231EBF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36C3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FEED62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089B9CE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3407AC50"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7E6013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C993D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39786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CCD8E7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E047B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2C56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09F09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5F20E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7E0E2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DF24FC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EB5C0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737927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FB22C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272A2B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D9C9C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81FD6E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851BE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58D97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3C374453"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56A47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3DAD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E3B123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35C2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8047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C50AA2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9C194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823F0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7B832D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083AA1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21067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C02532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3D0C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2319E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AA5A5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FD5D4F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5772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4AD72F1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61061564"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F45075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381A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16833A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91CAE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522063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5544C7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E06095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8A1D4A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6705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25A012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1EA07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3977B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B2B58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EB7E5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059EE0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50E2F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C48009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714AE37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17E167A9" w14:textId="77777777" w:rsidTr="00705EDA">
        <w:trPr>
          <w:trHeight w:val="315"/>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416F753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BF0C1A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0E421B7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925023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BD3E61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B2E7A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11067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D64804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39AEA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928089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FDF5EF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74B84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7362A7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40913C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B491B6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EAE05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52093B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8" w:space="0" w:color="auto"/>
            </w:tcBorders>
            <w:shd w:val="clear" w:color="auto" w:fill="auto"/>
            <w:noWrap/>
            <w:vAlign w:val="bottom"/>
            <w:hideMark/>
          </w:tcPr>
          <w:p w14:paraId="1DCE8C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bl>
    <w:p w14:paraId="3D528A4C" w14:textId="77777777" w:rsidR="00C57953" w:rsidRDefault="00C57953" w:rsidP="00BB5A63">
      <w:pPr>
        <w:jc w:val="center"/>
        <w:rPr>
          <w:rFonts w:ascii="Arial" w:hAnsi="Arial" w:cs="Arial"/>
          <w:b/>
          <w:sz w:val="28"/>
          <w:szCs w:val="28"/>
        </w:rPr>
      </w:pPr>
    </w:p>
    <w:p w14:paraId="73BACF0E" w14:textId="3AB94B4A" w:rsidR="00A51E45" w:rsidRDefault="008D5ACD" w:rsidP="00A51E45">
      <w:pPr>
        <w:rPr>
          <w:rFonts w:ascii="Arial" w:hAnsi="Arial" w:cs="Arial"/>
          <w:b/>
          <w:sz w:val="28"/>
          <w:szCs w:val="28"/>
        </w:rPr>
      </w:pPr>
      <w:r w:rsidRPr="00F06B60">
        <w:rPr>
          <w:rFonts w:ascii="Arial" w:hAnsi="Arial" w:cs="Arial"/>
          <w:b/>
          <w:sz w:val="22"/>
          <w:szCs w:val="22"/>
        </w:rPr>
        <w:t>Note:</w:t>
      </w:r>
      <w:r>
        <w:rPr>
          <w:rFonts w:ascii="Arial" w:hAnsi="Arial" w:cs="Arial"/>
          <w:sz w:val="22"/>
          <w:szCs w:val="22"/>
        </w:rPr>
        <w:t xml:space="preserve">  </w:t>
      </w:r>
      <w:r w:rsidR="009E76D4" w:rsidRPr="00224F32">
        <w:rPr>
          <w:rFonts w:ascii="Arial" w:hAnsi="Arial" w:cs="Arial"/>
          <w:sz w:val="22"/>
          <w:szCs w:val="22"/>
        </w:rPr>
        <w:t xml:space="preserve">Completed reports shall be saved in an Excel format, and submitted to the following email address: </w:t>
      </w:r>
      <w:hyperlink r:id="rId48" w:history="1">
        <w:r w:rsidR="009E76D4" w:rsidRPr="00224F32">
          <w:rPr>
            <w:rStyle w:val="Hyperlink"/>
            <w:rFonts w:ascii="Arial" w:hAnsi="Arial" w:cs="Arial"/>
            <w:sz w:val="22"/>
            <w:szCs w:val="22"/>
          </w:rPr>
          <w:t>osd@delaware.gov</w:t>
        </w:r>
      </w:hyperlink>
      <w:r w:rsidR="009E76D4" w:rsidRPr="00224F32">
        <w:rPr>
          <w:rFonts w:ascii="Arial" w:hAnsi="Arial" w:cs="Arial"/>
          <w:sz w:val="22"/>
          <w:szCs w:val="22"/>
        </w:rPr>
        <w:t xml:space="preserve"> . The form can be located at </w:t>
      </w:r>
      <w:hyperlink r:id="rId49" w:history="1">
        <w:r w:rsidR="009E76D4" w:rsidRPr="00224F32">
          <w:rPr>
            <w:rStyle w:val="Hyperlink"/>
            <w:rFonts w:ascii="Arial" w:hAnsi="Arial" w:cs="Arial"/>
            <w:sz w:val="22"/>
            <w:szCs w:val="22"/>
          </w:rPr>
          <w:t>Office of Supplier Diversity - Division of Small Business - State of Delaware</w:t>
        </w:r>
      </w:hyperlink>
      <w:r w:rsidR="009E76D4" w:rsidRPr="00224F32">
        <w:rPr>
          <w:rFonts w:ascii="Arial" w:hAnsi="Arial" w:cs="Arial"/>
          <w:sz w:val="22"/>
          <w:szCs w:val="22"/>
        </w:rPr>
        <w:t>, bottom of the page, ‘Services and Information’ section, ‘Subcontractor Reporting Form’.</w:t>
      </w:r>
    </w:p>
    <w:p w14:paraId="7FE11FC3" w14:textId="7A8C8987" w:rsidR="009E76D4" w:rsidRDefault="009E76D4" w:rsidP="00A51E45">
      <w:pPr>
        <w:rPr>
          <w:rFonts w:ascii="Arial" w:hAnsi="Arial" w:cs="Arial"/>
          <w:b/>
          <w:sz w:val="28"/>
          <w:szCs w:val="28"/>
        </w:rPr>
      </w:pPr>
    </w:p>
    <w:p w14:paraId="7C84EC76" w14:textId="77777777" w:rsidR="009E76D4" w:rsidRDefault="009E76D4" w:rsidP="00A51E45">
      <w:pPr>
        <w:rPr>
          <w:rFonts w:ascii="Arial" w:hAnsi="Arial" w:cs="Arial"/>
          <w:b/>
          <w:sz w:val="28"/>
          <w:szCs w:val="28"/>
        </w:rPr>
      </w:pPr>
    </w:p>
    <w:p w14:paraId="345BB315" w14:textId="77777777" w:rsidR="009E76D4" w:rsidRDefault="009E76D4" w:rsidP="00A51E45">
      <w:pPr>
        <w:rPr>
          <w:rFonts w:ascii="Arial" w:hAnsi="Arial"/>
          <w:spacing w:val="-3"/>
          <w:sz w:val="22"/>
        </w:rPr>
      </w:pPr>
    </w:p>
    <w:p w14:paraId="60A6410C" w14:textId="77EC03D3" w:rsidR="009E76D4" w:rsidRDefault="009E76D4" w:rsidP="00A51E45">
      <w:pPr>
        <w:rPr>
          <w:rFonts w:ascii="Arial" w:hAnsi="Arial" w:cs="Arial"/>
          <w:b/>
          <w:sz w:val="28"/>
          <w:szCs w:val="28"/>
        </w:rPr>
        <w:sectPr w:rsidR="009E76D4" w:rsidSect="00351991">
          <w:headerReference w:type="default" r:id="rId50"/>
          <w:footerReference w:type="first" r:id="rId51"/>
          <w:pgSz w:w="15840" w:h="12240" w:orient="landscape" w:code="1"/>
          <w:pgMar w:top="720" w:right="720" w:bottom="720" w:left="720" w:header="720" w:footer="720" w:gutter="0"/>
          <w:cols w:space="720"/>
          <w:noEndnote/>
          <w:docGrid w:linePitch="326"/>
        </w:sectPr>
      </w:pPr>
    </w:p>
    <w:p w14:paraId="651A5807" w14:textId="77777777" w:rsidR="004275FC" w:rsidRPr="00CB0278" w:rsidRDefault="00CB0278" w:rsidP="00CB0278">
      <w:pPr>
        <w:pStyle w:val="NoSpacing"/>
        <w:jc w:val="right"/>
        <w:rPr>
          <w:rFonts w:ascii="Arial" w:hAnsi="Arial" w:cs="Arial"/>
          <w:b/>
          <w:sz w:val="22"/>
        </w:rPr>
      </w:pPr>
      <w:r w:rsidRPr="00CB0278">
        <w:rPr>
          <w:rFonts w:ascii="Arial" w:hAnsi="Arial" w:cs="Arial"/>
          <w:b/>
          <w:sz w:val="22"/>
        </w:rPr>
        <w:t>Attachment 10</w:t>
      </w:r>
    </w:p>
    <w:p w14:paraId="3EAFE93F" w14:textId="77777777" w:rsidR="00AA718E" w:rsidRPr="008D5ACD" w:rsidRDefault="00AA718E" w:rsidP="00AA718E">
      <w:pPr>
        <w:jc w:val="center"/>
        <w:rPr>
          <w:rFonts w:ascii="Arial" w:hAnsi="Arial" w:cs="Arial"/>
          <w:b/>
          <w:sz w:val="22"/>
          <w:szCs w:val="22"/>
          <w:u w:val="single"/>
        </w:rPr>
      </w:pPr>
    </w:p>
    <w:p w14:paraId="467C04D9" w14:textId="5CE45D80" w:rsidR="00414DA2" w:rsidRDefault="00414DA2" w:rsidP="00414DA2">
      <w:pPr>
        <w:jc w:val="center"/>
        <w:rPr>
          <w:b/>
        </w:rPr>
      </w:pPr>
      <w:r>
        <w:rPr>
          <w:b/>
          <w:noProof/>
        </w:rPr>
        <w:drawing>
          <wp:inline distT="0" distB="0" distL="0" distR="0" wp14:anchorId="79D0488B" wp14:editId="1DA84ED1">
            <wp:extent cx="2893060" cy="120777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1ED2CABB" w14:textId="77777777" w:rsidR="00414DA2" w:rsidRDefault="00414DA2" w:rsidP="00414DA2">
      <w:pPr>
        <w:jc w:val="center"/>
        <w:rPr>
          <w:b/>
        </w:rPr>
      </w:pPr>
    </w:p>
    <w:p w14:paraId="17B82FDE" w14:textId="77777777" w:rsidR="00414DA2" w:rsidRDefault="00414DA2" w:rsidP="00414DA2">
      <w:pPr>
        <w:jc w:val="center"/>
        <w:rPr>
          <w:rFonts w:ascii="Arial" w:hAnsi="Arial" w:cs="Arial"/>
          <w:b/>
          <w:color w:val="2A6BA6"/>
          <w:sz w:val="28"/>
        </w:rPr>
      </w:pPr>
      <w:r>
        <w:rPr>
          <w:rFonts w:ascii="Arial" w:hAnsi="Arial" w:cs="Arial"/>
          <w:b/>
          <w:color w:val="2A6BA6"/>
          <w:sz w:val="28"/>
        </w:rPr>
        <w:t>The Office of Supplier Diversity (OSD) has moved to the</w:t>
      </w:r>
    </w:p>
    <w:p w14:paraId="10111983" w14:textId="77777777" w:rsidR="00414DA2" w:rsidRDefault="00414DA2" w:rsidP="00414DA2">
      <w:pPr>
        <w:jc w:val="center"/>
        <w:rPr>
          <w:rFonts w:ascii="Arial" w:hAnsi="Arial" w:cs="Arial"/>
          <w:b/>
          <w:color w:val="2A6BA6"/>
          <w:sz w:val="28"/>
        </w:rPr>
      </w:pPr>
      <w:r>
        <w:rPr>
          <w:rFonts w:ascii="Arial" w:hAnsi="Arial" w:cs="Arial"/>
          <w:b/>
          <w:color w:val="2A6BA6"/>
          <w:sz w:val="28"/>
        </w:rPr>
        <w:t>Division of Small Business (DSB)</w:t>
      </w:r>
    </w:p>
    <w:p w14:paraId="7B0C8377" w14:textId="77777777" w:rsidR="00414DA2" w:rsidRDefault="00414DA2" w:rsidP="00414DA2">
      <w:pPr>
        <w:jc w:val="center"/>
        <w:rPr>
          <w:b/>
        </w:rPr>
      </w:pPr>
    </w:p>
    <w:p w14:paraId="2A1C5402" w14:textId="77777777" w:rsidR="00414DA2" w:rsidRDefault="00414DA2" w:rsidP="00414DA2">
      <w:pPr>
        <w:jc w:val="center"/>
        <w:rPr>
          <w:rFonts w:ascii="Arial" w:hAnsi="Arial" w:cs="Arial"/>
        </w:rPr>
      </w:pPr>
      <w:r>
        <w:rPr>
          <w:rFonts w:ascii="Arial" w:hAnsi="Arial" w:cs="Arial"/>
        </w:rPr>
        <w:t>Supplier Diversity Certification Applications can be found here:</w:t>
      </w:r>
    </w:p>
    <w:p w14:paraId="1BCF9A3C" w14:textId="77777777" w:rsidR="00414DA2" w:rsidRDefault="00D36E1A" w:rsidP="00414DA2">
      <w:pPr>
        <w:jc w:val="center"/>
        <w:rPr>
          <w:rFonts w:ascii="Arial" w:hAnsi="Arial" w:cs="Arial"/>
        </w:rPr>
      </w:pPr>
      <w:hyperlink r:id="rId53" w:history="1">
        <w:r w:rsidR="00414DA2">
          <w:rPr>
            <w:rStyle w:val="Hyperlink"/>
            <w:rFonts w:ascii="Arial" w:hAnsi="Arial" w:cs="Arial"/>
          </w:rPr>
          <w:t>Certifications - Division of Small Business - State of Delaware</w:t>
        </w:r>
      </w:hyperlink>
    </w:p>
    <w:p w14:paraId="065CAA8B" w14:textId="77777777" w:rsidR="00414DA2" w:rsidRDefault="00414DA2" w:rsidP="00414DA2">
      <w:pPr>
        <w:jc w:val="center"/>
        <w:rPr>
          <w:rFonts w:ascii="Arial" w:hAnsi="Arial" w:cs="Arial"/>
        </w:rPr>
      </w:pPr>
    </w:p>
    <w:p w14:paraId="2C07598F" w14:textId="77777777" w:rsidR="00414DA2" w:rsidRDefault="00414DA2" w:rsidP="00414DA2">
      <w:pPr>
        <w:jc w:val="center"/>
        <w:rPr>
          <w:rFonts w:ascii="Arial" w:hAnsi="Arial" w:cs="Arial"/>
        </w:rPr>
      </w:pPr>
      <w:r>
        <w:rPr>
          <w:rFonts w:ascii="Arial" w:hAnsi="Arial" w:cs="Arial"/>
        </w:rPr>
        <w:t xml:space="preserve">Completed Applications can be emailed to: </w:t>
      </w:r>
      <w:hyperlink r:id="rId54" w:history="1">
        <w:r>
          <w:rPr>
            <w:rStyle w:val="Hyperlink"/>
            <w:rFonts w:ascii="Arial" w:hAnsi="Arial" w:cs="Arial"/>
          </w:rPr>
          <w:t>OSD@Delaware.gov</w:t>
        </w:r>
      </w:hyperlink>
    </w:p>
    <w:p w14:paraId="31038C3B" w14:textId="77777777" w:rsidR="00414DA2" w:rsidRDefault="00414DA2" w:rsidP="00414DA2">
      <w:pPr>
        <w:jc w:val="center"/>
        <w:rPr>
          <w:rFonts w:ascii="Arial" w:hAnsi="Arial" w:cs="Arial"/>
        </w:rPr>
      </w:pPr>
    </w:p>
    <w:p w14:paraId="70277FA2" w14:textId="77777777" w:rsidR="00414DA2" w:rsidRDefault="00414DA2" w:rsidP="00414DA2">
      <w:pPr>
        <w:jc w:val="center"/>
        <w:rPr>
          <w:rFonts w:ascii="Arial" w:hAnsi="Arial" w:cs="Arial"/>
        </w:rPr>
      </w:pPr>
      <w:r>
        <w:rPr>
          <w:rFonts w:ascii="Arial" w:hAnsi="Arial" w:cs="Arial"/>
        </w:rPr>
        <w:t>For more information, please send an email to OSD:</w:t>
      </w:r>
    </w:p>
    <w:p w14:paraId="36585FA4" w14:textId="77777777" w:rsidR="00414DA2" w:rsidRDefault="00D36E1A" w:rsidP="00414DA2">
      <w:pPr>
        <w:jc w:val="center"/>
        <w:rPr>
          <w:rFonts w:ascii="Arial" w:hAnsi="Arial" w:cs="Arial"/>
        </w:rPr>
      </w:pPr>
      <w:hyperlink r:id="rId55" w:history="1">
        <w:r w:rsidR="00414DA2">
          <w:rPr>
            <w:rStyle w:val="Hyperlink"/>
            <w:rFonts w:ascii="Arial" w:hAnsi="Arial" w:cs="Arial"/>
          </w:rPr>
          <w:t>OSD@Delaware.gov</w:t>
        </w:r>
      </w:hyperlink>
      <w:r w:rsidR="00414DA2">
        <w:rPr>
          <w:rFonts w:ascii="Arial" w:hAnsi="Arial" w:cs="Arial"/>
        </w:rPr>
        <w:t xml:space="preserve"> or call 302-577-8477</w:t>
      </w:r>
    </w:p>
    <w:p w14:paraId="7759DEBB" w14:textId="77777777" w:rsidR="00414DA2" w:rsidRDefault="00414DA2" w:rsidP="00414DA2">
      <w:pPr>
        <w:jc w:val="center"/>
        <w:rPr>
          <w:rFonts w:ascii="Arial" w:hAnsi="Arial" w:cs="Arial"/>
        </w:rPr>
      </w:pPr>
    </w:p>
    <w:p w14:paraId="4DC2A910" w14:textId="77777777" w:rsidR="00414DA2" w:rsidRDefault="00D36E1A" w:rsidP="00414DA2">
      <w:pPr>
        <w:jc w:val="center"/>
        <w:rPr>
          <w:rFonts w:ascii="Arial" w:hAnsi="Arial" w:cs="Arial"/>
        </w:rPr>
      </w:pPr>
      <w:hyperlink r:id="rId56" w:history="1">
        <w:r w:rsidR="00414DA2">
          <w:rPr>
            <w:rStyle w:val="Hyperlink"/>
            <w:rFonts w:ascii="Arial" w:hAnsi="Arial" w:cs="Arial"/>
          </w:rPr>
          <w:t>Subscribe</w:t>
        </w:r>
      </w:hyperlink>
      <w:r w:rsidR="00414DA2">
        <w:rPr>
          <w:rFonts w:ascii="Arial" w:hAnsi="Arial" w:cs="Arial"/>
        </w:rPr>
        <w:t xml:space="preserve"> to the OSD Mailing List</w:t>
      </w:r>
    </w:p>
    <w:p w14:paraId="3FDCB1D7" w14:textId="77777777" w:rsidR="00414DA2" w:rsidRDefault="00414DA2" w:rsidP="00414DA2">
      <w:pPr>
        <w:rPr>
          <w:rFonts w:ascii="Arial" w:hAnsi="Arial" w:cs="Arial"/>
        </w:rPr>
      </w:pPr>
    </w:p>
    <w:p w14:paraId="109F5595" w14:textId="77777777" w:rsidR="00414DA2" w:rsidRDefault="00414DA2" w:rsidP="00414DA2">
      <w:pPr>
        <w:jc w:val="center"/>
        <w:rPr>
          <w:rFonts w:ascii="Arial" w:hAnsi="Arial" w:cs="Arial"/>
          <w:b/>
        </w:rPr>
      </w:pPr>
    </w:p>
    <w:p w14:paraId="4BA2EBC0" w14:textId="77777777" w:rsidR="00414DA2" w:rsidRDefault="00414DA2" w:rsidP="00414DA2">
      <w:pPr>
        <w:jc w:val="center"/>
        <w:rPr>
          <w:rFonts w:ascii="Arial" w:hAnsi="Arial" w:cs="Arial"/>
          <w:b/>
          <w:color w:val="0070C0"/>
        </w:rPr>
      </w:pPr>
      <w:r>
        <w:rPr>
          <w:rFonts w:ascii="Arial" w:hAnsi="Arial" w:cs="Arial"/>
          <w:bCs/>
          <w:color w:val="0070C0"/>
        </w:rPr>
        <w:t>New address for OSD:</w:t>
      </w:r>
    </w:p>
    <w:p w14:paraId="443B0E8C" w14:textId="77777777" w:rsidR="00414DA2" w:rsidRDefault="00414DA2" w:rsidP="00414DA2">
      <w:pPr>
        <w:jc w:val="center"/>
        <w:rPr>
          <w:rFonts w:ascii="Arial" w:hAnsi="Arial" w:cs="Arial"/>
        </w:rPr>
      </w:pPr>
      <w:r>
        <w:rPr>
          <w:rFonts w:ascii="Arial" w:hAnsi="Arial" w:cs="Arial"/>
        </w:rPr>
        <w:t>Carvel State Building</w:t>
      </w:r>
    </w:p>
    <w:p w14:paraId="28A9FCFC" w14:textId="77777777" w:rsidR="00414DA2" w:rsidRDefault="00414DA2" w:rsidP="00414DA2">
      <w:pPr>
        <w:jc w:val="center"/>
        <w:rPr>
          <w:rFonts w:ascii="Arial" w:hAnsi="Arial" w:cs="Arial"/>
        </w:rPr>
      </w:pPr>
      <w:r>
        <w:rPr>
          <w:rFonts w:ascii="Arial" w:hAnsi="Arial" w:cs="Arial"/>
        </w:rPr>
        <w:t>820 N. French Street, 10</w:t>
      </w:r>
      <w:r>
        <w:rPr>
          <w:rFonts w:ascii="Arial" w:hAnsi="Arial" w:cs="Arial"/>
          <w:vertAlign w:val="superscript"/>
        </w:rPr>
        <w:t>th</w:t>
      </w:r>
      <w:r>
        <w:rPr>
          <w:rFonts w:ascii="Arial" w:hAnsi="Arial" w:cs="Arial"/>
        </w:rPr>
        <w:t xml:space="preserve"> Floor</w:t>
      </w:r>
    </w:p>
    <w:p w14:paraId="1C5B0725" w14:textId="77777777" w:rsidR="00414DA2" w:rsidRDefault="00414DA2" w:rsidP="00414DA2">
      <w:pPr>
        <w:jc w:val="center"/>
        <w:rPr>
          <w:rFonts w:ascii="Arial" w:hAnsi="Arial" w:cs="Arial"/>
        </w:rPr>
      </w:pPr>
      <w:r>
        <w:rPr>
          <w:rFonts w:ascii="Arial" w:hAnsi="Arial" w:cs="Arial"/>
        </w:rPr>
        <w:t>Wilmington, DE  19801</w:t>
      </w:r>
    </w:p>
    <w:p w14:paraId="6B2DE7BC" w14:textId="77777777" w:rsidR="00414DA2" w:rsidRDefault="00414DA2" w:rsidP="00414DA2">
      <w:pPr>
        <w:jc w:val="center"/>
        <w:rPr>
          <w:rFonts w:ascii="Arial" w:hAnsi="Arial" w:cs="Arial"/>
        </w:rPr>
      </w:pPr>
    </w:p>
    <w:p w14:paraId="5B201A92" w14:textId="77777777" w:rsidR="00414DA2" w:rsidRDefault="00414DA2" w:rsidP="00414DA2">
      <w:pPr>
        <w:jc w:val="center"/>
        <w:rPr>
          <w:rFonts w:ascii="Arial" w:hAnsi="Arial" w:cs="Arial"/>
        </w:rPr>
      </w:pPr>
      <w:r>
        <w:rPr>
          <w:rFonts w:ascii="Arial" w:hAnsi="Arial" w:cs="Arial"/>
        </w:rPr>
        <w:t>Telephone: 302-577-8477 / Fax: 302-736-7915</w:t>
      </w:r>
    </w:p>
    <w:p w14:paraId="79A835DE" w14:textId="77777777" w:rsidR="00414DA2" w:rsidRDefault="00414DA2" w:rsidP="00414DA2">
      <w:pPr>
        <w:jc w:val="center"/>
        <w:rPr>
          <w:rFonts w:ascii="Arial" w:hAnsi="Arial" w:cs="Arial"/>
        </w:rPr>
      </w:pPr>
      <w:r>
        <w:rPr>
          <w:rFonts w:ascii="Arial" w:hAnsi="Arial" w:cs="Arial"/>
        </w:rPr>
        <w:t xml:space="preserve">Email: </w:t>
      </w:r>
      <w:hyperlink r:id="rId57" w:history="1">
        <w:r>
          <w:rPr>
            <w:rStyle w:val="Hyperlink"/>
            <w:rFonts w:ascii="Arial" w:hAnsi="Arial" w:cs="Arial"/>
          </w:rPr>
          <w:t>OSD@Delaware.gov</w:t>
        </w:r>
      </w:hyperlink>
    </w:p>
    <w:p w14:paraId="452775E4" w14:textId="77777777" w:rsidR="00414DA2" w:rsidRDefault="00414DA2" w:rsidP="00414DA2">
      <w:pPr>
        <w:jc w:val="center"/>
        <w:rPr>
          <w:rFonts w:ascii="Arial" w:hAnsi="Arial" w:cs="Arial"/>
        </w:rPr>
      </w:pPr>
      <w:r>
        <w:rPr>
          <w:rFonts w:ascii="Arial" w:hAnsi="Arial" w:cs="Arial"/>
        </w:rPr>
        <w:t xml:space="preserve">Web site: </w:t>
      </w:r>
      <w:hyperlink r:id="rId58" w:history="1">
        <w:r>
          <w:rPr>
            <w:rStyle w:val="Hyperlink"/>
            <w:rFonts w:ascii="Arial" w:hAnsi="Arial" w:cs="Arial"/>
          </w:rPr>
          <w:t>https://business.delaware.gov/osd/</w:t>
        </w:r>
      </w:hyperlink>
    </w:p>
    <w:p w14:paraId="15E28991" w14:textId="77777777" w:rsidR="00414DA2" w:rsidRDefault="00414DA2" w:rsidP="00414DA2">
      <w:pPr>
        <w:jc w:val="center"/>
        <w:rPr>
          <w:rFonts w:ascii="Arial" w:hAnsi="Arial" w:cs="Arial"/>
          <w:b/>
        </w:rPr>
      </w:pPr>
    </w:p>
    <w:p w14:paraId="2EC43C12" w14:textId="77777777" w:rsidR="00414DA2" w:rsidRDefault="00414DA2" w:rsidP="00414DA2">
      <w:pPr>
        <w:jc w:val="center"/>
        <w:rPr>
          <w:rFonts w:ascii="Arial" w:hAnsi="Arial" w:cs="Arial"/>
          <w:b/>
          <w:color w:val="2A6BA6"/>
        </w:rPr>
      </w:pPr>
    </w:p>
    <w:p w14:paraId="39414173" w14:textId="77777777" w:rsidR="00414DA2" w:rsidRDefault="00414DA2" w:rsidP="00414DA2">
      <w:pPr>
        <w:jc w:val="center"/>
        <w:rPr>
          <w:rFonts w:ascii="Arial" w:hAnsi="Arial" w:cs="Arial"/>
          <w:bCs/>
          <w:color w:val="0070C0"/>
        </w:rPr>
      </w:pPr>
      <w:r>
        <w:rPr>
          <w:rFonts w:ascii="Arial" w:hAnsi="Arial" w:cs="Arial"/>
          <w:bCs/>
          <w:color w:val="0070C0"/>
        </w:rPr>
        <w:t>Dover address:</w:t>
      </w:r>
    </w:p>
    <w:p w14:paraId="1778BA7D" w14:textId="77777777" w:rsidR="00414DA2" w:rsidRDefault="00414DA2" w:rsidP="00414DA2">
      <w:pPr>
        <w:jc w:val="center"/>
        <w:rPr>
          <w:rFonts w:ascii="Arial" w:hAnsi="Arial" w:cs="Arial"/>
          <w:sz w:val="22"/>
        </w:rPr>
      </w:pPr>
      <w:r>
        <w:rPr>
          <w:rFonts w:ascii="Arial" w:hAnsi="Arial" w:cs="Arial"/>
          <w:b/>
          <w:sz w:val="22"/>
        </w:rPr>
        <w:t>(Local applicants may drop off applications here</w:t>
      </w:r>
      <w:r>
        <w:rPr>
          <w:rFonts w:ascii="Arial" w:hAnsi="Arial" w:cs="Arial"/>
          <w:sz w:val="22"/>
        </w:rPr>
        <w:t>)</w:t>
      </w:r>
    </w:p>
    <w:p w14:paraId="0D96FB7F" w14:textId="77777777" w:rsidR="00414DA2" w:rsidRDefault="00414DA2" w:rsidP="00414DA2">
      <w:pPr>
        <w:jc w:val="center"/>
        <w:rPr>
          <w:rFonts w:ascii="Arial" w:hAnsi="Arial" w:cs="Arial"/>
          <w:sz w:val="22"/>
        </w:rPr>
      </w:pPr>
    </w:p>
    <w:p w14:paraId="743ADF72" w14:textId="77777777" w:rsidR="00414DA2" w:rsidRDefault="00414DA2" w:rsidP="00414DA2">
      <w:pPr>
        <w:jc w:val="center"/>
        <w:rPr>
          <w:rFonts w:ascii="Arial" w:hAnsi="Arial" w:cs="Arial"/>
          <w:szCs w:val="24"/>
        </w:rPr>
      </w:pPr>
      <w:r>
        <w:rPr>
          <w:rFonts w:ascii="Arial" w:hAnsi="Arial" w:cs="Arial"/>
          <w:szCs w:val="24"/>
        </w:rPr>
        <w:t>99 Kings Highway</w:t>
      </w:r>
    </w:p>
    <w:p w14:paraId="119B0DFB" w14:textId="77777777" w:rsidR="00414DA2" w:rsidRDefault="00414DA2" w:rsidP="00414DA2">
      <w:pPr>
        <w:jc w:val="center"/>
        <w:rPr>
          <w:rFonts w:ascii="Arial" w:hAnsi="Arial" w:cs="Arial"/>
          <w:szCs w:val="24"/>
        </w:rPr>
      </w:pPr>
      <w:r>
        <w:rPr>
          <w:rFonts w:ascii="Arial" w:hAnsi="Arial" w:cs="Arial"/>
          <w:szCs w:val="24"/>
        </w:rPr>
        <w:t>Dover, DE  19901</w:t>
      </w:r>
    </w:p>
    <w:p w14:paraId="04740983" w14:textId="77777777" w:rsidR="00414DA2" w:rsidRDefault="00414DA2" w:rsidP="00414DA2">
      <w:pPr>
        <w:jc w:val="center"/>
        <w:rPr>
          <w:rFonts w:ascii="Arial" w:hAnsi="Arial" w:cs="Arial"/>
          <w:szCs w:val="24"/>
        </w:rPr>
      </w:pPr>
      <w:r>
        <w:rPr>
          <w:rFonts w:ascii="Arial" w:hAnsi="Arial" w:cs="Arial"/>
          <w:szCs w:val="24"/>
        </w:rPr>
        <w:t>Phone: 302-739-4271</w:t>
      </w:r>
    </w:p>
    <w:p w14:paraId="729DAA52" w14:textId="77777777" w:rsidR="00414DA2" w:rsidRDefault="00414DA2" w:rsidP="00414DA2">
      <w:pPr>
        <w:jc w:val="center"/>
        <w:rPr>
          <w:rFonts w:ascii="Arial" w:hAnsi="Arial" w:cs="Arial"/>
          <w:b/>
        </w:rPr>
      </w:pPr>
    </w:p>
    <w:p w14:paraId="259C13C9" w14:textId="77777777" w:rsidR="00414DA2" w:rsidRDefault="00414DA2" w:rsidP="00414DA2">
      <w:pPr>
        <w:jc w:val="both"/>
        <w:rPr>
          <w:rFonts w:ascii="Arial" w:hAnsi="Arial" w:cs="Arial"/>
          <w:b/>
          <w:sz w:val="28"/>
          <w:szCs w:val="28"/>
        </w:rPr>
      </w:pPr>
    </w:p>
    <w:p w14:paraId="6FAFD391" w14:textId="77777777" w:rsidR="00414DA2" w:rsidRDefault="00414DA2" w:rsidP="00414DA2">
      <w:pPr>
        <w:ind w:left="720" w:right="720"/>
        <w:jc w:val="both"/>
        <w:rPr>
          <w:rFonts w:ascii="Arial" w:hAnsi="Arial" w:cs="Arial"/>
          <w:color w:val="000000"/>
          <w:sz w:val="22"/>
        </w:rPr>
      </w:pPr>
      <w:r>
        <w:rPr>
          <w:rFonts w:ascii="Arial" w:hAnsi="Arial" w:cs="Arial"/>
          <w:color w:val="000000"/>
          <w:sz w:val="22"/>
        </w:rPr>
        <w:t xml:space="preserve">Submission of a completed Office of Supplier Diversity (OSD) application is optional and does not influence the outcome of any award decision. </w:t>
      </w:r>
    </w:p>
    <w:p w14:paraId="475461CE" w14:textId="77777777" w:rsidR="00414DA2" w:rsidRDefault="00414DA2" w:rsidP="00414DA2">
      <w:pPr>
        <w:overflowPunct/>
        <w:autoSpaceDE/>
        <w:adjustRightInd/>
        <w:jc w:val="center"/>
        <w:rPr>
          <w:rFonts w:ascii="Arial" w:hAnsi="Arial" w:cs="Arial"/>
          <w:b/>
          <w:color w:val="FF0000"/>
          <w:sz w:val="22"/>
          <w:szCs w:val="22"/>
        </w:rPr>
      </w:pPr>
    </w:p>
    <w:p w14:paraId="6E645B62" w14:textId="77777777" w:rsidR="000C34DD" w:rsidRDefault="000C34DD" w:rsidP="000C34DD">
      <w:pPr>
        <w:overflowPunct/>
        <w:autoSpaceDE/>
        <w:autoSpaceDN/>
        <w:adjustRightInd/>
        <w:jc w:val="center"/>
        <w:textAlignment w:val="auto"/>
        <w:rPr>
          <w:rFonts w:ascii="Arial" w:hAnsi="Arial" w:cs="Arial"/>
          <w:b/>
          <w:color w:val="FF0000"/>
          <w:sz w:val="22"/>
          <w:szCs w:val="22"/>
        </w:rPr>
      </w:pPr>
    </w:p>
    <w:p w14:paraId="1B12B8D0" w14:textId="77777777" w:rsidR="0004444D" w:rsidRDefault="0004444D" w:rsidP="000C34DD">
      <w:pPr>
        <w:overflowPunct/>
        <w:autoSpaceDE/>
        <w:autoSpaceDN/>
        <w:adjustRightInd/>
        <w:jc w:val="center"/>
        <w:textAlignment w:val="auto"/>
        <w:rPr>
          <w:rFonts w:ascii="Arial" w:hAnsi="Arial" w:cs="Arial"/>
          <w:b/>
          <w:color w:val="FF0000"/>
          <w:sz w:val="22"/>
          <w:szCs w:val="22"/>
        </w:rPr>
      </w:pPr>
    </w:p>
    <w:p w14:paraId="24ADA543" w14:textId="07170E29" w:rsidR="0004444D" w:rsidRDefault="0004444D" w:rsidP="00EE144C">
      <w:pPr>
        <w:tabs>
          <w:tab w:val="center" w:pos="5400"/>
        </w:tabs>
        <w:suppressAutoHyphens/>
        <w:rPr>
          <w:rFonts w:ascii="Arial" w:hAnsi="Arial"/>
          <w:sz w:val="22"/>
        </w:rPr>
      </w:pPr>
    </w:p>
    <w:p w14:paraId="34A9CAFD" w14:textId="4501DBD5" w:rsidR="00717B10" w:rsidRDefault="0004444D" w:rsidP="00717B10">
      <w:pPr>
        <w:pStyle w:val="NoSpacing"/>
        <w:jc w:val="right"/>
        <w:rPr>
          <w:rFonts w:ascii="Arial" w:hAnsi="Arial" w:cs="Arial"/>
          <w:b/>
          <w:sz w:val="22"/>
        </w:rPr>
      </w:pPr>
      <w:r>
        <w:rPr>
          <w:rFonts w:ascii="Arial" w:hAnsi="Arial" w:cs="Arial"/>
          <w:b/>
          <w:sz w:val="22"/>
        </w:rPr>
        <w:t>Attachment 1</w:t>
      </w:r>
      <w:r w:rsidR="009B422C">
        <w:rPr>
          <w:rFonts w:ascii="Arial" w:hAnsi="Arial" w:cs="Arial"/>
          <w:b/>
          <w:sz w:val="22"/>
        </w:rPr>
        <w:t>1</w:t>
      </w:r>
    </w:p>
    <w:p w14:paraId="70DD28F8" w14:textId="77777777" w:rsidR="00717B10" w:rsidRDefault="00717B10" w:rsidP="00717B10">
      <w:pPr>
        <w:pStyle w:val="NoSpacing"/>
        <w:jc w:val="right"/>
        <w:rPr>
          <w:rFonts w:ascii="Arial" w:hAnsi="Arial" w:cs="Arial"/>
          <w:b/>
          <w:sz w:val="22"/>
        </w:rPr>
      </w:pPr>
    </w:p>
    <w:p w14:paraId="625DD713" w14:textId="4C646A20" w:rsidR="00717B10" w:rsidRPr="00CD4ABE" w:rsidRDefault="00D87BE6" w:rsidP="00CD4AB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REQUIREMENTS</w:t>
      </w:r>
    </w:p>
    <w:p w14:paraId="4510DED3" w14:textId="77777777" w:rsidR="00717B10" w:rsidRDefault="00717B10" w:rsidP="00717B10">
      <w:pPr>
        <w:pStyle w:val="Title"/>
        <w:ind w:left="720" w:right="720"/>
        <w:jc w:val="left"/>
        <w:rPr>
          <w:rFonts w:ascii="Arial" w:hAnsi="Arial"/>
          <w:b/>
          <w:spacing w:val="-3"/>
          <w:sz w:val="22"/>
          <w:u w:val="none"/>
        </w:rPr>
      </w:pPr>
    </w:p>
    <w:p w14:paraId="33412636"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r w:rsidRPr="00A1505F">
        <w:rPr>
          <w:rFonts w:ascii="Arial" w:hAnsi="Arial" w:cs="Arial"/>
          <w:sz w:val="22"/>
        </w:rPr>
        <w:t xml:space="preserve">The response should contain </w:t>
      </w:r>
      <w:r>
        <w:rPr>
          <w:rFonts w:ascii="Arial" w:hAnsi="Arial" w:cs="Arial"/>
          <w:sz w:val="22"/>
        </w:rPr>
        <w:t>the following minimum</w:t>
      </w:r>
      <w:r w:rsidRPr="00A1505F">
        <w:rPr>
          <w:rFonts w:ascii="Arial" w:hAnsi="Arial" w:cs="Arial"/>
          <w:sz w:val="22"/>
        </w:rPr>
        <w:t xml:space="preserve"> information:</w:t>
      </w:r>
    </w:p>
    <w:p w14:paraId="6563AC1F"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3BCF1E8B" w14:textId="77777777" w:rsidR="00717B10" w:rsidRDefault="00717B10" w:rsidP="002E4562">
      <w:pPr>
        <w:numPr>
          <w:ilvl w:val="0"/>
          <w:numId w:val="30"/>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A brief Cover Letter </w:t>
      </w:r>
      <w:r w:rsidRPr="00A1505F">
        <w:rPr>
          <w:rFonts w:ascii="Arial" w:hAnsi="Arial" w:cs="Arial"/>
          <w:sz w:val="22"/>
        </w:rPr>
        <w:t xml:space="preserve">including an Applicant's experience, if any, providing similar services.  </w:t>
      </w:r>
    </w:p>
    <w:p w14:paraId="13D388F3"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p>
    <w:p w14:paraId="35398C93" w14:textId="19169AB9" w:rsidR="00717B10" w:rsidRDefault="00717B10" w:rsidP="002E4562">
      <w:pPr>
        <w:numPr>
          <w:ilvl w:val="0"/>
          <w:numId w:val="30"/>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Vendor shall provide a detailed description of services to be </w:t>
      </w:r>
      <w:r w:rsidR="00224F32">
        <w:rPr>
          <w:rFonts w:ascii="Arial" w:hAnsi="Arial" w:cs="Arial"/>
          <w:sz w:val="22"/>
        </w:rPr>
        <w:t>provided and</w:t>
      </w:r>
      <w:r>
        <w:rPr>
          <w:rFonts w:ascii="Arial" w:hAnsi="Arial" w:cs="Arial"/>
          <w:sz w:val="22"/>
        </w:rPr>
        <w:t xml:space="preserve"> shall respond to the Scope of Work identified. Failure to adequately describe the extent of their abilities may affect how the state evaluates and scores the vendor proposal.</w:t>
      </w:r>
    </w:p>
    <w:p w14:paraId="46FF22D2" w14:textId="77777777" w:rsidR="00717B10" w:rsidRPr="00A1505F" w:rsidRDefault="00717B10" w:rsidP="00CD4ABE">
      <w:pPr>
        <w:tabs>
          <w:tab w:val="left" w:pos="-720"/>
          <w:tab w:val="left" w:pos="0"/>
          <w:tab w:val="left" w:pos="720"/>
          <w:tab w:val="left" w:pos="1440"/>
        </w:tabs>
        <w:suppressAutoHyphens/>
        <w:jc w:val="both"/>
        <w:rPr>
          <w:rFonts w:ascii="Arial" w:hAnsi="Arial" w:cs="Arial"/>
          <w:sz w:val="22"/>
        </w:rPr>
      </w:pPr>
    </w:p>
    <w:p w14:paraId="44E7B6D8" w14:textId="77777777" w:rsidR="00717B10" w:rsidRPr="00A1505F" w:rsidRDefault="00717B10" w:rsidP="00A60005">
      <w:pPr>
        <w:tabs>
          <w:tab w:val="left" w:pos="-720"/>
          <w:tab w:val="left" w:pos="0"/>
          <w:tab w:val="left" w:pos="720"/>
          <w:tab w:val="left" w:pos="1440"/>
        </w:tabs>
        <w:suppressAutoHyphens/>
        <w:ind w:left="720"/>
        <w:jc w:val="both"/>
        <w:rPr>
          <w:rFonts w:ascii="Arial" w:hAnsi="Arial" w:cs="Arial"/>
          <w:b/>
          <w:sz w:val="22"/>
        </w:rPr>
      </w:pPr>
      <w:r w:rsidRPr="00A1505F">
        <w:rPr>
          <w:rFonts w:ascii="Arial" w:hAnsi="Arial" w:cs="Arial"/>
          <w:b/>
          <w:sz w:val="22"/>
        </w:rPr>
        <w:t xml:space="preserve">Vendors are encouraged to review the Evaluation criteria to see how the proposals will be scored and verify that the response has sufficient documentation to support each </w:t>
      </w:r>
      <w:r>
        <w:rPr>
          <w:rFonts w:ascii="Arial" w:hAnsi="Arial" w:cs="Arial"/>
          <w:b/>
          <w:sz w:val="22"/>
        </w:rPr>
        <w:t xml:space="preserve">scoring </w:t>
      </w:r>
      <w:r w:rsidRPr="00A1505F">
        <w:rPr>
          <w:rFonts w:ascii="Arial" w:hAnsi="Arial" w:cs="Arial"/>
          <w:b/>
          <w:sz w:val="22"/>
        </w:rPr>
        <w:t>criteria identified.</w:t>
      </w:r>
    </w:p>
    <w:p w14:paraId="085E4D2C"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24C33627" w14:textId="77777777" w:rsidR="00717B10" w:rsidRPr="00A1505F" w:rsidRDefault="00717B10" w:rsidP="002E4562">
      <w:pPr>
        <w:numPr>
          <w:ilvl w:val="0"/>
          <w:numId w:val="30"/>
        </w:numPr>
        <w:tabs>
          <w:tab w:val="left" w:pos="-720"/>
          <w:tab w:val="left" w:pos="0"/>
          <w:tab w:val="left" w:pos="720"/>
          <w:tab w:val="left" w:pos="1440"/>
        </w:tabs>
        <w:suppressAutoHyphens/>
        <w:ind w:left="1440"/>
        <w:jc w:val="both"/>
        <w:rPr>
          <w:rFonts w:ascii="Arial" w:hAnsi="Arial" w:cs="Arial"/>
          <w:b/>
          <w:sz w:val="22"/>
        </w:rPr>
      </w:pPr>
      <w:r w:rsidRPr="00A1505F">
        <w:rPr>
          <w:rFonts w:ascii="Arial" w:hAnsi="Arial" w:cs="Arial"/>
          <w:sz w:val="22"/>
        </w:rPr>
        <w:t xml:space="preserve">One (1) complete, signed and notarized copy of the </w:t>
      </w:r>
      <w:r>
        <w:rPr>
          <w:rFonts w:ascii="Arial" w:hAnsi="Arial" w:cs="Arial"/>
          <w:sz w:val="22"/>
        </w:rPr>
        <w:t>N</w:t>
      </w:r>
      <w:r w:rsidRPr="00A1505F">
        <w:rPr>
          <w:rFonts w:ascii="Arial" w:hAnsi="Arial" w:cs="Arial"/>
          <w:sz w:val="22"/>
        </w:rPr>
        <w:t>on-</w:t>
      </w:r>
      <w:r>
        <w:rPr>
          <w:rFonts w:ascii="Arial" w:hAnsi="Arial" w:cs="Arial"/>
          <w:sz w:val="22"/>
        </w:rPr>
        <w:t>C</w:t>
      </w:r>
      <w:r w:rsidRPr="00A1505F">
        <w:rPr>
          <w:rFonts w:ascii="Arial" w:hAnsi="Arial" w:cs="Arial"/>
          <w:sz w:val="22"/>
        </w:rPr>
        <w:t xml:space="preserve">ollusion </w:t>
      </w:r>
      <w:r>
        <w:rPr>
          <w:rFonts w:ascii="Arial" w:hAnsi="Arial" w:cs="Arial"/>
          <w:sz w:val="22"/>
        </w:rPr>
        <w:t>A</w:t>
      </w:r>
      <w:r w:rsidRPr="00A1505F">
        <w:rPr>
          <w:rFonts w:ascii="Arial" w:hAnsi="Arial" w:cs="Arial"/>
          <w:sz w:val="22"/>
        </w:rPr>
        <w:t xml:space="preserve">greement (Attachment 2).  </w:t>
      </w:r>
      <w:r w:rsidRPr="00A1505F">
        <w:rPr>
          <w:rFonts w:ascii="Arial" w:hAnsi="Arial" w:cs="Arial"/>
          <w:b/>
          <w:sz w:val="22"/>
          <w:u w:val="single"/>
        </w:rPr>
        <w:t xml:space="preserve">MUST HAVE ORIGINAL SIGNATURES AND NOTARY MARK </w:t>
      </w:r>
      <w:r w:rsidRPr="00A1505F">
        <w:rPr>
          <w:rFonts w:ascii="Arial" w:hAnsi="Arial" w:cs="Arial"/>
          <w:sz w:val="22"/>
        </w:rPr>
        <w:t>– Form must be included.</w:t>
      </w:r>
    </w:p>
    <w:p w14:paraId="70012D3D"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78316A67" w14:textId="77777777" w:rsidR="00717B10" w:rsidRDefault="00717B10" w:rsidP="002E4562">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RFP Exception </w:t>
      </w:r>
      <w:r>
        <w:rPr>
          <w:rFonts w:ascii="Arial" w:hAnsi="Arial" w:cs="Arial"/>
          <w:sz w:val="22"/>
        </w:rPr>
        <w:t>F</w:t>
      </w:r>
      <w:r w:rsidRPr="00A1505F">
        <w:rPr>
          <w:rFonts w:ascii="Arial" w:hAnsi="Arial" w:cs="Arial"/>
          <w:sz w:val="22"/>
        </w:rPr>
        <w:t>orm (Attachment 3) – please check box if no information – Form must be included.</w:t>
      </w:r>
    </w:p>
    <w:p w14:paraId="1ACBEB54" w14:textId="77777777" w:rsidR="00717B10" w:rsidRDefault="00717B10" w:rsidP="00A60005">
      <w:pPr>
        <w:pStyle w:val="ListParagraph"/>
        <w:jc w:val="both"/>
        <w:rPr>
          <w:rFonts w:ascii="Arial" w:hAnsi="Arial" w:cs="Arial"/>
          <w:sz w:val="22"/>
        </w:rPr>
      </w:pPr>
    </w:p>
    <w:p w14:paraId="1C0FBD60" w14:textId="77777777" w:rsidR="00717B10" w:rsidRPr="00A1505F" w:rsidRDefault="00717B10" w:rsidP="002E4562">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Pr>
          <w:rFonts w:ascii="Arial" w:hAnsi="Arial" w:cs="Arial"/>
          <w:sz w:val="22"/>
        </w:rPr>
        <w:t>One (1) completed Profile and Capabilities Form (Attachment 4)</w:t>
      </w:r>
    </w:p>
    <w:p w14:paraId="22E0C6C5" w14:textId="77777777" w:rsidR="00717B10" w:rsidRPr="00A1505F" w:rsidRDefault="00717B10" w:rsidP="00A60005">
      <w:pPr>
        <w:pStyle w:val="ListParagraph"/>
        <w:jc w:val="both"/>
        <w:rPr>
          <w:rFonts w:ascii="Arial" w:hAnsi="Arial" w:cs="Arial"/>
          <w:sz w:val="22"/>
        </w:rPr>
      </w:pPr>
    </w:p>
    <w:p w14:paraId="24364491" w14:textId="77777777" w:rsidR="00717B10" w:rsidRPr="00A1505F" w:rsidRDefault="00717B10" w:rsidP="002E4562">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Confidentiality </w:t>
      </w:r>
      <w:r>
        <w:rPr>
          <w:rFonts w:ascii="Arial" w:hAnsi="Arial" w:cs="Arial"/>
          <w:sz w:val="22"/>
        </w:rPr>
        <w:t>F</w:t>
      </w:r>
      <w:r w:rsidRPr="00A1505F">
        <w:rPr>
          <w:rFonts w:ascii="Arial" w:hAnsi="Arial" w:cs="Arial"/>
          <w:sz w:val="22"/>
        </w:rPr>
        <w:t xml:space="preserve">orm (Attachment </w:t>
      </w:r>
      <w:r>
        <w:rPr>
          <w:rFonts w:ascii="Arial" w:hAnsi="Arial" w:cs="Arial"/>
          <w:sz w:val="22"/>
        </w:rPr>
        <w:t>5</w:t>
      </w:r>
      <w:r w:rsidRPr="00A1505F">
        <w:rPr>
          <w:rFonts w:ascii="Arial" w:hAnsi="Arial" w:cs="Arial"/>
          <w:sz w:val="22"/>
        </w:rPr>
        <w:t>) – please check if no information is deemed confidential – Form must be included.</w:t>
      </w:r>
    </w:p>
    <w:p w14:paraId="50F12FB6" w14:textId="77777777" w:rsidR="00717B10" w:rsidRPr="00A1505F" w:rsidRDefault="00717B10" w:rsidP="00A60005">
      <w:pPr>
        <w:pStyle w:val="ListParagraph"/>
        <w:jc w:val="both"/>
        <w:rPr>
          <w:rFonts w:ascii="Arial" w:hAnsi="Arial" w:cs="Arial"/>
          <w:sz w:val="22"/>
        </w:rPr>
      </w:pPr>
    </w:p>
    <w:p w14:paraId="4FC04C6E" w14:textId="77777777" w:rsidR="00717B10" w:rsidRPr="00A1505F" w:rsidRDefault="00717B10" w:rsidP="002E4562">
      <w:pPr>
        <w:numPr>
          <w:ilvl w:val="0"/>
          <w:numId w:val="30"/>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completed Business Reference </w:t>
      </w:r>
      <w:r>
        <w:rPr>
          <w:rFonts w:ascii="Arial" w:hAnsi="Arial" w:cs="Arial"/>
          <w:sz w:val="22"/>
        </w:rPr>
        <w:t>F</w:t>
      </w:r>
      <w:r w:rsidRPr="00A1505F">
        <w:rPr>
          <w:rFonts w:ascii="Arial" w:hAnsi="Arial" w:cs="Arial"/>
          <w:sz w:val="22"/>
        </w:rPr>
        <w:t xml:space="preserve">orm (Attachment </w:t>
      </w:r>
      <w:r>
        <w:rPr>
          <w:rFonts w:ascii="Arial" w:hAnsi="Arial" w:cs="Arial"/>
          <w:sz w:val="22"/>
        </w:rPr>
        <w:t>6</w:t>
      </w:r>
      <w:r w:rsidRPr="00A1505F">
        <w:rPr>
          <w:rFonts w:ascii="Arial" w:hAnsi="Arial" w:cs="Arial"/>
          <w:sz w:val="22"/>
        </w:rPr>
        <w:t>) – please provide references other than State of Delaware contacts – Form must be included.</w:t>
      </w:r>
    </w:p>
    <w:p w14:paraId="1F4106B5"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1CAB1311" w14:textId="77777777" w:rsidR="00717B10" w:rsidRPr="00A1505F" w:rsidRDefault="00717B10" w:rsidP="002E4562">
      <w:pPr>
        <w:numPr>
          <w:ilvl w:val="0"/>
          <w:numId w:val="30"/>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 and signed copy of the Subcontractor Information Form (Attachment </w:t>
      </w:r>
      <w:r>
        <w:rPr>
          <w:rFonts w:ascii="Arial" w:hAnsi="Arial" w:cs="Arial"/>
          <w:sz w:val="22"/>
        </w:rPr>
        <w:t>7</w:t>
      </w:r>
      <w:r w:rsidRPr="00A1505F">
        <w:rPr>
          <w:rFonts w:ascii="Arial" w:hAnsi="Arial" w:cs="Arial"/>
          <w:sz w:val="22"/>
        </w:rPr>
        <w:t>) for each subcontractor – only provide if applicable.</w:t>
      </w:r>
    </w:p>
    <w:p w14:paraId="6A072753" w14:textId="77777777" w:rsidR="00717B10" w:rsidRPr="00A1505F" w:rsidRDefault="00717B10" w:rsidP="00A60005">
      <w:pPr>
        <w:pStyle w:val="ListParagraph"/>
        <w:jc w:val="both"/>
        <w:rPr>
          <w:rFonts w:ascii="Arial" w:hAnsi="Arial" w:cs="Arial"/>
          <w:sz w:val="22"/>
        </w:rPr>
      </w:pPr>
    </w:p>
    <w:p w14:paraId="2F7C852D" w14:textId="77777777" w:rsidR="00717B10" w:rsidRPr="00A1505F" w:rsidRDefault="00717B10" w:rsidP="002E4562">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One (1) complete O</w:t>
      </w:r>
      <w:r>
        <w:rPr>
          <w:rFonts w:ascii="Arial" w:hAnsi="Arial" w:cs="Arial"/>
          <w:sz w:val="22"/>
        </w:rPr>
        <w:t>SD</w:t>
      </w:r>
      <w:r w:rsidRPr="00A1505F">
        <w:rPr>
          <w:rFonts w:ascii="Arial" w:hAnsi="Arial" w:cs="Arial"/>
          <w:sz w:val="22"/>
        </w:rPr>
        <w:t xml:space="preserve"> </w:t>
      </w:r>
      <w:r>
        <w:rPr>
          <w:rFonts w:ascii="Arial" w:hAnsi="Arial" w:cs="Arial"/>
          <w:sz w:val="22"/>
        </w:rPr>
        <w:t>A</w:t>
      </w:r>
      <w:r w:rsidRPr="00A1505F">
        <w:rPr>
          <w:rFonts w:ascii="Arial" w:hAnsi="Arial" w:cs="Arial"/>
          <w:sz w:val="22"/>
        </w:rPr>
        <w:t>pplication (see link on Attachment 10) – o</w:t>
      </w:r>
      <w:r>
        <w:rPr>
          <w:rFonts w:ascii="Arial" w:hAnsi="Arial" w:cs="Arial"/>
          <w:sz w:val="22"/>
        </w:rPr>
        <w:t>ptional, o</w:t>
      </w:r>
      <w:r w:rsidRPr="00A1505F">
        <w:rPr>
          <w:rFonts w:ascii="Arial" w:hAnsi="Arial" w:cs="Arial"/>
          <w:sz w:val="22"/>
        </w:rPr>
        <w:t>nly provide if applicable</w:t>
      </w:r>
    </w:p>
    <w:p w14:paraId="570DEA03"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4BD746B0" w14:textId="77777777" w:rsidR="00717B10" w:rsidRDefault="00717B10" w:rsidP="00A60005">
      <w:pPr>
        <w:tabs>
          <w:tab w:val="left" w:pos="-720"/>
          <w:tab w:val="left" w:pos="0"/>
          <w:tab w:val="left" w:pos="720"/>
          <w:tab w:val="left" w:pos="1440"/>
        </w:tabs>
        <w:suppressAutoHyphens/>
        <w:jc w:val="both"/>
        <w:rPr>
          <w:rFonts w:ascii="Arial" w:hAnsi="Arial" w:cs="Arial"/>
          <w:sz w:val="22"/>
        </w:rPr>
      </w:pPr>
    </w:p>
    <w:p w14:paraId="1CBFA05C" w14:textId="77777777" w:rsidR="00717B10" w:rsidRPr="00A1505F" w:rsidRDefault="00717B10" w:rsidP="00A60005">
      <w:pPr>
        <w:jc w:val="both"/>
        <w:rPr>
          <w:rFonts w:ascii="Arial" w:hAnsi="Arial" w:cs="Arial"/>
          <w:sz w:val="22"/>
        </w:rPr>
      </w:pPr>
      <w:r w:rsidRPr="00A1505F">
        <w:rPr>
          <w:rFonts w:ascii="Arial" w:hAnsi="Arial" w:cs="Arial"/>
          <w:sz w:val="22"/>
        </w:rPr>
        <w:t xml:space="preserve">The items listed above provide the basis for evaluating each vendor’s proposal.  </w:t>
      </w:r>
      <w:r w:rsidRPr="00A1505F">
        <w:rPr>
          <w:rFonts w:ascii="Arial" w:hAnsi="Arial" w:cs="Arial"/>
          <w:b/>
          <w:sz w:val="22"/>
        </w:rPr>
        <w:t>Failure to provide all appropriate information may deem the submitting vendor as “non-responsive” and exclude the vendor from further consideration.</w:t>
      </w:r>
      <w:r w:rsidRPr="00A1505F">
        <w:rPr>
          <w:rFonts w:ascii="Arial" w:hAnsi="Arial" w:cs="Arial"/>
          <w:sz w:val="22"/>
        </w:rPr>
        <w:t xml:space="preserve">  If an item listed above is not applicable to your company or proposal, please make note in your submission package. </w:t>
      </w:r>
    </w:p>
    <w:p w14:paraId="7E77BBC4"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526B3FF2"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7780F68F" w14:textId="77777777" w:rsidR="00717B10" w:rsidRDefault="00717B10" w:rsidP="00717B10">
      <w:pPr>
        <w:tabs>
          <w:tab w:val="left" w:pos="-720"/>
          <w:tab w:val="left" w:pos="0"/>
          <w:tab w:val="left" w:pos="720"/>
          <w:tab w:val="left" w:pos="1440"/>
        </w:tabs>
        <w:suppressAutoHyphens/>
        <w:rPr>
          <w:rFonts w:ascii="Arial" w:hAnsi="Arial" w:cs="Arial"/>
          <w:sz w:val="22"/>
        </w:rPr>
      </w:pPr>
    </w:p>
    <w:p w14:paraId="297FCF60" w14:textId="77777777" w:rsidR="00717B10" w:rsidRDefault="00717B10" w:rsidP="00717B10">
      <w:pPr>
        <w:tabs>
          <w:tab w:val="left" w:pos="-720"/>
          <w:tab w:val="left" w:pos="0"/>
          <w:tab w:val="left" w:pos="720"/>
          <w:tab w:val="left" w:pos="1440"/>
        </w:tabs>
        <w:suppressAutoHyphens/>
        <w:rPr>
          <w:rFonts w:ascii="Arial" w:hAnsi="Arial" w:cs="Arial"/>
          <w:sz w:val="22"/>
        </w:rPr>
      </w:pPr>
    </w:p>
    <w:p w14:paraId="64C7947B" w14:textId="77777777" w:rsidR="00717B10" w:rsidRDefault="00717B10" w:rsidP="00CD4ABE">
      <w:pPr>
        <w:pStyle w:val="Title"/>
        <w:jc w:val="left"/>
        <w:rPr>
          <w:rFonts w:ascii="Arial" w:hAnsi="Arial"/>
          <w:b/>
          <w:spacing w:val="-3"/>
          <w:sz w:val="22"/>
          <w:u w:val="none"/>
        </w:rPr>
      </w:pPr>
      <w:r w:rsidRPr="00A1505F">
        <w:rPr>
          <w:rFonts w:ascii="Arial" w:hAnsi="Arial" w:cs="Arial"/>
          <w:b/>
          <w:sz w:val="22"/>
        </w:rPr>
        <w:br w:type="page"/>
      </w:r>
    </w:p>
    <w:p w14:paraId="579812E4" w14:textId="77777777" w:rsidR="005648C6" w:rsidRDefault="005648C6" w:rsidP="005648C6">
      <w:pPr>
        <w:pStyle w:val="Title"/>
        <w:rPr>
          <w:rFonts w:ascii="Arial" w:hAnsi="Arial"/>
          <w:b/>
          <w:spacing w:val="-3"/>
          <w:sz w:val="22"/>
          <w:u w:val="none"/>
        </w:rPr>
      </w:pPr>
    </w:p>
    <w:p w14:paraId="0019975D" w14:textId="77777777" w:rsidR="005648C6" w:rsidRPr="00941AC2" w:rsidRDefault="009E5A62" w:rsidP="009E5A62">
      <w:pPr>
        <w:pStyle w:val="Heading1"/>
        <w:numPr>
          <w:ilvl w:val="0"/>
          <w:numId w:val="0"/>
        </w:numPr>
      </w:pPr>
      <w:bookmarkStart w:id="24" w:name="_Toc487180969"/>
      <w:r>
        <w:t xml:space="preserve">Appendix A – STATEMENT </w:t>
      </w:r>
      <w:r w:rsidR="005648C6" w:rsidRPr="00941AC2">
        <w:t xml:space="preserve">OF WORK </w:t>
      </w:r>
      <w:r>
        <w:t>AND TECHNICAL SPECIFICATIONS</w:t>
      </w:r>
      <w:bookmarkEnd w:id="24"/>
    </w:p>
    <w:p w14:paraId="090440D9" w14:textId="77777777" w:rsidR="00414DAE" w:rsidRDefault="00414DAE" w:rsidP="00414DAE">
      <w:pPr>
        <w:tabs>
          <w:tab w:val="left" w:pos="-720"/>
        </w:tabs>
        <w:suppressAutoHyphens/>
        <w:rPr>
          <w:rFonts w:ascii="Arial" w:hAnsi="Arial"/>
          <w:sz w:val="22"/>
        </w:rPr>
      </w:pPr>
      <w:r>
        <w:rPr>
          <w:rFonts w:ascii="Arial" w:hAnsi="Arial"/>
          <w:sz w:val="22"/>
        </w:rPr>
        <w:tab/>
      </w:r>
    </w:p>
    <w:p w14:paraId="7DD8D9A6" w14:textId="77777777" w:rsidR="00414DAE" w:rsidRPr="005562AF" w:rsidRDefault="00414DAE" w:rsidP="00414DAE">
      <w:pPr>
        <w:pStyle w:val="Heading2"/>
        <w:numPr>
          <w:ilvl w:val="0"/>
          <w:numId w:val="0"/>
        </w:numPr>
        <w:jc w:val="left"/>
        <w:rPr>
          <w:rFonts w:cs="Arial"/>
          <w:bCs/>
          <w:snapToGrid/>
          <w:spacing w:val="0"/>
          <w:sz w:val="22"/>
          <w:szCs w:val="22"/>
        </w:rPr>
      </w:pPr>
      <w:r>
        <w:rPr>
          <w:rFonts w:ascii="Times New Roman" w:hAnsi="Times New Roman"/>
          <w:bCs/>
          <w:snapToGrid/>
          <w:spacing w:val="0"/>
          <w:sz w:val="36"/>
          <w:szCs w:val="36"/>
        </w:rPr>
        <w:tab/>
      </w:r>
      <w:r w:rsidRPr="005562AF">
        <w:rPr>
          <w:rFonts w:cs="Arial"/>
          <w:bCs/>
          <w:snapToGrid/>
          <w:spacing w:val="0"/>
          <w:sz w:val="22"/>
          <w:szCs w:val="22"/>
        </w:rPr>
        <w:t>Scope of Work</w:t>
      </w:r>
    </w:p>
    <w:p w14:paraId="6263F2F5" w14:textId="77777777" w:rsidR="00414DAE" w:rsidRPr="005562AF" w:rsidRDefault="00414DAE" w:rsidP="00414DAE">
      <w:pPr>
        <w:pStyle w:val="Heading2"/>
        <w:numPr>
          <w:ilvl w:val="0"/>
          <w:numId w:val="0"/>
        </w:numPr>
        <w:jc w:val="left"/>
        <w:rPr>
          <w:rFonts w:cs="Arial"/>
          <w:bCs/>
          <w:snapToGrid/>
          <w:spacing w:val="0"/>
          <w:sz w:val="22"/>
          <w:szCs w:val="22"/>
        </w:rPr>
      </w:pPr>
    </w:p>
    <w:p w14:paraId="147871A5" w14:textId="3723075B" w:rsidR="00414DAE" w:rsidRPr="00414DAE" w:rsidRDefault="00414DAE" w:rsidP="009B422C">
      <w:pPr>
        <w:pStyle w:val="Heading2"/>
        <w:numPr>
          <w:ilvl w:val="0"/>
          <w:numId w:val="50"/>
        </w:numPr>
        <w:jc w:val="left"/>
        <w:rPr>
          <w:rFonts w:cs="Arial"/>
          <w:bCs/>
          <w:snapToGrid/>
          <w:spacing w:val="0"/>
          <w:sz w:val="22"/>
          <w:szCs w:val="22"/>
        </w:rPr>
      </w:pPr>
      <w:r w:rsidRPr="00414DAE">
        <w:rPr>
          <w:rFonts w:cs="Arial"/>
          <w:bCs/>
          <w:sz w:val="22"/>
          <w:szCs w:val="22"/>
        </w:rPr>
        <w:t>Purpose</w:t>
      </w:r>
    </w:p>
    <w:p w14:paraId="14661ED2" w14:textId="39607EA3" w:rsidR="000C21A5" w:rsidRPr="005562AF" w:rsidRDefault="00414DAE" w:rsidP="005562AF">
      <w:pPr>
        <w:overflowPunct/>
        <w:autoSpaceDE/>
        <w:autoSpaceDN/>
        <w:adjustRightInd/>
        <w:spacing w:before="100" w:beforeAutospacing="1" w:after="100" w:afterAutospacing="1"/>
        <w:ind w:left="1080"/>
        <w:textAlignment w:val="auto"/>
        <w:rPr>
          <w:rFonts w:ascii="Arial" w:hAnsi="Arial" w:cs="Arial"/>
          <w:sz w:val="22"/>
          <w:szCs w:val="22"/>
        </w:rPr>
      </w:pPr>
      <w:r w:rsidRPr="00414DAE">
        <w:rPr>
          <w:rFonts w:ascii="Arial" w:hAnsi="Arial" w:cs="Arial"/>
          <w:sz w:val="22"/>
          <w:szCs w:val="22"/>
        </w:rPr>
        <w:t xml:space="preserve">The Delaware Division of Vocational Rehabilitation (DVR) seeks to establish a contract </w:t>
      </w:r>
      <w:r w:rsidR="009B422C" w:rsidRPr="00414DAE">
        <w:rPr>
          <w:rFonts w:ascii="Arial" w:hAnsi="Arial" w:cs="Arial"/>
          <w:sz w:val="22"/>
          <w:szCs w:val="22"/>
        </w:rPr>
        <w:t xml:space="preserve">with </w:t>
      </w:r>
      <w:r w:rsidR="009B422C">
        <w:rPr>
          <w:rFonts w:ascii="Arial" w:hAnsi="Arial" w:cs="Arial"/>
          <w:sz w:val="22"/>
          <w:szCs w:val="22"/>
        </w:rPr>
        <w:t>qualified</w:t>
      </w:r>
      <w:r w:rsidRPr="00414DAE">
        <w:rPr>
          <w:rFonts w:ascii="Arial" w:hAnsi="Arial" w:cs="Arial"/>
          <w:sz w:val="22"/>
          <w:szCs w:val="22"/>
        </w:rPr>
        <w:t xml:space="preserve"> vendors to provide hearing aids and related audiological services to DVR clients statewide. These services are intended to assist individuals with hearing impairments in achieving their employment and independent living goals.</w:t>
      </w:r>
    </w:p>
    <w:p w14:paraId="52F26BC4" w14:textId="7BC2473E" w:rsidR="00414DAE" w:rsidRPr="005562AF" w:rsidRDefault="00414DAE" w:rsidP="009B422C">
      <w:pPr>
        <w:pStyle w:val="ListParagraph"/>
        <w:numPr>
          <w:ilvl w:val="0"/>
          <w:numId w:val="50"/>
        </w:numPr>
        <w:overflowPunct/>
        <w:autoSpaceDE/>
        <w:autoSpaceDN/>
        <w:adjustRightInd/>
        <w:spacing w:before="100" w:beforeAutospacing="1" w:after="100" w:afterAutospacing="1"/>
        <w:textAlignment w:val="auto"/>
        <w:rPr>
          <w:rFonts w:ascii="Arial" w:hAnsi="Arial" w:cs="Arial"/>
          <w:b/>
          <w:bCs/>
          <w:sz w:val="22"/>
          <w:szCs w:val="22"/>
        </w:rPr>
      </w:pPr>
      <w:r w:rsidRPr="005562AF">
        <w:rPr>
          <w:rFonts w:ascii="Arial" w:hAnsi="Arial" w:cs="Arial"/>
          <w:b/>
          <w:bCs/>
          <w:sz w:val="22"/>
          <w:szCs w:val="22"/>
        </w:rPr>
        <w:t>General Requirements</w:t>
      </w:r>
    </w:p>
    <w:p w14:paraId="2A6BFCC4" w14:textId="77777777" w:rsidR="000C21A5" w:rsidRPr="005562AF" w:rsidRDefault="00414DAE" w:rsidP="000C21A5">
      <w:pPr>
        <w:overflowPunct/>
        <w:autoSpaceDE/>
        <w:autoSpaceDN/>
        <w:adjustRightInd/>
        <w:spacing w:before="100" w:beforeAutospacing="1" w:after="100" w:afterAutospacing="1"/>
        <w:ind w:left="360" w:firstLine="720"/>
        <w:textAlignment w:val="auto"/>
        <w:rPr>
          <w:rFonts w:ascii="Arial" w:hAnsi="Arial" w:cs="Arial"/>
          <w:sz w:val="22"/>
          <w:szCs w:val="22"/>
        </w:rPr>
      </w:pPr>
      <w:r w:rsidRPr="00414DAE">
        <w:rPr>
          <w:rFonts w:ascii="Arial" w:hAnsi="Arial" w:cs="Arial"/>
          <w:sz w:val="22"/>
          <w:szCs w:val="22"/>
        </w:rPr>
        <w:t>The selected vendor(s) shall:</w:t>
      </w:r>
    </w:p>
    <w:p w14:paraId="4BB0C11E" w14:textId="77777777" w:rsidR="000C21A5" w:rsidRPr="005562AF" w:rsidRDefault="00414DAE" w:rsidP="009B422C">
      <w:pPr>
        <w:pStyle w:val="ListParagraph"/>
        <w:numPr>
          <w:ilvl w:val="0"/>
          <w:numId w:val="51"/>
        </w:numPr>
        <w:overflowPunct/>
        <w:autoSpaceDE/>
        <w:autoSpaceDN/>
        <w:adjustRightInd/>
        <w:spacing w:before="100" w:beforeAutospacing="1" w:after="100" w:afterAutospacing="1"/>
        <w:textAlignment w:val="auto"/>
        <w:rPr>
          <w:rFonts w:ascii="Arial" w:hAnsi="Arial" w:cs="Arial"/>
          <w:sz w:val="22"/>
          <w:szCs w:val="22"/>
        </w:rPr>
      </w:pPr>
      <w:r w:rsidRPr="005562AF">
        <w:rPr>
          <w:rFonts w:ascii="Arial" w:hAnsi="Arial" w:cs="Arial"/>
          <w:sz w:val="22"/>
          <w:szCs w:val="22"/>
        </w:rPr>
        <w:t>Provide hearing evaluations and fitting services by licensed audiologists or hearing aid dispensers.</w:t>
      </w:r>
    </w:p>
    <w:p w14:paraId="39B1C503" w14:textId="77777777" w:rsidR="000C21A5" w:rsidRPr="005562AF" w:rsidRDefault="00414DAE" w:rsidP="009B422C">
      <w:pPr>
        <w:pStyle w:val="ListParagraph"/>
        <w:numPr>
          <w:ilvl w:val="0"/>
          <w:numId w:val="51"/>
        </w:numPr>
        <w:overflowPunct/>
        <w:autoSpaceDE/>
        <w:autoSpaceDN/>
        <w:adjustRightInd/>
        <w:spacing w:before="100" w:beforeAutospacing="1" w:after="100" w:afterAutospacing="1"/>
        <w:textAlignment w:val="auto"/>
        <w:rPr>
          <w:rFonts w:ascii="Arial" w:hAnsi="Arial" w:cs="Arial"/>
          <w:sz w:val="22"/>
          <w:szCs w:val="22"/>
        </w:rPr>
      </w:pPr>
      <w:r w:rsidRPr="005562AF">
        <w:rPr>
          <w:rFonts w:ascii="Arial" w:hAnsi="Arial" w:cs="Arial"/>
          <w:sz w:val="22"/>
          <w:szCs w:val="22"/>
        </w:rPr>
        <w:t>Offer a wide range of hearing aid models and manufacturers suitable for varying degrees of hearing loss.</w:t>
      </w:r>
    </w:p>
    <w:p w14:paraId="72EEC838" w14:textId="77777777" w:rsidR="000C21A5" w:rsidRPr="005562AF" w:rsidRDefault="00414DAE" w:rsidP="009B422C">
      <w:pPr>
        <w:pStyle w:val="ListParagraph"/>
        <w:numPr>
          <w:ilvl w:val="0"/>
          <w:numId w:val="51"/>
        </w:numPr>
        <w:overflowPunct/>
        <w:autoSpaceDE/>
        <w:autoSpaceDN/>
        <w:adjustRightInd/>
        <w:spacing w:before="100" w:beforeAutospacing="1" w:after="100" w:afterAutospacing="1"/>
        <w:textAlignment w:val="auto"/>
        <w:rPr>
          <w:rFonts w:ascii="Arial" w:hAnsi="Arial" w:cs="Arial"/>
          <w:sz w:val="22"/>
          <w:szCs w:val="22"/>
        </w:rPr>
      </w:pPr>
      <w:r w:rsidRPr="005562AF">
        <w:rPr>
          <w:rFonts w:ascii="Arial" w:hAnsi="Arial" w:cs="Arial"/>
          <w:sz w:val="22"/>
          <w:szCs w:val="22"/>
        </w:rPr>
        <w:t>Ensure timely delivery, fitting, programming, and follow-up service for all devices.</w:t>
      </w:r>
    </w:p>
    <w:p w14:paraId="1188661A" w14:textId="77777777" w:rsidR="000C21A5" w:rsidRPr="005562AF" w:rsidRDefault="00414DAE" w:rsidP="009B422C">
      <w:pPr>
        <w:pStyle w:val="ListParagraph"/>
        <w:numPr>
          <w:ilvl w:val="0"/>
          <w:numId w:val="51"/>
        </w:numPr>
        <w:overflowPunct/>
        <w:autoSpaceDE/>
        <w:autoSpaceDN/>
        <w:adjustRightInd/>
        <w:spacing w:before="100" w:beforeAutospacing="1" w:after="100" w:afterAutospacing="1"/>
        <w:textAlignment w:val="auto"/>
        <w:rPr>
          <w:rFonts w:ascii="Arial" w:hAnsi="Arial" w:cs="Arial"/>
          <w:sz w:val="22"/>
          <w:szCs w:val="22"/>
        </w:rPr>
      </w:pPr>
      <w:r w:rsidRPr="005562AF">
        <w:rPr>
          <w:rFonts w:ascii="Arial" w:hAnsi="Arial" w:cs="Arial"/>
          <w:sz w:val="22"/>
          <w:szCs w:val="22"/>
        </w:rPr>
        <w:t>Comply with all applicable federal, state, and local regulations including ADA requirements.</w:t>
      </w:r>
    </w:p>
    <w:p w14:paraId="635320A9" w14:textId="3757FAE7" w:rsidR="000C21A5" w:rsidRPr="005562AF" w:rsidRDefault="00414DAE" w:rsidP="009B422C">
      <w:pPr>
        <w:pStyle w:val="ListParagraph"/>
        <w:numPr>
          <w:ilvl w:val="0"/>
          <w:numId w:val="51"/>
        </w:numPr>
        <w:overflowPunct/>
        <w:autoSpaceDE/>
        <w:autoSpaceDN/>
        <w:adjustRightInd/>
        <w:spacing w:before="100" w:beforeAutospacing="1" w:after="100" w:afterAutospacing="1"/>
        <w:textAlignment w:val="auto"/>
        <w:rPr>
          <w:rFonts w:ascii="Arial" w:hAnsi="Arial" w:cs="Arial"/>
          <w:sz w:val="22"/>
          <w:szCs w:val="22"/>
        </w:rPr>
      </w:pPr>
      <w:r w:rsidRPr="005562AF">
        <w:rPr>
          <w:rFonts w:ascii="Arial" w:hAnsi="Arial" w:cs="Arial"/>
          <w:sz w:val="22"/>
          <w:szCs w:val="22"/>
        </w:rPr>
        <w:t>Maintain comprehensive records for DVR clients and submit documentation as requested.</w:t>
      </w:r>
    </w:p>
    <w:p w14:paraId="600FEB3D" w14:textId="77777777" w:rsidR="000C21A5" w:rsidRPr="005562AF" w:rsidRDefault="000C21A5" w:rsidP="000C21A5">
      <w:pPr>
        <w:overflowPunct/>
        <w:autoSpaceDE/>
        <w:autoSpaceDN/>
        <w:adjustRightInd/>
        <w:textAlignment w:val="auto"/>
        <w:rPr>
          <w:rFonts w:ascii="Arial" w:hAnsi="Arial" w:cs="Arial"/>
          <w:sz w:val="22"/>
          <w:szCs w:val="22"/>
        </w:rPr>
      </w:pPr>
    </w:p>
    <w:p w14:paraId="113FDEFA" w14:textId="2A32DC6A" w:rsidR="000C21A5" w:rsidRPr="005562AF" w:rsidRDefault="00414DAE" w:rsidP="009B422C">
      <w:pPr>
        <w:pStyle w:val="ListParagraph"/>
        <w:numPr>
          <w:ilvl w:val="0"/>
          <w:numId w:val="50"/>
        </w:numPr>
        <w:overflowPunct/>
        <w:autoSpaceDE/>
        <w:autoSpaceDN/>
        <w:adjustRightInd/>
        <w:textAlignment w:val="auto"/>
        <w:rPr>
          <w:rFonts w:ascii="Arial" w:hAnsi="Arial" w:cs="Arial"/>
          <w:sz w:val="22"/>
          <w:szCs w:val="22"/>
        </w:rPr>
      </w:pPr>
      <w:r w:rsidRPr="005562AF">
        <w:rPr>
          <w:rFonts w:ascii="Arial" w:hAnsi="Arial" w:cs="Arial"/>
          <w:b/>
          <w:bCs/>
          <w:sz w:val="22"/>
          <w:szCs w:val="22"/>
        </w:rPr>
        <w:t>Technical Specifications</w:t>
      </w:r>
    </w:p>
    <w:p w14:paraId="44986E43" w14:textId="77777777" w:rsidR="000C21A5" w:rsidRPr="005562AF" w:rsidRDefault="000C21A5" w:rsidP="000C21A5">
      <w:pPr>
        <w:overflowPunct/>
        <w:autoSpaceDE/>
        <w:autoSpaceDN/>
        <w:adjustRightInd/>
        <w:ind w:firstLine="720"/>
        <w:textAlignment w:val="auto"/>
        <w:rPr>
          <w:rFonts w:ascii="Arial" w:hAnsi="Arial" w:cs="Arial"/>
          <w:sz w:val="22"/>
          <w:szCs w:val="22"/>
        </w:rPr>
      </w:pPr>
    </w:p>
    <w:p w14:paraId="6FD9DB1F" w14:textId="77777777" w:rsidR="000C21A5" w:rsidRPr="005562AF" w:rsidRDefault="00414DAE" w:rsidP="000C21A5">
      <w:pPr>
        <w:overflowPunct/>
        <w:autoSpaceDE/>
        <w:autoSpaceDN/>
        <w:adjustRightInd/>
        <w:ind w:firstLine="720"/>
        <w:textAlignment w:val="auto"/>
        <w:rPr>
          <w:rFonts w:ascii="Arial" w:hAnsi="Arial" w:cs="Arial"/>
          <w:sz w:val="22"/>
          <w:szCs w:val="22"/>
        </w:rPr>
      </w:pPr>
      <w:bookmarkStart w:id="25" w:name="_Hlk196986196"/>
      <w:r w:rsidRPr="00414DAE">
        <w:rPr>
          <w:rFonts w:ascii="Arial" w:hAnsi="Arial" w:cs="Arial"/>
          <w:b/>
          <w:bCs/>
          <w:sz w:val="22"/>
          <w:szCs w:val="22"/>
        </w:rPr>
        <w:t>1. Audiological Services</w:t>
      </w:r>
    </w:p>
    <w:p w14:paraId="29B1C495" w14:textId="77777777" w:rsidR="000C21A5" w:rsidRPr="005562AF" w:rsidRDefault="00414DAE" w:rsidP="009B422C">
      <w:pPr>
        <w:pStyle w:val="ListParagraph"/>
        <w:numPr>
          <w:ilvl w:val="0"/>
          <w:numId w:val="52"/>
        </w:numPr>
        <w:overflowPunct/>
        <w:autoSpaceDE/>
        <w:autoSpaceDN/>
        <w:adjustRightInd/>
        <w:textAlignment w:val="auto"/>
        <w:rPr>
          <w:rFonts w:ascii="Arial" w:hAnsi="Arial" w:cs="Arial"/>
          <w:sz w:val="22"/>
          <w:szCs w:val="22"/>
        </w:rPr>
      </w:pPr>
      <w:r w:rsidRPr="005562AF">
        <w:rPr>
          <w:rFonts w:ascii="Arial" w:hAnsi="Arial" w:cs="Arial"/>
          <w:sz w:val="22"/>
          <w:szCs w:val="22"/>
        </w:rPr>
        <w:t>Comprehensive hearing evaluations using ANSI-certified equipment.</w:t>
      </w:r>
    </w:p>
    <w:p w14:paraId="7ED4A239" w14:textId="77777777" w:rsidR="000C21A5" w:rsidRPr="005562AF" w:rsidRDefault="00414DAE" w:rsidP="009B422C">
      <w:pPr>
        <w:pStyle w:val="ListParagraph"/>
        <w:numPr>
          <w:ilvl w:val="0"/>
          <w:numId w:val="52"/>
        </w:numPr>
        <w:overflowPunct/>
        <w:autoSpaceDE/>
        <w:autoSpaceDN/>
        <w:adjustRightInd/>
        <w:textAlignment w:val="auto"/>
        <w:rPr>
          <w:rFonts w:ascii="Arial" w:hAnsi="Arial" w:cs="Arial"/>
          <w:sz w:val="22"/>
          <w:szCs w:val="22"/>
        </w:rPr>
      </w:pPr>
      <w:r w:rsidRPr="005562AF">
        <w:rPr>
          <w:rFonts w:ascii="Arial" w:hAnsi="Arial" w:cs="Arial"/>
          <w:sz w:val="22"/>
          <w:szCs w:val="22"/>
        </w:rPr>
        <w:t>Real Ear Measurement (REM) for accurate fitting (preferred).</w:t>
      </w:r>
    </w:p>
    <w:p w14:paraId="4BAAA2CA" w14:textId="77777777" w:rsidR="000C21A5" w:rsidRPr="005562AF" w:rsidRDefault="00414DAE" w:rsidP="009B422C">
      <w:pPr>
        <w:pStyle w:val="ListParagraph"/>
        <w:numPr>
          <w:ilvl w:val="0"/>
          <w:numId w:val="52"/>
        </w:numPr>
        <w:overflowPunct/>
        <w:autoSpaceDE/>
        <w:autoSpaceDN/>
        <w:adjustRightInd/>
        <w:textAlignment w:val="auto"/>
        <w:rPr>
          <w:rFonts w:ascii="Arial" w:hAnsi="Arial" w:cs="Arial"/>
          <w:sz w:val="22"/>
          <w:szCs w:val="22"/>
        </w:rPr>
      </w:pPr>
      <w:r w:rsidRPr="005562AF">
        <w:rPr>
          <w:rFonts w:ascii="Arial" w:hAnsi="Arial" w:cs="Arial"/>
          <w:sz w:val="22"/>
          <w:szCs w:val="22"/>
        </w:rPr>
        <w:t>Fitting, tuning, and verification of hearing aids tailored to client needs.</w:t>
      </w:r>
    </w:p>
    <w:p w14:paraId="16988233" w14:textId="77777777" w:rsidR="000C21A5" w:rsidRPr="005562AF" w:rsidRDefault="00414DAE" w:rsidP="009B422C">
      <w:pPr>
        <w:pStyle w:val="ListParagraph"/>
        <w:numPr>
          <w:ilvl w:val="0"/>
          <w:numId w:val="52"/>
        </w:numPr>
        <w:overflowPunct/>
        <w:autoSpaceDE/>
        <w:autoSpaceDN/>
        <w:adjustRightInd/>
        <w:textAlignment w:val="auto"/>
        <w:rPr>
          <w:rFonts w:ascii="Arial" w:hAnsi="Arial" w:cs="Arial"/>
          <w:sz w:val="22"/>
          <w:szCs w:val="22"/>
        </w:rPr>
      </w:pPr>
      <w:r w:rsidRPr="005562AF">
        <w:rPr>
          <w:rFonts w:ascii="Arial" w:hAnsi="Arial" w:cs="Arial"/>
          <w:sz w:val="22"/>
          <w:szCs w:val="22"/>
        </w:rPr>
        <w:t>Counseling clients on care, maintenance, and expectations.</w:t>
      </w:r>
    </w:p>
    <w:p w14:paraId="690301F7" w14:textId="77777777" w:rsidR="00E97135" w:rsidRPr="005562AF" w:rsidRDefault="00E97135" w:rsidP="00E97135">
      <w:pPr>
        <w:pStyle w:val="ListParagraph"/>
        <w:overflowPunct/>
        <w:autoSpaceDE/>
        <w:autoSpaceDN/>
        <w:adjustRightInd/>
        <w:ind w:left="1440"/>
        <w:textAlignment w:val="auto"/>
        <w:rPr>
          <w:rFonts w:ascii="Arial" w:hAnsi="Arial" w:cs="Arial"/>
          <w:sz w:val="22"/>
          <w:szCs w:val="22"/>
        </w:rPr>
      </w:pPr>
    </w:p>
    <w:p w14:paraId="3FE9FC16" w14:textId="4549C484" w:rsidR="00E97135" w:rsidRPr="005562AF" w:rsidRDefault="00E97135" w:rsidP="00E97135">
      <w:pPr>
        <w:overflowPunct/>
        <w:autoSpaceDE/>
        <w:autoSpaceDN/>
        <w:adjustRightInd/>
        <w:ind w:firstLine="720"/>
        <w:textAlignment w:val="auto"/>
        <w:rPr>
          <w:rFonts w:ascii="Arial" w:hAnsi="Arial" w:cs="Arial"/>
          <w:sz w:val="22"/>
          <w:szCs w:val="22"/>
        </w:rPr>
      </w:pPr>
      <w:bookmarkStart w:id="26" w:name="_Hlk196986519"/>
      <w:bookmarkEnd w:id="25"/>
      <w:r w:rsidRPr="005562AF">
        <w:rPr>
          <w:rFonts w:ascii="Arial" w:hAnsi="Arial" w:cs="Arial"/>
          <w:b/>
          <w:bCs/>
          <w:sz w:val="22"/>
          <w:szCs w:val="22"/>
        </w:rPr>
        <w:t>2</w:t>
      </w:r>
      <w:r w:rsidRPr="00414DAE">
        <w:rPr>
          <w:rFonts w:ascii="Arial" w:hAnsi="Arial" w:cs="Arial"/>
          <w:b/>
          <w:bCs/>
          <w:sz w:val="22"/>
          <w:szCs w:val="22"/>
        </w:rPr>
        <w:t xml:space="preserve">. </w:t>
      </w:r>
      <w:r w:rsidRPr="005562AF">
        <w:rPr>
          <w:rFonts w:ascii="Arial" w:hAnsi="Arial" w:cs="Arial"/>
          <w:b/>
          <w:bCs/>
          <w:sz w:val="22"/>
          <w:szCs w:val="22"/>
        </w:rPr>
        <w:t>Devices</w:t>
      </w:r>
    </w:p>
    <w:p w14:paraId="0894E357" w14:textId="500F11A0" w:rsidR="00E97135" w:rsidRPr="005562AF" w:rsidRDefault="00E97135" w:rsidP="009B422C">
      <w:pPr>
        <w:pStyle w:val="ListParagraph"/>
        <w:numPr>
          <w:ilvl w:val="0"/>
          <w:numId w:val="52"/>
        </w:numPr>
        <w:overflowPunct/>
        <w:autoSpaceDE/>
        <w:autoSpaceDN/>
        <w:adjustRightInd/>
        <w:textAlignment w:val="auto"/>
        <w:rPr>
          <w:rFonts w:ascii="Arial" w:hAnsi="Arial" w:cs="Arial"/>
          <w:sz w:val="22"/>
          <w:szCs w:val="22"/>
        </w:rPr>
      </w:pPr>
      <w:r w:rsidRPr="005562AF">
        <w:rPr>
          <w:rFonts w:ascii="Arial" w:hAnsi="Arial" w:cs="Arial"/>
          <w:sz w:val="22"/>
          <w:szCs w:val="22"/>
        </w:rPr>
        <w:t>Binaural and monaural digital hearing aids, with at least a 12-channel capacity.</w:t>
      </w:r>
    </w:p>
    <w:p w14:paraId="0E78B163" w14:textId="5111F883" w:rsidR="00E97135" w:rsidRPr="005562AF" w:rsidRDefault="00E97135" w:rsidP="009B422C">
      <w:pPr>
        <w:pStyle w:val="ListParagraph"/>
        <w:numPr>
          <w:ilvl w:val="0"/>
          <w:numId w:val="52"/>
        </w:numPr>
        <w:overflowPunct/>
        <w:autoSpaceDE/>
        <w:autoSpaceDN/>
        <w:adjustRightInd/>
        <w:textAlignment w:val="auto"/>
        <w:rPr>
          <w:rFonts w:ascii="Arial" w:hAnsi="Arial" w:cs="Arial"/>
          <w:sz w:val="22"/>
          <w:szCs w:val="22"/>
        </w:rPr>
      </w:pPr>
      <w:r w:rsidRPr="005562AF">
        <w:rPr>
          <w:rFonts w:ascii="Arial" w:hAnsi="Arial" w:cs="Arial"/>
          <w:sz w:val="22"/>
          <w:szCs w:val="22"/>
        </w:rPr>
        <w:t>Styles must include BTE (Behind-the-Ear), RIC (Receiver-in-Canal), and ITE (In-the-Ear).</w:t>
      </w:r>
    </w:p>
    <w:p w14:paraId="0C0CF9D1" w14:textId="77777777" w:rsidR="00E97135" w:rsidRPr="005562AF" w:rsidRDefault="00E97135" w:rsidP="009B422C">
      <w:pPr>
        <w:pStyle w:val="ListParagraph"/>
        <w:numPr>
          <w:ilvl w:val="0"/>
          <w:numId w:val="52"/>
        </w:numPr>
        <w:rPr>
          <w:rFonts w:ascii="Arial" w:hAnsi="Arial" w:cs="Arial"/>
          <w:sz w:val="22"/>
          <w:szCs w:val="22"/>
        </w:rPr>
      </w:pPr>
      <w:r w:rsidRPr="005562AF">
        <w:rPr>
          <w:rFonts w:ascii="Arial" w:hAnsi="Arial" w:cs="Arial"/>
          <w:sz w:val="22"/>
          <w:szCs w:val="22"/>
        </w:rPr>
        <w:t>Devices must:</w:t>
      </w:r>
    </w:p>
    <w:p w14:paraId="35BB3F3D" w14:textId="77777777" w:rsidR="00E97135" w:rsidRPr="005562AF" w:rsidRDefault="00E97135" w:rsidP="009B422C">
      <w:pPr>
        <w:pStyle w:val="ListParagraph"/>
        <w:numPr>
          <w:ilvl w:val="1"/>
          <w:numId w:val="52"/>
        </w:numPr>
        <w:rPr>
          <w:rFonts w:ascii="Arial" w:hAnsi="Arial" w:cs="Arial"/>
          <w:sz w:val="22"/>
          <w:szCs w:val="22"/>
        </w:rPr>
      </w:pPr>
      <w:r w:rsidRPr="005562AF">
        <w:rPr>
          <w:rFonts w:ascii="Arial" w:hAnsi="Arial" w:cs="Arial"/>
          <w:sz w:val="22"/>
          <w:szCs w:val="22"/>
        </w:rPr>
        <w:t>Be programmable.</w:t>
      </w:r>
    </w:p>
    <w:p w14:paraId="2579C986" w14:textId="77777777" w:rsidR="00E97135" w:rsidRPr="005562AF" w:rsidRDefault="00E97135" w:rsidP="009B422C">
      <w:pPr>
        <w:numPr>
          <w:ilvl w:val="1"/>
          <w:numId w:val="52"/>
        </w:numPr>
        <w:overflowPunct/>
        <w:autoSpaceDE/>
        <w:autoSpaceDN/>
        <w:adjustRightInd/>
        <w:spacing w:before="100" w:beforeAutospacing="1" w:after="100" w:afterAutospacing="1"/>
        <w:textAlignment w:val="auto"/>
        <w:rPr>
          <w:rFonts w:ascii="Arial" w:hAnsi="Arial" w:cs="Arial"/>
          <w:sz w:val="22"/>
          <w:szCs w:val="22"/>
        </w:rPr>
      </w:pPr>
      <w:r w:rsidRPr="00414DAE">
        <w:rPr>
          <w:rFonts w:ascii="Arial" w:hAnsi="Arial" w:cs="Arial"/>
          <w:sz w:val="22"/>
          <w:szCs w:val="22"/>
        </w:rPr>
        <w:t>Include telecoil functionality (if required).</w:t>
      </w:r>
    </w:p>
    <w:p w14:paraId="4411ADBA" w14:textId="77777777" w:rsidR="00E97135" w:rsidRPr="005562AF" w:rsidRDefault="00414DAE" w:rsidP="009B422C">
      <w:pPr>
        <w:numPr>
          <w:ilvl w:val="1"/>
          <w:numId w:val="52"/>
        </w:numPr>
        <w:overflowPunct/>
        <w:autoSpaceDE/>
        <w:autoSpaceDN/>
        <w:adjustRightInd/>
        <w:spacing w:before="100" w:beforeAutospacing="1" w:after="100" w:afterAutospacing="1"/>
        <w:textAlignment w:val="auto"/>
        <w:rPr>
          <w:rFonts w:ascii="Arial" w:hAnsi="Arial" w:cs="Arial"/>
          <w:sz w:val="22"/>
          <w:szCs w:val="22"/>
        </w:rPr>
      </w:pPr>
      <w:r w:rsidRPr="00414DAE">
        <w:rPr>
          <w:rFonts w:ascii="Arial" w:hAnsi="Arial" w:cs="Arial"/>
          <w:sz w:val="22"/>
          <w:szCs w:val="22"/>
        </w:rPr>
        <w:t xml:space="preserve">Include a manufacturer’s warranty of </w:t>
      </w:r>
      <w:r w:rsidRPr="00414DAE">
        <w:rPr>
          <w:rFonts w:ascii="Arial" w:hAnsi="Arial" w:cs="Arial"/>
          <w:b/>
          <w:bCs/>
          <w:sz w:val="22"/>
          <w:szCs w:val="22"/>
        </w:rPr>
        <w:t>at least 2 years</w:t>
      </w:r>
      <w:r w:rsidRPr="00414DAE">
        <w:rPr>
          <w:rFonts w:ascii="Arial" w:hAnsi="Arial" w:cs="Arial"/>
          <w:sz w:val="22"/>
          <w:szCs w:val="22"/>
        </w:rPr>
        <w:t xml:space="preserve"> for parts and labor.</w:t>
      </w:r>
    </w:p>
    <w:p w14:paraId="55A5048E" w14:textId="77777777" w:rsidR="00E97135" w:rsidRPr="005562AF" w:rsidRDefault="00414DAE" w:rsidP="009B422C">
      <w:pPr>
        <w:numPr>
          <w:ilvl w:val="1"/>
          <w:numId w:val="52"/>
        </w:numPr>
        <w:overflowPunct/>
        <w:autoSpaceDE/>
        <w:autoSpaceDN/>
        <w:adjustRightInd/>
        <w:spacing w:before="100" w:beforeAutospacing="1" w:after="100" w:afterAutospacing="1"/>
        <w:textAlignment w:val="auto"/>
        <w:rPr>
          <w:rFonts w:ascii="Arial" w:hAnsi="Arial" w:cs="Arial"/>
          <w:sz w:val="22"/>
          <w:szCs w:val="22"/>
        </w:rPr>
      </w:pPr>
      <w:r w:rsidRPr="00414DAE">
        <w:rPr>
          <w:rFonts w:ascii="Arial" w:hAnsi="Arial" w:cs="Arial"/>
          <w:sz w:val="22"/>
          <w:szCs w:val="22"/>
        </w:rPr>
        <w:t>Include loss/damage coverage (one-time replacement preferred).</w:t>
      </w:r>
    </w:p>
    <w:p w14:paraId="4E7E9CF1" w14:textId="40090A97" w:rsidR="00E97135" w:rsidRPr="005562AF" w:rsidRDefault="00E97135" w:rsidP="009B422C">
      <w:pPr>
        <w:numPr>
          <w:ilvl w:val="1"/>
          <w:numId w:val="52"/>
        </w:numPr>
        <w:overflowPunct/>
        <w:autoSpaceDE/>
        <w:autoSpaceDN/>
        <w:adjustRightInd/>
        <w:spacing w:before="100" w:beforeAutospacing="1" w:after="100" w:afterAutospacing="1"/>
        <w:textAlignment w:val="auto"/>
        <w:rPr>
          <w:rFonts w:ascii="Arial" w:hAnsi="Arial" w:cs="Arial"/>
          <w:sz w:val="22"/>
          <w:szCs w:val="22"/>
        </w:rPr>
      </w:pPr>
      <w:r w:rsidRPr="005562AF">
        <w:rPr>
          <w:rFonts w:ascii="Arial" w:hAnsi="Arial" w:cs="Arial"/>
          <w:sz w:val="22"/>
          <w:szCs w:val="22"/>
        </w:rPr>
        <w:t>Be accompanied by appropriate accessories (e.g., chargers, domes, wax guards).</w:t>
      </w:r>
    </w:p>
    <w:bookmarkEnd w:id="26"/>
    <w:p w14:paraId="4786716E" w14:textId="72BA0EBF" w:rsidR="00E97135" w:rsidRPr="005562AF" w:rsidRDefault="00E97135" w:rsidP="00E97135">
      <w:pPr>
        <w:overflowPunct/>
        <w:autoSpaceDE/>
        <w:autoSpaceDN/>
        <w:adjustRightInd/>
        <w:ind w:firstLine="720"/>
        <w:textAlignment w:val="auto"/>
        <w:rPr>
          <w:rFonts w:ascii="Arial" w:hAnsi="Arial" w:cs="Arial"/>
          <w:sz w:val="22"/>
          <w:szCs w:val="22"/>
        </w:rPr>
      </w:pPr>
      <w:r w:rsidRPr="005562AF">
        <w:rPr>
          <w:rFonts w:ascii="Arial" w:hAnsi="Arial" w:cs="Arial"/>
          <w:b/>
          <w:bCs/>
          <w:sz w:val="22"/>
          <w:szCs w:val="22"/>
        </w:rPr>
        <w:t>3</w:t>
      </w:r>
      <w:r w:rsidRPr="00414DAE">
        <w:rPr>
          <w:rFonts w:ascii="Arial" w:hAnsi="Arial" w:cs="Arial"/>
          <w:b/>
          <w:bCs/>
          <w:sz w:val="22"/>
          <w:szCs w:val="22"/>
        </w:rPr>
        <w:t xml:space="preserve">. </w:t>
      </w:r>
      <w:r w:rsidRPr="005562AF">
        <w:rPr>
          <w:rFonts w:ascii="Arial" w:hAnsi="Arial" w:cs="Arial"/>
          <w:b/>
          <w:bCs/>
          <w:sz w:val="22"/>
          <w:szCs w:val="22"/>
        </w:rPr>
        <w:t>Follow Up and Support</w:t>
      </w:r>
    </w:p>
    <w:p w14:paraId="0447E269" w14:textId="77777777" w:rsidR="00E97135" w:rsidRPr="00414DAE" w:rsidRDefault="00E97135" w:rsidP="009B422C">
      <w:pPr>
        <w:numPr>
          <w:ilvl w:val="0"/>
          <w:numId w:val="52"/>
        </w:numPr>
        <w:overflowPunct/>
        <w:autoSpaceDE/>
        <w:autoSpaceDN/>
        <w:adjustRightInd/>
        <w:spacing w:before="100" w:beforeAutospacing="1" w:after="100" w:afterAutospacing="1"/>
        <w:textAlignment w:val="auto"/>
        <w:rPr>
          <w:rFonts w:ascii="Arial" w:hAnsi="Arial" w:cs="Arial"/>
          <w:sz w:val="22"/>
          <w:szCs w:val="22"/>
        </w:rPr>
      </w:pPr>
      <w:r w:rsidRPr="00414DAE">
        <w:rPr>
          <w:rFonts w:ascii="Arial" w:hAnsi="Arial" w:cs="Arial"/>
          <w:sz w:val="22"/>
          <w:szCs w:val="22"/>
        </w:rPr>
        <w:t xml:space="preserve">Minimum of </w:t>
      </w:r>
      <w:r w:rsidRPr="00414DAE">
        <w:rPr>
          <w:rFonts w:ascii="Arial" w:hAnsi="Arial" w:cs="Arial"/>
          <w:b/>
          <w:bCs/>
          <w:sz w:val="22"/>
          <w:szCs w:val="22"/>
        </w:rPr>
        <w:t>two follow-up visits</w:t>
      </w:r>
      <w:r w:rsidRPr="00414DAE">
        <w:rPr>
          <w:rFonts w:ascii="Arial" w:hAnsi="Arial" w:cs="Arial"/>
          <w:sz w:val="22"/>
          <w:szCs w:val="22"/>
        </w:rPr>
        <w:t xml:space="preserve"> included within 30 days of fitting.</w:t>
      </w:r>
    </w:p>
    <w:p w14:paraId="54C57AEF" w14:textId="77777777" w:rsidR="00E97135" w:rsidRPr="005562AF" w:rsidRDefault="00E97135" w:rsidP="009B422C">
      <w:pPr>
        <w:numPr>
          <w:ilvl w:val="0"/>
          <w:numId w:val="52"/>
        </w:numPr>
        <w:overflowPunct/>
        <w:autoSpaceDE/>
        <w:autoSpaceDN/>
        <w:adjustRightInd/>
        <w:spacing w:before="100" w:beforeAutospacing="1" w:after="100" w:afterAutospacing="1"/>
        <w:textAlignment w:val="auto"/>
        <w:rPr>
          <w:rFonts w:ascii="Arial" w:hAnsi="Arial" w:cs="Arial"/>
          <w:sz w:val="22"/>
          <w:szCs w:val="22"/>
        </w:rPr>
      </w:pPr>
      <w:r w:rsidRPr="00414DAE">
        <w:rPr>
          <w:rFonts w:ascii="Arial" w:hAnsi="Arial" w:cs="Arial"/>
          <w:sz w:val="22"/>
          <w:szCs w:val="22"/>
        </w:rPr>
        <w:t>Ongoing troubleshooting and adjustments for the life of the device warranty.</w:t>
      </w:r>
    </w:p>
    <w:p w14:paraId="250C058E" w14:textId="77777777" w:rsidR="00E97135" w:rsidRPr="00414DAE" w:rsidRDefault="00E97135" w:rsidP="00E97135">
      <w:pPr>
        <w:overflowPunct/>
        <w:autoSpaceDE/>
        <w:autoSpaceDN/>
        <w:adjustRightInd/>
        <w:spacing w:before="100" w:beforeAutospacing="1" w:after="100" w:afterAutospacing="1"/>
        <w:textAlignment w:val="auto"/>
        <w:rPr>
          <w:rFonts w:ascii="Arial" w:hAnsi="Arial" w:cs="Arial"/>
          <w:sz w:val="22"/>
          <w:szCs w:val="22"/>
        </w:rPr>
      </w:pPr>
    </w:p>
    <w:p w14:paraId="370A03C8" w14:textId="77777777" w:rsidR="00E97135" w:rsidRPr="00414DAE" w:rsidRDefault="00E97135" w:rsidP="009B422C">
      <w:pPr>
        <w:numPr>
          <w:ilvl w:val="0"/>
          <w:numId w:val="52"/>
        </w:numPr>
        <w:overflowPunct/>
        <w:autoSpaceDE/>
        <w:autoSpaceDN/>
        <w:adjustRightInd/>
        <w:spacing w:before="100" w:beforeAutospacing="1" w:after="100" w:afterAutospacing="1"/>
        <w:textAlignment w:val="auto"/>
        <w:rPr>
          <w:rFonts w:ascii="Arial" w:hAnsi="Arial" w:cs="Arial"/>
          <w:sz w:val="22"/>
          <w:szCs w:val="22"/>
        </w:rPr>
      </w:pPr>
      <w:r w:rsidRPr="00414DAE">
        <w:rPr>
          <w:rFonts w:ascii="Arial" w:hAnsi="Arial" w:cs="Arial"/>
          <w:sz w:val="22"/>
          <w:szCs w:val="22"/>
        </w:rPr>
        <w:t>Repair coordination with manufacturers.</w:t>
      </w:r>
    </w:p>
    <w:p w14:paraId="782E95D3" w14:textId="63FCB048" w:rsidR="00E97135" w:rsidRPr="005562AF" w:rsidRDefault="00E97135" w:rsidP="009B422C">
      <w:pPr>
        <w:numPr>
          <w:ilvl w:val="0"/>
          <w:numId w:val="52"/>
        </w:numPr>
        <w:overflowPunct/>
        <w:autoSpaceDE/>
        <w:autoSpaceDN/>
        <w:adjustRightInd/>
        <w:spacing w:before="100" w:beforeAutospacing="1" w:after="100" w:afterAutospacing="1"/>
        <w:textAlignment w:val="auto"/>
        <w:rPr>
          <w:rFonts w:ascii="Arial" w:hAnsi="Arial" w:cs="Arial"/>
          <w:sz w:val="22"/>
          <w:szCs w:val="22"/>
        </w:rPr>
      </w:pPr>
      <w:r w:rsidRPr="00414DAE">
        <w:rPr>
          <w:rFonts w:ascii="Arial" w:hAnsi="Arial" w:cs="Arial"/>
          <w:sz w:val="22"/>
          <w:szCs w:val="22"/>
        </w:rPr>
        <w:t>Loaner devices must be available if a hearing aid is sent for repair.</w:t>
      </w:r>
    </w:p>
    <w:p w14:paraId="3DDD01C7" w14:textId="5FD2EBE5" w:rsidR="00E97135" w:rsidRPr="005562AF" w:rsidRDefault="00E97135" w:rsidP="00E97135">
      <w:pPr>
        <w:overflowPunct/>
        <w:autoSpaceDE/>
        <w:autoSpaceDN/>
        <w:adjustRightInd/>
        <w:ind w:firstLine="720"/>
        <w:textAlignment w:val="auto"/>
        <w:rPr>
          <w:rFonts w:ascii="Arial" w:hAnsi="Arial" w:cs="Arial"/>
          <w:sz w:val="22"/>
          <w:szCs w:val="22"/>
        </w:rPr>
      </w:pPr>
      <w:bookmarkStart w:id="27" w:name="_Hlk196986638"/>
      <w:r w:rsidRPr="005562AF">
        <w:rPr>
          <w:rFonts w:ascii="Arial" w:hAnsi="Arial" w:cs="Arial"/>
          <w:b/>
          <w:bCs/>
          <w:sz w:val="22"/>
          <w:szCs w:val="22"/>
        </w:rPr>
        <w:t>4</w:t>
      </w:r>
      <w:r w:rsidRPr="00414DAE">
        <w:rPr>
          <w:rFonts w:ascii="Arial" w:hAnsi="Arial" w:cs="Arial"/>
          <w:b/>
          <w:bCs/>
          <w:sz w:val="22"/>
          <w:szCs w:val="22"/>
        </w:rPr>
        <w:t xml:space="preserve">. </w:t>
      </w:r>
      <w:r w:rsidRPr="005562AF">
        <w:rPr>
          <w:rFonts w:ascii="Arial" w:hAnsi="Arial" w:cs="Arial"/>
          <w:b/>
          <w:bCs/>
          <w:sz w:val="22"/>
          <w:szCs w:val="22"/>
        </w:rPr>
        <w:t>Documentation and Communication</w:t>
      </w:r>
    </w:p>
    <w:p w14:paraId="2833C9C6" w14:textId="77777777" w:rsidR="00E97135" w:rsidRPr="00414DAE" w:rsidRDefault="00E97135" w:rsidP="009B422C">
      <w:pPr>
        <w:numPr>
          <w:ilvl w:val="0"/>
          <w:numId w:val="52"/>
        </w:numPr>
        <w:overflowPunct/>
        <w:autoSpaceDE/>
        <w:autoSpaceDN/>
        <w:adjustRightInd/>
        <w:spacing w:before="100" w:beforeAutospacing="1" w:after="100" w:afterAutospacing="1"/>
        <w:textAlignment w:val="auto"/>
        <w:rPr>
          <w:rFonts w:ascii="Arial" w:hAnsi="Arial" w:cs="Arial"/>
          <w:sz w:val="22"/>
          <w:szCs w:val="22"/>
        </w:rPr>
      </w:pPr>
      <w:r w:rsidRPr="00414DAE">
        <w:rPr>
          <w:rFonts w:ascii="Arial" w:hAnsi="Arial" w:cs="Arial"/>
          <w:sz w:val="22"/>
          <w:szCs w:val="22"/>
        </w:rPr>
        <w:t>Submit a written report of evaluation and recommendation to DVR within 10 business days.</w:t>
      </w:r>
    </w:p>
    <w:p w14:paraId="65D07184" w14:textId="77777777" w:rsidR="00E97135" w:rsidRPr="00414DAE" w:rsidRDefault="00E97135" w:rsidP="009B422C">
      <w:pPr>
        <w:numPr>
          <w:ilvl w:val="0"/>
          <w:numId w:val="52"/>
        </w:numPr>
        <w:overflowPunct/>
        <w:autoSpaceDE/>
        <w:autoSpaceDN/>
        <w:adjustRightInd/>
        <w:spacing w:before="100" w:beforeAutospacing="1" w:after="100" w:afterAutospacing="1"/>
        <w:textAlignment w:val="auto"/>
        <w:rPr>
          <w:rFonts w:ascii="Arial" w:hAnsi="Arial" w:cs="Arial"/>
          <w:sz w:val="22"/>
          <w:szCs w:val="22"/>
        </w:rPr>
      </w:pPr>
      <w:r w:rsidRPr="00414DAE">
        <w:rPr>
          <w:rFonts w:ascii="Arial" w:hAnsi="Arial" w:cs="Arial"/>
          <w:sz w:val="22"/>
          <w:szCs w:val="22"/>
        </w:rPr>
        <w:t>Include verification of client fitting satisfaction (signed form or digital record).</w:t>
      </w:r>
    </w:p>
    <w:p w14:paraId="55D82709" w14:textId="77777777" w:rsidR="00E97135" w:rsidRPr="005562AF" w:rsidRDefault="00E97135" w:rsidP="009B422C">
      <w:pPr>
        <w:numPr>
          <w:ilvl w:val="0"/>
          <w:numId w:val="52"/>
        </w:numPr>
        <w:overflowPunct/>
        <w:autoSpaceDE/>
        <w:autoSpaceDN/>
        <w:adjustRightInd/>
        <w:spacing w:before="100" w:beforeAutospacing="1" w:after="100" w:afterAutospacing="1"/>
        <w:textAlignment w:val="auto"/>
        <w:rPr>
          <w:rFonts w:ascii="Arial" w:hAnsi="Arial" w:cs="Arial"/>
          <w:sz w:val="22"/>
          <w:szCs w:val="22"/>
        </w:rPr>
      </w:pPr>
      <w:r w:rsidRPr="00414DAE">
        <w:rPr>
          <w:rFonts w:ascii="Arial" w:hAnsi="Arial" w:cs="Arial"/>
          <w:sz w:val="22"/>
          <w:szCs w:val="22"/>
        </w:rPr>
        <w:t>Provide itemized invoices with manufacturer details, serial numbers, and service logs</w:t>
      </w:r>
    </w:p>
    <w:p w14:paraId="232088BC" w14:textId="434B8167" w:rsidR="00B51316" w:rsidRPr="005562AF" w:rsidRDefault="00B51316" w:rsidP="00B51316">
      <w:pPr>
        <w:overflowPunct/>
        <w:autoSpaceDE/>
        <w:autoSpaceDN/>
        <w:adjustRightInd/>
        <w:ind w:firstLine="720"/>
        <w:textAlignment w:val="auto"/>
        <w:rPr>
          <w:rFonts w:ascii="Arial" w:hAnsi="Arial" w:cs="Arial"/>
          <w:sz w:val="22"/>
          <w:szCs w:val="22"/>
        </w:rPr>
      </w:pPr>
      <w:bookmarkStart w:id="28" w:name="_Hlk197006149"/>
      <w:bookmarkEnd w:id="27"/>
      <w:r w:rsidRPr="005562AF">
        <w:rPr>
          <w:rFonts w:ascii="Arial" w:hAnsi="Arial" w:cs="Arial"/>
          <w:b/>
          <w:bCs/>
          <w:sz w:val="22"/>
          <w:szCs w:val="22"/>
        </w:rPr>
        <w:t>5</w:t>
      </w:r>
      <w:r w:rsidRPr="00414DAE">
        <w:rPr>
          <w:rFonts w:ascii="Arial" w:hAnsi="Arial" w:cs="Arial"/>
          <w:b/>
          <w:bCs/>
          <w:sz w:val="22"/>
          <w:szCs w:val="22"/>
        </w:rPr>
        <w:t xml:space="preserve">. </w:t>
      </w:r>
      <w:r w:rsidRPr="005562AF">
        <w:rPr>
          <w:rFonts w:ascii="Arial" w:hAnsi="Arial" w:cs="Arial"/>
          <w:b/>
          <w:bCs/>
          <w:sz w:val="22"/>
          <w:szCs w:val="22"/>
        </w:rPr>
        <w:t>Pricing</w:t>
      </w:r>
    </w:p>
    <w:p w14:paraId="0D543471" w14:textId="77777777" w:rsidR="00B51316" w:rsidRPr="005562AF" w:rsidRDefault="00B51316" w:rsidP="009B422C">
      <w:pPr>
        <w:numPr>
          <w:ilvl w:val="0"/>
          <w:numId w:val="52"/>
        </w:numPr>
        <w:overflowPunct/>
        <w:autoSpaceDE/>
        <w:autoSpaceDN/>
        <w:adjustRightInd/>
        <w:spacing w:before="100" w:beforeAutospacing="1" w:after="100" w:afterAutospacing="1"/>
        <w:textAlignment w:val="auto"/>
        <w:rPr>
          <w:rFonts w:ascii="Arial" w:hAnsi="Arial" w:cs="Arial"/>
          <w:sz w:val="22"/>
          <w:szCs w:val="22"/>
        </w:rPr>
      </w:pPr>
      <w:r w:rsidRPr="005562AF">
        <w:rPr>
          <w:rFonts w:ascii="Arial" w:hAnsi="Arial" w:cs="Arial"/>
          <w:sz w:val="22"/>
          <w:szCs w:val="22"/>
        </w:rPr>
        <w:t>All-inclusive pricing structure: hearing aid, fitting, warranty, accessories, follow-ups.</w:t>
      </w:r>
    </w:p>
    <w:p w14:paraId="42F28965" w14:textId="77777777" w:rsidR="00B51316" w:rsidRPr="005562AF" w:rsidRDefault="00B51316" w:rsidP="009B422C">
      <w:pPr>
        <w:numPr>
          <w:ilvl w:val="0"/>
          <w:numId w:val="52"/>
        </w:numPr>
        <w:overflowPunct/>
        <w:autoSpaceDE/>
        <w:autoSpaceDN/>
        <w:adjustRightInd/>
        <w:spacing w:before="100" w:beforeAutospacing="1" w:after="100" w:afterAutospacing="1"/>
        <w:textAlignment w:val="auto"/>
        <w:rPr>
          <w:rFonts w:ascii="Arial" w:hAnsi="Arial" w:cs="Arial"/>
          <w:sz w:val="22"/>
          <w:szCs w:val="22"/>
        </w:rPr>
      </w:pPr>
      <w:r w:rsidRPr="005562AF">
        <w:rPr>
          <w:rFonts w:ascii="Arial" w:hAnsi="Arial" w:cs="Arial"/>
          <w:sz w:val="22"/>
          <w:szCs w:val="22"/>
        </w:rPr>
        <w:t>No hidden charges or upcharges unless pre-approved by DVR.</w:t>
      </w:r>
    </w:p>
    <w:p w14:paraId="1C4C8361" w14:textId="77777777" w:rsidR="00DD777A" w:rsidRPr="00DD777A" w:rsidRDefault="00B51316" w:rsidP="00DD777A">
      <w:pPr>
        <w:numPr>
          <w:ilvl w:val="0"/>
          <w:numId w:val="52"/>
        </w:numPr>
        <w:overflowPunct/>
        <w:autoSpaceDE/>
        <w:autoSpaceDN/>
        <w:adjustRightInd/>
        <w:spacing w:before="100" w:beforeAutospacing="1" w:after="100" w:afterAutospacing="1"/>
        <w:textAlignment w:val="auto"/>
        <w:rPr>
          <w:szCs w:val="24"/>
        </w:rPr>
      </w:pPr>
      <w:r w:rsidRPr="005562AF">
        <w:rPr>
          <w:rFonts w:ascii="Arial" w:hAnsi="Arial" w:cs="Arial"/>
          <w:sz w:val="22"/>
          <w:szCs w:val="22"/>
        </w:rPr>
        <w:t>Vendors must submit a Pricing Attachment (see separate form) with this RFP response</w:t>
      </w:r>
      <w:r w:rsidR="00DD777A">
        <w:rPr>
          <w:rFonts w:ascii="Arial" w:hAnsi="Arial" w:cs="Arial"/>
          <w:sz w:val="22"/>
          <w:szCs w:val="22"/>
        </w:rPr>
        <w:t>.</w:t>
      </w:r>
    </w:p>
    <w:bookmarkEnd w:id="28"/>
    <w:p w14:paraId="3A86AE51" w14:textId="24F71B2C" w:rsidR="00DD777A" w:rsidRPr="005562AF" w:rsidRDefault="00DD777A" w:rsidP="00DD777A">
      <w:pPr>
        <w:overflowPunct/>
        <w:autoSpaceDE/>
        <w:autoSpaceDN/>
        <w:adjustRightInd/>
        <w:ind w:firstLine="720"/>
        <w:textAlignment w:val="auto"/>
        <w:rPr>
          <w:rFonts w:ascii="Arial" w:hAnsi="Arial" w:cs="Arial"/>
          <w:sz w:val="22"/>
          <w:szCs w:val="22"/>
        </w:rPr>
      </w:pPr>
      <w:r w:rsidRPr="005562AF">
        <w:rPr>
          <w:rFonts w:ascii="Arial" w:hAnsi="Arial" w:cs="Arial"/>
          <w:b/>
          <w:bCs/>
          <w:sz w:val="22"/>
          <w:szCs w:val="22"/>
        </w:rPr>
        <w:t>5</w:t>
      </w:r>
      <w:r w:rsidRPr="00414DAE">
        <w:rPr>
          <w:rFonts w:ascii="Arial" w:hAnsi="Arial" w:cs="Arial"/>
          <w:b/>
          <w:bCs/>
          <w:sz w:val="22"/>
          <w:szCs w:val="22"/>
        </w:rPr>
        <w:t xml:space="preserve">. </w:t>
      </w:r>
      <w:r w:rsidRPr="00DD777A">
        <w:rPr>
          <w:rFonts w:ascii="Arial" w:hAnsi="Arial" w:cs="Arial"/>
          <w:b/>
          <w:bCs/>
          <w:sz w:val="22"/>
          <w:szCs w:val="22"/>
        </w:rPr>
        <w:t>Insurance Verification and Payment Limitations (Scope of Work Clause)</w:t>
      </w:r>
    </w:p>
    <w:p w14:paraId="5A8E4524" w14:textId="77777777" w:rsidR="00DD777A" w:rsidRDefault="00DD777A" w:rsidP="00DD777A">
      <w:pPr>
        <w:numPr>
          <w:ilvl w:val="0"/>
          <w:numId w:val="52"/>
        </w:numPr>
        <w:overflowPunct/>
        <w:autoSpaceDE/>
        <w:autoSpaceDN/>
        <w:adjustRightInd/>
        <w:spacing w:before="100" w:beforeAutospacing="1" w:after="100" w:afterAutospacing="1"/>
        <w:textAlignment w:val="auto"/>
        <w:rPr>
          <w:rFonts w:ascii="Arial" w:hAnsi="Arial" w:cs="Arial"/>
          <w:sz w:val="22"/>
          <w:szCs w:val="22"/>
        </w:rPr>
      </w:pPr>
      <w:r w:rsidRPr="00DD777A">
        <w:rPr>
          <w:rFonts w:ascii="Arial" w:hAnsi="Arial"/>
          <w:sz w:val="22"/>
        </w:rPr>
        <w:t>The vendor shall verify all applicable third-party insurance coverage prior to the provision of hearing aids or related services. This includes, but is not limited to, Medicaid, Medicare, private insurance, or any other funding source that may contribute toward the cost of devices and services. Verification must be documented and submitted to the Division of Vocational Rehabilitation (DVR) prior to receiving authorization to proceed with service delivery.</w:t>
      </w:r>
    </w:p>
    <w:p w14:paraId="70D078CA" w14:textId="25B637FA" w:rsidR="00A25BAE" w:rsidRPr="00DD777A" w:rsidRDefault="00DD777A" w:rsidP="00DD777A">
      <w:pPr>
        <w:numPr>
          <w:ilvl w:val="0"/>
          <w:numId w:val="52"/>
        </w:numPr>
        <w:overflowPunct/>
        <w:autoSpaceDE/>
        <w:autoSpaceDN/>
        <w:adjustRightInd/>
        <w:spacing w:before="100" w:beforeAutospacing="1" w:after="100" w:afterAutospacing="1"/>
        <w:textAlignment w:val="auto"/>
        <w:rPr>
          <w:rFonts w:ascii="Arial" w:hAnsi="Arial" w:cs="Arial"/>
          <w:sz w:val="22"/>
          <w:szCs w:val="22"/>
        </w:rPr>
      </w:pPr>
      <w:r w:rsidRPr="00DD777A">
        <w:rPr>
          <w:rFonts w:ascii="Arial" w:hAnsi="Arial"/>
          <w:sz w:val="22"/>
        </w:rPr>
        <w:t>The maximum amount DVR will pay for hearing aid services per client is $5,000, which must cover both ears, including hearing aids, fitting and programming, accessories, follow-up visits, and warranty coverage. Any proposed costs exceeding this cap must be offset by verified insurance coverage or receive prior written approval from DVR.</w:t>
      </w:r>
      <w:r w:rsidRPr="00DD777A">
        <w:rPr>
          <w:szCs w:val="24"/>
        </w:rPr>
        <w:t xml:space="preserve"> </w:t>
      </w:r>
      <w:r w:rsidRPr="00DD777A">
        <w:rPr>
          <w:rFonts w:ascii="Arial" w:hAnsi="Arial"/>
          <w:sz w:val="22"/>
        </w:rPr>
        <w:t>Failure to adhere to this policy may result in delayed or denied payment.</w:t>
      </w:r>
      <w:r w:rsidR="00A25BAE" w:rsidRPr="00DD777A">
        <w:rPr>
          <w:rFonts w:ascii="Arial" w:hAnsi="Arial"/>
          <w:sz w:val="22"/>
        </w:rPr>
        <w:br w:type="page"/>
      </w:r>
    </w:p>
    <w:p w14:paraId="08B6CB75" w14:textId="77777777" w:rsidR="004156FE" w:rsidRDefault="009E5A62" w:rsidP="009E5A62">
      <w:pPr>
        <w:pStyle w:val="Heading1"/>
        <w:numPr>
          <w:ilvl w:val="0"/>
          <w:numId w:val="0"/>
        </w:numPr>
      </w:pPr>
      <w:bookmarkStart w:id="29" w:name="_Toc487180970"/>
      <w:r>
        <w:t xml:space="preserve">Appendix B – </w:t>
      </w:r>
      <w:r w:rsidR="004156FE">
        <w:t>P</w:t>
      </w:r>
      <w:r>
        <w:t>RICING FORMS</w:t>
      </w:r>
      <w:bookmarkEnd w:id="29"/>
    </w:p>
    <w:p w14:paraId="67A8022C" w14:textId="25DA15BA" w:rsidR="004156FE" w:rsidRDefault="004156FE" w:rsidP="004156FE">
      <w:pPr>
        <w:pStyle w:val="Title"/>
        <w:rPr>
          <w:rFonts w:ascii="Arial" w:hAnsi="Arial"/>
          <w:b/>
          <w:spacing w:val="-3"/>
          <w:sz w:val="22"/>
          <w:u w:val="none"/>
        </w:rPr>
      </w:pPr>
    </w:p>
    <w:p w14:paraId="33683471" w14:textId="77777777" w:rsidR="004156FE" w:rsidRDefault="004156FE" w:rsidP="004156FE">
      <w:pPr>
        <w:pStyle w:val="Title"/>
        <w:rPr>
          <w:rFonts w:ascii="Arial" w:hAnsi="Arial"/>
          <w:b/>
          <w:spacing w:val="-3"/>
          <w:sz w:val="22"/>
          <w:u w:val="none"/>
        </w:rPr>
      </w:pPr>
    </w:p>
    <w:p w14:paraId="3FB0A074" w14:textId="45FC2DFC" w:rsidR="004156FE" w:rsidRPr="00941AC2" w:rsidRDefault="00C339F7" w:rsidP="00EA5ABF">
      <w:pPr>
        <w:pStyle w:val="Title"/>
        <w:rPr>
          <w:rFonts w:ascii="Arial" w:hAnsi="Arial"/>
          <w:b/>
          <w:spacing w:val="-3"/>
          <w:sz w:val="22"/>
          <w:u w:val="none"/>
        </w:rPr>
      </w:pPr>
      <w:r>
        <w:rPr>
          <w:rFonts w:ascii="Arial" w:hAnsi="Arial"/>
          <w:spacing w:val="-3"/>
          <w:sz w:val="22"/>
          <w:highlight w:val="lightGray"/>
          <w:u w:val="none"/>
        </w:rPr>
        <w:object w:dxaOrig="1539" w:dyaOrig="997" w14:anchorId="7C845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pt;height:85.6pt" o:ole="">
            <v:imagedata r:id="rId59" o:title=""/>
          </v:shape>
          <o:OLEObject Type="Embed" ProgID="Excel.Sheet.12" ShapeID="_x0000_i1025" DrawAspect="Icon" ObjectID="_1808029896" r:id="rId60"/>
        </w:object>
      </w:r>
    </w:p>
    <w:p w14:paraId="76084DF7" w14:textId="77777777" w:rsidR="00634F0E" w:rsidRPr="00F4641D" w:rsidRDefault="00634F0E" w:rsidP="005648C6">
      <w:pPr>
        <w:rPr>
          <w:rFonts w:cs="Times"/>
          <w:b/>
          <w:bCs/>
        </w:rPr>
      </w:pPr>
    </w:p>
    <w:sectPr w:rsidR="00634F0E" w:rsidRPr="00F4641D" w:rsidSect="00351991">
      <w:headerReference w:type="default" r:id="rId61"/>
      <w:footerReference w:type="default" r:id="rId62"/>
      <w:headerReference w:type="first" r:id="rId63"/>
      <w:footerReference w:type="first" r:id="rId64"/>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31AA9" w14:textId="77777777" w:rsidR="005F7B21" w:rsidRDefault="005F7B21">
      <w:r>
        <w:separator/>
      </w:r>
    </w:p>
    <w:p w14:paraId="43A2C080" w14:textId="77777777" w:rsidR="005F7B21" w:rsidRDefault="005F7B21"/>
  </w:endnote>
  <w:endnote w:type="continuationSeparator" w:id="0">
    <w:p w14:paraId="3BF68670" w14:textId="77777777" w:rsidR="005F7B21" w:rsidRDefault="005F7B21">
      <w:r>
        <w:continuationSeparator/>
      </w:r>
    </w:p>
    <w:p w14:paraId="7B9051CC" w14:textId="77777777" w:rsidR="005F7B21" w:rsidRDefault="005F7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B0D6" w14:textId="77777777" w:rsidR="00B47138" w:rsidRDefault="00B471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26D4C4" w14:textId="77777777" w:rsidR="00B47138" w:rsidRDefault="00B47138">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4614" w14:textId="77777777" w:rsidR="00B47138" w:rsidRDefault="00B47138">
    <w:pPr>
      <w:pStyle w:val="Footer"/>
      <w:jc w:val="center"/>
    </w:pPr>
    <w:r>
      <w:fldChar w:fldCharType="begin"/>
    </w:r>
    <w:r>
      <w:instrText xml:space="preserve"> PAGE   \* MERGEFORMAT </w:instrText>
    </w:r>
    <w:r>
      <w:fldChar w:fldCharType="separate"/>
    </w:r>
    <w:r w:rsidR="00CF43A2">
      <w:rPr>
        <w:noProof/>
      </w:rPr>
      <w:t>58</w:t>
    </w:r>
    <w:r>
      <w:rPr>
        <w:noProof/>
      </w:rPr>
      <w:fldChar w:fldCharType="end"/>
    </w:r>
  </w:p>
  <w:p w14:paraId="54713366" w14:textId="77777777" w:rsidR="00B47138" w:rsidRDefault="00B47138" w:rsidP="000046B6">
    <w:pPr>
      <w:pStyle w:val="Footer"/>
    </w:pPr>
  </w:p>
  <w:p w14:paraId="15CDAA7F" w14:textId="77777777" w:rsidR="00B47138" w:rsidRDefault="00B4713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B0D7" w14:textId="77777777" w:rsidR="00B47138" w:rsidRDefault="00B47138">
    <w:pPr>
      <w:pStyle w:val="Footer"/>
      <w:jc w:val="center"/>
    </w:pPr>
    <w:r>
      <w:fldChar w:fldCharType="begin"/>
    </w:r>
    <w:r>
      <w:instrText xml:space="preserve"> PAGE   \* MERGEFORMAT </w:instrText>
    </w:r>
    <w:r>
      <w:fldChar w:fldCharType="separate"/>
    </w:r>
    <w:r>
      <w:rPr>
        <w:noProof/>
      </w:rPr>
      <w:t>44</w:t>
    </w:r>
    <w:r>
      <w:rPr>
        <w:noProof/>
      </w:rPr>
      <w:fldChar w:fldCharType="end"/>
    </w:r>
  </w:p>
  <w:p w14:paraId="133A2FA7" w14:textId="77777777" w:rsidR="00B47138" w:rsidRDefault="00B47138">
    <w:pPr>
      <w:pStyle w:val="Footer"/>
    </w:pPr>
  </w:p>
  <w:p w14:paraId="3A42E3C6" w14:textId="77777777" w:rsidR="00B47138" w:rsidRDefault="00B471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DC26" w14:textId="77777777" w:rsidR="00B47138" w:rsidRDefault="00B47138">
    <w:pPr>
      <w:pStyle w:val="Footer"/>
      <w:jc w:val="center"/>
    </w:pPr>
    <w:r>
      <w:fldChar w:fldCharType="begin"/>
    </w:r>
    <w:r>
      <w:instrText xml:space="preserve"> PAGE   \* MERGEFORMAT </w:instrText>
    </w:r>
    <w:r>
      <w:fldChar w:fldCharType="separate"/>
    </w:r>
    <w:r w:rsidR="00CF43A2">
      <w:rPr>
        <w:noProof/>
      </w:rPr>
      <w:t>38</w:t>
    </w:r>
    <w:r>
      <w:rPr>
        <w:noProof/>
      </w:rPr>
      <w:fldChar w:fldCharType="end"/>
    </w:r>
  </w:p>
  <w:p w14:paraId="2912625E" w14:textId="77777777" w:rsidR="00B47138" w:rsidRDefault="00B47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AB54" w14:textId="77777777" w:rsidR="00B47138" w:rsidRPr="00DF1232" w:rsidRDefault="00B47138" w:rsidP="00DF1232">
    <w:pPr>
      <w:pStyle w:val="Footer"/>
      <w:jc w:val="center"/>
      <w:rPr>
        <w:rFonts w:ascii="Arial" w:hAnsi="Arial" w:cs="Arial"/>
        <w:sz w:val="20"/>
        <w:szCs w:val="16"/>
      </w:rPr>
    </w:pPr>
    <w:r w:rsidRPr="005332FF">
      <w:rPr>
        <w:rFonts w:ascii="Arial" w:hAnsi="Arial" w:cs="Arial"/>
        <w:sz w:val="20"/>
        <w:szCs w:val="16"/>
      </w:rPr>
      <w:fldChar w:fldCharType="begin"/>
    </w:r>
    <w:r w:rsidRPr="005332FF">
      <w:rPr>
        <w:rFonts w:ascii="Arial" w:hAnsi="Arial" w:cs="Arial"/>
        <w:sz w:val="20"/>
        <w:szCs w:val="16"/>
      </w:rPr>
      <w:instrText xml:space="preserve"> PAGE   \* MERGEFORMAT </w:instrText>
    </w:r>
    <w:r w:rsidRPr="005332FF">
      <w:rPr>
        <w:rFonts w:ascii="Arial" w:hAnsi="Arial" w:cs="Arial"/>
        <w:sz w:val="20"/>
        <w:szCs w:val="16"/>
      </w:rPr>
      <w:fldChar w:fldCharType="separate"/>
    </w:r>
    <w:r w:rsidR="00CF43A2" w:rsidRPr="00CF43A2">
      <w:rPr>
        <w:rFonts w:cs="Arial"/>
        <w:noProof/>
        <w:sz w:val="20"/>
        <w:szCs w:val="16"/>
      </w:rPr>
      <w:t>2</w:t>
    </w:r>
    <w:r w:rsidRPr="005332FF">
      <w:rPr>
        <w:rFonts w:ascii="Arial" w:hAnsi="Arial" w:cs="Arial"/>
        <w:sz w:val="2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5CE9" w14:textId="77777777" w:rsidR="00B47138" w:rsidRDefault="00B47138">
    <w:pPr>
      <w:pStyle w:val="Footer"/>
      <w:jc w:val="center"/>
    </w:pPr>
    <w:r>
      <w:fldChar w:fldCharType="begin"/>
    </w:r>
    <w:r>
      <w:instrText xml:space="preserve"> PAGE   \* MERGEFORMAT </w:instrText>
    </w:r>
    <w:r>
      <w:fldChar w:fldCharType="separate"/>
    </w:r>
    <w:r>
      <w:rPr>
        <w:noProof/>
      </w:rPr>
      <w:t>41</w:t>
    </w:r>
    <w:r>
      <w:rPr>
        <w:noProof/>
      </w:rPr>
      <w:fldChar w:fldCharType="end"/>
    </w:r>
  </w:p>
  <w:p w14:paraId="46671177" w14:textId="77777777" w:rsidR="00B47138" w:rsidRDefault="00B471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EB81" w14:textId="77777777" w:rsidR="00B47138" w:rsidRDefault="00B47138">
    <w:pPr>
      <w:pStyle w:val="Footer"/>
      <w:jc w:val="center"/>
    </w:pPr>
    <w:r>
      <w:fldChar w:fldCharType="begin"/>
    </w:r>
    <w:r>
      <w:instrText xml:space="preserve"> PAGE   \* MERGEFORMAT </w:instrText>
    </w:r>
    <w:r>
      <w:fldChar w:fldCharType="separate"/>
    </w:r>
    <w:r w:rsidR="00CF43A2">
      <w:rPr>
        <w:noProof/>
      </w:rPr>
      <w:t>43</w:t>
    </w:r>
    <w:r>
      <w:rPr>
        <w:noProof/>
      </w:rPr>
      <w:fldChar w:fldCharType="end"/>
    </w:r>
  </w:p>
  <w:p w14:paraId="44DC5A27" w14:textId="77777777" w:rsidR="00B47138" w:rsidRDefault="00B4713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1E6E" w14:textId="77777777" w:rsidR="00B47138" w:rsidRDefault="00B47138">
    <w:pPr>
      <w:pStyle w:val="Footer"/>
      <w:jc w:val="center"/>
    </w:pPr>
    <w:r>
      <w:fldChar w:fldCharType="begin"/>
    </w:r>
    <w:r>
      <w:instrText xml:space="preserve"> PAGE   \* MERGEFORMAT </w:instrText>
    </w:r>
    <w:r>
      <w:fldChar w:fldCharType="separate"/>
    </w:r>
    <w:r w:rsidR="00CF43A2">
      <w:rPr>
        <w:noProof/>
      </w:rPr>
      <w:t>46</w:t>
    </w:r>
    <w:r>
      <w:rPr>
        <w:noProof/>
      </w:rPr>
      <w:fldChar w:fldCharType="end"/>
    </w:r>
  </w:p>
  <w:p w14:paraId="5B75149C" w14:textId="77777777" w:rsidR="00B47138" w:rsidRDefault="00B4713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8505" w14:textId="77777777" w:rsidR="00B47138" w:rsidRDefault="00B47138" w:rsidP="007351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F3EB48E" w14:textId="77777777" w:rsidR="00B47138" w:rsidRDefault="00B471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8322" w14:textId="77777777" w:rsidR="00B47138" w:rsidRDefault="00B47138">
    <w:pPr>
      <w:pStyle w:val="Footer"/>
      <w:jc w:val="center"/>
    </w:pPr>
    <w:r>
      <w:fldChar w:fldCharType="begin"/>
    </w:r>
    <w:r>
      <w:instrText xml:space="preserve"> PAGE   \* MERGEFORMAT </w:instrText>
    </w:r>
    <w:r>
      <w:fldChar w:fldCharType="separate"/>
    </w:r>
    <w:r>
      <w:rPr>
        <w:noProof/>
      </w:rPr>
      <w:t>42</w:t>
    </w:r>
    <w:r>
      <w:rPr>
        <w:noProof/>
      </w:rPr>
      <w:fldChar w:fldCharType="end"/>
    </w:r>
  </w:p>
  <w:p w14:paraId="1E4D92B5" w14:textId="77777777" w:rsidR="00B47138" w:rsidRDefault="00B471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A8A7" w14:textId="77777777" w:rsidR="00B47138" w:rsidRDefault="00B47138">
    <w:pPr>
      <w:pStyle w:val="Footer"/>
      <w:jc w:val="center"/>
    </w:pPr>
    <w:r>
      <w:fldChar w:fldCharType="begin"/>
    </w:r>
    <w:r>
      <w:instrText xml:space="preserve"> PAGE   \* MERGEFORMAT </w:instrText>
    </w:r>
    <w:r>
      <w:fldChar w:fldCharType="separate"/>
    </w:r>
    <w:r>
      <w:rPr>
        <w:noProof/>
      </w:rPr>
      <w:t>43</w:t>
    </w:r>
    <w:r>
      <w:rPr>
        <w:noProof/>
      </w:rPr>
      <w:fldChar w:fldCharType="end"/>
    </w:r>
  </w:p>
  <w:p w14:paraId="755BCF07" w14:textId="77777777" w:rsidR="00B47138" w:rsidRDefault="00B47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0F8F" w14:textId="77777777" w:rsidR="005F7B21" w:rsidRDefault="005F7B21">
      <w:r>
        <w:separator/>
      </w:r>
    </w:p>
    <w:p w14:paraId="7788D9F5" w14:textId="77777777" w:rsidR="005F7B21" w:rsidRDefault="005F7B21"/>
  </w:footnote>
  <w:footnote w:type="continuationSeparator" w:id="0">
    <w:p w14:paraId="233B49F0" w14:textId="77777777" w:rsidR="005F7B21" w:rsidRDefault="005F7B21">
      <w:r>
        <w:continuationSeparator/>
      </w:r>
    </w:p>
    <w:p w14:paraId="34904FA9" w14:textId="77777777" w:rsidR="005F7B21" w:rsidRDefault="005F7B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D1" w14:textId="77777777" w:rsidR="00B47138" w:rsidRDefault="00B47138" w:rsidP="00AD3E69">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645FB781" w14:textId="64CFE668" w:rsidR="00B47138" w:rsidRDefault="00A938D0" w:rsidP="00AD3E69">
    <w:pPr>
      <w:tabs>
        <w:tab w:val="left" w:pos="-720"/>
        <w:tab w:val="left" w:pos="0"/>
      </w:tabs>
      <w:suppressAutoHyphens/>
      <w:jc w:val="center"/>
      <w:rPr>
        <w:rFonts w:ascii="Arial" w:hAnsi="Arial"/>
        <w:spacing w:val="-3"/>
        <w:sz w:val="22"/>
      </w:rPr>
    </w:pPr>
    <w:r>
      <w:rPr>
        <w:rFonts w:ascii="Arial" w:hAnsi="Arial"/>
        <w:spacing w:val="-3"/>
        <w:sz w:val="22"/>
      </w:rPr>
      <w:t>Department of Labor</w:t>
    </w:r>
  </w:p>
  <w:p w14:paraId="6C38C035" w14:textId="53EAFD0A" w:rsidR="00A938D0" w:rsidRDefault="00A938D0" w:rsidP="00AD3E69">
    <w:pPr>
      <w:tabs>
        <w:tab w:val="left" w:pos="-720"/>
        <w:tab w:val="left" w:pos="0"/>
      </w:tabs>
      <w:suppressAutoHyphens/>
      <w:jc w:val="center"/>
      <w:rPr>
        <w:rFonts w:ascii="Arial" w:hAnsi="Arial" w:cs="Arial"/>
        <w:spacing w:val="-3"/>
        <w:sz w:val="22"/>
        <w:szCs w:val="22"/>
      </w:rPr>
    </w:pPr>
    <w:r>
      <w:rPr>
        <w:rFonts w:ascii="Arial" w:hAnsi="Arial"/>
        <w:spacing w:val="-3"/>
        <w:sz w:val="22"/>
      </w:rPr>
      <w:t>Division of Vocational Rehabilitation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D57A" w14:textId="77777777" w:rsidR="00B47138" w:rsidRDefault="00B47138"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158803D" w14:textId="502BB7C8" w:rsidR="00B47138" w:rsidRDefault="00C92563" w:rsidP="00512318">
    <w:pPr>
      <w:tabs>
        <w:tab w:val="left" w:pos="-720"/>
        <w:tab w:val="left" w:pos="0"/>
      </w:tabs>
      <w:suppressAutoHyphens/>
      <w:jc w:val="center"/>
      <w:rPr>
        <w:rFonts w:ascii="Arial" w:hAnsi="Arial"/>
        <w:spacing w:val="-3"/>
        <w:sz w:val="22"/>
      </w:rPr>
    </w:pPr>
    <w:r>
      <w:rPr>
        <w:rFonts w:ascii="Arial" w:hAnsi="Arial"/>
        <w:spacing w:val="-3"/>
        <w:sz w:val="22"/>
      </w:rPr>
      <w:t>Department of Labor</w:t>
    </w:r>
  </w:p>
  <w:p w14:paraId="179543CF" w14:textId="150C1B20" w:rsidR="00C92563" w:rsidRDefault="00C92563" w:rsidP="00512318">
    <w:pPr>
      <w:tabs>
        <w:tab w:val="left" w:pos="-720"/>
        <w:tab w:val="left" w:pos="0"/>
      </w:tabs>
      <w:suppressAutoHyphens/>
      <w:jc w:val="center"/>
    </w:pPr>
    <w:r>
      <w:rPr>
        <w:rFonts w:ascii="Arial" w:hAnsi="Arial"/>
        <w:spacing w:val="-3"/>
        <w:sz w:val="22"/>
      </w:rPr>
      <w:t>Division of Vocational Rehabilitation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D285"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0EC581A2" w14:textId="7F9EA9F3" w:rsidR="00B47138" w:rsidRPr="009136C1" w:rsidRDefault="009136C1" w:rsidP="009136C1">
    <w:pPr>
      <w:pStyle w:val="Header"/>
      <w:jc w:val="center"/>
      <w:rPr>
        <w:rFonts w:ascii="Arial" w:hAnsi="Arial" w:cs="Arial"/>
        <w:sz w:val="22"/>
        <w:szCs w:val="22"/>
      </w:rPr>
    </w:pPr>
    <w:r w:rsidRPr="009136C1">
      <w:rPr>
        <w:rFonts w:ascii="Arial" w:hAnsi="Arial" w:cs="Arial"/>
        <w:sz w:val="22"/>
        <w:szCs w:val="22"/>
      </w:rPr>
      <w:t>Department of Labor</w:t>
    </w:r>
  </w:p>
  <w:p w14:paraId="3D158B3A" w14:textId="2BA12E87" w:rsidR="009136C1" w:rsidRPr="009136C1" w:rsidRDefault="009136C1" w:rsidP="009136C1">
    <w:pPr>
      <w:pStyle w:val="Header"/>
      <w:jc w:val="center"/>
      <w:rPr>
        <w:rFonts w:ascii="Arial" w:hAnsi="Arial" w:cs="Arial"/>
        <w:sz w:val="22"/>
        <w:szCs w:val="22"/>
      </w:rPr>
    </w:pPr>
    <w:r w:rsidRPr="009136C1">
      <w:rPr>
        <w:rFonts w:ascii="Arial" w:hAnsi="Arial" w:cs="Arial"/>
        <w:sz w:val="22"/>
        <w:szCs w:val="22"/>
      </w:rPr>
      <w:t>Division of Vocational Rehabilitation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2DB8"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6A7C1170" w14:textId="38CE83AA" w:rsidR="00B47138" w:rsidRDefault="009136C1" w:rsidP="009136C1">
    <w:pPr>
      <w:pStyle w:val="Header"/>
      <w:jc w:val="center"/>
      <w:rPr>
        <w:rFonts w:ascii="Arial" w:hAnsi="Arial" w:cs="Arial"/>
        <w:sz w:val="22"/>
        <w:szCs w:val="22"/>
      </w:rPr>
    </w:pPr>
    <w:r>
      <w:rPr>
        <w:rFonts w:ascii="Arial" w:hAnsi="Arial" w:cs="Arial"/>
        <w:sz w:val="22"/>
        <w:szCs w:val="22"/>
      </w:rPr>
      <w:t>Department of Labor</w:t>
    </w:r>
  </w:p>
  <w:p w14:paraId="758009C9" w14:textId="00FEDB22" w:rsidR="009136C1" w:rsidRPr="009136C1" w:rsidRDefault="009136C1" w:rsidP="009136C1">
    <w:pPr>
      <w:pStyle w:val="Header"/>
      <w:jc w:val="center"/>
      <w:rPr>
        <w:rFonts w:ascii="Arial" w:hAnsi="Arial" w:cs="Arial"/>
        <w:sz w:val="22"/>
        <w:szCs w:val="22"/>
      </w:rPr>
    </w:pPr>
    <w:r>
      <w:rPr>
        <w:rFonts w:ascii="Arial" w:hAnsi="Arial" w:cs="Arial"/>
        <w:sz w:val="22"/>
        <w:szCs w:val="22"/>
      </w:rPr>
      <w:t>Division of Vocational Rehabilitation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F975" w14:textId="2C6348C9"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303EDE91" w14:textId="2A355A42" w:rsidR="00B47138" w:rsidRDefault="00CD4ABE" w:rsidP="00CD4ABE">
    <w:pPr>
      <w:pStyle w:val="Header"/>
      <w:jc w:val="center"/>
      <w:rPr>
        <w:rFonts w:ascii="Arial" w:hAnsi="Arial" w:cs="Arial"/>
        <w:sz w:val="22"/>
        <w:szCs w:val="22"/>
      </w:rPr>
    </w:pPr>
    <w:r>
      <w:rPr>
        <w:rFonts w:ascii="Arial" w:hAnsi="Arial" w:cs="Arial"/>
        <w:sz w:val="22"/>
        <w:szCs w:val="22"/>
      </w:rPr>
      <w:t>Department of Labor</w:t>
    </w:r>
  </w:p>
  <w:p w14:paraId="7F179F00" w14:textId="3822A4F1" w:rsidR="00CD4ABE" w:rsidRPr="00CD4ABE" w:rsidRDefault="00CD4ABE" w:rsidP="00CD4ABE">
    <w:pPr>
      <w:pStyle w:val="Header"/>
      <w:jc w:val="center"/>
      <w:rPr>
        <w:rFonts w:ascii="Arial" w:hAnsi="Arial" w:cs="Arial"/>
        <w:sz w:val="22"/>
        <w:szCs w:val="22"/>
      </w:rPr>
    </w:pPr>
    <w:r>
      <w:rPr>
        <w:rFonts w:ascii="Arial" w:hAnsi="Arial" w:cs="Arial"/>
        <w:sz w:val="22"/>
        <w:szCs w:val="22"/>
      </w:rPr>
      <w:t>Division of Vocational Rehabilitation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8932"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B42CBB2" w14:textId="1521A02F" w:rsidR="00B47138" w:rsidRDefault="00EE144C" w:rsidP="00EE144C">
    <w:pPr>
      <w:pStyle w:val="Header"/>
      <w:jc w:val="center"/>
      <w:rPr>
        <w:rFonts w:ascii="Arial" w:hAnsi="Arial" w:cs="Arial"/>
        <w:szCs w:val="22"/>
      </w:rPr>
    </w:pPr>
    <w:r>
      <w:rPr>
        <w:rFonts w:ascii="Arial" w:hAnsi="Arial" w:cs="Arial"/>
        <w:szCs w:val="22"/>
      </w:rPr>
      <w:t>Department of Labor</w:t>
    </w:r>
  </w:p>
  <w:p w14:paraId="2E022B1D" w14:textId="5F850DDF" w:rsidR="00EE144C" w:rsidRPr="00EE144C" w:rsidRDefault="00EE144C" w:rsidP="00EE144C">
    <w:pPr>
      <w:pStyle w:val="Header"/>
      <w:jc w:val="center"/>
      <w:rPr>
        <w:rFonts w:ascii="Arial" w:hAnsi="Arial" w:cs="Arial"/>
        <w:szCs w:val="22"/>
      </w:rPr>
    </w:pPr>
    <w:r>
      <w:rPr>
        <w:rFonts w:ascii="Arial" w:hAnsi="Arial" w:cs="Arial"/>
        <w:szCs w:val="22"/>
      </w:rPr>
      <w:t>Division of Vocational Rehabilitation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51CC" w14:textId="77777777" w:rsidR="00B47138" w:rsidRDefault="00B47138"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E0DF6B2" w14:textId="77777777" w:rsidR="00B47138" w:rsidRDefault="00B47138" w:rsidP="00512318">
    <w:pPr>
      <w:tabs>
        <w:tab w:val="left" w:pos="-720"/>
        <w:tab w:val="left" w:pos="0"/>
      </w:tabs>
      <w:suppressAutoHyphens/>
      <w:jc w:val="center"/>
    </w:pPr>
    <w:r w:rsidRPr="00B3334D">
      <w:rPr>
        <w:rFonts w:ascii="Arial" w:hAnsi="Arial"/>
        <w:spacing w:val="-3"/>
        <w:sz w:val="22"/>
        <w:highlight w:val="lightGray"/>
      </w:rPr>
      <w:t>Issuing Agency</w:t>
    </w:r>
  </w:p>
  <w:p w14:paraId="08BDE09C" w14:textId="77777777" w:rsidR="00B47138" w:rsidRDefault="00B471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D7C"/>
    <w:multiLevelType w:val="hybridMultilevel"/>
    <w:tmpl w:val="8AB6D1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F6515"/>
    <w:multiLevelType w:val="hybridMultilevel"/>
    <w:tmpl w:val="2CAA0014"/>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51187616">
      <w:start w:val="1"/>
      <w:numFmt w:val="decimal"/>
      <w:lvlText w:val="(%4)"/>
      <w:lvlJc w:val="left"/>
      <w:pPr>
        <w:ind w:left="3300" w:hanging="360"/>
      </w:pPr>
      <w:rPr>
        <w:rFonts w:hint="default"/>
      </w:r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C973FC"/>
    <w:multiLevelType w:val="hybridMultilevel"/>
    <w:tmpl w:val="FD1E1D40"/>
    <w:lvl w:ilvl="0" w:tplc="9D6CD7FE">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6476D7"/>
    <w:multiLevelType w:val="hybridMultilevel"/>
    <w:tmpl w:val="C4B4D252"/>
    <w:lvl w:ilvl="0" w:tplc="529A792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E0330E3"/>
    <w:multiLevelType w:val="hybridMultilevel"/>
    <w:tmpl w:val="06765488"/>
    <w:lvl w:ilvl="0" w:tplc="654EEFA8">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A31E14"/>
    <w:multiLevelType w:val="hybridMultilevel"/>
    <w:tmpl w:val="14B6077E"/>
    <w:lvl w:ilvl="0" w:tplc="F1920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10" w15:restartNumberingAfterBreak="0">
    <w:nsid w:val="14954C29"/>
    <w:multiLevelType w:val="hybridMultilevel"/>
    <w:tmpl w:val="86747B4A"/>
    <w:lvl w:ilvl="0" w:tplc="D29ADA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AF092E"/>
    <w:multiLevelType w:val="hybridMultilevel"/>
    <w:tmpl w:val="79FC3E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72229"/>
    <w:multiLevelType w:val="hybridMultilevel"/>
    <w:tmpl w:val="64D0F856"/>
    <w:lvl w:ilvl="0" w:tplc="9C923A90">
      <w:start w:val="1"/>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361CEA"/>
    <w:multiLevelType w:val="hybridMultilevel"/>
    <w:tmpl w:val="2996E9FE"/>
    <w:lvl w:ilvl="0" w:tplc="8D5A207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6"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317DCA"/>
    <w:multiLevelType w:val="hybridMultilevel"/>
    <w:tmpl w:val="A7B6A4A2"/>
    <w:lvl w:ilvl="0" w:tplc="85D23C7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19F0FAD"/>
    <w:multiLevelType w:val="hybridMultilevel"/>
    <w:tmpl w:val="2B7C93BC"/>
    <w:lvl w:ilvl="0" w:tplc="51187616">
      <w:start w:val="1"/>
      <w:numFmt w:val="decimal"/>
      <w:lvlText w:val="(%1)"/>
      <w:lvlJc w:val="left"/>
      <w:pPr>
        <w:ind w:left="3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A1283E"/>
    <w:multiLevelType w:val="hybridMultilevel"/>
    <w:tmpl w:val="3A7AC7F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51F1B"/>
    <w:multiLevelType w:val="hybridMultilevel"/>
    <w:tmpl w:val="7F6A6B90"/>
    <w:lvl w:ilvl="0" w:tplc="761EE04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E323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3A115E3E"/>
    <w:multiLevelType w:val="hybridMultilevel"/>
    <w:tmpl w:val="85DA5FA0"/>
    <w:lvl w:ilvl="0" w:tplc="A74A31DE">
      <w:start w:val="6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8468F2"/>
    <w:multiLevelType w:val="hybridMultilevel"/>
    <w:tmpl w:val="B8EE1182"/>
    <w:lvl w:ilvl="0" w:tplc="E580E1E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C733AF5"/>
    <w:multiLevelType w:val="hybridMultilevel"/>
    <w:tmpl w:val="616CE5EA"/>
    <w:lvl w:ilvl="0" w:tplc="C75EE1B0">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5004A3F"/>
    <w:multiLevelType w:val="hybridMultilevel"/>
    <w:tmpl w:val="1DD49B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8657C1F"/>
    <w:multiLevelType w:val="hybridMultilevel"/>
    <w:tmpl w:val="BFC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7E44E5"/>
    <w:multiLevelType w:val="hybridMultilevel"/>
    <w:tmpl w:val="53601066"/>
    <w:lvl w:ilvl="0" w:tplc="F4D8B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E079B"/>
    <w:multiLevelType w:val="hybridMultilevel"/>
    <w:tmpl w:val="58FE7C08"/>
    <w:lvl w:ilvl="0" w:tplc="2CFAE064">
      <w:start w:val="1"/>
      <w:numFmt w:val="decimal"/>
      <w:lvlText w:val="%1."/>
      <w:lvlJc w:val="left"/>
      <w:pPr>
        <w:ind w:left="1800" w:hanging="360"/>
      </w:pPr>
      <w:rPr>
        <w:rFonts w:hint="default"/>
      </w:rPr>
    </w:lvl>
    <w:lvl w:ilvl="1" w:tplc="7F069878">
      <w:start w:val="1"/>
      <w:numFmt w:val="lowerLetter"/>
      <w:lvlText w:val="%2."/>
      <w:lvlJc w:val="left"/>
      <w:pPr>
        <w:ind w:left="2520" w:hanging="360"/>
      </w:pPr>
      <w:rPr>
        <w:b/>
      </w:rPr>
    </w:lvl>
    <w:lvl w:ilvl="2" w:tplc="A5FE9D78">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E13686F"/>
    <w:multiLevelType w:val="hybridMultilevel"/>
    <w:tmpl w:val="8A08DC2C"/>
    <w:lvl w:ilvl="0" w:tplc="D098FAA0">
      <w:start w:val="3"/>
      <w:numFmt w:val="decimal"/>
      <w:lvlText w:val="(%1)"/>
      <w:lvlJc w:val="left"/>
      <w:pPr>
        <w:ind w:left="3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C30AB3"/>
    <w:multiLevelType w:val="hybridMultilevel"/>
    <w:tmpl w:val="3B268FD6"/>
    <w:lvl w:ilvl="0" w:tplc="7196EDD4">
      <w:start w:val="62"/>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7376DF"/>
    <w:multiLevelType w:val="hybridMultilevel"/>
    <w:tmpl w:val="8C4CC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6AB1F50"/>
    <w:multiLevelType w:val="hybridMultilevel"/>
    <w:tmpl w:val="D0108528"/>
    <w:lvl w:ilvl="0" w:tplc="2F3C9FAA">
      <w:start w:val="4"/>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9F1D2A"/>
    <w:multiLevelType w:val="hybridMultilevel"/>
    <w:tmpl w:val="2C4CEB5C"/>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656308"/>
    <w:multiLevelType w:val="hybridMultilevel"/>
    <w:tmpl w:val="946C714E"/>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10A08F8"/>
    <w:multiLevelType w:val="hybridMultilevel"/>
    <w:tmpl w:val="35542D1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E49A3"/>
    <w:multiLevelType w:val="hybridMultilevel"/>
    <w:tmpl w:val="E2E61E2C"/>
    <w:lvl w:ilvl="0" w:tplc="11541BF4">
      <w:start w:val="1"/>
      <w:numFmt w:val="lowerLetter"/>
      <w:suff w:val="space"/>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4" w15:restartNumberingAfterBreak="0">
    <w:nsid w:val="680E218A"/>
    <w:multiLevelType w:val="hybridMultilevel"/>
    <w:tmpl w:val="7E0AA4AE"/>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743150BE"/>
    <w:multiLevelType w:val="hybridMultilevel"/>
    <w:tmpl w:val="7C0C7D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5714658"/>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8655FD"/>
    <w:multiLevelType w:val="hybridMultilevel"/>
    <w:tmpl w:val="04EAC358"/>
    <w:lvl w:ilvl="0" w:tplc="C1D24C14">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75D135C6"/>
    <w:multiLevelType w:val="hybridMultilevel"/>
    <w:tmpl w:val="3C061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BB7695E"/>
    <w:multiLevelType w:val="hybridMultilevel"/>
    <w:tmpl w:val="1D3A7CB8"/>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489370">
    <w:abstractNumId w:val="9"/>
  </w:num>
  <w:num w:numId="2" w16cid:durableId="981346568">
    <w:abstractNumId w:val="3"/>
  </w:num>
  <w:num w:numId="3" w16cid:durableId="1087577385">
    <w:abstractNumId w:val="33"/>
  </w:num>
  <w:num w:numId="4" w16cid:durableId="410081529">
    <w:abstractNumId w:val="27"/>
  </w:num>
  <w:num w:numId="5" w16cid:durableId="1767266201">
    <w:abstractNumId w:val="5"/>
  </w:num>
  <w:num w:numId="6" w16cid:durableId="871042011">
    <w:abstractNumId w:val="6"/>
  </w:num>
  <w:num w:numId="7" w16cid:durableId="633022678">
    <w:abstractNumId w:val="49"/>
  </w:num>
  <w:num w:numId="8" w16cid:durableId="1933737951">
    <w:abstractNumId w:val="18"/>
  </w:num>
  <w:num w:numId="9" w16cid:durableId="344096527">
    <w:abstractNumId w:val="30"/>
  </w:num>
  <w:num w:numId="10" w16cid:durableId="1067454535">
    <w:abstractNumId w:val="12"/>
  </w:num>
  <w:num w:numId="11" w16cid:durableId="1744797626">
    <w:abstractNumId w:val="39"/>
  </w:num>
  <w:num w:numId="12" w16cid:durableId="1750689921">
    <w:abstractNumId w:val="51"/>
  </w:num>
  <w:num w:numId="13" w16cid:durableId="2076125491">
    <w:abstractNumId w:val="26"/>
  </w:num>
  <w:num w:numId="14" w16cid:durableId="1976833705">
    <w:abstractNumId w:val="44"/>
  </w:num>
  <w:num w:numId="15" w16cid:durableId="1661158651">
    <w:abstractNumId w:val="10"/>
  </w:num>
  <w:num w:numId="16" w16cid:durableId="776365641">
    <w:abstractNumId w:val="43"/>
  </w:num>
  <w:num w:numId="17" w16cid:durableId="187380508">
    <w:abstractNumId w:val="41"/>
  </w:num>
  <w:num w:numId="18" w16cid:durableId="1919363501">
    <w:abstractNumId w:val="7"/>
  </w:num>
  <w:num w:numId="19" w16cid:durableId="233056111">
    <w:abstractNumId w:val="17"/>
  </w:num>
  <w:num w:numId="20" w16cid:durableId="1125200998">
    <w:abstractNumId w:val="8"/>
  </w:num>
  <w:num w:numId="21" w16cid:durableId="1887597310">
    <w:abstractNumId w:val="31"/>
  </w:num>
  <w:num w:numId="22" w16cid:durableId="807359405">
    <w:abstractNumId w:val="2"/>
  </w:num>
  <w:num w:numId="23" w16cid:durableId="890848195">
    <w:abstractNumId w:val="1"/>
  </w:num>
  <w:num w:numId="24" w16cid:durableId="2011591711">
    <w:abstractNumId w:val="20"/>
  </w:num>
  <w:num w:numId="25" w16cid:durableId="263077649">
    <w:abstractNumId w:val="4"/>
  </w:num>
  <w:num w:numId="26" w16cid:durableId="1032535150">
    <w:abstractNumId w:val="42"/>
  </w:num>
  <w:num w:numId="27" w16cid:durableId="1916276559">
    <w:abstractNumId w:val="25"/>
  </w:num>
  <w:num w:numId="28" w16cid:durableId="1306473545">
    <w:abstractNumId w:val="14"/>
  </w:num>
  <w:num w:numId="29" w16cid:durableId="59207891">
    <w:abstractNumId w:val="40"/>
  </w:num>
  <w:num w:numId="30" w16cid:durableId="1530412607">
    <w:abstractNumId w:val="48"/>
  </w:num>
  <w:num w:numId="31" w16cid:durableId="1003824025">
    <w:abstractNumId w:val="16"/>
  </w:num>
  <w:num w:numId="32" w16cid:durableId="964628293">
    <w:abstractNumId w:val="11"/>
  </w:num>
  <w:num w:numId="33" w16cid:durableId="1514564314">
    <w:abstractNumId w:val="38"/>
  </w:num>
  <w:num w:numId="34" w16cid:durableId="1261259918">
    <w:abstractNumId w:val="37"/>
  </w:num>
  <w:num w:numId="35" w16cid:durableId="1990282852">
    <w:abstractNumId w:val="23"/>
  </w:num>
  <w:num w:numId="36" w16cid:durableId="1164201476">
    <w:abstractNumId w:val="36"/>
  </w:num>
  <w:num w:numId="37" w16cid:durableId="246236282">
    <w:abstractNumId w:val="29"/>
  </w:num>
  <w:num w:numId="38" w16cid:durableId="523858710">
    <w:abstractNumId w:val="21"/>
  </w:num>
  <w:num w:numId="39" w16cid:durableId="1252742915">
    <w:abstractNumId w:val="24"/>
  </w:num>
  <w:num w:numId="40" w16cid:durableId="1851136012">
    <w:abstractNumId w:val="35"/>
  </w:num>
  <w:num w:numId="41" w16cid:durableId="6823196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8997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10030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10462442">
    <w:abstractNumId w:val="28"/>
  </w:num>
  <w:num w:numId="45" w16cid:durableId="870726958">
    <w:abstractNumId w:val="34"/>
  </w:num>
  <w:num w:numId="46" w16cid:durableId="1713772409">
    <w:abstractNumId w:val="19"/>
  </w:num>
  <w:num w:numId="47" w16cid:durableId="1790389835">
    <w:abstractNumId w:val="22"/>
  </w:num>
  <w:num w:numId="48" w16cid:durableId="90244834">
    <w:abstractNumId w:val="13"/>
  </w:num>
  <w:num w:numId="49" w16cid:durableId="848712251">
    <w:abstractNumId w:val="50"/>
  </w:num>
  <w:num w:numId="50" w16cid:durableId="1752966869">
    <w:abstractNumId w:val="32"/>
  </w:num>
  <w:num w:numId="51" w16cid:durableId="1280406225">
    <w:abstractNumId w:val="0"/>
  </w:num>
  <w:num w:numId="52" w16cid:durableId="1562476101">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063D"/>
    <w:rsid w:val="00001F89"/>
    <w:rsid w:val="0000216E"/>
    <w:rsid w:val="00002371"/>
    <w:rsid w:val="000026A0"/>
    <w:rsid w:val="00002EBB"/>
    <w:rsid w:val="000037AB"/>
    <w:rsid w:val="000046B6"/>
    <w:rsid w:val="0000482D"/>
    <w:rsid w:val="00006B01"/>
    <w:rsid w:val="0001037B"/>
    <w:rsid w:val="000112B1"/>
    <w:rsid w:val="00011695"/>
    <w:rsid w:val="00011D49"/>
    <w:rsid w:val="000127B2"/>
    <w:rsid w:val="0001305C"/>
    <w:rsid w:val="00013456"/>
    <w:rsid w:val="0001384F"/>
    <w:rsid w:val="00013EDE"/>
    <w:rsid w:val="000151B5"/>
    <w:rsid w:val="000153A1"/>
    <w:rsid w:val="00017894"/>
    <w:rsid w:val="00017935"/>
    <w:rsid w:val="00020250"/>
    <w:rsid w:val="00020547"/>
    <w:rsid w:val="00020704"/>
    <w:rsid w:val="00020C4D"/>
    <w:rsid w:val="00020D65"/>
    <w:rsid w:val="00021144"/>
    <w:rsid w:val="00022878"/>
    <w:rsid w:val="00022C71"/>
    <w:rsid w:val="0002328C"/>
    <w:rsid w:val="00023BBE"/>
    <w:rsid w:val="00023FAF"/>
    <w:rsid w:val="00024355"/>
    <w:rsid w:val="00024932"/>
    <w:rsid w:val="00024A77"/>
    <w:rsid w:val="000254E8"/>
    <w:rsid w:val="00026882"/>
    <w:rsid w:val="00026CD9"/>
    <w:rsid w:val="0002752C"/>
    <w:rsid w:val="00030258"/>
    <w:rsid w:val="000315AC"/>
    <w:rsid w:val="00032C74"/>
    <w:rsid w:val="00033216"/>
    <w:rsid w:val="00033E95"/>
    <w:rsid w:val="00034095"/>
    <w:rsid w:val="000343D8"/>
    <w:rsid w:val="00034B22"/>
    <w:rsid w:val="0003567B"/>
    <w:rsid w:val="00035A2F"/>
    <w:rsid w:val="000362A8"/>
    <w:rsid w:val="0003656C"/>
    <w:rsid w:val="00036634"/>
    <w:rsid w:val="0003799E"/>
    <w:rsid w:val="000401C6"/>
    <w:rsid w:val="00041D45"/>
    <w:rsid w:val="00043B7B"/>
    <w:rsid w:val="00043FA5"/>
    <w:rsid w:val="0004407B"/>
    <w:rsid w:val="0004444D"/>
    <w:rsid w:val="00044B99"/>
    <w:rsid w:val="0004646C"/>
    <w:rsid w:val="00046B51"/>
    <w:rsid w:val="00046D0F"/>
    <w:rsid w:val="000471CF"/>
    <w:rsid w:val="000500F6"/>
    <w:rsid w:val="000502EA"/>
    <w:rsid w:val="00050322"/>
    <w:rsid w:val="00050FA4"/>
    <w:rsid w:val="000522BB"/>
    <w:rsid w:val="000523C3"/>
    <w:rsid w:val="00052B7B"/>
    <w:rsid w:val="00052CAB"/>
    <w:rsid w:val="00052F32"/>
    <w:rsid w:val="000534D6"/>
    <w:rsid w:val="00053952"/>
    <w:rsid w:val="0005479D"/>
    <w:rsid w:val="00055259"/>
    <w:rsid w:val="00056208"/>
    <w:rsid w:val="00056880"/>
    <w:rsid w:val="0005694E"/>
    <w:rsid w:val="00057071"/>
    <w:rsid w:val="0005747F"/>
    <w:rsid w:val="00057ABF"/>
    <w:rsid w:val="00057B58"/>
    <w:rsid w:val="00057D29"/>
    <w:rsid w:val="00057EDB"/>
    <w:rsid w:val="00060008"/>
    <w:rsid w:val="000600A6"/>
    <w:rsid w:val="00060122"/>
    <w:rsid w:val="00060A91"/>
    <w:rsid w:val="00060D1C"/>
    <w:rsid w:val="00061409"/>
    <w:rsid w:val="000621B6"/>
    <w:rsid w:val="0006275B"/>
    <w:rsid w:val="00062B7F"/>
    <w:rsid w:val="00063094"/>
    <w:rsid w:val="0006353B"/>
    <w:rsid w:val="000640F3"/>
    <w:rsid w:val="00064191"/>
    <w:rsid w:val="0006477E"/>
    <w:rsid w:val="00064ADE"/>
    <w:rsid w:val="00064C1F"/>
    <w:rsid w:val="00065EA3"/>
    <w:rsid w:val="000663D3"/>
    <w:rsid w:val="00066436"/>
    <w:rsid w:val="000666E0"/>
    <w:rsid w:val="000668C5"/>
    <w:rsid w:val="000675E9"/>
    <w:rsid w:val="00067C49"/>
    <w:rsid w:val="00067CA1"/>
    <w:rsid w:val="0007109D"/>
    <w:rsid w:val="000717A0"/>
    <w:rsid w:val="0007189D"/>
    <w:rsid w:val="00071981"/>
    <w:rsid w:val="0007236E"/>
    <w:rsid w:val="00072E6B"/>
    <w:rsid w:val="000740A5"/>
    <w:rsid w:val="00074110"/>
    <w:rsid w:val="00074452"/>
    <w:rsid w:val="000745C7"/>
    <w:rsid w:val="00074651"/>
    <w:rsid w:val="000747B6"/>
    <w:rsid w:val="00074B46"/>
    <w:rsid w:val="00074D34"/>
    <w:rsid w:val="00074EDC"/>
    <w:rsid w:val="0007568B"/>
    <w:rsid w:val="000756EB"/>
    <w:rsid w:val="0007598F"/>
    <w:rsid w:val="00077B4A"/>
    <w:rsid w:val="0008017D"/>
    <w:rsid w:val="00080587"/>
    <w:rsid w:val="000817A5"/>
    <w:rsid w:val="00083658"/>
    <w:rsid w:val="000838BE"/>
    <w:rsid w:val="00085C99"/>
    <w:rsid w:val="00086B54"/>
    <w:rsid w:val="000874B3"/>
    <w:rsid w:val="0008797B"/>
    <w:rsid w:val="00090BA1"/>
    <w:rsid w:val="000926E5"/>
    <w:rsid w:val="00093282"/>
    <w:rsid w:val="00093998"/>
    <w:rsid w:val="00093CEF"/>
    <w:rsid w:val="00093D06"/>
    <w:rsid w:val="00094A39"/>
    <w:rsid w:val="00095E19"/>
    <w:rsid w:val="00095F0B"/>
    <w:rsid w:val="00095F67"/>
    <w:rsid w:val="0009762B"/>
    <w:rsid w:val="000A0059"/>
    <w:rsid w:val="000A0390"/>
    <w:rsid w:val="000A0446"/>
    <w:rsid w:val="000A1C4D"/>
    <w:rsid w:val="000A2AA3"/>
    <w:rsid w:val="000A2D3C"/>
    <w:rsid w:val="000A30B8"/>
    <w:rsid w:val="000A31A4"/>
    <w:rsid w:val="000A3C34"/>
    <w:rsid w:val="000A4BB6"/>
    <w:rsid w:val="000A5A5B"/>
    <w:rsid w:val="000A66D6"/>
    <w:rsid w:val="000A6826"/>
    <w:rsid w:val="000A6BA0"/>
    <w:rsid w:val="000A7715"/>
    <w:rsid w:val="000A7827"/>
    <w:rsid w:val="000B06C3"/>
    <w:rsid w:val="000B0A34"/>
    <w:rsid w:val="000B2235"/>
    <w:rsid w:val="000B268F"/>
    <w:rsid w:val="000B38C5"/>
    <w:rsid w:val="000B43EF"/>
    <w:rsid w:val="000B4487"/>
    <w:rsid w:val="000B55B4"/>
    <w:rsid w:val="000B5BE9"/>
    <w:rsid w:val="000B6391"/>
    <w:rsid w:val="000B6689"/>
    <w:rsid w:val="000B688E"/>
    <w:rsid w:val="000B6AE4"/>
    <w:rsid w:val="000B6C9B"/>
    <w:rsid w:val="000B6D9D"/>
    <w:rsid w:val="000B6DBF"/>
    <w:rsid w:val="000B7FC8"/>
    <w:rsid w:val="000C02BA"/>
    <w:rsid w:val="000C06AD"/>
    <w:rsid w:val="000C084B"/>
    <w:rsid w:val="000C1714"/>
    <w:rsid w:val="000C1A0D"/>
    <w:rsid w:val="000C1AAC"/>
    <w:rsid w:val="000C1FD6"/>
    <w:rsid w:val="000C21A5"/>
    <w:rsid w:val="000C268B"/>
    <w:rsid w:val="000C2890"/>
    <w:rsid w:val="000C2A31"/>
    <w:rsid w:val="000C329D"/>
    <w:rsid w:val="000C34DD"/>
    <w:rsid w:val="000C47E9"/>
    <w:rsid w:val="000C586F"/>
    <w:rsid w:val="000C58C7"/>
    <w:rsid w:val="000C6049"/>
    <w:rsid w:val="000C6051"/>
    <w:rsid w:val="000C692A"/>
    <w:rsid w:val="000C6B3A"/>
    <w:rsid w:val="000C6C28"/>
    <w:rsid w:val="000C7040"/>
    <w:rsid w:val="000C7772"/>
    <w:rsid w:val="000C783D"/>
    <w:rsid w:val="000C7F57"/>
    <w:rsid w:val="000D0301"/>
    <w:rsid w:val="000D086D"/>
    <w:rsid w:val="000D0F03"/>
    <w:rsid w:val="000D1745"/>
    <w:rsid w:val="000D1FAD"/>
    <w:rsid w:val="000D2695"/>
    <w:rsid w:val="000D309C"/>
    <w:rsid w:val="000D37D3"/>
    <w:rsid w:val="000D603C"/>
    <w:rsid w:val="000D6EBD"/>
    <w:rsid w:val="000D7B90"/>
    <w:rsid w:val="000D7BB7"/>
    <w:rsid w:val="000D7CE9"/>
    <w:rsid w:val="000E02D2"/>
    <w:rsid w:val="000E0ED1"/>
    <w:rsid w:val="000E1344"/>
    <w:rsid w:val="000E16F8"/>
    <w:rsid w:val="000E2EAC"/>
    <w:rsid w:val="000E3AE1"/>
    <w:rsid w:val="000E449D"/>
    <w:rsid w:val="000E485A"/>
    <w:rsid w:val="000E4BE7"/>
    <w:rsid w:val="000E51DC"/>
    <w:rsid w:val="000E58B7"/>
    <w:rsid w:val="000E5D72"/>
    <w:rsid w:val="000E5D82"/>
    <w:rsid w:val="000E5E48"/>
    <w:rsid w:val="000E6041"/>
    <w:rsid w:val="000F01BD"/>
    <w:rsid w:val="000F043A"/>
    <w:rsid w:val="000F0562"/>
    <w:rsid w:val="000F10A9"/>
    <w:rsid w:val="000F1F54"/>
    <w:rsid w:val="000F1FE3"/>
    <w:rsid w:val="000F219D"/>
    <w:rsid w:val="000F3464"/>
    <w:rsid w:val="000F3505"/>
    <w:rsid w:val="000F3525"/>
    <w:rsid w:val="000F3D7D"/>
    <w:rsid w:val="000F43CB"/>
    <w:rsid w:val="000F47D9"/>
    <w:rsid w:val="000F55AB"/>
    <w:rsid w:val="000F7544"/>
    <w:rsid w:val="0010014E"/>
    <w:rsid w:val="00100423"/>
    <w:rsid w:val="001009D0"/>
    <w:rsid w:val="00101125"/>
    <w:rsid w:val="001015B8"/>
    <w:rsid w:val="00101987"/>
    <w:rsid w:val="001020BC"/>
    <w:rsid w:val="00103997"/>
    <w:rsid w:val="00103AE2"/>
    <w:rsid w:val="00103F13"/>
    <w:rsid w:val="001041C9"/>
    <w:rsid w:val="0010472C"/>
    <w:rsid w:val="00104E27"/>
    <w:rsid w:val="0010510E"/>
    <w:rsid w:val="00105C61"/>
    <w:rsid w:val="001066D8"/>
    <w:rsid w:val="001074BF"/>
    <w:rsid w:val="00107598"/>
    <w:rsid w:val="00107609"/>
    <w:rsid w:val="00107A5A"/>
    <w:rsid w:val="00107E35"/>
    <w:rsid w:val="001116E8"/>
    <w:rsid w:val="00111A9B"/>
    <w:rsid w:val="00112804"/>
    <w:rsid w:val="00113498"/>
    <w:rsid w:val="001140A2"/>
    <w:rsid w:val="0011490D"/>
    <w:rsid w:val="001151A4"/>
    <w:rsid w:val="001155B5"/>
    <w:rsid w:val="00116676"/>
    <w:rsid w:val="00117A40"/>
    <w:rsid w:val="00120699"/>
    <w:rsid w:val="00121023"/>
    <w:rsid w:val="00122596"/>
    <w:rsid w:val="001225BC"/>
    <w:rsid w:val="0012274A"/>
    <w:rsid w:val="00122A6F"/>
    <w:rsid w:val="00122F08"/>
    <w:rsid w:val="00123186"/>
    <w:rsid w:val="0012367A"/>
    <w:rsid w:val="00124172"/>
    <w:rsid w:val="001244F9"/>
    <w:rsid w:val="00125708"/>
    <w:rsid w:val="00125922"/>
    <w:rsid w:val="00125B22"/>
    <w:rsid w:val="00125C82"/>
    <w:rsid w:val="00126BD6"/>
    <w:rsid w:val="001309EF"/>
    <w:rsid w:val="0013165F"/>
    <w:rsid w:val="00131790"/>
    <w:rsid w:val="001322EA"/>
    <w:rsid w:val="001323C0"/>
    <w:rsid w:val="00132A7C"/>
    <w:rsid w:val="00132C06"/>
    <w:rsid w:val="00132C1A"/>
    <w:rsid w:val="00132FE1"/>
    <w:rsid w:val="00133F93"/>
    <w:rsid w:val="00134ACA"/>
    <w:rsid w:val="001353A1"/>
    <w:rsid w:val="00135716"/>
    <w:rsid w:val="0013590A"/>
    <w:rsid w:val="00135C42"/>
    <w:rsid w:val="0013601D"/>
    <w:rsid w:val="00136531"/>
    <w:rsid w:val="00136751"/>
    <w:rsid w:val="00136A4B"/>
    <w:rsid w:val="00137BD4"/>
    <w:rsid w:val="001414A4"/>
    <w:rsid w:val="001416AE"/>
    <w:rsid w:val="0014176D"/>
    <w:rsid w:val="00141A2D"/>
    <w:rsid w:val="00141E56"/>
    <w:rsid w:val="00142522"/>
    <w:rsid w:val="001427EC"/>
    <w:rsid w:val="001433B1"/>
    <w:rsid w:val="001437D0"/>
    <w:rsid w:val="00145D51"/>
    <w:rsid w:val="00146657"/>
    <w:rsid w:val="001479C1"/>
    <w:rsid w:val="0015024E"/>
    <w:rsid w:val="00150E0E"/>
    <w:rsid w:val="00150E59"/>
    <w:rsid w:val="00150FC2"/>
    <w:rsid w:val="0015113F"/>
    <w:rsid w:val="001511AB"/>
    <w:rsid w:val="001511E6"/>
    <w:rsid w:val="001512E8"/>
    <w:rsid w:val="001516F9"/>
    <w:rsid w:val="00151C1D"/>
    <w:rsid w:val="0015221C"/>
    <w:rsid w:val="001530C8"/>
    <w:rsid w:val="0015322F"/>
    <w:rsid w:val="00153E5B"/>
    <w:rsid w:val="0015481F"/>
    <w:rsid w:val="00154B73"/>
    <w:rsid w:val="00154C9D"/>
    <w:rsid w:val="00154D76"/>
    <w:rsid w:val="0015505A"/>
    <w:rsid w:val="001553AE"/>
    <w:rsid w:val="001558FD"/>
    <w:rsid w:val="0015637D"/>
    <w:rsid w:val="0015676D"/>
    <w:rsid w:val="00156855"/>
    <w:rsid w:val="0015695B"/>
    <w:rsid w:val="00156FB0"/>
    <w:rsid w:val="00157312"/>
    <w:rsid w:val="0015756F"/>
    <w:rsid w:val="00160068"/>
    <w:rsid w:val="00160EB3"/>
    <w:rsid w:val="0016153C"/>
    <w:rsid w:val="001626F7"/>
    <w:rsid w:val="001627FD"/>
    <w:rsid w:val="001633F0"/>
    <w:rsid w:val="00163847"/>
    <w:rsid w:val="00163BF6"/>
    <w:rsid w:val="0016448D"/>
    <w:rsid w:val="00164D90"/>
    <w:rsid w:val="00165763"/>
    <w:rsid w:val="0016584C"/>
    <w:rsid w:val="00165859"/>
    <w:rsid w:val="00165E9A"/>
    <w:rsid w:val="00165F3A"/>
    <w:rsid w:val="00167586"/>
    <w:rsid w:val="00167DFE"/>
    <w:rsid w:val="00170EA5"/>
    <w:rsid w:val="00171064"/>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073"/>
    <w:rsid w:val="00177716"/>
    <w:rsid w:val="001777B5"/>
    <w:rsid w:val="001804FF"/>
    <w:rsid w:val="0018085C"/>
    <w:rsid w:val="00180A05"/>
    <w:rsid w:val="001817A0"/>
    <w:rsid w:val="001828E9"/>
    <w:rsid w:val="00182EC3"/>
    <w:rsid w:val="00183328"/>
    <w:rsid w:val="00183B71"/>
    <w:rsid w:val="00183B8A"/>
    <w:rsid w:val="00183B95"/>
    <w:rsid w:val="00183E09"/>
    <w:rsid w:val="0018408D"/>
    <w:rsid w:val="00184169"/>
    <w:rsid w:val="0018443B"/>
    <w:rsid w:val="00184D37"/>
    <w:rsid w:val="00185446"/>
    <w:rsid w:val="00185A45"/>
    <w:rsid w:val="00185ABE"/>
    <w:rsid w:val="00185C22"/>
    <w:rsid w:val="00185C37"/>
    <w:rsid w:val="0018620F"/>
    <w:rsid w:val="001869E3"/>
    <w:rsid w:val="00186BAB"/>
    <w:rsid w:val="00186E0F"/>
    <w:rsid w:val="00187BF3"/>
    <w:rsid w:val="00190D9E"/>
    <w:rsid w:val="00191F78"/>
    <w:rsid w:val="00192C22"/>
    <w:rsid w:val="00192CEB"/>
    <w:rsid w:val="0019335C"/>
    <w:rsid w:val="00193867"/>
    <w:rsid w:val="00193CE7"/>
    <w:rsid w:val="001952DC"/>
    <w:rsid w:val="0019536E"/>
    <w:rsid w:val="00195452"/>
    <w:rsid w:val="001965C2"/>
    <w:rsid w:val="00196ED7"/>
    <w:rsid w:val="001A0AC2"/>
    <w:rsid w:val="001A0F0F"/>
    <w:rsid w:val="001A121E"/>
    <w:rsid w:val="001A1E83"/>
    <w:rsid w:val="001A2182"/>
    <w:rsid w:val="001A2895"/>
    <w:rsid w:val="001A3974"/>
    <w:rsid w:val="001A3EFA"/>
    <w:rsid w:val="001A47B6"/>
    <w:rsid w:val="001A4C64"/>
    <w:rsid w:val="001A535C"/>
    <w:rsid w:val="001A5A05"/>
    <w:rsid w:val="001A63E6"/>
    <w:rsid w:val="001A6711"/>
    <w:rsid w:val="001B0CE0"/>
    <w:rsid w:val="001B1706"/>
    <w:rsid w:val="001B1CB4"/>
    <w:rsid w:val="001B213E"/>
    <w:rsid w:val="001B2320"/>
    <w:rsid w:val="001B31E3"/>
    <w:rsid w:val="001B344A"/>
    <w:rsid w:val="001B3930"/>
    <w:rsid w:val="001B3D6E"/>
    <w:rsid w:val="001B459B"/>
    <w:rsid w:val="001B4D9E"/>
    <w:rsid w:val="001B5E29"/>
    <w:rsid w:val="001B7369"/>
    <w:rsid w:val="001C028F"/>
    <w:rsid w:val="001C14A0"/>
    <w:rsid w:val="001C154E"/>
    <w:rsid w:val="001C1776"/>
    <w:rsid w:val="001C1EBF"/>
    <w:rsid w:val="001C1EEF"/>
    <w:rsid w:val="001C2AFC"/>
    <w:rsid w:val="001C2FD3"/>
    <w:rsid w:val="001C3095"/>
    <w:rsid w:val="001C380D"/>
    <w:rsid w:val="001C400A"/>
    <w:rsid w:val="001C4A70"/>
    <w:rsid w:val="001C4D84"/>
    <w:rsid w:val="001C53D9"/>
    <w:rsid w:val="001C5B12"/>
    <w:rsid w:val="001C5C02"/>
    <w:rsid w:val="001C6570"/>
    <w:rsid w:val="001C6700"/>
    <w:rsid w:val="001C7AB2"/>
    <w:rsid w:val="001C7BA9"/>
    <w:rsid w:val="001D082D"/>
    <w:rsid w:val="001D0E89"/>
    <w:rsid w:val="001D2B05"/>
    <w:rsid w:val="001D2FB8"/>
    <w:rsid w:val="001D34AF"/>
    <w:rsid w:val="001D37B7"/>
    <w:rsid w:val="001D3DE5"/>
    <w:rsid w:val="001D4CDB"/>
    <w:rsid w:val="001D5723"/>
    <w:rsid w:val="001D622E"/>
    <w:rsid w:val="001D68AC"/>
    <w:rsid w:val="001D7C59"/>
    <w:rsid w:val="001E18EA"/>
    <w:rsid w:val="001E29E8"/>
    <w:rsid w:val="001E41AD"/>
    <w:rsid w:val="001E502A"/>
    <w:rsid w:val="001E5AC7"/>
    <w:rsid w:val="001E5C63"/>
    <w:rsid w:val="001E5DF6"/>
    <w:rsid w:val="001E5F49"/>
    <w:rsid w:val="001E69BF"/>
    <w:rsid w:val="001E6ACB"/>
    <w:rsid w:val="001E708E"/>
    <w:rsid w:val="001E72A1"/>
    <w:rsid w:val="001E7A28"/>
    <w:rsid w:val="001F012D"/>
    <w:rsid w:val="001F0DA4"/>
    <w:rsid w:val="001F15EA"/>
    <w:rsid w:val="001F1B2A"/>
    <w:rsid w:val="001F3F62"/>
    <w:rsid w:val="001F5238"/>
    <w:rsid w:val="001F6047"/>
    <w:rsid w:val="001F6077"/>
    <w:rsid w:val="00200018"/>
    <w:rsid w:val="00200173"/>
    <w:rsid w:val="002004F3"/>
    <w:rsid w:val="00201E2A"/>
    <w:rsid w:val="00201EE8"/>
    <w:rsid w:val="002024EB"/>
    <w:rsid w:val="00202BB2"/>
    <w:rsid w:val="0020458D"/>
    <w:rsid w:val="00204C03"/>
    <w:rsid w:val="00205649"/>
    <w:rsid w:val="00206E17"/>
    <w:rsid w:val="0021007D"/>
    <w:rsid w:val="0021136D"/>
    <w:rsid w:val="00211691"/>
    <w:rsid w:val="00211C12"/>
    <w:rsid w:val="00212063"/>
    <w:rsid w:val="00212E82"/>
    <w:rsid w:val="002130C6"/>
    <w:rsid w:val="00213921"/>
    <w:rsid w:val="002139C5"/>
    <w:rsid w:val="00213D0D"/>
    <w:rsid w:val="00214C4B"/>
    <w:rsid w:val="00214E8D"/>
    <w:rsid w:val="002150DA"/>
    <w:rsid w:val="00215FE0"/>
    <w:rsid w:val="00216278"/>
    <w:rsid w:val="00217C5D"/>
    <w:rsid w:val="00220200"/>
    <w:rsid w:val="002206A2"/>
    <w:rsid w:val="00221074"/>
    <w:rsid w:val="00221378"/>
    <w:rsid w:val="0022193B"/>
    <w:rsid w:val="00221DFD"/>
    <w:rsid w:val="002222CA"/>
    <w:rsid w:val="0022240B"/>
    <w:rsid w:val="002228CC"/>
    <w:rsid w:val="00223251"/>
    <w:rsid w:val="002236A6"/>
    <w:rsid w:val="00223912"/>
    <w:rsid w:val="002239CA"/>
    <w:rsid w:val="00224571"/>
    <w:rsid w:val="00224CA1"/>
    <w:rsid w:val="00224F32"/>
    <w:rsid w:val="0022557C"/>
    <w:rsid w:val="00225BC5"/>
    <w:rsid w:val="00225E12"/>
    <w:rsid w:val="00226438"/>
    <w:rsid w:val="0022747F"/>
    <w:rsid w:val="00227CD7"/>
    <w:rsid w:val="00227E98"/>
    <w:rsid w:val="00230FDA"/>
    <w:rsid w:val="0023115A"/>
    <w:rsid w:val="00231979"/>
    <w:rsid w:val="00231AD7"/>
    <w:rsid w:val="00231F14"/>
    <w:rsid w:val="00231F26"/>
    <w:rsid w:val="00232005"/>
    <w:rsid w:val="0023200B"/>
    <w:rsid w:val="00232BB3"/>
    <w:rsid w:val="00233BE3"/>
    <w:rsid w:val="002343BB"/>
    <w:rsid w:val="00234507"/>
    <w:rsid w:val="002349F5"/>
    <w:rsid w:val="00235C10"/>
    <w:rsid w:val="00236E8A"/>
    <w:rsid w:val="00236EFC"/>
    <w:rsid w:val="0023728A"/>
    <w:rsid w:val="00240BA4"/>
    <w:rsid w:val="00241127"/>
    <w:rsid w:val="002414A3"/>
    <w:rsid w:val="00241BDB"/>
    <w:rsid w:val="00241E55"/>
    <w:rsid w:val="00242233"/>
    <w:rsid w:val="002427C7"/>
    <w:rsid w:val="002429D3"/>
    <w:rsid w:val="00243D9F"/>
    <w:rsid w:val="00243E97"/>
    <w:rsid w:val="00244131"/>
    <w:rsid w:val="00245332"/>
    <w:rsid w:val="00245BB4"/>
    <w:rsid w:val="00245E3C"/>
    <w:rsid w:val="00245E66"/>
    <w:rsid w:val="00245F3F"/>
    <w:rsid w:val="00247F44"/>
    <w:rsid w:val="00250147"/>
    <w:rsid w:val="002511BF"/>
    <w:rsid w:val="00252011"/>
    <w:rsid w:val="00252793"/>
    <w:rsid w:val="0025320E"/>
    <w:rsid w:val="002543C5"/>
    <w:rsid w:val="00254A6C"/>
    <w:rsid w:val="00255249"/>
    <w:rsid w:val="0025529F"/>
    <w:rsid w:val="002558BC"/>
    <w:rsid w:val="00255D3D"/>
    <w:rsid w:val="002564EB"/>
    <w:rsid w:val="0025669B"/>
    <w:rsid w:val="00256DDF"/>
    <w:rsid w:val="002576F6"/>
    <w:rsid w:val="002578DE"/>
    <w:rsid w:val="00257B44"/>
    <w:rsid w:val="00257BDB"/>
    <w:rsid w:val="00261226"/>
    <w:rsid w:val="00261A10"/>
    <w:rsid w:val="00261DCE"/>
    <w:rsid w:val="00262E9B"/>
    <w:rsid w:val="00263127"/>
    <w:rsid w:val="002637BC"/>
    <w:rsid w:val="00264CD4"/>
    <w:rsid w:val="0026557F"/>
    <w:rsid w:val="00270B8A"/>
    <w:rsid w:val="00271164"/>
    <w:rsid w:val="00271DEC"/>
    <w:rsid w:val="00272A31"/>
    <w:rsid w:val="0027436F"/>
    <w:rsid w:val="002746BF"/>
    <w:rsid w:val="002753B3"/>
    <w:rsid w:val="00275D49"/>
    <w:rsid w:val="00276048"/>
    <w:rsid w:val="00276E5E"/>
    <w:rsid w:val="0027744D"/>
    <w:rsid w:val="00277488"/>
    <w:rsid w:val="00277E95"/>
    <w:rsid w:val="00277F3B"/>
    <w:rsid w:val="00280DD0"/>
    <w:rsid w:val="00281418"/>
    <w:rsid w:val="002815B7"/>
    <w:rsid w:val="002815EE"/>
    <w:rsid w:val="002822BC"/>
    <w:rsid w:val="00282A18"/>
    <w:rsid w:val="002830B3"/>
    <w:rsid w:val="002830B4"/>
    <w:rsid w:val="002843C5"/>
    <w:rsid w:val="00284AD4"/>
    <w:rsid w:val="00285684"/>
    <w:rsid w:val="00285B6E"/>
    <w:rsid w:val="00285E4E"/>
    <w:rsid w:val="00286296"/>
    <w:rsid w:val="00286482"/>
    <w:rsid w:val="002875D4"/>
    <w:rsid w:val="00290997"/>
    <w:rsid w:val="00290E8A"/>
    <w:rsid w:val="0029152F"/>
    <w:rsid w:val="002917A4"/>
    <w:rsid w:val="00292EFB"/>
    <w:rsid w:val="0029305A"/>
    <w:rsid w:val="00293930"/>
    <w:rsid w:val="00294007"/>
    <w:rsid w:val="00296052"/>
    <w:rsid w:val="0029628C"/>
    <w:rsid w:val="00296849"/>
    <w:rsid w:val="002A0F88"/>
    <w:rsid w:val="002A1178"/>
    <w:rsid w:val="002A1A17"/>
    <w:rsid w:val="002A2873"/>
    <w:rsid w:val="002A2CE7"/>
    <w:rsid w:val="002A3B67"/>
    <w:rsid w:val="002A3D18"/>
    <w:rsid w:val="002A4896"/>
    <w:rsid w:val="002A54B0"/>
    <w:rsid w:val="002A5E47"/>
    <w:rsid w:val="002A6476"/>
    <w:rsid w:val="002A68CE"/>
    <w:rsid w:val="002A6A24"/>
    <w:rsid w:val="002A707F"/>
    <w:rsid w:val="002A765B"/>
    <w:rsid w:val="002A7F90"/>
    <w:rsid w:val="002B0053"/>
    <w:rsid w:val="002B0179"/>
    <w:rsid w:val="002B017A"/>
    <w:rsid w:val="002B0F66"/>
    <w:rsid w:val="002B12E8"/>
    <w:rsid w:val="002B20B3"/>
    <w:rsid w:val="002B22E8"/>
    <w:rsid w:val="002B28F6"/>
    <w:rsid w:val="002B2EEA"/>
    <w:rsid w:val="002B30F8"/>
    <w:rsid w:val="002B31D3"/>
    <w:rsid w:val="002B37D0"/>
    <w:rsid w:val="002B4D9D"/>
    <w:rsid w:val="002B4DBB"/>
    <w:rsid w:val="002B4EC4"/>
    <w:rsid w:val="002B53F1"/>
    <w:rsid w:val="002B5564"/>
    <w:rsid w:val="002B5656"/>
    <w:rsid w:val="002B5A20"/>
    <w:rsid w:val="002B5CF5"/>
    <w:rsid w:val="002B622D"/>
    <w:rsid w:val="002B7857"/>
    <w:rsid w:val="002C0430"/>
    <w:rsid w:val="002C0B19"/>
    <w:rsid w:val="002C0C96"/>
    <w:rsid w:val="002C0CA8"/>
    <w:rsid w:val="002C1C2F"/>
    <w:rsid w:val="002C2108"/>
    <w:rsid w:val="002C243C"/>
    <w:rsid w:val="002C2887"/>
    <w:rsid w:val="002C2AAD"/>
    <w:rsid w:val="002C45FB"/>
    <w:rsid w:val="002C4EAB"/>
    <w:rsid w:val="002C5F9C"/>
    <w:rsid w:val="002C6D80"/>
    <w:rsid w:val="002C7E03"/>
    <w:rsid w:val="002D002E"/>
    <w:rsid w:val="002D032E"/>
    <w:rsid w:val="002D0D09"/>
    <w:rsid w:val="002D1472"/>
    <w:rsid w:val="002D18A2"/>
    <w:rsid w:val="002D21BB"/>
    <w:rsid w:val="002D29FF"/>
    <w:rsid w:val="002D2D08"/>
    <w:rsid w:val="002D32D7"/>
    <w:rsid w:val="002D379D"/>
    <w:rsid w:val="002D4820"/>
    <w:rsid w:val="002D482A"/>
    <w:rsid w:val="002D4A30"/>
    <w:rsid w:val="002D4BBE"/>
    <w:rsid w:val="002D4C17"/>
    <w:rsid w:val="002D4C34"/>
    <w:rsid w:val="002D4FB5"/>
    <w:rsid w:val="002D5374"/>
    <w:rsid w:val="002D68B9"/>
    <w:rsid w:val="002D6F0D"/>
    <w:rsid w:val="002D79DC"/>
    <w:rsid w:val="002E016C"/>
    <w:rsid w:val="002E0CB6"/>
    <w:rsid w:val="002E0ECE"/>
    <w:rsid w:val="002E1201"/>
    <w:rsid w:val="002E22BC"/>
    <w:rsid w:val="002E265B"/>
    <w:rsid w:val="002E30DD"/>
    <w:rsid w:val="002E31D4"/>
    <w:rsid w:val="002E3849"/>
    <w:rsid w:val="002E3EE6"/>
    <w:rsid w:val="002E4562"/>
    <w:rsid w:val="002E4652"/>
    <w:rsid w:val="002E50B7"/>
    <w:rsid w:val="002E50F6"/>
    <w:rsid w:val="002E5F6F"/>
    <w:rsid w:val="002E60D4"/>
    <w:rsid w:val="002E6671"/>
    <w:rsid w:val="002E694D"/>
    <w:rsid w:val="002E6E52"/>
    <w:rsid w:val="002E6F92"/>
    <w:rsid w:val="002E7056"/>
    <w:rsid w:val="002E7D84"/>
    <w:rsid w:val="002F04A3"/>
    <w:rsid w:val="002F1279"/>
    <w:rsid w:val="002F189E"/>
    <w:rsid w:val="002F26BD"/>
    <w:rsid w:val="002F2743"/>
    <w:rsid w:val="002F3987"/>
    <w:rsid w:val="002F438E"/>
    <w:rsid w:val="002F489B"/>
    <w:rsid w:val="002F5262"/>
    <w:rsid w:val="002F557F"/>
    <w:rsid w:val="002F650B"/>
    <w:rsid w:val="00300A2B"/>
    <w:rsid w:val="0030132A"/>
    <w:rsid w:val="00301E11"/>
    <w:rsid w:val="00301E1F"/>
    <w:rsid w:val="00301F4D"/>
    <w:rsid w:val="0030278F"/>
    <w:rsid w:val="00302D16"/>
    <w:rsid w:val="00302EC5"/>
    <w:rsid w:val="0030321A"/>
    <w:rsid w:val="003032C3"/>
    <w:rsid w:val="00303FAC"/>
    <w:rsid w:val="003043B5"/>
    <w:rsid w:val="00304E00"/>
    <w:rsid w:val="0030654E"/>
    <w:rsid w:val="0030658C"/>
    <w:rsid w:val="00306762"/>
    <w:rsid w:val="00306B12"/>
    <w:rsid w:val="00306B81"/>
    <w:rsid w:val="003074F1"/>
    <w:rsid w:val="00307660"/>
    <w:rsid w:val="00307FA1"/>
    <w:rsid w:val="00310032"/>
    <w:rsid w:val="0031352C"/>
    <w:rsid w:val="00313B10"/>
    <w:rsid w:val="00313E64"/>
    <w:rsid w:val="0031410A"/>
    <w:rsid w:val="003146F6"/>
    <w:rsid w:val="0031487F"/>
    <w:rsid w:val="00314B13"/>
    <w:rsid w:val="00316601"/>
    <w:rsid w:val="0031686B"/>
    <w:rsid w:val="00316F10"/>
    <w:rsid w:val="003170A7"/>
    <w:rsid w:val="00322395"/>
    <w:rsid w:val="00322EE7"/>
    <w:rsid w:val="003244A0"/>
    <w:rsid w:val="003245DD"/>
    <w:rsid w:val="00324E2D"/>
    <w:rsid w:val="003250DF"/>
    <w:rsid w:val="00325385"/>
    <w:rsid w:val="00325D19"/>
    <w:rsid w:val="003264B0"/>
    <w:rsid w:val="00326512"/>
    <w:rsid w:val="00326CB1"/>
    <w:rsid w:val="0032776D"/>
    <w:rsid w:val="00327D77"/>
    <w:rsid w:val="00327F1D"/>
    <w:rsid w:val="00330DBB"/>
    <w:rsid w:val="00330F55"/>
    <w:rsid w:val="00331466"/>
    <w:rsid w:val="00331DB8"/>
    <w:rsid w:val="00333FF7"/>
    <w:rsid w:val="00334F3A"/>
    <w:rsid w:val="00335C2E"/>
    <w:rsid w:val="00335D57"/>
    <w:rsid w:val="003364C5"/>
    <w:rsid w:val="00337068"/>
    <w:rsid w:val="0033789B"/>
    <w:rsid w:val="00340B14"/>
    <w:rsid w:val="00341224"/>
    <w:rsid w:val="0034152C"/>
    <w:rsid w:val="00341E52"/>
    <w:rsid w:val="003425B3"/>
    <w:rsid w:val="00342CC4"/>
    <w:rsid w:val="00342FEA"/>
    <w:rsid w:val="00343039"/>
    <w:rsid w:val="00343581"/>
    <w:rsid w:val="00343740"/>
    <w:rsid w:val="0034374A"/>
    <w:rsid w:val="003440F6"/>
    <w:rsid w:val="00344285"/>
    <w:rsid w:val="003442CA"/>
    <w:rsid w:val="003451CC"/>
    <w:rsid w:val="00345EF1"/>
    <w:rsid w:val="003461E1"/>
    <w:rsid w:val="00346AE3"/>
    <w:rsid w:val="00346B57"/>
    <w:rsid w:val="00346F2B"/>
    <w:rsid w:val="00347564"/>
    <w:rsid w:val="003477B7"/>
    <w:rsid w:val="0035175A"/>
    <w:rsid w:val="00351991"/>
    <w:rsid w:val="00351BBF"/>
    <w:rsid w:val="00352773"/>
    <w:rsid w:val="003529E7"/>
    <w:rsid w:val="00352CA2"/>
    <w:rsid w:val="003542DE"/>
    <w:rsid w:val="00354E45"/>
    <w:rsid w:val="003550D9"/>
    <w:rsid w:val="0035545F"/>
    <w:rsid w:val="00355724"/>
    <w:rsid w:val="003558F3"/>
    <w:rsid w:val="003559F6"/>
    <w:rsid w:val="00355BF3"/>
    <w:rsid w:val="00356235"/>
    <w:rsid w:val="003565E4"/>
    <w:rsid w:val="003568F8"/>
    <w:rsid w:val="00356CFB"/>
    <w:rsid w:val="00356ED2"/>
    <w:rsid w:val="0036039E"/>
    <w:rsid w:val="00360BBA"/>
    <w:rsid w:val="00362090"/>
    <w:rsid w:val="003620A3"/>
    <w:rsid w:val="00362181"/>
    <w:rsid w:val="003636BD"/>
    <w:rsid w:val="00363D2A"/>
    <w:rsid w:val="0036438D"/>
    <w:rsid w:val="003653FB"/>
    <w:rsid w:val="003655D1"/>
    <w:rsid w:val="0036621B"/>
    <w:rsid w:val="00366747"/>
    <w:rsid w:val="003669B7"/>
    <w:rsid w:val="003679E1"/>
    <w:rsid w:val="00367BC5"/>
    <w:rsid w:val="00367E7E"/>
    <w:rsid w:val="003704FB"/>
    <w:rsid w:val="003707A1"/>
    <w:rsid w:val="00372885"/>
    <w:rsid w:val="00372A1D"/>
    <w:rsid w:val="0037369E"/>
    <w:rsid w:val="00373CD6"/>
    <w:rsid w:val="00374A91"/>
    <w:rsid w:val="00374BA2"/>
    <w:rsid w:val="00374DA1"/>
    <w:rsid w:val="0037675A"/>
    <w:rsid w:val="00376D9B"/>
    <w:rsid w:val="003771B5"/>
    <w:rsid w:val="003773F9"/>
    <w:rsid w:val="00377725"/>
    <w:rsid w:val="00380CE2"/>
    <w:rsid w:val="003821C3"/>
    <w:rsid w:val="00382ED4"/>
    <w:rsid w:val="003834C2"/>
    <w:rsid w:val="0038415A"/>
    <w:rsid w:val="003850B2"/>
    <w:rsid w:val="00385128"/>
    <w:rsid w:val="00385EA5"/>
    <w:rsid w:val="00390006"/>
    <w:rsid w:val="003901C3"/>
    <w:rsid w:val="00390663"/>
    <w:rsid w:val="00391F84"/>
    <w:rsid w:val="003921F6"/>
    <w:rsid w:val="003933EB"/>
    <w:rsid w:val="00393935"/>
    <w:rsid w:val="00393FD9"/>
    <w:rsid w:val="00394D7E"/>
    <w:rsid w:val="003950A4"/>
    <w:rsid w:val="00395D10"/>
    <w:rsid w:val="00396AC4"/>
    <w:rsid w:val="003971B0"/>
    <w:rsid w:val="00397F2F"/>
    <w:rsid w:val="003A0023"/>
    <w:rsid w:val="003A0DA0"/>
    <w:rsid w:val="003A1237"/>
    <w:rsid w:val="003A159A"/>
    <w:rsid w:val="003A1888"/>
    <w:rsid w:val="003A1D1F"/>
    <w:rsid w:val="003A20BC"/>
    <w:rsid w:val="003A2A0F"/>
    <w:rsid w:val="003A2E73"/>
    <w:rsid w:val="003A2F1B"/>
    <w:rsid w:val="003A3B6B"/>
    <w:rsid w:val="003A3EC1"/>
    <w:rsid w:val="003A44C0"/>
    <w:rsid w:val="003A47C4"/>
    <w:rsid w:val="003A480E"/>
    <w:rsid w:val="003A578B"/>
    <w:rsid w:val="003A5D98"/>
    <w:rsid w:val="003A6686"/>
    <w:rsid w:val="003A691A"/>
    <w:rsid w:val="003A786C"/>
    <w:rsid w:val="003A7BE3"/>
    <w:rsid w:val="003B0204"/>
    <w:rsid w:val="003B2624"/>
    <w:rsid w:val="003B298F"/>
    <w:rsid w:val="003B2DEA"/>
    <w:rsid w:val="003B2F71"/>
    <w:rsid w:val="003B2FF8"/>
    <w:rsid w:val="003B449D"/>
    <w:rsid w:val="003B4947"/>
    <w:rsid w:val="003B4B08"/>
    <w:rsid w:val="003B4E7D"/>
    <w:rsid w:val="003B5C3E"/>
    <w:rsid w:val="003B6012"/>
    <w:rsid w:val="003B669A"/>
    <w:rsid w:val="003B6E21"/>
    <w:rsid w:val="003B7212"/>
    <w:rsid w:val="003B7D83"/>
    <w:rsid w:val="003C0C80"/>
    <w:rsid w:val="003C1144"/>
    <w:rsid w:val="003C1A0D"/>
    <w:rsid w:val="003C1F39"/>
    <w:rsid w:val="003C2181"/>
    <w:rsid w:val="003C221D"/>
    <w:rsid w:val="003C2594"/>
    <w:rsid w:val="003C2D36"/>
    <w:rsid w:val="003C2E9F"/>
    <w:rsid w:val="003C337D"/>
    <w:rsid w:val="003C33F3"/>
    <w:rsid w:val="003C3EE4"/>
    <w:rsid w:val="003C442D"/>
    <w:rsid w:val="003C47F7"/>
    <w:rsid w:val="003C4AAA"/>
    <w:rsid w:val="003C5588"/>
    <w:rsid w:val="003C5E58"/>
    <w:rsid w:val="003C6133"/>
    <w:rsid w:val="003C6A47"/>
    <w:rsid w:val="003C77B7"/>
    <w:rsid w:val="003C793A"/>
    <w:rsid w:val="003C7C23"/>
    <w:rsid w:val="003C7DC4"/>
    <w:rsid w:val="003C7F8C"/>
    <w:rsid w:val="003D0AB5"/>
    <w:rsid w:val="003D31ED"/>
    <w:rsid w:val="003D39D3"/>
    <w:rsid w:val="003D3A3B"/>
    <w:rsid w:val="003D6081"/>
    <w:rsid w:val="003D658E"/>
    <w:rsid w:val="003D677C"/>
    <w:rsid w:val="003D731F"/>
    <w:rsid w:val="003D7346"/>
    <w:rsid w:val="003D7885"/>
    <w:rsid w:val="003E02AB"/>
    <w:rsid w:val="003E031B"/>
    <w:rsid w:val="003E0C5E"/>
    <w:rsid w:val="003E3036"/>
    <w:rsid w:val="003E340B"/>
    <w:rsid w:val="003E37C7"/>
    <w:rsid w:val="003E3C43"/>
    <w:rsid w:val="003E4072"/>
    <w:rsid w:val="003E428B"/>
    <w:rsid w:val="003E47B4"/>
    <w:rsid w:val="003E507D"/>
    <w:rsid w:val="003E50E4"/>
    <w:rsid w:val="003E5559"/>
    <w:rsid w:val="003E5AE7"/>
    <w:rsid w:val="003E5F18"/>
    <w:rsid w:val="003E62AC"/>
    <w:rsid w:val="003E7195"/>
    <w:rsid w:val="003E71DD"/>
    <w:rsid w:val="003E71FB"/>
    <w:rsid w:val="003E7323"/>
    <w:rsid w:val="003F0869"/>
    <w:rsid w:val="003F18DE"/>
    <w:rsid w:val="003F32B7"/>
    <w:rsid w:val="003F3C75"/>
    <w:rsid w:val="003F4853"/>
    <w:rsid w:val="003F532A"/>
    <w:rsid w:val="003F61C5"/>
    <w:rsid w:val="003F6A38"/>
    <w:rsid w:val="003F6C7E"/>
    <w:rsid w:val="003F7A34"/>
    <w:rsid w:val="003F7F49"/>
    <w:rsid w:val="003F7FD3"/>
    <w:rsid w:val="004003EC"/>
    <w:rsid w:val="0040065D"/>
    <w:rsid w:val="004014B5"/>
    <w:rsid w:val="00402A36"/>
    <w:rsid w:val="00403164"/>
    <w:rsid w:val="00404130"/>
    <w:rsid w:val="004048E1"/>
    <w:rsid w:val="00405012"/>
    <w:rsid w:val="004050D6"/>
    <w:rsid w:val="0040526D"/>
    <w:rsid w:val="00406485"/>
    <w:rsid w:val="00406AF3"/>
    <w:rsid w:val="004071B3"/>
    <w:rsid w:val="00407CBE"/>
    <w:rsid w:val="00407E1E"/>
    <w:rsid w:val="00410136"/>
    <w:rsid w:val="00410229"/>
    <w:rsid w:val="0041026B"/>
    <w:rsid w:val="004112D0"/>
    <w:rsid w:val="00411416"/>
    <w:rsid w:val="00411709"/>
    <w:rsid w:val="00412693"/>
    <w:rsid w:val="00412A9C"/>
    <w:rsid w:val="00412B56"/>
    <w:rsid w:val="004135CA"/>
    <w:rsid w:val="00414545"/>
    <w:rsid w:val="004145E4"/>
    <w:rsid w:val="004147F3"/>
    <w:rsid w:val="00414DA2"/>
    <w:rsid w:val="00414DAE"/>
    <w:rsid w:val="0041536E"/>
    <w:rsid w:val="004156FE"/>
    <w:rsid w:val="00415972"/>
    <w:rsid w:val="00415F9E"/>
    <w:rsid w:val="0041634E"/>
    <w:rsid w:val="00416CB0"/>
    <w:rsid w:val="00416E42"/>
    <w:rsid w:val="00417AD0"/>
    <w:rsid w:val="004205E8"/>
    <w:rsid w:val="0042063F"/>
    <w:rsid w:val="00421253"/>
    <w:rsid w:val="00421BB4"/>
    <w:rsid w:val="00422402"/>
    <w:rsid w:val="00422AB3"/>
    <w:rsid w:val="004235B2"/>
    <w:rsid w:val="004243B9"/>
    <w:rsid w:val="00424559"/>
    <w:rsid w:val="00424992"/>
    <w:rsid w:val="0042531D"/>
    <w:rsid w:val="004255D7"/>
    <w:rsid w:val="00425A37"/>
    <w:rsid w:val="00425AEF"/>
    <w:rsid w:val="00425EA4"/>
    <w:rsid w:val="0042635D"/>
    <w:rsid w:val="00426C0B"/>
    <w:rsid w:val="00426DCF"/>
    <w:rsid w:val="004275FC"/>
    <w:rsid w:val="00427B29"/>
    <w:rsid w:val="00430732"/>
    <w:rsid w:val="00430C98"/>
    <w:rsid w:val="004314A7"/>
    <w:rsid w:val="0043321F"/>
    <w:rsid w:val="00433EE4"/>
    <w:rsid w:val="00433EF4"/>
    <w:rsid w:val="00434191"/>
    <w:rsid w:val="004345CB"/>
    <w:rsid w:val="00434E28"/>
    <w:rsid w:val="00434E92"/>
    <w:rsid w:val="0043547C"/>
    <w:rsid w:val="00435713"/>
    <w:rsid w:val="00435C72"/>
    <w:rsid w:val="00435D88"/>
    <w:rsid w:val="004361D8"/>
    <w:rsid w:val="0043684E"/>
    <w:rsid w:val="00436B36"/>
    <w:rsid w:val="0043723D"/>
    <w:rsid w:val="00437DA7"/>
    <w:rsid w:val="00440978"/>
    <w:rsid w:val="00440EE9"/>
    <w:rsid w:val="0044133A"/>
    <w:rsid w:val="00441664"/>
    <w:rsid w:val="004416E9"/>
    <w:rsid w:val="004418D6"/>
    <w:rsid w:val="0044211A"/>
    <w:rsid w:val="00442846"/>
    <w:rsid w:val="0044386C"/>
    <w:rsid w:val="00443BF0"/>
    <w:rsid w:val="00444185"/>
    <w:rsid w:val="00444655"/>
    <w:rsid w:val="00445C6F"/>
    <w:rsid w:val="00446B50"/>
    <w:rsid w:val="00447210"/>
    <w:rsid w:val="004476E2"/>
    <w:rsid w:val="00447AD1"/>
    <w:rsid w:val="004504BE"/>
    <w:rsid w:val="00450CAB"/>
    <w:rsid w:val="00450E64"/>
    <w:rsid w:val="00451C30"/>
    <w:rsid w:val="00452AB3"/>
    <w:rsid w:val="00452BCA"/>
    <w:rsid w:val="00452C80"/>
    <w:rsid w:val="00452E64"/>
    <w:rsid w:val="00454E5F"/>
    <w:rsid w:val="004552C2"/>
    <w:rsid w:val="0045576D"/>
    <w:rsid w:val="00455BC4"/>
    <w:rsid w:val="00456019"/>
    <w:rsid w:val="00456EE1"/>
    <w:rsid w:val="00456FF9"/>
    <w:rsid w:val="004571F5"/>
    <w:rsid w:val="0046024F"/>
    <w:rsid w:val="00460D09"/>
    <w:rsid w:val="00460D0C"/>
    <w:rsid w:val="00461746"/>
    <w:rsid w:val="00461847"/>
    <w:rsid w:val="004619F2"/>
    <w:rsid w:val="00461AF3"/>
    <w:rsid w:val="00462FAA"/>
    <w:rsid w:val="0046334A"/>
    <w:rsid w:val="004634A0"/>
    <w:rsid w:val="00463553"/>
    <w:rsid w:val="00463555"/>
    <w:rsid w:val="004636F0"/>
    <w:rsid w:val="00463E9D"/>
    <w:rsid w:val="004640CC"/>
    <w:rsid w:val="004649F9"/>
    <w:rsid w:val="0046504A"/>
    <w:rsid w:val="0046532D"/>
    <w:rsid w:val="00465928"/>
    <w:rsid w:val="00465B5C"/>
    <w:rsid w:val="00465FC8"/>
    <w:rsid w:val="00466214"/>
    <w:rsid w:val="00466DBE"/>
    <w:rsid w:val="00467628"/>
    <w:rsid w:val="004707AB"/>
    <w:rsid w:val="0047084F"/>
    <w:rsid w:val="00470C0E"/>
    <w:rsid w:val="00470F7F"/>
    <w:rsid w:val="00472C7C"/>
    <w:rsid w:val="004736DB"/>
    <w:rsid w:val="00473D50"/>
    <w:rsid w:val="00473FA8"/>
    <w:rsid w:val="00475329"/>
    <w:rsid w:val="0047714B"/>
    <w:rsid w:val="0047799F"/>
    <w:rsid w:val="00477AF1"/>
    <w:rsid w:val="00477D42"/>
    <w:rsid w:val="00480143"/>
    <w:rsid w:val="00480DBB"/>
    <w:rsid w:val="00482253"/>
    <w:rsid w:val="00482DF2"/>
    <w:rsid w:val="00483394"/>
    <w:rsid w:val="00483D7E"/>
    <w:rsid w:val="00484F06"/>
    <w:rsid w:val="004864F3"/>
    <w:rsid w:val="00486F99"/>
    <w:rsid w:val="0048705E"/>
    <w:rsid w:val="00487398"/>
    <w:rsid w:val="00487524"/>
    <w:rsid w:val="00487A58"/>
    <w:rsid w:val="00487B5F"/>
    <w:rsid w:val="004908ED"/>
    <w:rsid w:val="00490E2E"/>
    <w:rsid w:val="004928E9"/>
    <w:rsid w:val="00492E52"/>
    <w:rsid w:val="00493E81"/>
    <w:rsid w:val="00495016"/>
    <w:rsid w:val="004952A6"/>
    <w:rsid w:val="004958F5"/>
    <w:rsid w:val="004963E6"/>
    <w:rsid w:val="004964FE"/>
    <w:rsid w:val="004969B8"/>
    <w:rsid w:val="004969EC"/>
    <w:rsid w:val="00496EC4"/>
    <w:rsid w:val="0049766F"/>
    <w:rsid w:val="004A063B"/>
    <w:rsid w:val="004A0733"/>
    <w:rsid w:val="004A09F4"/>
    <w:rsid w:val="004A1494"/>
    <w:rsid w:val="004A1D2F"/>
    <w:rsid w:val="004A2335"/>
    <w:rsid w:val="004A3CC4"/>
    <w:rsid w:val="004A42F2"/>
    <w:rsid w:val="004A430B"/>
    <w:rsid w:val="004A4BC0"/>
    <w:rsid w:val="004A4ED1"/>
    <w:rsid w:val="004A6359"/>
    <w:rsid w:val="004B04F7"/>
    <w:rsid w:val="004B1B85"/>
    <w:rsid w:val="004B1C7E"/>
    <w:rsid w:val="004B215B"/>
    <w:rsid w:val="004B24F6"/>
    <w:rsid w:val="004B26E8"/>
    <w:rsid w:val="004B294F"/>
    <w:rsid w:val="004B3219"/>
    <w:rsid w:val="004B33E4"/>
    <w:rsid w:val="004B47A7"/>
    <w:rsid w:val="004B6298"/>
    <w:rsid w:val="004B66F3"/>
    <w:rsid w:val="004B69E4"/>
    <w:rsid w:val="004B6DC7"/>
    <w:rsid w:val="004B7F1D"/>
    <w:rsid w:val="004C01F1"/>
    <w:rsid w:val="004C0B7C"/>
    <w:rsid w:val="004C1080"/>
    <w:rsid w:val="004C2401"/>
    <w:rsid w:val="004C2825"/>
    <w:rsid w:val="004C38CC"/>
    <w:rsid w:val="004C4191"/>
    <w:rsid w:val="004C4DAE"/>
    <w:rsid w:val="004C529F"/>
    <w:rsid w:val="004C5BCD"/>
    <w:rsid w:val="004C6178"/>
    <w:rsid w:val="004C6969"/>
    <w:rsid w:val="004C7360"/>
    <w:rsid w:val="004C75C8"/>
    <w:rsid w:val="004C7E52"/>
    <w:rsid w:val="004D0CDC"/>
    <w:rsid w:val="004D0D4A"/>
    <w:rsid w:val="004D1002"/>
    <w:rsid w:val="004D26D2"/>
    <w:rsid w:val="004D2971"/>
    <w:rsid w:val="004D2B93"/>
    <w:rsid w:val="004D3ADB"/>
    <w:rsid w:val="004D3E40"/>
    <w:rsid w:val="004D476B"/>
    <w:rsid w:val="004D4D99"/>
    <w:rsid w:val="004D5726"/>
    <w:rsid w:val="004D5A46"/>
    <w:rsid w:val="004D60C4"/>
    <w:rsid w:val="004D6D34"/>
    <w:rsid w:val="004D6E5C"/>
    <w:rsid w:val="004D72EF"/>
    <w:rsid w:val="004D7A3D"/>
    <w:rsid w:val="004D7E19"/>
    <w:rsid w:val="004E0189"/>
    <w:rsid w:val="004E07E9"/>
    <w:rsid w:val="004E1067"/>
    <w:rsid w:val="004E216C"/>
    <w:rsid w:val="004E25DB"/>
    <w:rsid w:val="004E25E4"/>
    <w:rsid w:val="004E3469"/>
    <w:rsid w:val="004E444F"/>
    <w:rsid w:val="004E448F"/>
    <w:rsid w:val="004E48C8"/>
    <w:rsid w:val="004E5235"/>
    <w:rsid w:val="004E5613"/>
    <w:rsid w:val="004E573D"/>
    <w:rsid w:val="004E57E5"/>
    <w:rsid w:val="004E70DC"/>
    <w:rsid w:val="004F0B43"/>
    <w:rsid w:val="004F0C4D"/>
    <w:rsid w:val="004F0C54"/>
    <w:rsid w:val="004F15B3"/>
    <w:rsid w:val="004F15D4"/>
    <w:rsid w:val="004F20AF"/>
    <w:rsid w:val="004F34FF"/>
    <w:rsid w:val="004F3B83"/>
    <w:rsid w:val="004F4B66"/>
    <w:rsid w:val="004F4C86"/>
    <w:rsid w:val="004F5347"/>
    <w:rsid w:val="004F5AB2"/>
    <w:rsid w:val="004F60D2"/>
    <w:rsid w:val="004F6175"/>
    <w:rsid w:val="004F6269"/>
    <w:rsid w:val="004F6FBF"/>
    <w:rsid w:val="004F7016"/>
    <w:rsid w:val="004F7AEC"/>
    <w:rsid w:val="005000BD"/>
    <w:rsid w:val="00500D79"/>
    <w:rsid w:val="005023B6"/>
    <w:rsid w:val="005023CD"/>
    <w:rsid w:val="00502595"/>
    <w:rsid w:val="00504551"/>
    <w:rsid w:val="00504BDC"/>
    <w:rsid w:val="00504EDC"/>
    <w:rsid w:val="0050515B"/>
    <w:rsid w:val="005055F7"/>
    <w:rsid w:val="00505FCA"/>
    <w:rsid w:val="00506416"/>
    <w:rsid w:val="005064AF"/>
    <w:rsid w:val="005069CA"/>
    <w:rsid w:val="0050705E"/>
    <w:rsid w:val="005079CC"/>
    <w:rsid w:val="00507B63"/>
    <w:rsid w:val="00507BA7"/>
    <w:rsid w:val="0051139D"/>
    <w:rsid w:val="0051153E"/>
    <w:rsid w:val="00511FA4"/>
    <w:rsid w:val="00512318"/>
    <w:rsid w:val="00512C6C"/>
    <w:rsid w:val="005133C4"/>
    <w:rsid w:val="005144B6"/>
    <w:rsid w:val="00514A1F"/>
    <w:rsid w:val="00515278"/>
    <w:rsid w:val="00515B52"/>
    <w:rsid w:val="005168D3"/>
    <w:rsid w:val="00516DBB"/>
    <w:rsid w:val="005221B1"/>
    <w:rsid w:val="00522875"/>
    <w:rsid w:val="00522B2F"/>
    <w:rsid w:val="00522BC2"/>
    <w:rsid w:val="00522E3B"/>
    <w:rsid w:val="00523B50"/>
    <w:rsid w:val="005249FC"/>
    <w:rsid w:val="00524FCA"/>
    <w:rsid w:val="00525DF7"/>
    <w:rsid w:val="00526FD4"/>
    <w:rsid w:val="00527665"/>
    <w:rsid w:val="00527B0B"/>
    <w:rsid w:val="00530959"/>
    <w:rsid w:val="00531503"/>
    <w:rsid w:val="0053178B"/>
    <w:rsid w:val="00531926"/>
    <w:rsid w:val="00532031"/>
    <w:rsid w:val="00532050"/>
    <w:rsid w:val="005332FF"/>
    <w:rsid w:val="005335AB"/>
    <w:rsid w:val="00533AF1"/>
    <w:rsid w:val="00533F14"/>
    <w:rsid w:val="00534D6A"/>
    <w:rsid w:val="005352E1"/>
    <w:rsid w:val="00535370"/>
    <w:rsid w:val="00535831"/>
    <w:rsid w:val="00537B04"/>
    <w:rsid w:val="00540597"/>
    <w:rsid w:val="005407EC"/>
    <w:rsid w:val="00540C32"/>
    <w:rsid w:val="0054173E"/>
    <w:rsid w:val="0054185D"/>
    <w:rsid w:val="00542AF3"/>
    <w:rsid w:val="0054323C"/>
    <w:rsid w:val="00543BB7"/>
    <w:rsid w:val="005443C7"/>
    <w:rsid w:val="00545570"/>
    <w:rsid w:val="00545596"/>
    <w:rsid w:val="00545EA4"/>
    <w:rsid w:val="00546830"/>
    <w:rsid w:val="00546A3F"/>
    <w:rsid w:val="00546D50"/>
    <w:rsid w:val="00547C24"/>
    <w:rsid w:val="0055151D"/>
    <w:rsid w:val="00551603"/>
    <w:rsid w:val="005516B4"/>
    <w:rsid w:val="00551851"/>
    <w:rsid w:val="00551A78"/>
    <w:rsid w:val="00552D47"/>
    <w:rsid w:val="0055315A"/>
    <w:rsid w:val="00553DB9"/>
    <w:rsid w:val="00553DDA"/>
    <w:rsid w:val="00553F51"/>
    <w:rsid w:val="0055406C"/>
    <w:rsid w:val="00554BAA"/>
    <w:rsid w:val="005562AF"/>
    <w:rsid w:val="00556398"/>
    <w:rsid w:val="005565C4"/>
    <w:rsid w:val="005566E3"/>
    <w:rsid w:val="00560847"/>
    <w:rsid w:val="0056144E"/>
    <w:rsid w:val="00562658"/>
    <w:rsid w:val="0056312A"/>
    <w:rsid w:val="005645EB"/>
    <w:rsid w:val="005648C6"/>
    <w:rsid w:val="0056595E"/>
    <w:rsid w:val="00565A2F"/>
    <w:rsid w:val="00565B6C"/>
    <w:rsid w:val="005670BE"/>
    <w:rsid w:val="005677F0"/>
    <w:rsid w:val="00567840"/>
    <w:rsid w:val="00567D59"/>
    <w:rsid w:val="00570858"/>
    <w:rsid w:val="00570BC4"/>
    <w:rsid w:val="00570D71"/>
    <w:rsid w:val="005713A0"/>
    <w:rsid w:val="00571B7C"/>
    <w:rsid w:val="005728E4"/>
    <w:rsid w:val="00572D74"/>
    <w:rsid w:val="0057439F"/>
    <w:rsid w:val="0057483D"/>
    <w:rsid w:val="00574872"/>
    <w:rsid w:val="00574D27"/>
    <w:rsid w:val="00574F4E"/>
    <w:rsid w:val="00575538"/>
    <w:rsid w:val="005758F2"/>
    <w:rsid w:val="005761A9"/>
    <w:rsid w:val="00577629"/>
    <w:rsid w:val="00577D9C"/>
    <w:rsid w:val="0058206A"/>
    <w:rsid w:val="00582B1D"/>
    <w:rsid w:val="00582E27"/>
    <w:rsid w:val="005834BC"/>
    <w:rsid w:val="005849D8"/>
    <w:rsid w:val="00584D25"/>
    <w:rsid w:val="00585012"/>
    <w:rsid w:val="00585380"/>
    <w:rsid w:val="005873ED"/>
    <w:rsid w:val="00587478"/>
    <w:rsid w:val="00587A1B"/>
    <w:rsid w:val="00587F99"/>
    <w:rsid w:val="005908E3"/>
    <w:rsid w:val="0059159C"/>
    <w:rsid w:val="00591DB9"/>
    <w:rsid w:val="00592A06"/>
    <w:rsid w:val="0059436E"/>
    <w:rsid w:val="00595010"/>
    <w:rsid w:val="005953F4"/>
    <w:rsid w:val="005955BB"/>
    <w:rsid w:val="005967CB"/>
    <w:rsid w:val="005969DA"/>
    <w:rsid w:val="005A0293"/>
    <w:rsid w:val="005A02D3"/>
    <w:rsid w:val="005A07D0"/>
    <w:rsid w:val="005A0B58"/>
    <w:rsid w:val="005A0C25"/>
    <w:rsid w:val="005A0C91"/>
    <w:rsid w:val="005A0FC3"/>
    <w:rsid w:val="005A1593"/>
    <w:rsid w:val="005A2A7F"/>
    <w:rsid w:val="005A2DFC"/>
    <w:rsid w:val="005A3C68"/>
    <w:rsid w:val="005A5441"/>
    <w:rsid w:val="005A5C98"/>
    <w:rsid w:val="005A5CA2"/>
    <w:rsid w:val="005A6452"/>
    <w:rsid w:val="005A69BA"/>
    <w:rsid w:val="005A6DD4"/>
    <w:rsid w:val="005A70FF"/>
    <w:rsid w:val="005B0635"/>
    <w:rsid w:val="005B13E4"/>
    <w:rsid w:val="005B173C"/>
    <w:rsid w:val="005B1A82"/>
    <w:rsid w:val="005B1EB4"/>
    <w:rsid w:val="005B233A"/>
    <w:rsid w:val="005B250C"/>
    <w:rsid w:val="005B2AAC"/>
    <w:rsid w:val="005B3127"/>
    <w:rsid w:val="005B3172"/>
    <w:rsid w:val="005B3BAF"/>
    <w:rsid w:val="005B3DE3"/>
    <w:rsid w:val="005B47E2"/>
    <w:rsid w:val="005B5480"/>
    <w:rsid w:val="005B6E6A"/>
    <w:rsid w:val="005B745F"/>
    <w:rsid w:val="005B791B"/>
    <w:rsid w:val="005B7BC3"/>
    <w:rsid w:val="005C02B1"/>
    <w:rsid w:val="005C04D2"/>
    <w:rsid w:val="005C0C71"/>
    <w:rsid w:val="005C113B"/>
    <w:rsid w:val="005C132E"/>
    <w:rsid w:val="005C20DF"/>
    <w:rsid w:val="005C2975"/>
    <w:rsid w:val="005C35EA"/>
    <w:rsid w:val="005C36A8"/>
    <w:rsid w:val="005C37F8"/>
    <w:rsid w:val="005C453E"/>
    <w:rsid w:val="005C49B5"/>
    <w:rsid w:val="005C4D8E"/>
    <w:rsid w:val="005C5550"/>
    <w:rsid w:val="005C5F47"/>
    <w:rsid w:val="005C640F"/>
    <w:rsid w:val="005D09A8"/>
    <w:rsid w:val="005D1064"/>
    <w:rsid w:val="005D12EB"/>
    <w:rsid w:val="005D1600"/>
    <w:rsid w:val="005D1AD7"/>
    <w:rsid w:val="005D213A"/>
    <w:rsid w:val="005D2A05"/>
    <w:rsid w:val="005D3422"/>
    <w:rsid w:val="005D36F3"/>
    <w:rsid w:val="005D4C9A"/>
    <w:rsid w:val="005D5ECC"/>
    <w:rsid w:val="005D5EEC"/>
    <w:rsid w:val="005D6F1D"/>
    <w:rsid w:val="005D7DB4"/>
    <w:rsid w:val="005E0E0C"/>
    <w:rsid w:val="005E0F02"/>
    <w:rsid w:val="005E10FF"/>
    <w:rsid w:val="005E15B3"/>
    <w:rsid w:val="005E28FA"/>
    <w:rsid w:val="005E2FAF"/>
    <w:rsid w:val="005E365E"/>
    <w:rsid w:val="005E36BF"/>
    <w:rsid w:val="005E394D"/>
    <w:rsid w:val="005E3DB2"/>
    <w:rsid w:val="005E3F9C"/>
    <w:rsid w:val="005E4345"/>
    <w:rsid w:val="005E5322"/>
    <w:rsid w:val="005E54B2"/>
    <w:rsid w:val="005E5826"/>
    <w:rsid w:val="005E5AC9"/>
    <w:rsid w:val="005E5CF4"/>
    <w:rsid w:val="005E624F"/>
    <w:rsid w:val="005E63C8"/>
    <w:rsid w:val="005E773B"/>
    <w:rsid w:val="005F0A87"/>
    <w:rsid w:val="005F176F"/>
    <w:rsid w:val="005F1DA9"/>
    <w:rsid w:val="005F2015"/>
    <w:rsid w:val="005F2078"/>
    <w:rsid w:val="005F2725"/>
    <w:rsid w:val="005F2E04"/>
    <w:rsid w:val="005F4A28"/>
    <w:rsid w:val="005F4E46"/>
    <w:rsid w:val="005F5138"/>
    <w:rsid w:val="005F6244"/>
    <w:rsid w:val="005F6CF8"/>
    <w:rsid w:val="005F70FE"/>
    <w:rsid w:val="005F71DF"/>
    <w:rsid w:val="005F7331"/>
    <w:rsid w:val="005F7839"/>
    <w:rsid w:val="005F7B21"/>
    <w:rsid w:val="0060188E"/>
    <w:rsid w:val="00602339"/>
    <w:rsid w:val="00603569"/>
    <w:rsid w:val="0060364D"/>
    <w:rsid w:val="00603A06"/>
    <w:rsid w:val="00603CD5"/>
    <w:rsid w:val="0060426B"/>
    <w:rsid w:val="00607705"/>
    <w:rsid w:val="00607A03"/>
    <w:rsid w:val="00610170"/>
    <w:rsid w:val="0061095C"/>
    <w:rsid w:val="00610C41"/>
    <w:rsid w:val="00612947"/>
    <w:rsid w:val="00612C3D"/>
    <w:rsid w:val="00612D7F"/>
    <w:rsid w:val="006133FF"/>
    <w:rsid w:val="00613A0B"/>
    <w:rsid w:val="00614241"/>
    <w:rsid w:val="006146D6"/>
    <w:rsid w:val="006158E0"/>
    <w:rsid w:val="00616BD3"/>
    <w:rsid w:val="00616E4F"/>
    <w:rsid w:val="00617A65"/>
    <w:rsid w:val="00617BF4"/>
    <w:rsid w:val="0062079D"/>
    <w:rsid w:val="00620E6B"/>
    <w:rsid w:val="00620EF5"/>
    <w:rsid w:val="00621BAC"/>
    <w:rsid w:val="00621D34"/>
    <w:rsid w:val="00622B51"/>
    <w:rsid w:val="00622E1C"/>
    <w:rsid w:val="006233CF"/>
    <w:rsid w:val="00624819"/>
    <w:rsid w:val="00624AC2"/>
    <w:rsid w:val="00624BC8"/>
    <w:rsid w:val="006257AD"/>
    <w:rsid w:val="00625909"/>
    <w:rsid w:val="0062664D"/>
    <w:rsid w:val="0062699A"/>
    <w:rsid w:val="0062707C"/>
    <w:rsid w:val="0062756B"/>
    <w:rsid w:val="006275A1"/>
    <w:rsid w:val="00627E87"/>
    <w:rsid w:val="00630629"/>
    <w:rsid w:val="0063098F"/>
    <w:rsid w:val="006313AF"/>
    <w:rsid w:val="00631C70"/>
    <w:rsid w:val="00632218"/>
    <w:rsid w:val="006343FE"/>
    <w:rsid w:val="00634778"/>
    <w:rsid w:val="00634F0E"/>
    <w:rsid w:val="006355C4"/>
    <w:rsid w:val="006357F6"/>
    <w:rsid w:val="00635EEB"/>
    <w:rsid w:val="0063602A"/>
    <w:rsid w:val="00636248"/>
    <w:rsid w:val="006369C9"/>
    <w:rsid w:val="00637D20"/>
    <w:rsid w:val="00637F2E"/>
    <w:rsid w:val="00640452"/>
    <w:rsid w:val="00640EDD"/>
    <w:rsid w:val="00641986"/>
    <w:rsid w:val="00642293"/>
    <w:rsid w:val="00642B44"/>
    <w:rsid w:val="0064490D"/>
    <w:rsid w:val="00644C44"/>
    <w:rsid w:val="0064561F"/>
    <w:rsid w:val="00645CD8"/>
    <w:rsid w:val="0064644A"/>
    <w:rsid w:val="006469D0"/>
    <w:rsid w:val="0064747E"/>
    <w:rsid w:val="00647E98"/>
    <w:rsid w:val="00647EFD"/>
    <w:rsid w:val="00650946"/>
    <w:rsid w:val="00651BCA"/>
    <w:rsid w:val="00653E00"/>
    <w:rsid w:val="00653FAB"/>
    <w:rsid w:val="0065471F"/>
    <w:rsid w:val="00654D66"/>
    <w:rsid w:val="00654F3B"/>
    <w:rsid w:val="006555B0"/>
    <w:rsid w:val="00655DE7"/>
    <w:rsid w:val="0065629B"/>
    <w:rsid w:val="0065647A"/>
    <w:rsid w:val="00656F1D"/>
    <w:rsid w:val="00656F5B"/>
    <w:rsid w:val="006572F1"/>
    <w:rsid w:val="00657B53"/>
    <w:rsid w:val="00657EE1"/>
    <w:rsid w:val="006610F7"/>
    <w:rsid w:val="00661508"/>
    <w:rsid w:val="00661933"/>
    <w:rsid w:val="006623C9"/>
    <w:rsid w:val="006627E0"/>
    <w:rsid w:val="0066412E"/>
    <w:rsid w:val="00665E2B"/>
    <w:rsid w:val="00666E3B"/>
    <w:rsid w:val="00667B1A"/>
    <w:rsid w:val="00670DBF"/>
    <w:rsid w:val="0067173A"/>
    <w:rsid w:val="00671C85"/>
    <w:rsid w:val="006737CD"/>
    <w:rsid w:val="006745D7"/>
    <w:rsid w:val="006746DC"/>
    <w:rsid w:val="006746FD"/>
    <w:rsid w:val="00674859"/>
    <w:rsid w:val="0067502F"/>
    <w:rsid w:val="006755B1"/>
    <w:rsid w:val="00675B93"/>
    <w:rsid w:val="00675CBC"/>
    <w:rsid w:val="00675D3E"/>
    <w:rsid w:val="00675E03"/>
    <w:rsid w:val="006802D9"/>
    <w:rsid w:val="00680993"/>
    <w:rsid w:val="00682747"/>
    <w:rsid w:val="0068336D"/>
    <w:rsid w:val="0068401F"/>
    <w:rsid w:val="006845F8"/>
    <w:rsid w:val="006846E8"/>
    <w:rsid w:val="0068476D"/>
    <w:rsid w:val="006859CC"/>
    <w:rsid w:val="00685A63"/>
    <w:rsid w:val="00685D2B"/>
    <w:rsid w:val="00686240"/>
    <w:rsid w:val="00686328"/>
    <w:rsid w:val="00686A96"/>
    <w:rsid w:val="00686F75"/>
    <w:rsid w:val="0068718F"/>
    <w:rsid w:val="006871CE"/>
    <w:rsid w:val="006877A1"/>
    <w:rsid w:val="00690262"/>
    <w:rsid w:val="00690878"/>
    <w:rsid w:val="00690D37"/>
    <w:rsid w:val="00691036"/>
    <w:rsid w:val="00691459"/>
    <w:rsid w:val="006923A5"/>
    <w:rsid w:val="00692532"/>
    <w:rsid w:val="00692BA6"/>
    <w:rsid w:val="0069332B"/>
    <w:rsid w:val="00693614"/>
    <w:rsid w:val="00694E2F"/>
    <w:rsid w:val="006952A2"/>
    <w:rsid w:val="00695B3B"/>
    <w:rsid w:val="00695E32"/>
    <w:rsid w:val="00697CC4"/>
    <w:rsid w:val="00697D8E"/>
    <w:rsid w:val="006A01D9"/>
    <w:rsid w:val="006A051E"/>
    <w:rsid w:val="006A0AAC"/>
    <w:rsid w:val="006A0EE5"/>
    <w:rsid w:val="006A13D8"/>
    <w:rsid w:val="006A263B"/>
    <w:rsid w:val="006A289B"/>
    <w:rsid w:val="006A2C5F"/>
    <w:rsid w:val="006A2F99"/>
    <w:rsid w:val="006A36D5"/>
    <w:rsid w:val="006A3FDB"/>
    <w:rsid w:val="006A41BC"/>
    <w:rsid w:val="006A44D7"/>
    <w:rsid w:val="006A4F0A"/>
    <w:rsid w:val="006A56F7"/>
    <w:rsid w:val="006A7086"/>
    <w:rsid w:val="006B08B8"/>
    <w:rsid w:val="006B11E6"/>
    <w:rsid w:val="006B19CC"/>
    <w:rsid w:val="006B22A6"/>
    <w:rsid w:val="006B2BEB"/>
    <w:rsid w:val="006B3342"/>
    <w:rsid w:val="006B3D2D"/>
    <w:rsid w:val="006B40AB"/>
    <w:rsid w:val="006B4BA6"/>
    <w:rsid w:val="006B5500"/>
    <w:rsid w:val="006B5F70"/>
    <w:rsid w:val="006B692D"/>
    <w:rsid w:val="006B7201"/>
    <w:rsid w:val="006C048E"/>
    <w:rsid w:val="006C0839"/>
    <w:rsid w:val="006C0914"/>
    <w:rsid w:val="006C0C1D"/>
    <w:rsid w:val="006C0F22"/>
    <w:rsid w:val="006C21B3"/>
    <w:rsid w:val="006C2640"/>
    <w:rsid w:val="006C2DCB"/>
    <w:rsid w:val="006C300D"/>
    <w:rsid w:val="006C3233"/>
    <w:rsid w:val="006C3396"/>
    <w:rsid w:val="006C34C0"/>
    <w:rsid w:val="006C53F2"/>
    <w:rsid w:val="006C5ED4"/>
    <w:rsid w:val="006C5F10"/>
    <w:rsid w:val="006C6039"/>
    <w:rsid w:val="006C605C"/>
    <w:rsid w:val="006C6B31"/>
    <w:rsid w:val="006C788C"/>
    <w:rsid w:val="006C7E62"/>
    <w:rsid w:val="006D0A71"/>
    <w:rsid w:val="006D0E8E"/>
    <w:rsid w:val="006D11BC"/>
    <w:rsid w:val="006D283E"/>
    <w:rsid w:val="006D4567"/>
    <w:rsid w:val="006D4688"/>
    <w:rsid w:val="006D46DD"/>
    <w:rsid w:val="006D4C14"/>
    <w:rsid w:val="006D4D61"/>
    <w:rsid w:val="006D4ECD"/>
    <w:rsid w:val="006D5AC1"/>
    <w:rsid w:val="006D5F56"/>
    <w:rsid w:val="006D7490"/>
    <w:rsid w:val="006D7DA5"/>
    <w:rsid w:val="006E070F"/>
    <w:rsid w:val="006E0809"/>
    <w:rsid w:val="006E0A0B"/>
    <w:rsid w:val="006E10DF"/>
    <w:rsid w:val="006E1598"/>
    <w:rsid w:val="006E195E"/>
    <w:rsid w:val="006E1B4F"/>
    <w:rsid w:val="006E211D"/>
    <w:rsid w:val="006E2211"/>
    <w:rsid w:val="006E2613"/>
    <w:rsid w:val="006E2642"/>
    <w:rsid w:val="006E378F"/>
    <w:rsid w:val="006E42E7"/>
    <w:rsid w:val="006E4DD2"/>
    <w:rsid w:val="006E54A5"/>
    <w:rsid w:val="006E5584"/>
    <w:rsid w:val="006E58ED"/>
    <w:rsid w:val="006E6557"/>
    <w:rsid w:val="006E6660"/>
    <w:rsid w:val="006E6AF0"/>
    <w:rsid w:val="006E75A9"/>
    <w:rsid w:val="006E7AA1"/>
    <w:rsid w:val="006F05B3"/>
    <w:rsid w:val="006F0C34"/>
    <w:rsid w:val="006F0C68"/>
    <w:rsid w:val="006F16F3"/>
    <w:rsid w:val="006F1ACD"/>
    <w:rsid w:val="006F220E"/>
    <w:rsid w:val="006F22DB"/>
    <w:rsid w:val="006F298E"/>
    <w:rsid w:val="006F34F4"/>
    <w:rsid w:val="006F3610"/>
    <w:rsid w:val="006F4427"/>
    <w:rsid w:val="006F5FFF"/>
    <w:rsid w:val="006F65CE"/>
    <w:rsid w:val="006F6AEB"/>
    <w:rsid w:val="006F6EDF"/>
    <w:rsid w:val="00700687"/>
    <w:rsid w:val="00701C96"/>
    <w:rsid w:val="00702EEE"/>
    <w:rsid w:val="007030AA"/>
    <w:rsid w:val="00703279"/>
    <w:rsid w:val="00703858"/>
    <w:rsid w:val="0070531F"/>
    <w:rsid w:val="00705EDA"/>
    <w:rsid w:val="00705F3D"/>
    <w:rsid w:val="00706310"/>
    <w:rsid w:val="00706771"/>
    <w:rsid w:val="00706EFE"/>
    <w:rsid w:val="0070732C"/>
    <w:rsid w:val="00707A8E"/>
    <w:rsid w:val="007103D8"/>
    <w:rsid w:val="00710FE6"/>
    <w:rsid w:val="007115E4"/>
    <w:rsid w:val="007115F0"/>
    <w:rsid w:val="00711DC0"/>
    <w:rsid w:val="00712487"/>
    <w:rsid w:val="00712666"/>
    <w:rsid w:val="00712B00"/>
    <w:rsid w:val="00712BB8"/>
    <w:rsid w:val="0071318B"/>
    <w:rsid w:val="00713847"/>
    <w:rsid w:val="00713CA5"/>
    <w:rsid w:val="00713F06"/>
    <w:rsid w:val="00714827"/>
    <w:rsid w:val="00714B34"/>
    <w:rsid w:val="0071515C"/>
    <w:rsid w:val="0071541D"/>
    <w:rsid w:val="0071571E"/>
    <w:rsid w:val="00716A07"/>
    <w:rsid w:val="00716BDE"/>
    <w:rsid w:val="00716C1E"/>
    <w:rsid w:val="0071778D"/>
    <w:rsid w:val="00717B10"/>
    <w:rsid w:val="00720405"/>
    <w:rsid w:val="00720765"/>
    <w:rsid w:val="00722D45"/>
    <w:rsid w:val="007236B9"/>
    <w:rsid w:val="0072394A"/>
    <w:rsid w:val="00725CDA"/>
    <w:rsid w:val="0072627E"/>
    <w:rsid w:val="00726B57"/>
    <w:rsid w:val="00727003"/>
    <w:rsid w:val="00727DF4"/>
    <w:rsid w:val="00730174"/>
    <w:rsid w:val="007317C1"/>
    <w:rsid w:val="007320B2"/>
    <w:rsid w:val="007329BC"/>
    <w:rsid w:val="007349E7"/>
    <w:rsid w:val="0073504F"/>
    <w:rsid w:val="00735122"/>
    <w:rsid w:val="007358AC"/>
    <w:rsid w:val="00735F0B"/>
    <w:rsid w:val="00736A47"/>
    <w:rsid w:val="00737DD0"/>
    <w:rsid w:val="00740049"/>
    <w:rsid w:val="007405EA"/>
    <w:rsid w:val="00742DF2"/>
    <w:rsid w:val="00743477"/>
    <w:rsid w:val="007436D4"/>
    <w:rsid w:val="007436FC"/>
    <w:rsid w:val="007448AC"/>
    <w:rsid w:val="00746405"/>
    <w:rsid w:val="0074672A"/>
    <w:rsid w:val="00747426"/>
    <w:rsid w:val="00750783"/>
    <w:rsid w:val="007512AE"/>
    <w:rsid w:val="00751372"/>
    <w:rsid w:val="00751CB6"/>
    <w:rsid w:val="007527E9"/>
    <w:rsid w:val="0075281A"/>
    <w:rsid w:val="0075484C"/>
    <w:rsid w:val="00755E19"/>
    <w:rsid w:val="00757F9A"/>
    <w:rsid w:val="00760C2B"/>
    <w:rsid w:val="00760D3A"/>
    <w:rsid w:val="00760F04"/>
    <w:rsid w:val="007620E6"/>
    <w:rsid w:val="007627C1"/>
    <w:rsid w:val="00762869"/>
    <w:rsid w:val="00762C02"/>
    <w:rsid w:val="00762CF5"/>
    <w:rsid w:val="0076346C"/>
    <w:rsid w:val="0076390D"/>
    <w:rsid w:val="00763D75"/>
    <w:rsid w:val="00763D9D"/>
    <w:rsid w:val="00764110"/>
    <w:rsid w:val="00764814"/>
    <w:rsid w:val="00765602"/>
    <w:rsid w:val="00765907"/>
    <w:rsid w:val="007668CE"/>
    <w:rsid w:val="007676AB"/>
    <w:rsid w:val="00767D92"/>
    <w:rsid w:val="007701E7"/>
    <w:rsid w:val="0077025B"/>
    <w:rsid w:val="007702D0"/>
    <w:rsid w:val="007703B1"/>
    <w:rsid w:val="0077247D"/>
    <w:rsid w:val="00772AC5"/>
    <w:rsid w:val="007738B1"/>
    <w:rsid w:val="00773AF1"/>
    <w:rsid w:val="00773C77"/>
    <w:rsid w:val="0077444F"/>
    <w:rsid w:val="00775187"/>
    <w:rsid w:val="0077562A"/>
    <w:rsid w:val="00776288"/>
    <w:rsid w:val="0077657D"/>
    <w:rsid w:val="00776AE5"/>
    <w:rsid w:val="0077707D"/>
    <w:rsid w:val="00777D23"/>
    <w:rsid w:val="00777D92"/>
    <w:rsid w:val="0078009E"/>
    <w:rsid w:val="00780493"/>
    <w:rsid w:val="00781D75"/>
    <w:rsid w:val="00782433"/>
    <w:rsid w:val="007834B5"/>
    <w:rsid w:val="00783F21"/>
    <w:rsid w:val="00785EEF"/>
    <w:rsid w:val="0078632A"/>
    <w:rsid w:val="007864FE"/>
    <w:rsid w:val="007865F4"/>
    <w:rsid w:val="00786A54"/>
    <w:rsid w:val="007872D9"/>
    <w:rsid w:val="00790013"/>
    <w:rsid w:val="00791184"/>
    <w:rsid w:val="00791E13"/>
    <w:rsid w:val="00791E46"/>
    <w:rsid w:val="00791F39"/>
    <w:rsid w:val="007926FD"/>
    <w:rsid w:val="00793C83"/>
    <w:rsid w:val="00793E2E"/>
    <w:rsid w:val="00793F11"/>
    <w:rsid w:val="0079423C"/>
    <w:rsid w:val="007949D1"/>
    <w:rsid w:val="00794A60"/>
    <w:rsid w:val="00795021"/>
    <w:rsid w:val="0079548D"/>
    <w:rsid w:val="00795876"/>
    <w:rsid w:val="00796628"/>
    <w:rsid w:val="0079682E"/>
    <w:rsid w:val="00796A1E"/>
    <w:rsid w:val="00796C48"/>
    <w:rsid w:val="007970E0"/>
    <w:rsid w:val="007974A3"/>
    <w:rsid w:val="007A01D9"/>
    <w:rsid w:val="007A09BB"/>
    <w:rsid w:val="007A09C3"/>
    <w:rsid w:val="007A0AA1"/>
    <w:rsid w:val="007A1671"/>
    <w:rsid w:val="007A167D"/>
    <w:rsid w:val="007A18C0"/>
    <w:rsid w:val="007A2055"/>
    <w:rsid w:val="007A4ED2"/>
    <w:rsid w:val="007A5030"/>
    <w:rsid w:val="007A5A64"/>
    <w:rsid w:val="007A631B"/>
    <w:rsid w:val="007A6380"/>
    <w:rsid w:val="007A650B"/>
    <w:rsid w:val="007A77E8"/>
    <w:rsid w:val="007A7CCA"/>
    <w:rsid w:val="007B0515"/>
    <w:rsid w:val="007B0832"/>
    <w:rsid w:val="007B1A85"/>
    <w:rsid w:val="007B1CCA"/>
    <w:rsid w:val="007B1ECE"/>
    <w:rsid w:val="007B23AD"/>
    <w:rsid w:val="007B2427"/>
    <w:rsid w:val="007B2490"/>
    <w:rsid w:val="007B635A"/>
    <w:rsid w:val="007B661E"/>
    <w:rsid w:val="007B67FD"/>
    <w:rsid w:val="007B6E50"/>
    <w:rsid w:val="007B6F3B"/>
    <w:rsid w:val="007B6F68"/>
    <w:rsid w:val="007B7C62"/>
    <w:rsid w:val="007B7F6D"/>
    <w:rsid w:val="007C01FC"/>
    <w:rsid w:val="007C1889"/>
    <w:rsid w:val="007C1C69"/>
    <w:rsid w:val="007C2871"/>
    <w:rsid w:val="007C36AC"/>
    <w:rsid w:val="007C43E8"/>
    <w:rsid w:val="007C468E"/>
    <w:rsid w:val="007C5163"/>
    <w:rsid w:val="007C56EE"/>
    <w:rsid w:val="007C5C2C"/>
    <w:rsid w:val="007C6181"/>
    <w:rsid w:val="007C62EE"/>
    <w:rsid w:val="007C6547"/>
    <w:rsid w:val="007C729D"/>
    <w:rsid w:val="007C74F6"/>
    <w:rsid w:val="007C7930"/>
    <w:rsid w:val="007C7A81"/>
    <w:rsid w:val="007D003A"/>
    <w:rsid w:val="007D080E"/>
    <w:rsid w:val="007D0AE8"/>
    <w:rsid w:val="007D0DFE"/>
    <w:rsid w:val="007D118F"/>
    <w:rsid w:val="007D1D71"/>
    <w:rsid w:val="007D22B3"/>
    <w:rsid w:val="007D2346"/>
    <w:rsid w:val="007D325B"/>
    <w:rsid w:val="007D390B"/>
    <w:rsid w:val="007D4207"/>
    <w:rsid w:val="007D50D3"/>
    <w:rsid w:val="007D5EA0"/>
    <w:rsid w:val="007D5FFE"/>
    <w:rsid w:val="007D645F"/>
    <w:rsid w:val="007D67BE"/>
    <w:rsid w:val="007D6C6A"/>
    <w:rsid w:val="007D7655"/>
    <w:rsid w:val="007E0789"/>
    <w:rsid w:val="007E0D5B"/>
    <w:rsid w:val="007E1057"/>
    <w:rsid w:val="007E17D0"/>
    <w:rsid w:val="007E2B00"/>
    <w:rsid w:val="007E2E82"/>
    <w:rsid w:val="007E3293"/>
    <w:rsid w:val="007E33CE"/>
    <w:rsid w:val="007E35B5"/>
    <w:rsid w:val="007E3853"/>
    <w:rsid w:val="007E4D4A"/>
    <w:rsid w:val="007E5D57"/>
    <w:rsid w:val="007E5FE8"/>
    <w:rsid w:val="007E675C"/>
    <w:rsid w:val="007E68EC"/>
    <w:rsid w:val="007E7280"/>
    <w:rsid w:val="007E7457"/>
    <w:rsid w:val="007E764D"/>
    <w:rsid w:val="007F0243"/>
    <w:rsid w:val="007F0428"/>
    <w:rsid w:val="007F04FB"/>
    <w:rsid w:val="007F0ED0"/>
    <w:rsid w:val="007F129C"/>
    <w:rsid w:val="007F2837"/>
    <w:rsid w:val="007F437E"/>
    <w:rsid w:val="007F4B80"/>
    <w:rsid w:val="007F4B82"/>
    <w:rsid w:val="007F5B52"/>
    <w:rsid w:val="007F6098"/>
    <w:rsid w:val="007F65B7"/>
    <w:rsid w:val="007F6E50"/>
    <w:rsid w:val="007F7F2C"/>
    <w:rsid w:val="00800242"/>
    <w:rsid w:val="00800D31"/>
    <w:rsid w:val="008011C7"/>
    <w:rsid w:val="00801298"/>
    <w:rsid w:val="0080170A"/>
    <w:rsid w:val="0080184F"/>
    <w:rsid w:val="00802D9C"/>
    <w:rsid w:val="008039B0"/>
    <w:rsid w:val="008039E2"/>
    <w:rsid w:val="00804478"/>
    <w:rsid w:val="00804495"/>
    <w:rsid w:val="00804694"/>
    <w:rsid w:val="00804A5F"/>
    <w:rsid w:val="008056B1"/>
    <w:rsid w:val="00805C09"/>
    <w:rsid w:val="00805C81"/>
    <w:rsid w:val="008068EE"/>
    <w:rsid w:val="00806938"/>
    <w:rsid w:val="00807365"/>
    <w:rsid w:val="00807E96"/>
    <w:rsid w:val="00810022"/>
    <w:rsid w:val="00810A01"/>
    <w:rsid w:val="00811098"/>
    <w:rsid w:val="00811503"/>
    <w:rsid w:val="00812515"/>
    <w:rsid w:val="008131F0"/>
    <w:rsid w:val="008138C4"/>
    <w:rsid w:val="00813923"/>
    <w:rsid w:val="00813954"/>
    <w:rsid w:val="008143A7"/>
    <w:rsid w:val="0081498D"/>
    <w:rsid w:val="00814AD6"/>
    <w:rsid w:val="00815311"/>
    <w:rsid w:val="00815395"/>
    <w:rsid w:val="00816281"/>
    <w:rsid w:val="0081698C"/>
    <w:rsid w:val="008175B3"/>
    <w:rsid w:val="00820A8C"/>
    <w:rsid w:val="008219E8"/>
    <w:rsid w:val="00821E85"/>
    <w:rsid w:val="00821EB4"/>
    <w:rsid w:val="00822589"/>
    <w:rsid w:val="00822AA1"/>
    <w:rsid w:val="00823064"/>
    <w:rsid w:val="008236DC"/>
    <w:rsid w:val="0082373B"/>
    <w:rsid w:val="00823BAC"/>
    <w:rsid w:val="00823F75"/>
    <w:rsid w:val="00824EDD"/>
    <w:rsid w:val="00825868"/>
    <w:rsid w:val="00825920"/>
    <w:rsid w:val="008259C0"/>
    <w:rsid w:val="00825B53"/>
    <w:rsid w:val="00825E51"/>
    <w:rsid w:val="008263E5"/>
    <w:rsid w:val="00826770"/>
    <w:rsid w:val="00830553"/>
    <w:rsid w:val="008310C2"/>
    <w:rsid w:val="00833647"/>
    <w:rsid w:val="00833784"/>
    <w:rsid w:val="00834FC8"/>
    <w:rsid w:val="00835CA7"/>
    <w:rsid w:val="00835E39"/>
    <w:rsid w:val="00837525"/>
    <w:rsid w:val="00837A8A"/>
    <w:rsid w:val="008405C9"/>
    <w:rsid w:val="00840964"/>
    <w:rsid w:val="0084107F"/>
    <w:rsid w:val="008414E2"/>
    <w:rsid w:val="00841970"/>
    <w:rsid w:val="00843039"/>
    <w:rsid w:val="008435F2"/>
    <w:rsid w:val="008438E3"/>
    <w:rsid w:val="008444FC"/>
    <w:rsid w:val="00844588"/>
    <w:rsid w:val="00845511"/>
    <w:rsid w:val="008459FE"/>
    <w:rsid w:val="00845BB4"/>
    <w:rsid w:val="00845C1A"/>
    <w:rsid w:val="0084600D"/>
    <w:rsid w:val="00846353"/>
    <w:rsid w:val="008465CF"/>
    <w:rsid w:val="00846850"/>
    <w:rsid w:val="00850D02"/>
    <w:rsid w:val="00850FC8"/>
    <w:rsid w:val="00851951"/>
    <w:rsid w:val="00851DFE"/>
    <w:rsid w:val="008524B9"/>
    <w:rsid w:val="00852811"/>
    <w:rsid w:val="00852898"/>
    <w:rsid w:val="00852A07"/>
    <w:rsid w:val="00853246"/>
    <w:rsid w:val="0085384E"/>
    <w:rsid w:val="00854A00"/>
    <w:rsid w:val="00854A60"/>
    <w:rsid w:val="0085573E"/>
    <w:rsid w:val="00855C8C"/>
    <w:rsid w:val="00855E83"/>
    <w:rsid w:val="00856612"/>
    <w:rsid w:val="00856FC3"/>
    <w:rsid w:val="0085700F"/>
    <w:rsid w:val="00860742"/>
    <w:rsid w:val="00860992"/>
    <w:rsid w:val="00861176"/>
    <w:rsid w:val="008620EC"/>
    <w:rsid w:val="00862744"/>
    <w:rsid w:val="00862B00"/>
    <w:rsid w:val="00862C97"/>
    <w:rsid w:val="0086306E"/>
    <w:rsid w:val="00863449"/>
    <w:rsid w:val="00863661"/>
    <w:rsid w:val="0086390D"/>
    <w:rsid w:val="00863969"/>
    <w:rsid w:val="00863B00"/>
    <w:rsid w:val="00863C3A"/>
    <w:rsid w:val="008652D7"/>
    <w:rsid w:val="008653EB"/>
    <w:rsid w:val="008654E9"/>
    <w:rsid w:val="00865797"/>
    <w:rsid w:val="00866292"/>
    <w:rsid w:val="008662E6"/>
    <w:rsid w:val="00866AE9"/>
    <w:rsid w:val="00867B6F"/>
    <w:rsid w:val="00870355"/>
    <w:rsid w:val="00871A72"/>
    <w:rsid w:val="00871DF4"/>
    <w:rsid w:val="00872DBA"/>
    <w:rsid w:val="0087404F"/>
    <w:rsid w:val="00874629"/>
    <w:rsid w:val="0087646D"/>
    <w:rsid w:val="0087653F"/>
    <w:rsid w:val="008765EE"/>
    <w:rsid w:val="00876711"/>
    <w:rsid w:val="00876965"/>
    <w:rsid w:val="00876D03"/>
    <w:rsid w:val="008801B0"/>
    <w:rsid w:val="00881ADD"/>
    <w:rsid w:val="00882A56"/>
    <w:rsid w:val="00883ACE"/>
    <w:rsid w:val="00883DCB"/>
    <w:rsid w:val="00883EAC"/>
    <w:rsid w:val="00883EFB"/>
    <w:rsid w:val="008842ED"/>
    <w:rsid w:val="008848DD"/>
    <w:rsid w:val="00884FBC"/>
    <w:rsid w:val="00885083"/>
    <w:rsid w:val="00885402"/>
    <w:rsid w:val="0088596C"/>
    <w:rsid w:val="00886C8C"/>
    <w:rsid w:val="00887B37"/>
    <w:rsid w:val="008902F9"/>
    <w:rsid w:val="00890A15"/>
    <w:rsid w:val="00891ADD"/>
    <w:rsid w:val="00891C5B"/>
    <w:rsid w:val="0089260B"/>
    <w:rsid w:val="00892699"/>
    <w:rsid w:val="00892D51"/>
    <w:rsid w:val="00892E8A"/>
    <w:rsid w:val="00892F44"/>
    <w:rsid w:val="00892F75"/>
    <w:rsid w:val="008938D7"/>
    <w:rsid w:val="008940E3"/>
    <w:rsid w:val="008943E9"/>
    <w:rsid w:val="008945A8"/>
    <w:rsid w:val="00894B31"/>
    <w:rsid w:val="0089608A"/>
    <w:rsid w:val="00896E08"/>
    <w:rsid w:val="00897ED5"/>
    <w:rsid w:val="008A028C"/>
    <w:rsid w:val="008A09DF"/>
    <w:rsid w:val="008A1066"/>
    <w:rsid w:val="008A1C43"/>
    <w:rsid w:val="008A1EC3"/>
    <w:rsid w:val="008A24ED"/>
    <w:rsid w:val="008A43F3"/>
    <w:rsid w:val="008A4DE6"/>
    <w:rsid w:val="008A5553"/>
    <w:rsid w:val="008A5B54"/>
    <w:rsid w:val="008A670C"/>
    <w:rsid w:val="008A6854"/>
    <w:rsid w:val="008A6DDB"/>
    <w:rsid w:val="008A6F0E"/>
    <w:rsid w:val="008A726D"/>
    <w:rsid w:val="008A7CC4"/>
    <w:rsid w:val="008A7D62"/>
    <w:rsid w:val="008B0124"/>
    <w:rsid w:val="008B0E27"/>
    <w:rsid w:val="008B15B3"/>
    <w:rsid w:val="008B16EA"/>
    <w:rsid w:val="008B2143"/>
    <w:rsid w:val="008B2891"/>
    <w:rsid w:val="008B2EFB"/>
    <w:rsid w:val="008B33D7"/>
    <w:rsid w:val="008B38AA"/>
    <w:rsid w:val="008B4C1B"/>
    <w:rsid w:val="008B4F26"/>
    <w:rsid w:val="008B5676"/>
    <w:rsid w:val="008B59A2"/>
    <w:rsid w:val="008B6988"/>
    <w:rsid w:val="008B69E8"/>
    <w:rsid w:val="008B722B"/>
    <w:rsid w:val="008C02B1"/>
    <w:rsid w:val="008C0523"/>
    <w:rsid w:val="008C111B"/>
    <w:rsid w:val="008C180D"/>
    <w:rsid w:val="008C189E"/>
    <w:rsid w:val="008C1FB0"/>
    <w:rsid w:val="008C2415"/>
    <w:rsid w:val="008C2BA6"/>
    <w:rsid w:val="008C2E44"/>
    <w:rsid w:val="008C3A5C"/>
    <w:rsid w:val="008C5B88"/>
    <w:rsid w:val="008C6154"/>
    <w:rsid w:val="008C6AC9"/>
    <w:rsid w:val="008D01BD"/>
    <w:rsid w:val="008D0570"/>
    <w:rsid w:val="008D1A89"/>
    <w:rsid w:val="008D1C90"/>
    <w:rsid w:val="008D1D8F"/>
    <w:rsid w:val="008D2141"/>
    <w:rsid w:val="008D2D90"/>
    <w:rsid w:val="008D30BF"/>
    <w:rsid w:val="008D341F"/>
    <w:rsid w:val="008D39D9"/>
    <w:rsid w:val="008D3C04"/>
    <w:rsid w:val="008D3D48"/>
    <w:rsid w:val="008D484C"/>
    <w:rsid w:val="008D4D72"/>
    <w:rsid w:val="008D5ACD"/>
    <w:rsid w:val="008D5CE6"/>
    <w:rsid w:val="008D5D0F"/>
    <w:rsid w:val="008D5EE4"/>
    <w:rsid w:val="008D607D"/>
    <w:rsid w:val="008D60E3"/>
    <w:rsid w:val="008D62CC"/>
    <w:rsid w:val="008D6A97"/>
    <w:rsid w:val="008D7B7B"/>
    <w:rsid w:val="008E065C"/>
    <w:rsid w:val="008E207C"/>
    <w:rsid w:val="008E27F3"/>
    <w:rsid w:val="008E2BD8"/>
    <w:rsid w:val="008E2D0A"/>
    <w:rsid w:val="008E35C4"/>
    <w:rsid w:val="008E37E5"/>
    <w:rsid w:val="008E3A4F"/>
    <w:rsid w:val="008E4650"/>
    <w:rsid w:val="008E4DCE"/>
    <w:rsid w:val="008E5842"/>
    <w:rsid w:val="008E605B"/>
    <w:rsid w:val="008E73A7"/>
    <w:rsid w:val="008E7545"/>
    <w:rsid w:val="008E7DE4"/>
    <w:rsid w:val="008F0631"/>
    <w:rsid w:val="008F1043"/>
    <w:rsid w:val="008F1167"/>
    <w:rsid w:val="008F1B53"/>
    <w:rsid w:val="008F1B6E"/>
    <w:rsid w:val="008F2E7A"/>
    <w:rsid w:val="008F2E80"/>
    <w:rsid w:val="008F2EAE"/>
    <w:rsid w:val="008F2EBA"/>
    <w:rsid w:val="008F2F9F"/>
    <w:rsid w:val="008F32D3"/>
    <w:rsid w:val="008F3F07"/>
    <w:rsid w:val="008F53A6"/>
    <w:rsid w:val="008F5410"/>
    <w:rsid w:val="008F5C1B"/>
    <w:rsid w:val="008F62F8"/>
    <w:rsid w:val="008F6B97"/>
    <w:rsid w:val="008F704C"/>
    <w:rsid w:val="009002C4"/>
    <w:rsid w:val="009008CF"/>
    <w:rsid w:val="00900E19"/>
    <w:rsid w:val="00900FC1"/>
    <w:rsid w:val="009017E6"/>
    <w:rsid w:val="009019DF"/>
    <w:rsid w:val="00902FFF"/>
    <w:rsid w:val="00903C64"/>
    <w:rsid w:val="0090537E"/>
    <w:rsid w:val="009055DC"/>
    <w:rsid w:val="009062EF"/>
    <w:rsid w:val="00906EEA"/>
    <w:rsid w:val="00906F6D"/>
    <w:rsid w:val="00907413"/>
    <w:rsid w:val="009074D8"/>
    <w:rsid w:val="009079CA"/>
    <w:rsid w:val="0091006A"/>
    <w:rsid w:val="0091074E"/>
    <w:rsid w:val="00911319"/>
    <w:rsid w:val="00911E13"/>
    <w:rsid w:val="009120EB"/>
    <w:rsid w:val="0091285E"/>
    <w:rsid w:val="00912B0F"/>
    <w:rsid w:val="009136C1"/>
    <w:rsid w:val="0091430A"/>
    <w:rsid w:val="0091433C"/>
    <w:rsid w:val="00914BF5"/>
    <w:rsid w:val="00915410"/>
    <w:rsid w:val="00915BBC"/>
    <w:rsid w:val="00916073"/>
    <w:rsid w:val="0091628E"/>
    <w:rsid w:val="009178FD"/>
    <w:rsid w:val="00917A51"/>
    <w:rsid w:val="00920658"/>
    <w:rsid w:val="009209A9"/>
    <w:rsid w:val="00921676"/>
    <w:rsid w:val="00922192"/>
    <w:rsid w:val="009221E9"/>
    <w:rsid w:val="009225A1"/>
    <w:rsid w:val="00922CE5"/>
    <w:rsid w:val="0092344E"/>
    <w:rsid w:val="009237D0"/>
    <w:rsid w:val="00923944"/>
    <w:rsid w:val="00923A01"/>
    <w:rsid w:val="00923B65"/>
    <w:rsid w:val="00924936"/>
    <w:rsid w:val="00924A7A"/>
    <w:rsid w:val="00925208"/>
    <w:rsid w:val="0092528A"/>
    <w:rsid w:val="00925C0C"/>
    <w:rsid w:val="00926097"/>
    <w:rsid w:val="00926B1B"/>
    <w:rsid w:val="00926C9D"/>
    <w:rsid w:val="009278DD"/>
    <w:rsid w:val="00927B72"/>
    <w:rsid w:val="00930A9D"/>
    <w:rsid w:val="00930B07"/>
    <w:rsid w:val="009310D9"/>
    <w:rsid w:val="0093116B"/>
    <w:rsid w:val="009312E7"/>
    <w:rsid w:val="00932BC4"/>
    <w:rsid w:val="00932DD2"/>
    <w:rsid w:val="00934D6E"/>
    <w:rsid w:val="0093539E"/>
    <w:rsid w:val="00935BDA"/>
    <w:rsid w:val="00935D13"/>
    <w:rsid w:val="00935D2B"/>
    <w:rsid w:val="00935F73"/>
    <w:rsid w:val="009362FB"/>
    <w:rsid w:val="00936B41"/>
    <w:rsid w:val="00936E39"/>
    <w:rsid w:val="00936E9E"/>
    <w:rsid w:val="00937722"/>
    <w:rsid w:val="00937E39"/>
    <w:rsid w:val="0094023C"/>
    <w:rsid w:val="00940811"/>
    <w:rsid w:val="0094135D"/>
    <w:rsid w:val="00941648"/>
    <w:rsid w:val="00941AC2"/>
    <w:rsid w:val="00941C57"/>
    <w:rsid w:val="00942425"/>
    <w:rsid w:val="009425F0"/>
    <w:rsid w:val="00942B97"/>
    <w:rsid w:val="0094396D"/>
    <w:rsid w:val="00943F8E"/>
    <w:rsid w:val="00944C54"/>
    <w:rsid w:val="00944FED"/>
    <w:rsid w:val="009455A9"/>
    <w:rsid w:val="0094572A"/>
    <w:rsid w:val="00945D30"/>
    <w:rsid w:val="00946E37"/>
    <w:rsid w:val="00947B80"/>
    <w:rsid w:val="00947ED2"/>
    <w:rsid w:val="0095080A"/>
    <w:rsid w:val="00950AFD"/>
    <w:rsid w:val="009512ED"/>
    <w:rsid w:val="009513C4"/>
    <w:rsid w:val="009524E3"/>
    <w:rsid w:val="00952A78"/>
    <w:rsid w:val="00952DFC"/>
    <w:rsid w:val="0095309C"/>
    <w:rsid w:val="00954C85"/>
    <w:rsid w:val="00954E94"/>
    <w:rsid w:val="009551F8"/>
    <w:rsid w:val="00955559"/>
    <w:rsid w:val="0095584C"/>
    <w:rsid w:val="00955BAD"/>
    <w:rsid w:val="009567C2"/>
    <w:rsid w:val="00956840"/>
    <w:rsid w:val="00956EAD"/>
    <w:rsid w:val="00961B75"/>
    <w:rsid w:val="0096394B"/>
    <w:rsid w:val="00963950"/>
    <w:rsid w:val="009640CC"/>
    <w:rsid w:val="00965956"/>
    <w:rsid w:val="0096605B"/>
    <w:rsid w:val="00966119"/>
    <w:rsid w:val="00966C12"/>
    <w:rsid w:val="00967808"/>
    <w:rsid w:val="00967BFF"/>
    <w:rsid w:val="009705C5"/>
    <w:rsid w:val="00970A69"/>
    <w:rsid w:val="0097114A"/>
    <w:rsid w:val="00971378"/>
    <w:rsid w:val="00971800"/>
    <w:rsid w:val="0097299F"/>
    <w:rsid w:val="00972B68"/>
    <w:rsid w:val="009735B9"/>
    <w:rsid w:val="009738EF"/>
    <w:rsid w:val="009742FE"/>
    <w:rsid w:val="00974512"/>
    <w:rsid w:val="00974A2F"/>
    <w:rsid w:val="00974F95"/>
    <w:rsid w:val="0097619F"/>
    <w:rsid w:val="009765D9"/>
    <w:rsid w:val="0097691C"/>
    <w:rsid w:val="00976DDA"/>
    <w:rsid w:val="00977212"/>
    <w:rsid w:val="00977A0E"/>
    <w:rsid w:val="00980A54"/>
    <w:rsid w:val="00980F34"/>
    <w:rsid w:val="009831AB"/>
    <w:rsid w:val="0098320D"/>
    <w:rsid w:val="009835E3"/>
    <w:rsid w:val="0098438E"/>
    <w:rsid w:val="009846CC"/>
    <w:rsid w:val="00986F9E"/>
    <w:rsid w:val="009872A4"/>
    <w:rsid w:val="00987816"/>
    <w:rsid w:val="009906FE"/>
    <w:rsid w:val="009909BB"/>
    <w:rsid w:val="00990A59"/>
    <w:rsid w:val="00991B24"/>
    <w:rsid w:val="0099217D"/>
    <w:rsid w:val="00993079"/>
    <w:rsid w:val="00993324"/>
    <w:rsid w:val="00994513"/>
    <w:rsid w:val="009945DD"/>
    <w:rsid w:val="00994F29"/>
    <w:rsid w:val="0099577A"/>
    <w:rsid w:val="00995D57"/>
    <w:rsid w:val="0099606D"/>
    <w:rsid w:val="0099639E"/>
    <w:rsid w:val="00996B47"/>
    <w:rsid w:val="00996DE6"/>
    <w:rsid w:val="00996FB8"/>
    <w:rsid w:val="0099743D"/>
    <w:rsid w:val="009974C9"/>
    <w:rsid w:val="00997769"/>
    <w:rsid w:val="009A0B4A"/>
    <w:rsid w:val="009A0C4E"/>
    <w:rsid w:val="009A1A91"/>
    <w:rsid w:val="009A2680"/>
    <w:rsid w:val="009A26AE"/>
    <w:rsid w:val="009A2A96"/>
    <w:rsid w:val="009A3191"/>
    <w:rsid w:val="009A3391"/>
    <w:rsid w:val="009A34E9"/>
    <w:rsid w:val="009A3DD9"/>
    <w:rsid w:val="009A3F2A"/>
    <w:rsid w:val="009A4C49"/>
    <w:rsid w:val="009A5259"/>
    <w:rsid w:val="009A5875"/>
    <w:rsid w:val="009A5EBD"/>
    <w:rsid w:val="009A5F97"/>
    <w:rsid w:val="009A6548"/>
    <w:rsid w:val="009A6D6E"/>
    <w:rsid w:val="009A7326"/>
    <w:rsid w:val="009B066F"/>
    <w:rsid w:val="009B1601"/>
    <w:rsid w:val="009B28A0"/>
    <w:rsid w:val="009B2C16"/>
    <w:rsid w:val="009B382F"/>
    <w:rsid w:val="009B39C5"/>
    <w:rsid w:val="009B3C5E"/>
    <w:rsid w:val="009B422C"/>
    <w:rsid w:val="009B46EB"/>
    <w:rsid w:val="009B503C"/>
    <w:rsid w:val="009B50AE"/>
    <w:rsid w:val="009B6538"/>
    <w:rsid w:val="009B658B"/>
    <w:rsid w:val="009C067A"/>
    <w:rsid w:val="009C1367"/>
    <w:rsid w:val="009C1407"/>
    <w:rsid w:val="009C1DB6"/>
    <w:rsid w:val="009C221A"/>
    <w:rsid w:val="009C26BE"/>
    <w:rsid w:val="009C2B53"/>
    <w:rsid w:val="009C30D6"/>
    <w:rsid w:val="009C32A8"/>
    <w:rsid w:val="009C36DC"/>
    <w:rsid w:val="009C4403"/>
    <w:rsid w:val="009C5A02"/>
    <w:rsid w:val="009C5E31"/>
    <w:rsid w:val="009C6032"/>
    <w:rsid w:val="009C6879"/>
    <w:rsid w:val="009C6D85"/>
    <w:rsid w:val="009C7072"/>
    <w:rsid w:val="009C7849"/>
    <w:rsid w:val="009C7E05"/>
    <w:rsid w:val="009C7F1C"/>
    <w:rsid w:val="009D0B9D"/>
    <w:rsid w:val="009D0D1E"/>
    <w:rsid w:val="009D134C"/>
    <w:rsid w:val="009D293E"/>
    <w:rsid w:val="009D2A8C"/>
    <w:rsid w:val="009D3287"/>
    <w:rsid w:val="009D3986"/>
    <w:rsid w:val="009D3DEA"/>
    <w:rsid w:val="009D4B06"/>
    <w:rsid w:val="009D5AE8"/>
    <w:rsid w:val="009D677D"/>
    <w:rsid w:val="009D6BAC"/>
    <w:rsid w:val="009D6F4C"/>
    <w:rsid w:val="009E000C"/>
    <w:rsid w:val="009E04DF"/>
    <w:rsid w:val="009E07F6"/>
    <w:rsid w:val="009E0CA8"/>
    <w:rsid w:val="009E17D5"/>
    <w:rsid w:val="009E21D8"/>
    <w:rsid w:val="009E26D4"/>
    <w:rsid w:val="009E3114"/>
    <w:rsid w:val="009E32BE"/>
    <w:rsid w:val="009E36F3"/>
    <w:rsid w:val="009E3988"/>
    <w:rsid w:val="009E5833"/>
    <w:rsid w:val="009E5A62"/>
    <w:rsid w:val="009E680C"/>
    <w:rsid w:val="009E744A"/>
    <w:rsid w:val="009E76D4"/>
    <w:rsid w:val="009E7E7E"/>
    <w:rsid w:val="009F0320"/>
    <w:rsid w:val="009F03F7"/>
    <w:rsid w:val="009F05A8"/>
    <w:rsid w:val="009F0B17"/>
    <w:rsid w:val="009F0C81"/>
    <w:rsid w:val="009F0D30"/>
    <w:rsid w:val="009F2683"/>
    <w:rsid w:val="009F2968"/>
    <w:rsid w:val="009F2C71"/>
    <w:rsid w:val="009F308B"/>
    <w:rsid w:val="009F4154"/>
    <w:rsid w:val="009F4250"/>
    <w:rsid w:val="009F4A19"/>
    <w:rsid w:val="009F5164"/>
    <w:rsid w:val="009F622A"/>
    <w:rsid w:val="009F6741"/>
    <w:rsid w:val="009F6D01"/>
    <w:rsid w:val="009F74CC"/>
    <w:rsid w:val="009F78C1"/>
    <w:rsid w:val="009F7F11"/>
    <w:rsid w:val="00A006D5"/>
    <w:rsid w:val="00A02D2F"/>
    <w:rsid w:val="00A02DB5"/>
    <w:rsid w:val="00A03085"/>
    <w:rsid w:val="00A035DE"/>
    <w:rsid w:val="00A037C8"/>
    <w:rsid w:val="00A03875"/>
    <w:rsid w:val="00A03CE2"/>
    <w:rsid w:val="00A03E78"/>
    <w:rsid w:val="00A044D5"/>
    <w:rsid w:val="00A0498B"/>
    <w:rsid w:val="00A04D17"/>
    <w:rsid w:val="00A050AA"/>
    <w:rsid w:val="00A050FE"/>
    <w:rsid w:val="00A0577D"/>
    <w:rsid w:val="00A07924"/>
    <w:rsid w:val="00A1064D"/>
    <w:rsid w:val="00A109A8"/>
    <w:rsid w:val="00A11237"/>
    <w:rsid w:val="00A125E8"/>
    <w:rsid w:val="00A12CAA"/>
    <w:rsid w:val="00A13045"/>
    <w:rsid w:val="00A13E0D"/>
    <w:rsid w:val="00A14640"/>
    <w:rsid w:val="00A14648"/>
    <w:rsid w:val="00A1490B"/>
    <w:rsid w:val="00A14E17"/>
    <w:rsid w:val="00A15542"/>
    <w:rsid w:val="00A15976"/>
    <w:rsid w:val="00A166FC"/>
    <w:rsid w:val="00A16C50"/>
    <w:rsid w:val="00A1711A"/>
    <w:rsid w:val="00A17A3B"/>
    <w:rsid w:val="00A17D58"/>
    <w:rsid w:val="00A20745"/>
    <w:rsid w:val="00A20B41"/>
    <w:rsid w:val="00A20F91"/>
    <w:rsid w:val="00A224F4"/>
    <w:rsid w:val="00A227E5"/>
    <w:rsid w:val="00A22C23"/>
    <w:rsid w:val="00A23591"/>
    <w:rsid w:val="00A235B7"/>
    <w:rsid w:val="00A23D84"/>
    <w:rsid w:val="00A243F1"/>
    <w:rsid w:val="00A24C2D"/>
    <w:rsid w:val="00A255F0"/>
    <w:rsid w:val="00A25BAE"/>
    <w:rsid w:val="00A25C87"/>
    <w:rsid w:val="00A26C42"/>
    <w:rsid w:val="00A26F7D"/>
    <w:rsid w:val="00A278B6"/>
    <w:rsid w:val="00A27FF6"/>
    <w:rsid w:val="00A3022F"/>
    <w:rsid w:val="00A312A8"/>
    <w:rsid w:val="00A31855"/>
    <w:rsid w:val="00A32195"/>
    <w:rsid w:val="00A324AD"/>
    <w:rsid w:val="00A33108"/>
    <w:rsid w:val="00A339F0"/>
    <w:rsid w:val="00A33B4C"/>
    <w:rsid w:val="00A33BBA"/>
    <w:rsid w:val="00A34612"/>
    <w:rsid w:val="00A36826"/>
    <w:rsid w:val="00A4017D"/>
    <w:rsid w:val="00A408DA"/>
    <w:rsid w:val="00A41048"/>
    <w:rsid w:val="00A41179"/>
    <w:rsid w:val="00A42945"/>
    <w:rsid w:val="00A42A96"/>
    <w:rsid w:val="00A43589"/>
    <w:rsid w:val="00A43B27"/>
    <w:rsid w:val="00A43B4C"/>
    <w:rsid w:val="00A43BE1"/>
    <w:rsid w:val="00A43F63"/>
    <w:rsid w:val="00A4436A"/>
    <w:rsid w:val="00A4499A"/>
    <w:rsid w:val="00A449FA"/>
    <w:rsid w:val="00A44EFB"/>
    <w:rsid w:val="00A45093"/>
    <w:rsid w:val="00A45765"/>
    <w:rsid w:val="00A458FD"/>
    <w:rsid w:val="00A45E6D"/>
    <w:rsid w:val="00A462F0"/>
    <w:rsid w:val="00A4640A"/>
    <w:rsid w:val="00A46586"/>
    <w:rsid w:val="00A46753"/>
    <w:rsid w:val="00A50B68"/>
    <w:rsid w:val="00A51516"/>
    <w:rsid w:val="00A51798"/>
    <w:rsid w:val="00A51870"/>
    <w:rsid w:val="00A51B4E"/>
    <w:rsid w:val="00A51E45"/>
    <w:rsid w:val="00A51F12"/>
    <w:rsid w:val="00A52137"/>
    <w:rsid w:val="00A528A0"/>
    <w:rsid w:val="00A53429"/>
    <w:rsid w:val="00A53D9C"/>
    <w:rsid w:val="00A54157"/>
    <w:rsid w:val="00A54AC6"/>
    <w:rsid w:val="00A55544"/>
    <w:rsid w:val="00A55785"/>
    <w:rsid w:val="00A55897"/>
    <w:rsid w:val="00A559D7"/>
    <w:rsid w:val="00A55D80"/>
    <w:rsid w:val="00A56642"/>
    <w:rsid w:val="00A5689E"/>
    <w:rsid w:val="00A56C74"/>
    <w:rsid w:val="00A56D7F"/>
    <w:rsid w:val="00A56E2F"/>
    <w:rsid w:val="00A573B0"/>
    <w:rsid w:val="00A57E52"/>
    <w:rsid w:val="00A60005"/>
    <w:rsid w:val="00A60896"/>
    <w:rsid w:val="00A6169C"/>
    <w:rsid w:val="00A61B22"/>
    <w:rsid w:val="00A62C45"/>
    <w:rsid w:val="00A63169"/>
    <w:rsid w:val="00A646C2"/>
    <w:rsid w:val="00A652B1"/>
    <w:rsid w:val="00A662E1"/>
    <w:rsid w:val="00A67F26"/>
    <w:rsid w:val="00A704F5"/>
    <w:rsid w:val="00A72149"/>
    <w:rsid w:val="00A722A4"/>
    <w:rsid w:val="00A72B30"/>
    <w:rsid w:val="00A72F19"/>
    <w:rsid w:val="00A7447A"/>
    <w:rsid w:val="00A74549"/>
    <w:rsid w:val="00A74758"/>
    <w:rsid w:val="00A74B0F"/>
    <w:rsid w:val="00A751DD"/>
    <w:rsid w:val="00A76400"/>
    <w:rsid w:val="00A7659A"/>
    <w:rsid w:val="00A775B2"/>
    <w:rsid w:val="00A775DD"/>
    <w:rsid w:val="00A77909"/>
    <w:rsid w:val="00A80D7F"/>
    <w:rsid w:val="00A80F3F"/>
    <w:rsid w:val="00A81416"/>
    <w:rsid w:val="00A821C9"/>
    <w:rsid w:val="00A824DD"/>
    <w:rsid w:val="00A8274A"/>
    <w:rsid w:val="00A82D94"/>
    <w:rsid w:val="00A82E56"/>
    <w:rsid w:val="00A83495"/>
    <w:rsid w:val="00A83E23"/>
    <w:rsid w:val="00A8400D"/>
    <w:rsid w:val="00A85270"/>
    <w:rsid w:val="00A8544C"/>
    <w:rsid w:val="00A863E1"/>
    <w:rsid w:val="00A86BCC"/>
    <w:rsid w:val="00A86CBC"/>
    <w:rsid w:val="00A872A8"/>
    <w:rsid w:val="00A90E50"/>
    <w:rsid w:val="00A91036"/>
    <w:rsid w:val="00A9143F"/>
    <w:rsid w:val="00A91E40"/>
    <w:rsid w:val="00A92113"/>
    <w:rsid w:val="00A927B9"/>
    <w:rsid w:val="00A93602"/>
    <w:rsid w:val="00A93644"/>
    <w:rsid w:val="00A938D0"/>
    <w:rsid w:val="00A93DDC"/>
    <w:rsid w:val="00A946A2"/>
    <w:rsid w:val="00A94C2D"/>
    <w:rsid w:val="00A95AF7"/>
    <w:rsid w:val="00A97A0A"/>
    <w:rsid w:val="00A97BDA"/>
    <w:rsid w:val="00A97CD8"/>
    <w:rsid w:val="00A97E29"/>
    <w:rsid w:val="00AA04FD"/>
    <w:rsid w:val="00AA12E8"/>
    <w:rsid w:val="00AA16A9"/>
    <w:rsid w:val="00AA1751"/>
    <w:rsid w:val="00AA1B7E"/>
    <w:rsid w:val="00AA284E"/>
    <w:rsid w:val="00AA302E"/>
    <w:rsid w:val="00AA3039"/>
    <w:rsid w:val="00AA31C1"/>
    <w:rsid w:val="00AA3697"/>
    <w:rsid w:val="00AA4997"/>
    <w:rsid w:val="00AA5583"/>
    <w:rsid w:val="00AA59D3"/>
    <w:rsid w:val="00AA5CBB"/>
    <w:rsid w:val="00AA5CD0"/>
    <w:rsid w:val="00AA701C"/>
    <w:rsid w:val="00AA718E"/>
    <w:rsid w:val="00AA7AFE"/>
    <w:rsid w:val="00AB008D"/>
    <w:rsid w:val="00AB06C0"/>
    <w:rsid w:val="00AB079E"/>
    <w:rsid w:val="00AB101B"/>
    <w:rsid w:val="00AB1CB5"/>
    <w:rsid w:val="00AB2124"/>
    <w:rsid w:val="00AB2128"/>
    <w:rsid w:val="00AB2674"/>
    <w:rsid w:val="00AB2A57"/>
    <w:rsid w:val="00AB3194"/>
    <w:rsid w:val="00AB44DF"/>
    <w:rsid w:val="00AB5010"/>
    <w:rsid w:val="00AB5027"/>
    <w:rsid w:val="00AB5443"/>
    <w:rsid w:val="00AB60F1"/>
    <w:rsid w:val="00AB7020"/>
    <w:rsid w:val="00AC0536"/>
    <w:rsid w:val="00AC0A16"/>
    <w:rsid w:val="00AC107D"/>
    <w:rsid w:val="00AC1C41"/>
    <w:rsid w:val="00AC2A3E"/>
    <w:rsid w:val="00AC2E3F"/>
    <w:rsid w:val="00AC300F"/>
    <w:rsid w:val="00AC6711"/>
    <w:rsid w:val="00AC6E52"/>
    <w:rsid w:val="00AD0120"/>
    <w:rsid w:val="00AD07AC"/>
    <w:rsid w:val="00AD0CE2"/>
    <w:rsid w:val="00AD186F"/>
    <w:rsid w:val="00AD3773"/>
    <w:rsid w:val="00AD3E69"/>
    <w:rsid w:val="00AD4426"/>
    <w:rsid w:val="00AD55AF"/>
    <w:rsid w:val="00AD6678"/>
    <w:rsid w:val="00AD7241"/>
    <w:rsid w:val="00AE02D3"/>
    <w:rsid w:val="00AE082C"/>
    <w:rsid w:val="00AE10AD"/>
    <w:rsid w:val="00AE10F2"/>
    <w:rsid w:val="00AE160D"/>
    <w:rsid w:val="00AE19E8"/>
    <w:rsid w:val="00AE1A28"/>
    <w:rsid w:val="00AE2066"/>
    <w:rsid w:val="00AE2820"/>
    <w:rsid w:val="00AE3581"/>
    <w:rsid w:val="00AE3ED6"/>
    <w:rsid w:val="00AE41BE"/>
    <w:rsid w:val="00AE422F"/>
    <w:rsid w:val="00AE5B53"/>
    <w:rsid w:val="00AE5D67"/>
    <w:rsid w:val="00AE61B0"/>
    <w:rsid w:val="00AE64A6"/>
    <w:rsid w:val="00AE651B"/>
    <w:rsid w:val="00AE65DF"/>
    <w:rsid w:val="00AE663E"/>
    <w:rsid w:val="00AE6ADC"/>
    <w:rsid w:val="00AE6CA2"/>
    <w:rsid w:val="00AE6D30"/>
    <w:rsid w:val="00AF03D2"/>
    <w:rsid w:val="00AF0517"/>
    <w:rsid w:val="00AF0E73"/>
    <w:rsid w:val="00AF12C9"/>
    <w:rsid w:val="00AF12FC"/>
    <w:rsid w:val="00AF1EF2"/>
    <w:rsid w:val="00AF2363"/>
    <w:rsid w:val="00AF2EFA"/>
    <w:rsid w:val="00AF34F6"/>
    <w:rsid w:val="00AF40DA"/>
    <w:rsid w:val="00AF4981"/>
    <w:rsid w:val="00AF73BC"/>
    <w:rsid w:val="00AF73FC"/>
    <w:rsid w:val="00AF74EC"/>
    <w:rsid w:val="00B016D7"/>
    <w:rsid w:val="00B01A2B"/>
    <w:rsid w:val="00B020C8"/>
    <w:rsid w:val="00B023FF"/>
    <w:rsid w:val="00B027E8"/>
    <w:rsid w:val="00B02D30"/>
    <w:rsid w:val="00B03DBA"/>
    <w:rsid w:val="00B050E1"/>
    <w:rsid w:val="00B050E6"/>
    <w:rsid w:val="00B0674B"/>
    <w:rsid w:val="00B0685B"/>
    <w:rsid w:val="00B071C6"/>
    <w:rsid w:val="00B07AB4"/>
    <w:rsid w:val="00B07B26"/>
    <w:rsid w:val="00B07F00"/>
    <w:rsid w:val="00B1007D"/>
    <w:rsid w:val="00B1041A"/>
    <w:rsid w:val="00B10F7C"/>
    <w:rsid w:val="00B1197F"/>
    <w:rsid w:val="00B12849"/>
    <w:rsid w:val="00B1365D"/>
    <w:rsid w:val="00B13D24"/>
    <w:rsid w:val="00B13FD0"/>
    <w:rsid w:val="00B14D1A"/>
    <w:rsid w:val="00B1549B"/>
    <w:rsid w:val="00B156AB"/>
    <w:rsid w:val="00B158A9"/>
    <w:rsid w:val="00B16949"/>
    <w:rsid w:val="00B1799E"/>
    <w:rsid w:val="00B17F8F"/>
    <w:rsid w:val="00B17FD6"/>
    <w:rsid w:val="00B20783"/>
    <w:rsid w:val="00B21E63"/>
    <w:rsid w:val="00B22C1C"/>
    <w:rsid w:val="00B2307C"/>
    <w:rsid w:val="00B237AB"/>
    <w:rsid w:val="00B239A8"/>
    <w:rsid w:val="00B2452F"/>
    <w:rsid w:val="00B24CCB"/>
    <w:rsid w:val="00B27510"/>
    <w:rsid w:val="00B27BD5"/>
    <w:rsid w:val="00B3081A"/>
    <w:rsid w:val="00B32637"/>
    <w:rsid w:val="00B328C3"/>
    <w:rsid w:val="00B33252"/>
    <w:rsid w:val="00B3334D"/>
    <w:rsid w:val="00B33366"/>
    <w:rsid w:val="00B338F6"/>
    <w:rsid w:val="00B33F90"/>
    <w:rsid w:val="00B34293"/>
    <w:rsid w:val="00B34E97"/>
    <w:rsid w:val="00B35180"/>
    <w:rsid w:val="00B36037"/>
    <w:rsid w:val="00B364B2"/>
    <w:rsid w:val="00B36BA8"/>
    <w:rsid w:val="00B37114"/>
    <w:rsid w:val="00B403EC"/>
    <w:rsid w:val="00B40A23"/>
    <w:rsid w:val="00B40C2A"/>
    <w:rsid w:val="00B40C4C"/>
    <w:rsid w:val="00B410BA"/>
    <w:rsid w:val="00B4189F"/>
    <w:rsid w:val="00B4228B"/>
    <w:rsid w:val="00B424C7"/>
    <w:rsid w:val="00B42537"/>
    <w:rsid w:val="00B43EAF"/>
    <w:rsid w:val="00B4414C"/>
    <w:rsid w:val="00B44B04"/>
    <w:rsid w:val="00B4532A"/>
    <w:rsid w:val="00B4663F"/>
    <w:rsid w:val="00B47075"/>
    <w:rsid w:val="00B47138"/>
    <w:rsid w:val="00B4791C"/>
    <w:rsid w:val="00B47D4F"/>
    <w:rsid w:val="00B51316"/>
    <w:rsid w:val="00B513C0"/>
    <w:rsid w:val="00B528BB"/>
    <w:rsid w:val="00B52DA8"/>
    <w:rsid w:val="00B52EF3"/>
    <w:rsid w:val="00B5307A"/>
    <w:rsid w:val="00B534E8"/>
    <w:rsid w:val="00B54A23"/>
    <w:rsid w:val="00B55B4E"/>
    <w:rsid w:val="00B5770A"/>
    <w:rsid w:val="00B57732"/>
    <w:rsid w:val="00B57890"/>
    <w:rsid w:val="00B57FF4"/>
    <w:rsid w:val="00B600DA"/>
    <w:rsid w:val="00B6015D"/>
    <w:rsid w:val="00B60C44"/>
    <w:rsid w:val="00B6147B"/>
    <w:rsid w:val="00B61A1E"/>
    <w:rsid w:val="00B61E24"/>
    <w:rsid w:val="00B62B8A"/>
    <w:rsid w:val="00B63BC9"/>
    <w:rsid w:val="00B64AA8"/>
    <w:rsid w:val="00B65096"/>
    <w:rsid w:val="00B65247"/>
    <w:rsid w:val="00B66ED4"/>
    <w:rsid w:val="00B6721A"/>
    <w:rsid w:val="00B67A04"/>
    <w:rsid w:val="00B70F8F"/>
    <w:rsid w:val="00B71F66"/>
    <w:rsid w:val="00B72A1E"/>
    <w:rsid w:val="00B744F4"/>
    <w:rsid w:val="00B745F2"/>
    <w:rsid w:val="00B74BE2"/>
    <w:rsid w:val="00B7553D"/>
    <w:rsid w:val="00B76571"/>
    <w:rsid w:val="00B767D0"/>
    <w:rsid w:val="00B77458"/>
    <w:rsid w:val="00B77746"/>
    <w:rsid w:val="00B77EFB"/>
    <w:rsid w:val="00B77F51"/>
    <w:rsid w:val="00B82BED"/>
    <w:rsid w:val="00B834E5"/>
    <w:rsid w:val="00B84B54"/>
    <w:rsid w:val="00B85203"/>
    <w:rsid w:val="00B8535F"/>
    <w:rsid w:val="00B859D5"/>
    <w:rsid w:val="00B85A54"/>
    <w:rsid w:val="00B86386"/>
    <w:rsid w:val="00B86720"/>
    <w:rsid w:val="00B87482"/>
    <w:rsid w:val="00B907CA"/>
    <w:rsid w:val="00B91CF4"/>
    <w:rsid w:val="00B9274C"/>
    <w:rsid w:val="00B938B0"/>
    <w:rsid w:val="00B93C5D"/>
    <w:rsid w:val="00B93ED5"/>
    <w:rsid w:val="00B94712"/>
    <w:rsid w:val="00B94BC8"/>
    <w:rsid w:val="00B950C9"/>
    <w:rsid w:val="00B95C94"/>
    <w:rsid w:val="00B96491"/>
    <w:rsid w:val="00B96734"/>
    <w:rsid w:val="00B97505"/>
    <w:rsid w:val="00B97724"/>
    <w:rsid w:val="00B97F0A"/>
    <w:rsid w:val="00B97FF2"/>
    <w:rsid w:val="00BA0239"/>
    <w:rsid w:val="00BA0E35"/>
    <w:rsid w:val="00BA19EF"/>
    <w:rsid w:val="00BA3D87"/>
    <w:rsid w:val="00BA4761"/>
    <w:rsid w:val="00BA4912"/>
    <w:rsid w:val="00BA52EA"/>
    <w:rsid w:val="00BA63AF"/>
    <w:rsid w:val="00BA66CF"/>
    <w:rsid w:val="00BA71D0"/>
    <w:rsid w:val="00BA7A43"/>
    <w:rsid w:val="00BA7D4D"/>
    <w:rsid w:val="00BB022F"/>
    <w:rsid w:val="00BB116D"/>
    <w:rsid w:val="00BB1ACE"/>
    <w:rsid w:val="00BB23B2"/>
    <w:rsid w:val="00BB3043"/>
    <w:rsid w:val="00BB30C2"/>
    <w:rsid w:val="00BB33C8"/>
    <w:rsid w:val="00BB3C4C"/>
    <w:rsid w:val="00BB455E"/>
    <w:rsid w:val="00BB4CC9"/>
    <w:rsid w:val="00BB5A63"/>
    <w:rsid w:val="00BB5C03"/>
    <w:rsid w:val="00BB61CA"/>
    <w:rsid w:val="00BB6579"/>
    <w:rsid w:val="00BB66DA"/>
    <w:rsid w:val="00BB6727"/>
    <w:rsid w:val="00BB6BD9"/>
    <w:rsid w:val="00BB6FF8"/>
    <w:rsid w:val="00BB7773"/>
    <w:rsid w:val="00BB793C"/>
    <w:rsid w:val="00BB7D52"/>
    <w:rsid w:val="00BC0297"/>
    <w:rsid w:val="00BC1362"/>
    <w:rsid w:val="00BC1576"/>
    <w:rsid w:val="00BC198A"/>
    <w:rsid w:val="00BC1CB1"/>
    <w:rsid w:val="00BC1D16"/>
    <w:rsid w:val="00BC23AF"/>
    <w:rsid w:val="00BC2A55"/>
    <w:rsid w:val="00BC3127"/>
    <w:rsid w:val="00BC3BBE"/>
    <w:rsid w:val="00BC3FF9"/>
    <w:rsid w:val="00BC42B1"/>
    <w:rsid w:val="00BC4483"/>
    <w:rsid w:val="00BC47B5"/>
    <w:rsid w:val="00BC4CF7"/>
    <w:rsid w:val="00BC4D9F"/>
    <w:rsid w:val="00BC521A"/>
    <w:rsid w:val="00BC5999"/>
    <w:rsid w:val="00BC5A09"/>
    <w:rsid w:val="00BC6838"/>
    <w:rsid w:val="00BC7850"/>
    <w:rsid w:val="00BD076D"/>
    <w:rsid w:val="00BD119D"/>
    <w:rsid w:val="00BD29F9"/>
    <w:rsid w:val="00BD2DE0"/>
    <w:rsid w:val="00BD33D8"/>
    <w:rsid w:val="00BD4793"/>
    <w:rsid w:val="00BD4911"/>
    <w:rsid w:val="00BD5BD6"/>
    <w:rsid w:val="00BD637C"/>
    <w:rsid w:val="00BD7426"/>
    <w:rsid w:val="00BD7FB3"/>
    <w:rsid w:val="00BE0B1D"/>
    <w:rsid w:val="00BE0F04"/>
    <w:rsid w:val="00BE1488"/>
    <w:rsid w:val="00BE149F"/>
    <w:rsid w:val="00BE1B67"/>
    <w:rsid w:val="00BE1F21"/>
    <w:rsid w:val="00BE2305"/>
    <w:rsid w:val="00BE2808"/>
    <w:rsid w:val="00BE29F9"/>
    <w:rsid w:val="00BE2FED"/>
    <w:rsid w:val="00BE3A4C"/>
    <w:rsid w:val="00BE5A7D"/>
    <w:rsid w:val="00BE5D57"/>
    <w:rsid w:val="00BE62EB"/>
    <w:rsid w:val="00BE7004"/>
    <w:rsid w:val="00BE7E90"/>
    <w:rsid w:val="00BF0641"/>
    <w:rsid w:val="00BF1341"/>
    <w:rsid w:val="00BF16BD"/>
    <w:rsid w:val="00BF2889"/>
    <w:rsid w:val="00BF2CB2"/>
    <w:rsid w:val="00BF387C"/>
    <w:rsid w:val="00BF420C"/>
    <w:rsid w:val="00BF4F58"/>
    <w:rsid w:val="00BF51EF"/>
    <w:rsid w:val="00BF5578"/>
    <w:rsid w:val="00BF5A50"/>
    <w:rsid w:val="00BF63B3"/>
    <w:rsid w:val="00BF74E6"/>
    <w:rsid w:val="00BF7F28"/>
    <w:rsid w:val="00C002B0"/>
    <w:rsid w:val="00C010A0"/>
    <w:rsid w:val="00C01D95"/>
    <w:rsid w:val="00C01E34"/>
    <w:rsid w:val="00C01F17"/>
    <w:rsid w:val="00C023DF"/>
    <w:rsid w:val="00C02CAC"/>
    <w:rsid w:val="00C035B9"/>
    <w:rsid w:val="00C036C1"/>
    <w:rsid w:val="00C05A0F"/>
    <w:rsid w:val="00C06B8C"/>
    <w:rsid w:val="00C06D54"/>
    <w:rsid w:val="00C06F76"/>
    <w:rsid w:val="00C075D3"/>
    <w:rsid w:val="00C101E1"/>
    <w:rsid w:val="00C108E3"/>
    <w:rsid w:val="00C10BE0"/>
    <w:rsid w:val="00C10DB7"/>
    <w:rsid w:val="00C117BD"/>
    <w:rsid w:val="00C119A1"/>
    <w:rsid w:val="00C1257A"/>
    <w:rsid w:val="00C12F10"/>
    <w:rsid w:val="00C13299"/>
    <w:rsid w:val="00C140F5"/>
    <w:rsid w:val="00C144EC"/>
    <w:rsid w:val="00C15A9B"/>
    <w:rsid w:val="00C15B8D"/>
    <w:rsid w:val="00C16F8E"/>
    <w:rsid w:val="00C171BE"/>
    <w:rsid w:val="00C17383"/>
    <w:rsid w:val="00C20208"/>
    <w:rsid w:val="00C2062F"/>
    <w:rsid w:val="00C21A7D"/>
    <w:rsid w:val="00C2272E"/>
    <w:rsid w:val="00C22AF4"/>
    <w:rsid w:val="00C2330A"/>
    <w:rsid w:val="00C23854"/>
    <w:rsid w:val="00C238D9"/>
    <w:rsid w:val="00C244BC"/>
    <w:rsid w:val="00C24545"/>
    <w:rsid w:val="00C246FA"/>
    <w:rsid w:val="00C24718"/>
    <w:rsid w:val="00C24889"/>
    <w:rsid w:val="00C24CE0"/>
    <w:rsid w:val="00C2529A"/>
    <w:rsid w:val="00C25625"/>
    <w:rsid w:val="00C26280"/>
    <w:rsid w:val="00C26BEB"/>
    <w:rsid w:val="00C26D1B"/>
    <w:rsid w:val="00C274BD"/>
    <w:rsid w:val="00C30A58"/>
    <w:rsid w:val="00C31D7D"/>
    <w:rsid w:val="00C3245B"/>
    <w:rsid w:val="00C32B94"/>
    <w:rsid w:val="00C339F7"/>
    <w:rsid w:val="00C3417D"/>
    <w:rsid w:val="00C3519E"/>
    <w:rsid w:val="00C35E25"/>
    <w:rsid w:val="00C35F6C"/>
    <w:rsid w:val="00C3776F"/>
    <w:rsid w:val="00C40630"/>
    <w:rsid w:val="00C408D6"/>
    <w:rsid w:val="00C4136F"/>
    <w:rsid w:val="00C41379"/>
    <w:rsid w:val="00C41941"/>
    <w:rsid w:val="00C419D0"/>
    <w:rsid w:val="00C4294E"/>
    <w:rsid w:val="00C4379F"/>
    <w:rsid w:val="00C43CED"/>
    <w:rsid w:val="00C43D8C"/>
    <w:rsid w:val="00C459E7"/>
    <w:rsid w:val="00C45F75"/>
    <w:rsid w:val="00C472AA"/>
    <w:rsid w:val="00C475DD"/>
    <w:rsid w:val="00C47C6B"/>
    <w:rsid w:val="00C50AF2"/>
    <w:rsid w:val="00C50B7B"/>
    <w:rsid w:val="00C514F4"/>
    <w:rsid w:val="00C51DBD"/>
    <w:rsid w:val="00C52141"/>
    <w:rsid w:val="00C53675"/>
    <w:rsid w:val="00C5369E"/>
    <w:rsid w:val="00C53E10"/>
    <w:rsid w:val="00C546DE"/>
    <w:rsid w:val="00C54857"/>
    <w:rsid w:val="00C549AB"/>
    <w:rsid w:val="00C55240"/>
    <w:rsid w:val="00C558DA"/>
    <w:rsid w:val="00C558DE"/>
    <w:rsid w:val="00C55C5B"/>
    <w:rsid w:val="00C56841"/>
    <w:rsid w:val="00C57274"/>
    <w:rsid w:val="00C57953"/>
    <w:rsid w:val="00C57D18"/>
    <w:rsid w:val="00C57F1F"/>
    <w:rsid w:val="00C6159C"/>
    <w:rsid w:val="00C61C99"/>
    <w:rsid w:val="00C61DBF"/>
    <w:rsid w:val="00C625A9"/>
    <w:rsid w:val="00C6329A"/>
    <w:rsid w:val="00C65FAF"/>
    <w:rsid w:val="00C66717"/>
    <w:rsid w:val="00C67285"/>
    <w:rsid w:val="00C7047F"/>
    <w:rsid w:val="00C71987"/>
    <w:rsid w:val="00C71D8C"/>
    <w:rsid w:val="00C72000"/>
    <w:rsid w:val="00C72B08"/>
    <w:rsid w:val="00C72EF9"/>
    <w:rsid w:val="00C73A96"/>
    <w:rsid w:val="00C73BB2"/>
    <w:rsid w:val="00C7485A"/>
    <w:rsid w:val="00C767EF"/>
    <w:rsid w:val="00C7778A"/>
    <w:rsid w:val="00C7790E"/>
    <w:rsid w:val="00C77A69"/>
    <w:rsid w:val="00C8196D"/>
    <w:rsid w:val="00C81FEF"/>
    <w:rsid w:val="00C82606"/>
    <w:rsid w:val="00C828E5"/>
    <w:rsid w:val="00C8382F"/>
    <w:rsid w:val="00C8404C"/>
    <w:rsid w:val="00C8555D"/>
    <w:rsid w:val="00C86419"/>
    <w:rsid w:val="00C86EF6"/>
    <w:rsid w:val="00C87E69"/>
    <w:rsid w:val="00C9026B"/>
    <w:rsid w:val="00C904C4"/>
    <w:rsid w:val="00C912BE"/>
    <w:rsid w:val="00C914E7"/>
    <w:rsid w:val="00C915EE"/>
    <w:rsid w:val="00C91EC0"/>
    <w:rsid w:val="00C92479"/>
    <w:rsid w:val="00C924CC"/>
    <w:rsid w:val="00C92563"/>
    <w:rsid w:val="00C94187"/>
    <w:rsid w:val="00C9456C"/>
    <w:rsid w:val="00C94DA5"/>
    <w:rsid w:val="00C94E26"/>
    <w:rsid w:val="00C9534F"/>
    <w:rsid w:val="00C954F4"/>
    <w:rsid w:val="00C95794"/>
    <w:rsid w:val="00C95D01"/>
    <w:rsid w:val="00C95E64"/>
    <w:rsid w:val="00C96928"/>
    <w:rsid w:val="00C96BF8"/>
    <w:rsid w:val="00C97189"/>
    <w:rsid w:val="00C971E7"/>
    <w:rsid w:val="00C975C3"/>
    <w:rsid w:val="00CA02C4"/>
    <w:rsid w:val="00CA0E41"/>
    <w:rsid w:val="00CA14BE"/>
    <w:rsid w:val="00CA2E18"/>
    <w:rsid w:val="00CA3524"/>
    <w:rsid w:val="00CA3D03"/>
    <w:rsid w:val="00CA44B2"/>
    <w:rsid w:val="00CA47EA"/>
    <w:rsid w:val="00CA4833"/>
    <w:rsid w:val="00CA4A1A"/>
    <w:rsid w:val="00CA4B94"/>
    <w:rsid w:val="00CA4FA2"/>
    <w:rsid w:val="00CA50FD"/>
    <w:rsid w:val="00CA5BA0"/>
    <w:rsid w:val="00CA65AE"/>
    <w:rsid w:val="00CA66E6"/>
    <w:rsid w:val="00CA6848"/>
    <w:rsid w:val="00CA69ED"/>
    <w:rsid w:val="00CA7E06"/>
    <w:rsid w:val="00CB0278"/>
    <w:rsid w:val="00CB088B"/>
    <w:rsid w:val="00CB0F5C"/>
    <w:rsid w:val="00CB1575"/>
    <w:rsid w:val="00CB1886"/>
    <w:rsid w:val="00CB1938"/>
    <w:rsid w:val="00CB20FA"/>
    <w:rsid w:val="00CB3792"/>
    <w:rsid w:val="00CB3C11"/>
    <w:rsid w:val="00CB3D33"/>
    <w:rsid w:val="00CB5F43"/>
    <w:rsid w:val="00CB614F"/>
    <w:rsid w:val="00CB68DD"/>
    <w:rsid w:val="00CB6D99"/>
    <w:rsid w:val="00CB78AE"/>
    <w:rsid w:val="00CC08FF"/>
    <w:rsid w:val="00CC0BD3"/>
    <w:rsid w:val="00CC126A"/>
    <w:rsid w:val="00CC1308"/>
    <w:rsid w:val="00CC13C6"/>
    <w:rsid w:val="00CC13CD"/>
    <w:rsid w:val="00CC1BEC"/>
    <w:rsid w:val="00CC27BD"/>
    <w:rsid w:val="00CC2866"/>
    <w:rsid w:val="00CC28A3"/>
    <w:rsid w:val="00CC2A3F"/>
    <w:rsid w:val="00CC384B"/>
    <w:rsid w:val="00CC3A22"/>
    <w:rsid w:val="00CC3B79"/>
    <w:rsid w:val="00CC477F"/>
    <w:rsid w:val="00CC4FD7"/>
    <w:rsid w:val="00CC5054"/>
    <w:rsid w:val="00CC532F"/>
    <w:rsid w:val="00CC5CD3"/>
    <w:rsid w:val="00CC6303"/>
    <w:rsid w:val="00CC6804"/>
    <w:rsid w:val="00CC75A8"/>
    <w:rsid w:val="00CC7FAD"/>
    <w:rsid w:val="00CD0B36"/>
    <w:rsid w:val="00CD14CC"/>
    <w:rsid w:val="00CD22FD"/>
    <w:rsid w:val="00CD25F4"/>
    <w:rsid w:val="00CD2BD1"/>
    <w:rsid w:val="00CD3047"/>
    <w:rsid w:val="00CD369F"/>
    <w:rsid w:val="00CD4189"/>
    <w:rsid w:val="00CD495D"/>
    <w:rsid w:val="00CD49D8"/>
    <w:rsid w:val="00CD4ABE"/>
    <w:rsid w:val="00CD581F"/>
    <w:rsid w:val="00CD64D2"/>
    <w:rsid w:val="00CD6640"/>
    <w:rsid w:val="00CD69C3"/>
    <w:rsid w:val="00CD6B98"/>
    <w:rsid w:val="00CD6DE3"/>
    <w:rsid w:val="00CE3168"/>
    <w:rsid w:val="00CE350E"/>
    <w:rsid w:val="00CE3B97"/>
    <w:rsid w:val="00CE3EE5"/>
    <w:rsid w:val="00CE4FC8"/>
    <w:rsid w:val="00CE57F0"/>
    <w:rsid w:val="00CE57F6"/>
    <w:rsid w:val="00CE68AC"/>
    <w:rsid w:val="00CE6FC1"/>
    <w:rsid w:val="00CE7917"/>
    <w:rsid w:val="00CF0E4D"/>
    <w:rsid w:val="00CF11BE"/>
    <w:rsid w:val="00CF1BC0"/>
    <w:rsid w:val="00CF24CC"/>
    <w:rsid w:val="00CF388E"/>
    <w:rsid w:val="00CF3B5B"/>
    <w:rsid w:val="00CF43A2"/>
    <w:rsid w:val="00CF4585"/>
    <w:rsid w:val="00CF499A"/>
    <w:rsid w:val="00CF4F99"/>
    <w:rsid w:val="00CF5260"/>
    <w:rsid w:val="00CF625C"/>
    <w:rsid w:val="00CF68FA"/>
    <w:rsid w:val="00CF6D7B"/>
    <w:rsid w:val="00CF7D9C"/>
    <w:rsid w:val="00CF7DBA"/>
    <w:rsid w:val="00D001D0"/>
    <w:rsid w:val="00D0028C"/>
    <w:rsid w:val="00D003CF"/>
    <w:rsid w:val="00D015BF"/>
    <w:rsid w:val="00D01697"/>
    <w:rsid w:val="00D01DD4"/>
    <w:rsid w:val="00D02297"/>
    <w:rsid w:val="00D027A4"/>
    <w:rsid w:val="00D02B89"/>
    <w:rsid w:val="00D02BA6"/>
    <w:rsid w:val="00D02BF9"/>
    <w:rsid w:val="00D02D0E"/>
    <w:rsid w:val="00D04A29"/>
    <w:rsid w:val="00D04CE0"/>
    <w:rsid w:val="00D057E3"/>
    <w:rsid w:val="00D05F0A"/>
    <w:rsid w:val="00D05F53"/>
    <w:rsid w:val="00D07976"/>
    <w:rsid w:val="00D10244"/>
    <w:rsid w:val="00D10C4B"/>
    <w:rsid w:val="00D11131"/>
    <w:rsid w:val="00D11248"/>
    <w:rsid w:val="00D115B5"/>
    <w:rsid w:val="00D11A7B"/>
    <w:rsid w:val="00D1326B"/>
    <w:rsid w:val="00D13821"/>
    <w:rsid w:val="00D139A6"/>
    <w:rsid w:val="00D1447D"/>
    <w:rsid w:val="00D152A2"/>
    <w:rsid w:val="00D1600D"/>
    <w:rsid w:val="00D172F8"/>
    <w:rsid w:val="00D17B94"/>
    <w:rsid w:val="00D17FE1"/>
    <w:rsid w:val="00D209EE"/>
    <w:rsid w:val="00D21063"/>
    <w:rsid w:val="00D21B33"/>
    <w:rsid w:val="00D21D9F"/>
    <w:rsid w:val="00D22627"/>
    <w:rsid w:val="00D22B73"/>
    <w:rsid w:val="00D22EAA"/>
    <w:rsid w:val="00D24FF8"/>
    <w:rsid w:val="00D2523C"/>
    <w:rsid w:val="00D254F6"/>
    <w:rsid w:val="00D263C6"/>
    <w:rsid w:val="00D27439"/>
    <w:rsid w:val="00D27522"/>
    <w:rsid w:val="00D27D9A"/>
    <w:rsid w:val="00D27DC4"/>
    <w:rsid w:val="00D30F1E"/>
    <w:rsid w:val="00D31205"/>
    <w:rsid w:val="00D31CC4"/>
    <w:rsid w:val="00D32222"/>
    <w:rsid w:val="00D328FD"/>
    <w:rsid w:val="00D33E40"/>
    <w:rsid w:val="00D34E45"/>
    <w:rsid w:val="00D352A5"/>
    <w:rsid w:val="00D356BC"/>
    <w:rsid w:val="00D35C49"/>
    <w:rsid w:val="00D35CCE"/>
    <w:rsid w:val="00D35FA7"/>
    <w:rsid w:val="00D36E1A"/>
    <w:rsid w:val="00D37A4A"/>
    <w:rsid w:val="00D4057B"/>
    <w:rsid w:val="00D40797"/>
    <w:rsid w:val="00D407D0"/>
    <w:rsid w:val="00D410B2"/>
    <w:rsid w:val="00D4125E"/>
    <w:rsid w:val="00D41569"/>
    <w:rsid w:val="00D41E36"/>
    <w:rsid w:val="00D420AC"/>
    <w:rsid w:val="00D4216A"/>
    <w:rsid w:val="00D45299"/>
    <w:rsid w:val="00D457B7"/>
    <w:rsid w:val="00D4607A"/>
    <w:rsid w:val="00D461FF"/>
    <w:rsid w:val="00D46C3E"/>
    <w:rsid w:val="00D47676"/>
    <w:rsid w:val="00D47B6F"/>
    <w:rsid w:val="00D47E3B"/>
    <w:rsid w:val="00D50EC0"/>
    <w:rsid w:val="00D52170"/>
    <w:rsid w:val="00D53173"/>
    <w:rsid w:val="00D53B23"/>
    <w:rsid w:val="00D54C38"/>
    <w:rsid w:val="00D54C51"/>
    <w:rsid w:val="00D54F62"/>
    <w:rsid w:val="00D55380"/>
    <w:rsid w:val="00D5542C"/>
    <w:rsid w:val="00D5552C"/>
    <w:rsid w:val="00D556C4"/>
    <w:rsid w:val="00D55BC9"/>
    <w:rsid w:val="00D563C7"/>
    <w:rsid w:val="00D56C73"/>
    <w:rsid w:val="00D57098"/>
    <w:rsid w:val="00D57A7F"/>
    <w:rsid w:val="00D6002D"/>
    <w:rsid w:val="00D61654"/>
    <w:rsid w:val="00D61979"/>
    <w:rsid w:val="00D61C11"/>
    <w:rsid w:val="00D620F9"/>
    <w:rsid w:val="00D6239D"/>
    <w:rsid w:val="00D62435"/>
    <w:rsid w:val="00D62AE5"/>
    <w:rsid w:val="00D62BC2"/>
    <w:rsid w:val="00D62BF3"/>
    <w:rsid w:val="00D63998"/>
    <w:rsid w:val="00D63F34"/>
    <w:rsid w:val="00D6426C"/>
    <w:rsid w:val="00D64306"/>
    <w:rsid w:val="00D647B0"/>
    <w:rsid w:val="00D64A10"/>
    <w:rsid w:val="00D64B36"/>
    <w:rsid w:val="00D64D61"/>
    <w:rsid w:val="00D64F04"/>
    <w:rsid w:val="00D65538"/>
    <w:rsid w:val="00D65A90"/>
    <w:rsid w:val="00D66B00"/>
    <w:rsid w:val="00D66C03"/>
    <w:rsid w:val="00D66D29"/>
    <w:rsid w:val="00D66ED9"/>
    <w:rsid w:val="00D67003"/>
    <w:rsid w:val="00D67047"/>
    <w:rsid w:val="00D705C7"/>
    <w:rsid w:val="00D70BE0"/>
    <w:rsid w:val="00D70D19"/>
    <w:rsid w:val="00D71043"/>
    <w:rsid w:val="00D72295"/>
    <w:rsid w:val="00D72357"/>
    <w:rsid w:val="00D72715"/>
    <w:rsid w:val="00D72D40"/>
    <w:rsid w:val="00D72F0E"/>
    <w:rsid w:val="00D73647"/>
    <w:rsid w:val="00D73901"/>
    <w:rsid w:val="00D7430D"/>
    <w:rsid w:val="00D74B01"/>
    <w:rsid w:val="00D7503C"/>
    <w:rsid w:val="00D752B8"/>
    <w:rsid w:val="00D76C44"/>
    <w:rsid w:val="00D76DF9"/>
    <w:rsid w:val="00D80E27"/>
    <w:rsid w:val="00D80F71"/>
    <w:rsid w:val="00D80FF6"/>
    <w:rsid w:val="00D81C31"/>
    <w:rsid w:val="00D81EB3"/>
    <w:rsid w:val="00D8211C"/>
    <w:rsid w:val="00D824E6"/>
    <w:rsid w:val="00D84A11"/>
    <w:rsid w:val="00D84BE7"/>
    <w:rsid w:val="00D84D20"/>
    <w:rsid w:val="00D84E0A"/>
    <w:rsid w:val="00D84E71"/>
    <w:rsid w:val="00D84F6D"/>
    <w:rsid w:val="00D85C9C"/>
    <w:rsid w:val="00D86009"/>
    <w:rsid w:val="00D8613F"/>
    <w:rsid w:val="00D86716"/>
    <w:rsid w:val="00D869BA"/>
    <w:rsid w:val="00D87A08"/>
    <w:rsid w:val="00D87BE6"/>
    <w:rsid w:val="00D90828"/>
    <w:rsid w:val="00D90C22"/>
    <w:rsid w:val="00D90CE5"/>
    <w:rsid w:val="00D90F2A"/>
    <w:rsid w:val="00D9162C"/>
    <w:rsid w:val="00D91C9D"/>
    <w:rsid w:val="00D92671"/>
    <w:rsid w:val="00D92ECE"/>
    <w:rsid w:val="00D93107"/>
    <w:rsid w:val="00D93BD8"/>
    <w:rsid w:val="00D93D21"/>
    <w:rsid w:val="00D94235"/>
    <w:rsid w:val="00D945CE"/>
    <w:rsid w:val="00D94A36"/>
    <w:rsid w:val="00D95CA7"/>
    <w:rsid w:val="00D95D26"/>
    <w:rsid w:val="00D9607B"/>
    <w:rsid w:val="00D968FD"/>
    <w:rsid w:val="00D97734"/>
    <w:rsid w:val="00DA02F2"/>
    <w:rsid w:val="00DA04FD"/>
    <w:rsid w:val="00DA0CB9"/>
    <w:rsid w:val="00DA17F5"/>
    <w:rsid w:val="00DA18D3"/>
    <w:rsid w:val="00DA3295"/>
    <w:rsid w:val="00DA340E"/>
    <w:rsid w:val="00DA3B9D"/>
    <w:rsid w:val="00DA4BED"/>
    <w:rsid w:val="00DA5206"/>
    <w:rsid w:val="00DA5A11"/>
    <w:rsid w:val="00DA5BA8"/>
    <w:rsid w:val="00DA64AE"/>
    <w:rsid w:val="00DA6B93"/>
    <w:rsid w:val="00DA6DEF"/>
    <w:rsid w:val="00DB0904"/>
    <w:rsid w:val="00DB266D"/>
    <w:rsid w:val="00DB2789"/>
    <w:rsid w:val="00DB37BB"/>
    <w:rsid w:val="00DB3978"/>
    <w:rsid w:val="00DB43B5"/>
    <w:rsid w:val="00DB4FE1"/>
    <w:rsid w:val="00DB545D"/>
    <w:rsid w:val="00DB591C"/>
    <w:rsid w:val="00DB59A8"/>
    <w:rsid w:val="00DB600F"/>
    <w:rsid w:val="00DC081F"/>
    <w:rsid w:val="00DC08FC"/>
    <w:rsid w:val="00DC1D36"/>
    <w:rsid w:val="00DC1F49"/>
    <w:rsid w:val="00DC23BC"/>
    <w:rsid w:val="00DC2F46"/>
    <w:rsid w:val="00DC3374"/>
    <w:rsid w:val="00DC494B"/>
    <w:rsid w:val="00DC4B3C"/>
    <w:rsid w:val="00DC77DA"/>
    <w:rsid w:val="00DC7932"/>
    <w:rsid w:val="00DD028F"/>
    <w:rsid w:val="00DD07D3"/>
    <w:rsid w:val="00DD1115"/>
    <w:rsid w:val="00DD1C97"/>
    <w:rsid w:val="00DD2775"/>
    <w:rsid w:val="00DD294F"/>
    <w:rsid w:val="00DD2A52"/>
    <w:rsid w:val="00DD3124"/>
    <w:rsid w:val="00DD3376"/>
    <w:rsid w:val="00DD43C9"/>
    <w:rsid w:val="00DD4AAC"/>
    <w:rsid w:val="00DD4F64"/>
    <w:rsid w:val="00DD5A8B"/>
    <w:rsid w:val="00DD7359"/>
    <w:rsid w:val="00DD777A"/>
    <w:rsid w:val="00DD7BFE"/>
    <w:rsid w:val="00DE051E"/>
    <w:rsid w:val="00DE1112"/>
    <w:rsid w:val="00DE1641"/>
    <w:rsid w:val="00DE1B04"/>
    <w:rsid w:val="00DE1B6B"/>
    <w:rsid w:val="00DE2512"/>
    <w:rsid w:val="00DE3684"/>
    <w:rsid w:val="00DE3687"/>
    <w:rsid w:val="00DE3BD0"/>
    <w:rsid w:val="00DE3D39"/>
    <w:rsid w:val="00DE40F0"/>
    <w:rsid w:val="00DE4B73"/>
    <w:rsid w:val="00DE64B4"/>
    <w:rsid w:val="00DE6FD7"/>
    <w:rsid w:val="00DE71E3"/>
    <w:rsid w:val="00DE77EE"/>
    <w:rsid w:val="00DF0367"/>
    <w:rsid w:val="00DF03F3"/>
    <w:rsid w:val="00DF064B"/>
    <w:rsid w:val="00DF0CB8"/>
    <w:rsid w:val="00DF1232"/>
    <w:rsid w:val="00DF18B4"/>
    <w:rsid w:val="00DF1A58"/>
    <w:rsid w:val="00DF1EAA"/>
    <w:rsid w:val="00DF32A8"/>
    <w:rsid w:val="00DF32E0"/>
    <w:rsid w:val="00DF410D"/>
    <w:rsid w:val="00DF46A1"/>
    <w:rsid w:val="00DF493A"/>
    <w:rsid w:val="00DF49F7"/>
    <w:rsid w:val="00DF4BAE"/>
    <w:rsid w:val="00DF614B"/>
    <w:rsid w:val="00DF6CFE"/>
    <w:rsid w:val="00DF6DE5"/>
    <w:rsid w:val="00DF71DF"/>
    <w:rsid w:val="00E00634"/>
    <w:rsid w:val="00E00E8D"/>
    <w:rsid w:val="00E01967"/>
    <w:rsid w:val="00E01BBD"/>
    <w:rsid w:val="00E01F8B"/>
    <w:rsid w:val="00E02151"/>
    <w:rsid w:val="00E02445"/>
    <w:rsid w:val="00E02485"/>
    <w:rsid w:val="00E025B0"/>
    <w:rsid w:val="00E029DC"/>
    <w:rsid w:val="00E02E6A"/>
    <w:rsid w:val="00E03D0C"/>
    <w:rsid w:val="00E04012"/>
    <w:rsid w:val="00E059A5"/>
    <w:rsid w:val="00E059DE"/>
    <w:rsid w:val="00E06499"/>
    <w:rsid w:val="00E06852"/>
    <w:rsid w:val="00E06A18"/>
    <w:rsid w:val="00E071C7"/>
    <w:rsid w:val="00E077D7"/>
    <w:rsid w:val="00E10144"/>
    <w:rsid w:val="00E1091D"/>
    <w:rsid w:val="00E10CB0"/>
    <w:rsid w:val="00E1109C"/>
    <w:rsid w:val="00E11710"/>
    <w:rsid w:val="00E12993"/>
    <w:rsid w:val="00E12A33"/>
    <w:rsid w:val="00E12C1A"/>
    <w:rsid w:val="00E130A9"/>
    <w:rsid w:val="00E1369E"/>
    <w:rsid w:val="00E13918"/>
    <w:rsid w:val="00E1645B"/>
    <w:rsid w:val="00E17A34"/>
    <w:rsid w:val="00E17CB5"/>
    <w:rsid w:val="00E20028"/>
    <w:rsid w:val="00E20CFA"/>
    <w:rsid w:val="00E21326"/>
    <w:rsid w:val="00E21635"/>
    <w:rsid w:val="00E2273B"/>
    <w:rsid w:val="00E22AF1"/>
    <w:rsid w:val="00E232C7"/>
    <w:rsid w:val="00E23A1A"/>
    <w:rsid w:val="00E23A87"/>
    <w:rsid w:val="00E23B2B"/>
    <w:rsid w:val="00E260B7"/>
    <w:rsid w:val="00E26122"/>
    <w:rsid w:val="00E26426"/>
    <w:rsid w:val="00E264BA"/>
    <w:rsid w:val="00E264CF"/>
    <w:rsid w:val="00E2665E"/>
    <w:rsid w:val="00E26C86"/>
    <w:rsid w:val="00E26FCF"/>
    <w:rsid w:val="00E2702F"/>
    <w:rsid w:val="00E27356"/>
    <w:rsid w:val="00E278D2"/>
    <w:rsid w:val="00E27993"/>
    <w:rsid w:val="00E27EDE"/>
    <w:rsid w:val="00E305BB"/>
    <w:rsid w:val="00E30A4F"/>
    <w:rsid w:val="00E30B6D"/>
    <w:rsid w:val="00E31129"/>
    <w:rsid w:val="00E3221C"/>
    <w:rsid w:val="00E3231E"/>
    <w:rsid w:val="00E326B3"/>
    <w:rsid w:val="00E32F62"/>
    <w:rsid w:val="00E330DA"/>
    <w:rsid w:val="00E34B7D"/>
    <w:rsid w:val="00E3511D"/>
    <w:rsid w:val="00E3559D"/>
    <w:rsid w:val="00E36162"/>
    <w:rsid w:val="00E362B0"/>
    <w:rsid w:val="00E36D10"/>
    <w:rsid w:val="00E3702B"/>
    <w:rsid w:val="00E40162"/>
    <w:rsid w:val="00E410D1"/>
    <w:rsid w:val="00E41A16"/>
    <w:rsid w:val="00E41D56"/>
    <w:rsid w:val="00E42383"/>
    <w:rsid w:val="00E42BF4"/>
    <w:rsid w:val="00E43064"/>
    <w:rsid w:val="00E43D9E"/>
    <w:rsid w:val="00E4411E"/>
    <w:rsid w:val="00E44192"/>
    <w:rsid w:val="00E44293"/>
    <w:rsid w:val="00E4482F"/>
    <w:rsid w:val="00E4493E"/>
    <w:rsid w:val="00E44943"/>
    <w:rsid w:val="00E45003"/>
    <w:rsid w:val="00E4552B"/>
    <w:rsid w:val="00E459C8"/>
    <w:rsid w:val="00E46214"/>
    <w:rsid w:val="00E468E8"/>
    <w:rsid w:val="00E47109"/>
    <w:rsid w:val="00E474B7"/>
    <w:rsid w:val="00E47F42"/>
    <w:rsid w:val="00E50839"/>
    <w:rsid w:val="00E51949"/>
    <w:rsid w:val="00E51AE1"/>
    <w:rsid w:val="00E51BD4"/>
    <w:rsid w:val="00E51C17"/>
    <w:rsid w:val="00E5212C"/>
    <w:rsid w:val="00E52C27"/>
    <w:rsid w:val="00E52C93"/>
    <w:rsid w:val="00E5366B"/>
    <w:rsid w:val="00E53964"/>
    <w:rsid w:val="00E53997"/>
    <w:rsid w:val="00E543C4"/>
    <w:rsid w:val="00E5647E"/>
    <w:rsid w:val="00E56A3D"/>
    <w:rsid w:val="00E56B0C"/>
    <w:rsid w:val="00E56C18"/>
    <w:rsid w:val="00E5757B"/>
    <w:rsid w:val="00E57BF7"/>
    <w:rsid w:val="00E60141"/>
    <w:rsid w:val="00E60ABC"/>
    <w:rsid w:val="00E6176E"/>
    <w:rsid w:val="00E61CD6"/>
    <w:rsid w:val="00E621E8"/>
    <w:rsid w:val="00E624A9"/>
    <w:rsid w:val="00E62570"/>
    <w:rsid w:val="00E62DA0"/>
    <w:rsid w:val="00E63844"/>
    <w:rsid w:val="00E63D63"/>
    <w:rsid w:val="00E63DBD"/>
    <w:rsid w:val="00E65FCE"/>
    <w:rsid w:val="00E66080"/>
    <w:rsid w:val="00E6610C"/>
    <w:rsid w:val="00E6626B"/>
    <w:rsid w:val="00E6656E"/>
    <w:rsid w:val="00E66E2E"/>
    <w:rsid w:val="00E66E9A"/>
    <w:rsid w:val="00E67DD2"/>
    <w:rsid w:val="00E70809"/>
    <w:rsid w:val="00E71A23"/>
    <w:rsid w:val="00E72EC6"/>
    <w:rsid w:val="00E7316F"/>
    <w:rsid w:val="00E7398D"/>
    <w:rsid w:val="00E742B9"/>
    <w:rsid w:val="00E74344"/>
    <w:rsid w:val="00E75466"/>
    <w:rsid w:val="00E755BC"/>
    <w:rsid w:val="00E75E5E"/>
    <w:rsid w:val="00E76410"/>
    <w:rsid w:val="00E76428"/>
    <w:rsid w:val="00E77C45"/>
    <w:rsid w:val="00E81253"/>
    <w:rsid w:val="00E822ED"/>
    <w:rsid w:val="00E827A7"/>
    <w:rsid w:val="00E82D65"/>
    <w:rsid w:val="00E82EE0"/>
    <w:rsid w:val="00E83472"/>
    <w:rsid w:val="00E83A4C"/>
    <w:rsid w:val="00E84E81"/>
    <w:rsid w:val="00E8522B"/>
    <w:rsid w:val="00E85315"/>
    <w:rsid w:val="00E85EC6"/>
    <w:rsid w:val="00E87F25"/>
    <w:rsid w:val="00E90629"/>
    <w:rsid w:val="00E90756"/>
    <w:rsid w:val="00E90ACD"/>
    <w:rsid w:val="00E90CE7"/>
    <w:rsid w:val="00E912C8"/>
    <w:rsid w:val="00E913BA"/>
    <w:rsid w:val="00E91504"/>
    <w:rsid w:val="00E915EE"/>
    <w:rsid w:val="00E91606"/>
    <w:rsid w:val="00E9188F"/>
    <w:rsid w:val="00E91E1E"/>
    <w:rsid w:val="00E9279E"/>
    <w:rsid w:val="00E954C8"/>
    <w:rsid w:val="00E9595D"/>
    <w:rsid w:val="00E97135"/>
    <w:rsid w:val="00E97467"/>
    <w:rsid w:val="00E97DC4"/>
    <w:rsid w:val="00EA14CC"/>
    <w:rsid w:val="00EA18BF"/>
    <w:rsid w:val="00EA1D04"/>
    <w:rsid w:val="00EA21BB"/>
    <w:rsid w:val="00EA334F"/>
    <w:rsid w:val="00EA3B8F"/>
    <w:rsid w:val="00EA45F7"/>
    <w:rsid w:val="00EA4D1C"/>
    <w:rsid w:val="00EA4E25"/>
    <w:rsid w:val="00EA5ABF"/>
    <w:rsid w:val="00EA5BC0"/>
    <w:rsid w:val="00EA5CF0"/>
    <w:rsid w:val="00EA6CAA"/>
    <w:rsid w:val="00EA7202"/>
    <w:rsid w:val="00EB06C9"/>
    <w:rsid w:val="00EB0963"/>
    <w:rsid w:val="00EB14B6"/>
    <w:rsid w:val="00EB163D"/>
    <w:rsid w:val="00EB2146"/>
    <w:rsid w:val="00EB2460"/>
    <w:rsid w:val="00EB2725"/>
    <w:rsid w:val="00EB2DDE"/>
    <w:rsid w:val="00EB3439"/>
    <w:rsid w:val="00EB4165"/>
    <w:rsid w:val="00EB42E0"/>
    <w:rsid w:val="00EB457B"/>
    <w:rsid w:val="00EB50EE"/>
    <w:rsid w:val="00EB5648"/>
    <w:rsid w:val="00EB64AF"/>
    <w:rsid w:val="00EB6875"/>
    <w:rsid w:val="00EB71E1"/>
    <w:rsid w:val="00EB7700"/>
    <w:rsid w:val="00EB7E28"/>
    <w:rsid w:val="00EC0765"/>
    <w:rsid w:val="00EC0E9D"/>
    <w:rsid w:val="00EC0ECD"/>
    <w:rsid w:val="00EC150F"/>
    <w:rsid w:val="00EC1E39"/>
    <w:rsid w:val="00EC247B"/>
    <w:rsid w:val="00EC2503"/>
    <w:rsid w:val="00EC3457"/>
    <w:rsid w:val="00EC3FFB"/>
    <w:rsid w:val="00EC42CC"/>
    <w:rsid w:val="00EC4BD5"/>
    <w:rsid w:val="00EC60DC"/>
    <w:rsid w:val="00EC660A"/>
    <w:rsid w:val="00EC703E"/>
    <w:rsid w:val="00EC788B"/>
    <w:rsid w:val="00EC7921"/>
    <w:rsid w:val="00ED131C"/>
    <w:rsid w:val="00ED13C2"/>
    <w:rsid w:val="00ED1E14"/>
    <w:rsid w:val="00ED285F"/>
    <w:rsid w:val="00ED2D8C"/>
    <w:rsid w:val="00ED4272"/>
    <w:rsid w:val="00ED4A75"/>
    <w:rsid w:val="00ED5334"/>
    <w:rsid w:val="00ED54AD"/>
    <w:rsid w:val="00ED600A"/>
    <w:rsid w:val="00ED6B98"/>
    <w:rsid w:val="00ED779F"/>
    <w:rsid w:val="00ED7959"/>
    <w:rsid w:val="00EE0264"/>
    <w:rsid w:val="00EE144C"/>
    <w:rsid w:val="00EE1BF6"/>
    <w:rsid w:val="00EE2B8B"/>
    <w:rsid w:val="00EE2EA0"/>
    <w:rsid w:val="00EE32B6"/>
    <w:rsid w:val="00EE3A21"/>
    <w:rsid w:val="00EE498B"/>
    <w:rsid w:val="00EE51DE"/>
    <w:rsid w:val="00EE7C93"/>
    <w:rsid w:val="00EE7E54"/>
    <w:rsid w:val="00EF0C92"/>
    <w:rsid w:val="00EF18DD"/>
    <w:rsid w:val="00EF1A63"/>
    <w:rsid w:val="00EF2274"/>
    <w:rsid w:val="00EF3333"/>
    <w:rsid w:val="00EF4443"/>
    <w:rsid w:val="00EF475D"/>
    <w:rsid w:val="00EF494B"/>
    <w:rsid w:val="00EF4E5F"/>
    <w:rsid w:val="00EF65E5"/>
    <w:rsid w:val="00EF67DD"/>
    <w:rsid w:val="00EF6F79"/>
    <w:rsid w:val="00EF74BE"/>
    <w:rsid w:val="00EF7FB4"/>
    <w:rsid w:val="00F00E9A"/>
    <w:rsid w:val="00F0197C"/>
    <w:rsid w:val="00F01D53"/>
    <w:rsid w:val="00F01D70"/>
    <w:rsid w:val="00F0206E"/>
    <w:rsid w:val="00F03167"/>
    <w:rsid w:val="00F0348B"/>
    <w:rsid w:val="00F03DB4"/>
    <w:rsid w:val="00F03DDD"/>
    <w:rsid w:val="00F04544"/>
    <w:rsid w:val="00F045CE"/>
    <w:rsid w:val="00F04EEE"/>
    <w:rsid w:val="00F0530F"/>
    <w:rsid w:val="00F05FF8"/>
    <w:rsid w:val="00F0609C"/>
    <w:rsid w:val="00F0614B"/>
    <w:rsid w:val="00F064B8"/>
    <w:rsid w:val="00F06B60"/>
    <w:rsid w:val="00F06D1E"/>
    <w:rsid w:val="00F06DD4"/>
    <w:rsid w:val="00F074FC"/>
    <w:rsid w:val="00F107B2"/>
    <w:rsid w:val="00F11198"/>
    <w:rsid w:val="00F115A6"/>
    <w:rsid w:val="00F11C62"/>
    <w:rsid w:val="00F11E92"/>
    <w:rsid w:val="00F13323"/>
    <w:rsid w:val="00F1338C"/>
    <w:rsid w:val="00F139C7"/>
    <w:rsid w:val="00F14C86"/>
    <w:rsid w:val="00F1502F"/>
    <w:rsid w:val="00F15411"/>
    <w:rsid w:val="00F1579F"/>
    <w:rsid w:val="00F16725"/>
    <w:rsid w:val="00F17623"/>
    <w:rsid w:val="00F200CB"/>
    <w:rsid w:val="00F20B96"/>
    <w:rsid w:val="00F20C84"/>
    <w:rsid w:val="00F20E06"/>
    <w:rsid w:val="00F21C0D"/>
    <w:rsid w:val="00F21F00"/>
    <w:rsid w:val="00F223C6"/>
    <w:rsid w:val="00F224C5"/>
    <w:rsid w:val="00F22863"/>
    <w:rsid w:val="00F22A63"/>
    <w:rsid w:val="00F2420C"/>
    <w:rsid w:val="00F24727"/>
    <w:rsid w:val="00F24C4F"/>
    <w:rsid w:val="00F253F1"/>
    <w:rsid w:val="00F25563"/>
    <w:rsid w:val="00F25B10"/>
    <w:rsid w:val="00F26166"/>
    <w:rsid w:val="00F2640E"/>
    <w:rsid w:val="00F26C00"/>
    <w:rsid w:val="00F27045"/>
    <w:rsid w:val="00F2730B"/>
    <w:rsid w:val="00F27E0C"/>
    <w:rsid w:val="00F301B7"/>
    <w:rsid w:val="00F30D59"/>
    <w:rsid w:val="00F3114F"/>
    <w:rsid w:val="00F31398"/>
    <w:rsid w:val="00F3185D"/>
    <w:rsid w:val="00F31C28"/>
    <w:rsid w:val="00F31EAE"/>
    <w:rsid w:val="00F32154"/>
    <w:rsid w:val="00F32A2D"/>
    <w:rsid w:val="00F330D2"/>
    <w:rsid w:val="00F3356E"/>
    <w:rsid w:val="00F33B9C"/>
    <w:rsid w:val="00F34317"/>
    <w:rsid w:val="00F3515E"/>
    <w:rsid w:val="00F358AC"/>
    <w:rsid w:val="00F35B66"/>
    <w:rsid w:val="00F36469"/>
    <w:rsid w:val="00F365FB"/>
    <w:rsid w:val="00F369DA"/>
    <w:rsid w:val="00F3718A"/>
    <w:rsid w:val="00F37D36"/>
    <w:rsid w:val="00F406D3"/>
    <w:rsid w:val="00F40EAE"/>
    <w:rsid w:val="00F40EB4"/>
    <w:rsid w:val="00F4125A"/>
    <w:rsid w:val="00F41F9C"/>
    <w:rsid w:val="00F42B98"/>
    <w:rsid w:val="00F43770"/>
    <w:rsid w:val="00F43A87"/>
    <w:rsid w:val="00F443D6"/>
    <w:rsid w:val="00F4482A"/>
    <w:rsid w:val="00F44A92"/>
    <w:rsid w:val="00F44DFD"/>
    <w:rsid w:val="00F45B3E"/>
    <w:rsid w:val="00F460EF"/>
    <w:rsid w:val="00F46E10"/>
    <w:rsid w:val="00F50286"/>
    <w:rsid w:val="00F507FC"/>
    <w:rsid w:val="00F5139E"/>
    <w:rsid w:val="00F5196F"/>
    <w:rsid w:val="00F51C25"/>
    <w:rsid w:val="00F52204"/>
    <w:rsid w:val="00F52A81"/>
    <w:rsid w:val="00F52C70"/>
    <w:rsid w:val="00F54546"/>
    <w:rsid w:val="00F54FA1"/>
    <w:rsid w:val="00F55597"/>
    <w:rsid w:val="00F55CDF"/>
    <w:rsid w:val="00F55FDB"/>
    <w:rsid w:val="00F56204"/>
    <w:rsid w:val="00F563A2"/>
    <w:rsid w:val="00F578AA"/>
    <w:rsid w:val="00F61D34"/>
    <w:rsid w:val="00F623E7"/>
    <w:rsid w:val="00F62BE2"/>
    <w:rsid w:val="00F62C34"/>
    <w:rsid w:val="00F62CFE"/>
    <w:rsid w:val="00F6464A"/>
    <w:rsid w:val="00F65159"/>
    <w:rsid w:val="00F654CA"/>
    <w:rsid w:val="00F65747"/>
    <w:rsid w:val="00F6614A"/>
    <w:rsid w:val="00F67162"/>
    <w:rsid w:val="00F673BD"/>
    <w:rsid w:val="00F70F63"/>
    <w:rsid w:val="00F71147"/>
    <w:rsid w:val="00F717A6"/>
    <w:rsid w:val="00F71BE5"/>
    <w:rsid w:val="00F72738"/>
    <w:rsid w:val="00F72BCB"/>
    <w:rsid w:val="00F7330B"/>
    <w:rsid w:val="00F73FAD"/>
    <w:rsid w:val="00F7411E"/>
    <w:rsid w:val="00F7421D"/>
    <w:rsid w:val="00F74C1C"/>
    <w:rsid w:val="00F7739B"/>
    <w:rsid w:val="00F776A9"/>
    <w:rsid w:val="00F7797A"/>
    <w:rsid w:val="00F80EE6"/>
    <w:rsid w:val="00F80F33"/>
    <w:rsid w:val="00F811F3"/>
    <w:rsid w:val="00F82357"/>
    <w:rsid w:val="00F82BF2"/>
    <w:rsid w:val="00F831BD"/>
    <w:rsid w:val="00F836F9"/>
    <w:rsid w:val="00F83E62"/>
    <w:rsid w:val="00F8441C"/>
    <w:rsid w:val="00F84978"/>
    <w:rsid w:val="00F851FA"/>
    <w:rsid w:val="00F85EB5"/>
    <w:rsid w:val="00F869DF"/>
    <w:rsid w:val="00F86BB4"/>
    <w:rsid w:val="00F90746"/>
    <w:rsid w:val="00F90B44"/>
    <w:rsid w:val="00F9206A"/>
    <w:rsid w:val="00F9438A"/>
    <w:rsid w:val="00F94462"/>
    <w:rsid w:val="00F946F1"/>
    <w:rsid w:val="00F94E0C"/>
    <w:rsid w:val="00F95951"/>
    <w:rsid w:val="00F95AA4"/>
    <w:rsid w:val="00F96629"/>
    <w:rsid w:val="00F96818"/>
    <w:rsid w:val="00F97542"/>
    <w:rsid w:val="00FA1376"/>
    <w:rsid w:val="00FA1518"/>
    <w:rsid w:val="00FA1CF6"/>
    <w:rsid w:val="00FA3172"/>
    <w:rsid w:val="00FA4436"/>
    <w:rsid w:val="00FA4A83"/>
    <w:rsid w:val="00FA4A9D"/>
    <w:rsid w:val="00FA4CE9"/>
    <w:rsid w:val="00FA602E"/>
    <w:rsid w:val="00FA66A2"/>
    <w:rsid w:val="00FA6726"/>
    <w:rsid w:val="00FA67B1"/>
    <w:rsid w:val="00FA6C2B"/>
    <w:rsid w:val="00FA6DC8"/>
    <w:rsid w:val="00FA71EC"/>
    <w:rsid w:val="00FA75F8"/>
    <w:rsid w:val="00FA7914"/>
    <w:rsid w:val="00FA7B6C"/>
    <w:rsid w:val="00FA7CC2"/>
    <w:rsid w:val="00FB05A3"/>
    <w:rsid w:val="00FB107E"/>
    <w:rsid w:val="00FB1690"/>
    <w:rsid w:val="00FB2FDB"/>
    <w:rsid w:val="00FB3023"/>
    <w:rsid w:val="00FB3203"/>
    <w:rsid w:val="00FB3816"/>
    <w:rsid w:val="00FB3B18"/>
    <w:rsid w:val="00FB4FD0"/>
    <w:rsid w:val="00FB646A"/>
    <w:rsid w:val="00FB719F"/>
    <w:rsid w:val="00FB773B"/>
    <w:rsid w:val="00FB7FCD"/>
    <w:rsid w:val="00FC0923"/>
    <w:rsid w:val="00FC1748"/>
    <w:rsid w:val="00FC190C"/>
    <w:rsid w:val="00FC1939"/>
    <w:rsid w:val="00FC2461"/>
    <w:rsid w:val="00FC2D19"/>
    <w:rsid w:val="00FC2E72"/>
    <w:rsid w:val="00FC2E8F"/>
    <w:rsid w:val="00FC3211"/>
    <w:rsid w:val="00FC340B"/>
    <w:rsid w:val="00FC3415"/>
    <w:rsid w:val="00FC3C1E"/>
    <w:rsid w:val="00FC45C7"/>
    <w:rsid w:val="00FC6BD9"/>
    <w:rsid w:val="00FD08E4"/>
    <w:rsid w:val="00FD08EA"/>
    <w:rsid w:val="00FD0BE0"/>
    <w:rsid w:val="00FD0DCB"/>
    <w:rsid w:val="00FD109F"/>
    <w:rsid w:val="00FD14FD"/>
    <w:rsid w:val="00FD1E5A"/>
    <w:rsid w:val="00FD1EDB"/>
    <w:rsid w:val="00FD3B79"/>
    <w:rsid w:val="00FD3C3A"/>
    <w:rsid w:val="00FD476A"/>
    <w:rsid w:val="00FD4A03"/>
    <w:rsid w:val="00FD4FE5"/>
    <w:rsid w:val="00FD5138"/>
    <w:rsid w:val="00FD5E20"/>
    <w:rsid w:val="00FD7040"/>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B44"/>
    <w:rsid w:val="00FE4F73"/>
    <w:rsid w:val="00FE57F8"/>
    <w:rsid w:val="00FE67D5"/>
    <w:rsid w:val="00FE68A4"/>
    <w:rsid w:val="00FE72BE"/>
    <w:rsid w:val="00FE7938"/>
    <w:rsid w:val="00FE7CC4"/>
    <w:rsid w:val="00FF0E91"/>
    <w:rsid w:val="00FF0FAF"/>
    <w:rsid w:val="00FF1976"/>
    <w:rsid w:val="00FF2A3A"/>
    <w:rsid w:val="00FF2F4B"/>
    <w:rsid w:val="00FF3254"/>
    <w:rsid w:val="00FF5B05"/>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2051"/>
    <o:shapelayout v:ext="edit">
      <o:idmap v:ext="edit" data="2"/>
    </o:shapelayout>
  </w:shapeDefaults>
  <w:decimalSymbol w:val="."/>
  <w:listSeparator w:val=","/>
  <w14:docId w14:val="1245BE58"/>
  <w15:docId w15:val="{6A581EA4-F986-477C-9344-CA2CFE32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135"/>
    <w:pPr>
      <w:overflowPunct w:val="0"/>
      <w:autoSpaceDE w:val="0"/>
      <w:autoSpaceDN w:val="0"/>
      <w:adjustRightInd w:val="0"/>
      <w:textAlignment w:val="baseline"/>
    </w:pPr>
    <w:rPr>
      <w:sz w:val="24"/>
    </w:rPr>
  </w:style>
  <w:style w:type="paragraph" w:styleId="Heading1">
    <w:name w:val="heading 1"/>
    <w:basedOn w:val="Normal"/>
    <w:next w:val="Normal"/>
    <w:qFormat/>
    <w:rsid w:val="003B2624"/>
    <w:pPr>
      <w:keepNext/>
      <w:widowControl w:val="0"/>
      <w:numPr>
        <w:numId w:val="35"/>
      </w:num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jc w:val="center"/>
      <w:textAlignment w:val="auto"/>
      <w:outlineLvl w:val="0"/>
    </w:pPr>
    <w:rPr>
      <w:rFonts w:ascii="Arial" w:hAnsi="Arial"/>
      <w:b/>
      <w:snapToGrid w:val="0"/>
      <w:spacing w:val="-3"/>
    </w:rPr>
  </w:style>
  <w:style w:type="paragraph" w:styleId="Heading2">
    <w:name w:val="heading 2"/>
    <w:basedOn w:val="Normal"/>
    <w:next w:val="Normal"/>
    <w:qFormat/>
    <w:rsid w:val="003B2624"/>
    <w:pPr>
      <w:keepNext/>
      <w:widowControl w:val="0"/>
      <w:numPr>
        <w:ilvl w:val="1"/>
        <w:numId w:val="35"/>
      </w:numPr>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3B2624"/>
    <w:pPr>
      <w:keepNext/>
      <w:widowControl w:val="0"/>
      <w:numPr>
        <w:ilvl w:val="2"/>
        <w:numId w:val="35"/>
      </w:numPr>
      <w:tabs>
        <w:tab w:val="left" w:pos="-720"/>
        <w:tab w:val="left" w:pos="0"/>
      </w:tabs>
      <w:suppressAutoHyphens/>
      <w:overflowPunct/>
      <w:autoSpaceDE/>
      <w:autoSpaceDN/>
      <w:adjustRightInd/>
      <w:jc w:val="center"/>
      <w:textAlignment w:val="auto"/>
      <w:outlineLvl w:val="2"/>
    </w:pPr>
    <w:rPr>
      <w:rFonts w:ascii="Arial" w:hAnsi="Arial"/>
      <w:b/>
      <w:snapToGrid w:val="0"/>
      <w:spacing w:val="-3"/>
    </w:rPr>
  </w:style>
  <w:style w:type="paragraph" w:styleId="Heading4">
    <w:name w:val="heading 4"/>
    <w:basedOn w:val="Normal"/>
    <w:next w:val="Normal"/>
    <w:qFormat/>
    <w:rsid w:val="003B2624"/>
    <w:pPr>
      <w:keepNext/>
      <w:widowControl w:val="0"/>
      <w:numPr>
        <w:ilvl w:val="3"/>
        <w:numId w:val="35"/>
      </w:numPr>
      <w:tabs>
        <w:tab w:val="left" w:pos="-720"/>
        <w:tab w:val="left" w:pos="0"/>
        <w:tab w:val="left" w:pos="720"/>
        <w:tab w:val="left" w:pos="1440"/>
      </w:tabs>
      <w:suppressAutoHyphens/>
      <w:overflowPunct/>
      <w:autoSpaceDE/>
      <w:autoSpaceDN/>
      <w:adjustRightInd/>
      <w:ind w:right="720"/>
      <w:jc w:val="center"/>
      <w:textAlignment w:val="auto"/>
      <w:outlineLvl w:val="3"/>
    </w:pPr>
    <w:rPr>
      <w:rFonts w:ascii="Arial" w:hAnsi="Arial"/>
      <w:b/>
      <w:snapToGrid w:val="0"/>
    </w:rPr>
  </w:style>
  <w:style w:type="paragraph" w:styleId="Heading5">
    <w:name w:val="heading 5"/>
    <w:basedOn w:val="Normal"/>
    <w:next w:val="Normal"/>
    <w:qFormat/>
    <w:rsid w:val="003B2624"/>
    <w:pPr>
      <w:keepNext/>
      <w:numPr>
        <w:ilvl w:val="4"/>
        <w:numId w:val="35"/>
      </w:numPr>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qFormat/>
    <w:rsid w:val="003B2624"/>
    <w:pPr>
      <w:keepNext/>
      <w:numPr>
        <w:ilvl w:val="5"/>
        <w:numId w:val="35"/>
      </w:numPr>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3B2624"/>
    <w:pPr>
      <w:keepNext/>
      <w:numPr>
        <w:ilvl w:val="6"/>
        <w:numId w:val="35"/>
      </w:numPr>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3B2624"/>
    <w:pPr>
      <w:keepNext/>
      <w:numPr>
        <w:ilvl w:val="7"/>
        <w:numId w:val="35"/>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3B2624"/>
    <w:pPr>
      <w:keepNext/>
      <w:widowControl w:val="0"/>
      <w:numPr>
        <w:ilvl w:val="8"/>
        <w:numId w:val="35"/>
      </w:numPr>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2624"/>
    <w:pPr>
      <w:widowControl w:val="0"/>
    </w:pPr>
    <w:rPr>
      <w:rFonts w:ascii="Courier New" w:hAnsi="Courier New"/>
    </w:rPr>
  </w:style>
  <w:style w:type="paragraph" w:styleId="BodyTextIndent">
    <w:name w:val="Body Text Indent"/>
    <w:basedOn w:val="Normal"/>
    <w:rsid w:val="003B2624"/>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3B2624"/>
  </w:style>
  <w:style w:type="paragraph" w:styleId="Footer">
    <w:name w:val="footer"/>
    <w:basedOn w:val="Normal"/>
    <w:link w:val="FooterChar"/>
    <w:uiPriority w:val="99"/>
    <w:rsid w:val="003B2624"/>
    <w:pPr>
      <w:tabs>
        <w:tab w:val="center" w:pos="4320"/>
        <w:tab w:val="right" w:pos="8640"/>
      </w:tabs>
      <w:overflowPunct/>
      <w:autoSpaceDE/>
      <w:autoSpaceDN/>
      <w:adjustRightInd/>
      <w:textAlignment w:val="auto"/>
    </w:pPr>
  </w:style>
  <w:style w:type="paragraph" w:styleId="BodyTextIndent2">
    <w:name w:val="Body Text Indent 2"/>
    <w:basedOn w:val="Normal"/>
    <w:rsid w:val="003B2624"/>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rsid w:val="003B2624"/>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3B2624"/>
    <w:pPr>
      <w:keepNext/>
      <w:keepLines/>
      <w:widowControl w:val="0"/>
      <w:tabs>
        <w:tab w:val="left" w:pos="-720"/>
      </w:tabs>
      <w:suppressAutoHyphens/>
    </w:pPr>
    <w:rPr>
      <w:snapToGrid w:val="0"/>
    </w:rPr>
  </w:style>
  <w:style w:type="paragraph" w:styleId="BodyText">
    <w:name w:val="Body Text"/>
    <w:basedOn w:val="Normal"/>
    <w:rsid w:val="003B2624"/>
    <w:pPr>
      <w:overflowPunct/>
      <w:autoSpaceDE/>
      <w:autoSpaceDN/>
      <w:adjustRightInd/>
      <w:textAlignment w:val="auto"/>
    </w:pPr>
    <w:rPr>
      <w:b/>
      <w:sz w:val="20"/>
    </w:rPr>
  </w:style>
  <w:style w:type="character" w:styleId="Hyperlink">
    <w:name w:val="Hyperlink"/>
    <w:uiPriority w:val="99"/>
    <w:rsid w:val="003B2624"/>
    <w:rPr>
      <w:color w:val="0000FF"/>
      <w:u w:val="single"/>
    </w:rPr>
  </w:style>
  <w:style w:type="paragraph" w:styleId="BodyText2">
    <w:name w:val="Body Text 2"/>
    <w:basedOn w:val="Normal"/>
    <w:rsid w:val="003B2624"/>
    <w:pPr>
      <w:tabs>
        <w:tab w:val="left" w:pos="-720"/>
      </w:tabs>
      <w:suppressAutoHyphens/>
      <w:jc w:val="both"/>
    </w:pPr>
    <w:rPr>
      <w:rFonts w:ascii="Arial" w:hAnsi="Arial"/>
      <w:spacing w:val="-3"/>
      <w:sz w:val="22"/>
    </w:rPr>
  </w:style>
  <w:style w:type="paragraph" w:styleId="BodyText3">
    <w:name w:val="Body Text 3"/>
    <w:basedOn w:val="Normal"/>
    <w:link w:val="BodyText3Char"/>
    <w:rsid w:val="003B2624"/>
    <w:rPr>
      <w:rFonts w:ascii="Arial" w:hAnsi="Arial" w:cs="Arial"/>
      <w:sz w:val="16"/>
    </w:rPr>
  </w:style>
  <w:style w:type="table" w:styleId="TableGrid">
    <w:name w:val="Table Grid"/>
    <w:basedOn w:val="TableNormal"/>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semiHidden/>
    <w:rsid w:val="001A63E6"/>
    <w:pPr>
      <w:widowControl w:val="0"/>
      <w:tabs>
        <w:tab w:val="left" w:pos="-720"/>
      </w:tabs>
      <w:suppressAutoHyphens/>
      <w:overflowPunct/>
      <w:autoSpaceDE/>
      <w:autoSpaceDN/>
      <w:adjustRightInd/>
      <w:textAlignment w:val="auto"/>
    </w:pPr>
    <w:rPr>
      <w:rFonts w:ascii="Courier New" w:hAnsi="Courier New"/>
      <w:snapToGrid w:val="0"/>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rFonts w:ascii="Arial" w:hAnsi="Arial"/>
      <w:b/>
      <w:snapToGrid w:val="0"/>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val="0"/>
      <w:sz w:val="20"/>
    </w:rPr>
  </w:style>
  <w:style w:type="paragraph" w:customStyle="1" w:styleId="BT11">
    <w:name w:val="BT1.1"/>
    <w:rsid w:val="001A63E6"/>
    <w:pPr>
      <w:widowControl w:val="0"/>
      <w:tabs>
        <w:tab w:val="left" w:pos="-720"/>
      </w:tabs>
      <w:suppressAutoHyphens/>
    </w:pPr>
    <w:rPr>
      <w:snapToGrid w:val="0"/>
    </w:rPr>
  </w:style>
  <w:style w:type="paragraph" w:customStyle="1" w:styleId="Definition">
    <w:name w:val="Definition"/>
    <w:rsid w:val="001A63E6"/>
    <w:pPr>
      <w:widowControl w:val="0"/>
      <w:tabs>
        <w:tab w:val="left" w:pos="-720"/>
      </w:tabs>
      <w:suppressAutoHyphens/>
    </w:pPr>
    <w:rPr>
      <w:snapToGrid w:val="0"/>
    </w:rPr>
  </w:style>
  <w:style w:type="paragraph" w:customStyle="1" w:styleId="BT111">
    <w:name w:val="BT1.1.1"/>
    <w:rsid w:val="001A63E6"/>
    <w:pPr>
      <w:widowControl w:val="0"/>
      <w:tabs>
        <w:tab w:val="left" w:pos="0"/>
        <w:tab w:val="left" w:pos="3240"/>
        <w:tab w:val="left" w:pos="3600"/>
      </w:tabs>
      <w:suppressAutoHyphens/>
    </w:pPr>
    <w:rPr>
      <w:snapToGrid w:val="0"/>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val="0"/>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val="0"/>
    </w:rPr>
  </w:style>
  <w:style w:type="paragraph" w:customStyle="1" w:styleId="TableText">
    <w:name w:val="TableText"/>
    <w:rsid w:val="001A63E6"/>
    <w:pPr>
      <w:widowControl w:val="0"/>
      <w:tabs>
        <w:tab w:val="left" w:pos="-720"/>
      </w:tabs>
      <w:suppressAutoHyphens/>
    </w:pPr>
    <w:rPr>
      <w:snapToGrid w:val="0"/>
      <w:sz w:val="18"/>
    </w:rPr>
  </w:style>
  <w:style w:type="paragraph" w:styleId="PlainText">
    <w:name w:val="Plain Text"/>
    <w:basedOn w:val="Normal"/>
    <w:rsid w:val="001A63E6"/>
    <w:pPr>
      <w:widowControl w:val="0"/>
      <w:tabs>
        <w:tab w:val="left" w:pos="-720"/>
      </w:tabs>
      <w:suppressAutoHyphens/>
      <w:overflowPunct/>
      <w:autoSpaceDE/>
      <w:autoSpaceDN/>
      <w:adjustRightInd/>
      <w:textAlignment w:val="auto"/>
    </w:pPr>
    <w:rPr>
      <w:rFonts w:ascii="Courier New" w:hAnsi="Courier New"/>
      <w:snapToGrid w:val="0"/>
      <w:sz w:val="20"/>
    </w:rPr>
  </w:style>
  <w:style w:type="paragraph" w:styleId="TOC1">
    <w:name w:val="toc 1"/>
    <w:basedOn w:val="Normal"/>
    <w:next w:val="Normal"/>
    <w:autoRedefine/>
    <w:uiPriority w:val="39"/>
    <w:rsid w:val="00E26C86"/>
    <w:pPr>
      <w:widowControl w:val="0"/>
      <w:tabs>
        <w:tab w:val="right" w:leader="dot" w:pos="9360"/>
      </w:tabs>
      <w:suppressAutoHyphens/>
      <w:overflowPunct/>
      <w:autoSpaceDE/>
      <w:autoSpaceDN/>
      <w:adjustRightInd/>
      <w:spacing w:line="360" w:lineRule="auto"/>
      <w:ind w:left="720" w:right="720" w:hanging="720"/>
      <w:textAlignment w:val="auto"/>
    </w:pPr>
    <w:rPr>
      <w:rFonts w:ascii="Arial" w:hAnsi="Arial"/>
      <w:snapToGrid w:val="0"/>
      <w:sz w:val="22"/>
    </w:rPr>
  </w:style>
  <w:style w:type="paragraph" w:styleId="TOC2">
    <w:name w:val="toc 2"/>
    <w:basedOn w:val="Normal"/>
    <w:next w:val="Normal"/>
    <w:autoRedefine/>
    <w:uiPriority w:val="39"/>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C3">
    <w:name w:val="toc 3"/>
    <w:basedOn w:val="Normal"/>
    <w:next w:val="Normal"/>
    <w:autoRedefine/>
    <w:uiPriority w:val="39"/>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val="0"/>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val="0"/>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val="0"/>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val="0"/>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val="0"/>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val="0"/>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val="0"/>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val="0"/>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rPr>
  </w:style>
  <w:style w:type="paragraph" w:styleId="DocumentMap">
    <w:name w:val="Document Map"/>
    <w:basedOn w:val="Normal"/>
    <w:semiHidden/>
    <w:rsid w:val="001A63E6"/>
    <w:pPr>
      <w:widowControl w:val="0"/>
      <w:shd w:val="clear" w:color="auto" w:fill="000080"/>
      <w:overflowPunct/>
      <w:autoSpaceDE/>
      <w:autoSpaceDN/>
      <w:adjustRightInd/>
      <w:textAlignment w:val="auto"/>
    </w:pPr>
    <w:rPr>
      <w:rFonts w:ascii="Tahoma" w:hAnsi="Tahoma" w:cs="Tahoma"/>
      <w:snapToGrid w:val="0"/>
    </w:rPr>
  </w:style>
  <w:style w:type="paragraph" w:styleId="CommentText">
    <w:name w:val="annotation text"/>
    <w:basedOn w:val="Normal"/>
    <w:semiHidden/>
    <w:rsid w:val="001A63E6"/>
    <w:pPr>
      <w:widowControl w:val="0"/>
      <w:overflowPunct/>
      <w:autoSpaceDE/>
      <w:autoSpaceDN/>
      <w:adjustRightInd/>
      <w:textAlignment w:val="auto"/>
    </w:pPr>
    <w:rPr>
      <w:rFonts w:ascii="Courier New" w:hAnsi="Courier New"/>
      <w:snapToGrid w:val="0"/>
      <w:sz w:val="20"/>
    </w:rPr>
  </w:style>
  <w:style w:type="paragraph" w:styleId="CommentSubject">
    <w:name w:val="annotation subject"/>
    <w:basedOn w:val="CommentText"/>
    <w:next w:val="CommentText"/>
    <w:semiHidden/>
    <w:rsid w:val="001A63E6"/>
    <w:rPr>
      <w:b/>
      <w:bCs/>
    </w:rPr>
  </w:style>
  <w:style w:type="paragraph" w:styleId="BalloonText">
    <w:name w:val="Balloon Text"/>
    <w:basedOn w:val="Normal"/>
    <w:semiHidden/>
    <w:rsid w:val="001A63E6"/>
    <w:pPr>
      <w:widowControl w:val="0"/>
      <w:overflowPunct/>
      <w:autoSpaceDE/>
      <w:autoSpaceDN/>
      <w:adjustRightInd/>
      <w:textAlignment w:val="auto"/>
    </w:pPr>
    <w:rPr>
      <w:rFonts w:ascii="Tahoma" w:hAnsi="Tahoma" w:cs="Tahoma"/>
      <w:snapToGrid w:val="0"/>
      <w:sz w:val="16"/>
      <w:szCs w:val="16"/>
    </w:rPr>
  </w:style>
  <w:style w:type="paragraph" w:customStyle="1" w:styleId="Default">
    <w:name w:val="Default"/>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uiPriority w:val="34"/>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character" w:customStyle="1" w:styleId="FooterChar">
    <w:name w:val="Footer Char"/>
    <w:link w:val="Footer"/>
    <w:uiPriority w:val="99"/>
    <w:rsid w:val="00F7411E"/>
    <w:rPr>
      <w:sz w:val="24"/>
    </w:rPr>
  </w:style>
  <w:style w:type="character" w:customStyle="1" w:styleId="EndnoteTextChar">
    <w:name w:val="Endnote Text Char"/>
    <w:link w:val="EndnoteText"/>
    <w:semiHidden/>
    <w:rsid w:val="00C72000"/>
    <w:rPr>
      <w:rFonts w:ascii="Courier New" w:hAnsi="Courier New"/>
      <w:sz w:val="24"/>
    </w:rPr>
  </w:style>
  <w:style w:type="character" w:customStyle="1" w:styleId="Heading9Char">
    <w:name w:val="Heading 9 Char"/>
    <w:link w:val="Heading9"/>
    <w:rsid w:val="00AA718E"/>
    <w:rPr>
      <w:rFonts w:ascii="Arial" w:hAnsi="Arial"/>
      <w:snapToGrid w:val="0"/>
      <w:sz w:val="22"/>
      <w:u w:val="single"/>
    </w:rPr>
  </w:style>
  <w:style w:type="character" w:customStyle="1" w:styleId="BodyText3Char">
    <w:name w:val="Body Text 3 Char"/>
    <w:link w:val="BodyText3"/>
    <w:rsid w:val="00AA718E"/>
    <w:rPr>
      <w:rFonts w:ascii="Arial" w:hAnsi="Arial" w:cs="Arial"/>
      <w:sz w:val="16"/>
    </w:rPr>
  </w:style>
  <w:style w:type="paragraph" w:styleId="NoSpacing">
    <w:name w:val="No Spacing"/>
    <w:uiPriority w:val="1"/>
    <w:qFormat/>
    <w:rsid w:val="00CB0278"/>
    <w:pPr>
      <w:overflowPunct w:val="0"/>
      <w:autoSpaceDE w:val="0"/>
      <w:autoSpaceDN w:val="0"/>
      <w:adjustRightInd w:val="0"/>
      <w:textAlignment w:val="baseline"/>
    </w:pPr>
    <w:rPr>
      <w:sz w:val="24"/>
    </w:rPr>
  </w:style>
  <w:style w:type="character" w:customStyle="1" w:styleId="TitleChar">
    <w:name w:val="Title Char"/>
    <w:link w:val="Title"/>
    <w:rsid w:val="00717B10"/>
    <w:rPr>
      <w:sz w:val="24"/>
      <w:u w:val="single"/>
    </w:rPr>
  </w:style>
  <w:style w:type="paragraph" w:customStyle="1" w:styleId="CM5">
    <w:name w:val="CM5"/>
    <w:basedOn w:val="Default"/>
    <w:next w:val="Default"/>
    <w:uiPriority w:val="99"/>
    <w:rsid w:val="00F00E9A"/>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692532"/>
    <w:pPr>
      <w:keepLines/>
      <w:widowControl/>
      <w:tabs>
        <w:tab w:val="clear" w:pos="-720"/>
        <w:tab w:val="clear" w:pos="0"/>
        <w:tab w:val="clear" w:pos="720"/>
        <w:tab w:val="clear" w:pos="1440"/>
        <w:tab w:val="clear" w:pos="2160"/>
        <w:tab w:val="clear" w:pos="2880"/>
        <w:tab w:val="clear" w:pos="3600"/>
        <w:tab w:val="clear" w:pos="4320"/>
        <w:tab w:val="clear" w:pos="5040"/>
        <w:tab w:val="clear" w:pos="5760"/>
      </w:tabs>
      <w:suppressAutoHyphens w:val="0"/>
      <w:spacing w:before="240" w:line="259" w:lineRule="auto"/>
      <w:jc w:val="left"/>
      <w:outlineLvl w:val="9"/>
    </w:pPr>
    <w:rPr>
      <w:rFonts w:asciiTheme="majorHAnsi" w:eastAsiaTheme="majorEastAsia" w:hAnsiTheme="majorHAnsi" w:cstheme="majorBidi"/>
      <w:b w:val="0"/>
      <w:snapToGrid/>
      <w:color w:val="2E74B5" w:themeColor="accent1" w:themeShade="BF"/>
      <w:spacing w:val="0"/>
      <w:sz w:val="32"/>
      <w:szCs w:val="32"/>
    </w:rPr>
  </w:style>
  <w:style w:type="paragraph" w:customStyle="1" w:styleId="BOILERS">
    <w:name w:val="BOILERS"/>
    <w:basedOn w:val="EndnoteText"/>
    <w:link w:val="BOILERSChar"/>
    <w:qFormat/>
    <w:rsid w:val="00FC2E72"/>
    <w:pPr>
      <w:tabs>
        <w:tab w:val="left" w:pos="1080"/>
      </w:tabs>
      <w:jc w:val="both"/>
      <w:outlineLvl w:val="0"/>
    </w:pPr>
    <w:rPr>
      <w:rFonts w:ascii="Arial" w:hAnsi="Arial"/>
      <w:b/>
      <w:caps/>
      <w:sz w:val="22"/>
    </w:rPr>
  </w:style>
  <w:style w:type="character" w:customStyle="1" w:styleId="BOILERSChar">
    <w:name w:val="BOILERS Char"/>
    <w:basedOn w:val="EndnoteTextChar"/>
    <w:link w:val="BOILERS"/>
    <w:rsid w:val="00FC2E72"/>
    <w:rPr>
      <w:rFonts w:ascii="Arial" w:hAnsi="Arial"/>
      <w:b/>
      <w:caps/>
      <w:sz w:val="22"/>
    </w:rPr>
  </w:style>
  <w:style w:type="character" w:styleId="UnresolvedMention">
    <w:name w:val="Unresolved Mention"/>
    <w:basedOn w:val="DefaultParagraphFont"/>
    <w:uiPriority w:val="99"/>
    <w:semiHidden/>
    <w:unhideWhenUsed/>
    <w:rsid w:val="00193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209146982">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493768060">
      <w:bodyDiv w:val="1"/>
      <w:marLeft w:val="0"/>
      <w:marRight w:val="0"/>
      <w:marTop w:val="0"/>
      <w:marBottom w:val="0"/>
      <w:divBdr>
        <w:top w:val="none" w:sz="0" w:space="0" w:color="auto"/>
        <w:left w:val="none" w:sz="0" w:space="0" w:color="auto"/>
        <w:bottom w:val="none" w:sz="0" w:space="0" w:color="auto"/>
        <w:right w:val="none" w:sz="0" w:space="0" w:color="auto"/>
      </w:divBdr>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563179960">
      <w:bodyDiv w:val="1"/>
      <w:marLeft w:val="0"/>
      <w:marRight w:val="0"/>
      <w:marTop w:val="0"/>
      <w:marBottom w:val="0"/>
      <w:divBdr>
        <w:top w:val="none" w:sz="0" w:space="0" w:color="auto"/>
        <w:left w:val="none" w:sz="0" w:space="0" w:color="auto"/>
        <w:bottom w:val="none" w:sz="0" w:space="0" w:color="auto"/>
        <w:right w:val="none" w:sz="0" w:space="0" w:color="auto"/>
      </w:divBdr>
    </w:div>
    <w:div w:id="593981907">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213924352">
      <w:bodyDiv w:val="1"/>
      <w:marLeft w:val="0"/>
      <w:marRight w:val="0"/>
      <w:marTop w:val="0"/>
      <w:marBottom w:val="0"/>
      <w:divBdr>
        <w:top w:val="none" w:sz="0" w:space="0" w:color="auto"/>
        <w:left w:val="none" w:sz="0" w:space="0" w:color="auto"/>
        <w:bottom w:val="none" w:sz="0" w:space="0" w:color="auto"/>
        <w:right w:val="none" w:sz="0" w:space="0" w:color="auto"/>
      </w:divBdr>
    </w:div>
    <w:div w:id="1451169250">
      <w:bodyDiv w:val="1"/>
      <w:marLeft w:val="0"/>
      <w:marRight w:val="0"/>
      <w:marTop w:val="0"/>
      <w:marBottom w:val="0"/>
      <w:divBdr>
        <w:top w:val="none" w:sz="0" w:space="0" w:color="auto"/>
        <w:left w:val="none" w:sz="0" w:space="0" w:color="auto"/>
        <w:bottom w:val="none" w:sz="0" w:space="0" w:color="auto"/>
        <w:right w:val="none" w:sz="0" w:space="0" w:color="auto"/>
      </w:divBdr>
    </w:div>
    <w:div w:id="1516463063">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578708541">
      <w:bodyDiv w:val="1"/>
      <w:marLeft w:val="0"/>
      <w:marRight w:val="0"/>
      <w:marTop w:val="0"/>
      <w:marBottom w:val="0"/>
      <w:divBdr>
        <w:top w:val="none" w:sz="0" w:space="0" w:color="auto"/>
        <w:left w:val="none" w:sz="0" w:space="0" w:color="auto"/>
        <w:bottom w:val="none" w:sz="0" w:space="0" w:color="auto"/>
        <w:right w:val="none" w:sz="0" w:space="0" w:color="auto"/>
      </w:divBdr>
    </w:div>
    <w:div w:id="1615094754">
      <w:bodyDiv w:val="1"/>
      <w:marLeft w:val="0"/>
      <w:marRight w:val="0"/>
      <w:marTop w:val="0"/>
      <w:marBottom w:val="0"/>
      <w:divBdr>
        <w:top w:val="none" w:sz="0" w:space="0" w:color="auto"/>
        <w:left w:val="none" w:sz="0" w:space="0" w:color="auto"/>
        <w:bottom w:val="none" w:sz="0" w:space="0" w:color="auto"/>
        <w:right w:val="none" w:sz="0" w:space="0" w:color="auto"/>
      </w:divBdr>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729373423">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1901548769">
      <w:bodyDiv w:val="1"/>
      <w:marLeft w:val="0"/>
      <w:marRight w:val="0"/>
      <w:marTop w:val="0"/>
      <w:marBottom w:val="0"/>
      <w:divBdr>
        <w:top w:val="none" w:sz="0" w:space="0" w:color="auto"/>
        <w:left w:val="none" w:sz="0" w:space="0" w:color="auto"/>
        <w:bottom w:val="none" w:sz="0" w:space="0" w:color="auto"/>
        <w:right w:val="none" w:sz="0" w:space="0" w:color="auto"/>
      </w:divBdr>
    </w:div>
    <w:div w:id="2037005133">
      <w:bodyDiv w:val="1"/>
      <w:marLeft w:val="0"/>
      <w:marRight w:val="0"/>
      <w:marTop w:val="0"/>
      <w:marBottom w:val="0"/>
      <w:divBdr>
        <w:top w:val="none" w:sz="0" w:space="0" w:color="auto"/>
        <w:left w:val="none" w:sz="0" w:space="0" w:color="auto"/>
        <w:bottom w:val="none" w:sz="0" w:space="0" w:color="auto"/>
        <w:right w:val="none" w:sz="0" w:space="0" w:color="auto"/>
      </w:divBdr>
    </w:div>
    <w:div w:id="2053386261">
      <w:bodyDiv w:val="1"/>
      <w:marLeft w:val="0"/>
      <w:marRight w:val="0"/>
      <w:marTop w:val="0"/>
      <w:marBottom w:val="0"/>
      <w:divBdr>
        <w:top w:val="none" w:sz="0" w:space="0" w:color="auto"/>
        <w:left w:val="none" w:sz="0" w:space="0" w:color="auto"/>
        <w:bottom w:val="none" w:sz="0" w:space="0" w:color="auto"/>
        <w:right w:val="none" w:sz="0" w:space="0" w:color="auto"/>
      </w:divBdr>
    </w:div>
    <w:div w:id="2054036577">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64744299">
      <w:bodyDiv w:val="1"/>
      <w:marLeft w:val="0"/>
      <w:marRight w:val="0"/>
      <w:marTop w:val="0"/>
      <w:marBottom w:val="0"/>
      <w:divBdr>
        <w:top w:val="none" w:sz="0" w:space="0" w:color="auto"/>
        <w:left w:val="none" w:sz="0" w:space="0" w:color="auto"/>
        <w:bottom w:val="none" w:sz="0" w:space="0" w:color="auto"/>
        <w:right w:val="none" w:sz="0" w:space="0" w:color="auto"/>
      </w:divBdr>
    </w:div>
    <w:div w:id="2072145109">
      <w:bodyDiv w:val="1"/>
      <w:marLeft w:val="0"/>
      <w:marRight w:val="0"/>
      <w:marTop w:val="0"/>
      <w:marBottom w:val="0"/>
      <w:divBdr>
        <w:top w:val="none" w:sz="0" w:space="0" w:color="auto"/>
        <w:left w:val="none" w:sz="0" w:space="0" w:color="auto"/>
        <w:bottom w:val="none" w:sz="0" w:space="0" w:color="auto"/>
        <w:right w:val="none" w:sz="0" w:space="0" w:color="auto"/>
      </w:divBdr>
    </w:div>
    <w:div w:id="2074885844">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nergystar.gov" TargetMode="External"/><Relationship Id="rId21" Type="http://schemas.openxmlformats.org/officeDocument/2006/relationships/hyperlink" Target="https://www.irs.gov/pub/irs-pdf/p510.pdf" TargetMode="External"/><Relationship Id="rId34" Type="http://schemas.openxmlformats.org/officeDocument/2006/relationships/hyperlink" Target="http://dia.delawareworks.com/labor-law/prevailing-wage.php" TargetMode="External"/><Relationship Id="rId42" Type="http://schemas.openxmlformats.org/officeDocument/2006/relationships/footer" Target="footer5.xml"/><Relationship Id="rId47" Type="http://schemas.openxmlformats.org/officeDocument/2006/relationships/footer" Target="footer8.xml"/><Relationship Id="rId50" Type="http://schemas.openxmlformats.org/officeDocument/2006/relationships/header" Target="header5.xml"/><Relationship Id="rId55" Type="http://schemas.openxmlformats.org/officeDocument/2006/relationships/hyperlink" Target="mailto:OSD@Delaware.gov" TargetMode="External"/><Relationship Id="rId63"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ds.delaware.gov/" TargetMode="External"/><Relationship Id="rId29" Type="http://schemas.openxmlformats.org/officeDocument/2006/relationships/hyperlink" Target="https://sexoffender.dsp.delaware.gov/" TargetMode="External"/><Relationship Id="rId11" Type="http://schemas.openxmlformats.org/officeDocument/2006/relationships/image" Target="media/image1.png"/><Relationship Id="rId24" Type="http://schemas.openxmlformats.org/officeDocument/2006/relationships/hyperlink" Target="https://mymarketplace.delaware.gov/documents/opportunity-buy-found-cheaper-flowchart.pdf" TargetMode="External"/><Relationship Id="rId32" Type="http://schemas.openxmlformats.org/officeDocument/2006/relationships/hyperlink" Target="http://regulations.delaware.gov/register/september2015/final/19%20DE%20Reg%20207%2009-01-15.htm" TargetMode="External"/><Relationship Id="rId37" Type="http://schemas.openxmlformats.org/officeDocument/2006/relationships/footer" Target="footer2.xml"/><Relationship Id="rId40" Type="http://schemas.openxmlformats.org/officeDocument/2006/relationships/header" Target="header3.xml"/><Relationship Id="rId45" Type="http://schemas.openxmlformats.org/officeDocument/2006/relationships/image" Target="media/image2.png"/><Relationship Id="rId53" Type="http://schemas.openxmlformats.org/officeDocument/2006/relationships/hyperlink" Target="https://business.delaware.gov/osd/certify/" TargetMode="External"/><Relationship Id="rId58" Type="http://schemas.openxmlformats.org/officeDocument/2006/relationships/hyperlink" Target="https://business.delaware.gov/osd/"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6.xml"/><Relationship Id="rId19" Type="http://schemas.openxmlformats.org/officeDocument/2006/relationships/hyperlink" Target="mailto:dol_dvr_contracting@delaware.gov" TargetMode="External"/><Relationship Id="rId14" Type="http://schemas.openxmlformats.org/officeDocument/2006/relationships/hyperlink" Target="http://delcode.delaware.gov/title29/c069/sc03/index.shtml" TargetMode="External"/><Relationship Id="rId22" Type="http://schemas.openxmlformats.org/officeDocument/2006/relationships/hyperlink" Target="http://revenue.delaware.gov/services/BusServices.shtml" TargetMode="External"/><Relationship Id="rId27" Type="http://schemas.openxmlformats.org/officeDocument/2006/relationships/hyperlink" Target="http://delcode.delaware.gov/title29/c069/sc01/index.shtml" TargetMode="External"/><Relationship Id="rId30" Type="http://schemas.openxmlformats.org/officeDocument/2006/relationships/hyperlink" Target="http://delcode.delaware.gov/title29/c069/sc01/index.shtml" TargetMode="External"/><Relationship Id="rId35" Type="http://schemas.openxmlformats.org/officeDocument/2006/relationships/hyperlink" Target="http://delcode.delaware.gov/title29/c069/sc04/index.shtml" TargetMode="External"/><Relationship Id="rId43" Type="http://schemas.openxmlformats.org/officeDocument/2006/relationships/footer" Target="footer6.xml"/><Relationship Id="rId48" Type="http://schemas.openxmlformats.org/officeDocument/2006/relationships/hyperlink" Target="mailto:osd@delaware.gov" TargetMode="External"/><Relationship Id="rId56" Type="http://schemas.openxmlformats.org/officeDocument/2006/relationships/hyperlink" Target="https://delaware.us13.list-manage.com/subscribe/post?u=95130e4b7a6cae8d1f44df75f&amp;amp;id=86db06f68d&amp;amp;f_id=0044c3e2f0" TargetMode="External"/><Relationship Id="rId64" Type="http://schemas.openxmlformats.org/officeDocument/2006/relationships/footer" Target="footer11.xml"/><Relationship Id="rId8" Type="http://schemas.openxmlformats.org/officeDocument/2006/relationships/webSettings" Target="webSettings.xml"/><Relationship Id="rId51"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esupplier.erp.delaware.gov" TargetMode="External"/><Relationship Id="rId25" Type="http://schemas.openxmlformats.org/officeDocument/2006/relationships/hyperlink" Target="https://archivesfiles.delaware.gov/Executive-Orders/Carney/Carney_EO049.pdf" TargetMode="External"/><Relationship Id="rId33" Type="http://schemas.openxmlformats.org/officeDocument/2006/relationships/hyperlink" Target="http://dia.delawareworks.com/labor-law/minimum-wage.php" TargetMode="External"/><Relationship Id="rId38" Type="http://schemas.openxmlformats.org/officeDocument/2006/relationships/header" Target="header2.xml"/><Relationship Id="rId46" Type="http://schemas.openxmlformats.org/officeDocument/2006/relationships/header" Target="header4.xml"/><Relationship Id="rId59" Type="http://schemas.openxmlformats.org/officeDocument/2006/relationships/image" Target="media/image4.emf"/><Relationship Id="rId20" Type="http://schemas.openxmlformats.org/officeDocument/2006/relationships/hyperlink" Target="https://data.delaware.gov/" TargetMode="External"/><Relationship Id="rId41" Type="http://schemas.openxmlformats.org/officeDocument/2006/relationships/footer" Target="footer4.xml"/><Relationship Id="rId54" Type="http://schemas.openxmlformats.org/officeDocument/2006/relationships/hyperlink" Target="mailto:OSD@Delaware.gov" TargetMode="External"/><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ids.delaware.gov/" TargetMode="External"/><Relationship Id="rId23" Type="http://schemas.openxmlformats.org/officeDocument/2006/relationships/hyperlink" Target="https://mymarketplace.delaware.gov/documents/opportunity-buy-found-cheaper-flowchart.pdf" TargetMode="External"/><Relationship Id="rId28" Type="http://schemas.openxmlformats.org/officeDocument/2006/relationships/hyperlink" Target="http://delcode.delaware.gov/title19/c007/sc02/index.shtml" TargetMode="External"/><Relationship Id="rId36" Type="http://schemas.openxmlformats.org/officeDocument/2006/relationships/header" Target="header1.xml"/><Relationship Id="rId49" Type="http://schemas.openxmlformats.org/officeDocument/2006/relationships/hyperlink" Target="https://business.delaware.gov/osd/" TargetMode="External"/><Relationship Id="rId57" Type="http://schemas.openxmlformats.org/officeDocument/2006/relationships/hyperlink" Target="mailto:OSD@Delaware.gov" TargetMode="External"/><Relationship Id="rId10" Type="http://schemas.openxmlformats.org/officeDocument/2006/relationships/endnotes" Target="endnotes.xml"/><Relationship Id="rId31" Type="http://schemas.openxmlformats.org/officeDocument/2006/relationships/hyperlink" Target="http://delcode.delaware.gov/title29/c069/sc04/index.shtml" TargetMode="External"/><Relationship Id="rId44" Type="http://schemas.openxmlformats.org/officeDocument/2006/relationships/footer" Target="footer7.xml"/><Relationship Id="rId52" Type="http://schemas.openxmlformats.org/officeDocument/2006/relationships/image" Target="media/image3.jpeg"/><Relationship Id="rId60" Type="http://schemas.openxmlformats.org/officeDocument/2006/relationships/package" Target="embeddings/Microsoft_Excel_Worksheet.xlsx"/><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delcode.delaware.gov/title29/c069/sc01/index.shtml" TargetMode="External"/><Relationship Id="rId18" Type="http://schemas.openxmlformats.org/officeDocument/2006/relationships/hyperlink" Target="http://delcode.delaware.gov/title29/c100/index.shtml" TargetMode="External"/><Relationship Id="rId3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947F7-5BDD-4F04-BF68-5A5C69A54618}">
  <ds:schemaRefs>
    <ds:schemaRef ds:uri="http://schemas.openxmlformats.org/officeDocument/2006/bibliography"/>
  </ds:schemaRefs>
</ds:datastoreItem>
</file>

<file path=customXml/itemProps2.xml><?xml version="1.0" encoding="utf-8"?>
<ds:datastoreItem xmlns:ds="http://schemas.openxmlformats.org/officeDocument/2006/customXml" ds:itemID="{C0008727-C47B-4BEB-A349-DF5D34A8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CE7F5F-E9C8-4743-996F-CF2D4A1ED7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63F9CB-233A-4BE5-9F04-DA6712874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62</Pages>
  <Words>21167</Words>
  <Characters>121758</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142640</CharactersWithSpaces>
  <SharedDoc>false</SharedDoc>
  <HLinks>
    <vt:vector size="162" baseType="variant">
      <vt:variant>
        <vt:i4>2949247</vt:i4>
      </vt:variant>
      <vt:variant>
        <vt:i4>178</vt:i4>
      </vt:variant>
      <vt:variant>
        <vt:i4>0</vt:i4>
      </vt:variant>
      <vt:variant>
        <vt:i4>5</vt:i4>
      </vt:variant>
      <vt:variant>
        <vt:lpwstr>http://gss.omb.delaware.gov/osd/index.shtml</vt:lpwstr>
      </vt:variant>
      <vt:variant>
        <vt:lpwstr/>
      </vt:variant>
      <vt:variant>
        <vt:i4>2555975</vt:i4>
      </vt:variant>
      <vt:variant>
        <vt:i4>175</vt:i4>
      </vt:variant>
      <vt:variant>
        <vt:i4>0</vt:i4>
      </vt:variant>
      <vt:variant>
        <vt:i4>5</vt:i4>
      </vt:variant>
      <vt:variant>
        <vt:lpwstr>mailto:osd@state.de.us</vt:lpwstr>
      </vt:variant>
      <vt:variant>
        <vt:lpwstr/>
      </vt:variant>
      <vt:variant>
        <vt:i4>5308427</vt:i4>
      </vt:variant>
      <vt:variant>
        <vt:i4>172</vt:i4>
      </vt:variant>
      <vt:variant>
        <vt:i4>0</vt:i4>
      </vt:variant>
      <vt:variant>
        <vt:i4>5</vt:i4>
      </vt:variant>
      <vt:variant>
        <vt:lpwstr>http://gss.omb.delaware.gov/osd/certify.shtml</vt:lpwstr>
      </vt:variant>
      <vt:variant>
        <vt:lpwstr/>
      </vt:variant>
      <vt:variant>
        <vt:i4>5636125</vt:i4>
      </vt:variant>
      <vt:variant>
        <vt:i4>125</vt:i4>
      </vt:variant>
      <vt:variant>
        <vt:i4>0</vt:i4>
      </vt:variant>
      <vt:variant>
        <vt:i4>5</vt:i4>
      </vt:variant>
      <vt:variant>
        <vt:lpwstr>http://gss.omb.delaware.gov/divisionwide/forms.shtml</vt:lpwstr>
      </vt:variant>
      <vt:variant>
        <vt:lpwstr/>
      </vt:variant>
      <vt:variant>
        <vt:i4>1966167</vt:i4>
      </vt:variant>
      <vt:variant>
        <vt:i4>122</vt:i4>
      </vt:variant>
      <vt:variant>
        <vt:i4>0</vt:i4>
      </vt:variant>
      <vt:variant>
        <vt:i4>5</vt:i4>
      </vt:variant>
      <vt:variant>
        <vt:lpwstr>http://delcode.delaware.gov/title29/c069/sc04/index.shtml</vt:lpwstr>
      </vt:variant>
      <vt:variant>
        <vt:lpwstr>6960</vt:lpwstr>
      </vt:variant>
      <vt:variant>
        <vt:i4>6488188</vt:i4>
      </vt:variant>
      <vt:variant>
        <vt:i4>119</vt:i4>
      </vt:variant>
      <vt:variant>
        <vt:i4>0</vt:i4>
      </vt:variant>
      <vt:variant>
        <vt:i4>5</vt:i4>
      </vt:variant>
      <vt:variant>
        <vt:lpwstr>http://dia.delawareworks.com/labor-law/prevailing-wage.php</vt:lpwstr>
      </vt:variant>
      <vt:variant>
        <vt:lpwstr/>
      </vt:variant>
      <vt:variant>
        <vt:i4>6881381</vt:i4>
      </vt:variant>
      <vt:variant>
        <vt:i4>116</vt:i4>
      </vt:variant>
      <vt:variant>
        <vt:i4>0</vt:i4>
      </vt:variant>
      <vt:variant>
        <vt:i4>5</vt:i4>
      </vt:variant>
      <vt:variant>
        <vt:lpwstr>http://dia.delawareworks.com/labor-law/minimum-wage.php</vt:lpwstr>
      </vt:variant>
      <vt:variant>
        <vt:lpwstr/>
      </vt:variant>
      <vt:variant>
        <vt:i4>6750255</vt:i4>
      </vt:variant>
      <vt:variant>
        <vt:i4>113</vt:i4>
      </vt:variant>
      <vt:variant>
        <vt:i4>0</vt:i4>
      </vt:variant>
      <vt:variant>
        <vt:i4>5</vt:i4>
      </vt:variant>
      <vt:variant>
        <vt:lpwstr>http://regulations.delaware.gov/register/september2015/final/19 DE Reg 207 09-01-15.htm</vt:lpwstr>
      </vt:variant>
      <vt:variant>
        <vt:lpwstr/>
      </vt:variant>
      <vt:variant>
        <vt:i4>1507415</vt:i4>
      </vt:variant>
      <vt:variant>
        <vt:i4>110</vt:i4>
      </vt:variant>
      <vt:variant>
        <vt:i4>0</vt:i4>
      </vt:variant>
      <vt:variant>
        <vt:i4>5</vt:i4>
      </vt:variant>
      <vt:variant>
        <vt:lpwstr>http://delcode.delaware.gov/title29/c069/sc04/index.shtml</vt:lpwstr>
      </vt:variant>
      <vt:variant>
        <vt:lpwstr/>
      </vt:variant>
      <vt:variant>
        <vt:i4>1507410</vt:i4>
      </vt:variant>
      <vt:variant>
        <vt:i4>107</vt:i4>
      </vt:variant>
      <vt:variant>
        <vt:i4>0</vt:i4>
      </vt:variant>
      <vt:variant>
        <vt:i4>5</vt:i4>
      </vt:variant>
      <vt:variant>
        <vt:lpwstr>http://delcode.delaware.gov/title29/c069/sc01/index.shtml</vt:lpwstr>
      </vt:variant>
      <vt:variant>
        <vt:lpwstr/>
      </vt:variant>
      <vt:variant>
        <vt:i4>1310726</vt:i4>
      </vt:variant>
      <vt:variant>
        <vt:i4>104</vt:i4>
      </vt:variant>
      <vt:variant>
        <vt:i4>0</vt:i4>
      </vt:variant>
      <vt:variant>
        <vt:i4>5</vt:i4>
      </vt:variant>
      <vt:variant>
        <vt:lpwstr>https://sexoffender.dsp.delaware.gov/</vt:lpwstr>
      </vt:variant>
      <vt:variant>
        <vt:lpwstr/>
      </vt:variant>
      <vt:variant>
        <vt:i4>1704023</vt:i4>
      </vt:variant>
      <vt:variant>
        <vt:i4>101</vt:i4>
      </vt:variant>
      <vt:variant>
        <vt:i4>0</vt:i4>
      </vt:variant>
      <vt:variant>
        <vt:i4>5</vt:i4>
      </vt:variant>
      <vt:variant>
        <vt:lpwstr>http://delcode.delaware.gov/title19/c007/sc02/index.shtml</vt:lpwstr>
      </vt:variant>
      <vt:variant>
        <vt:lpwstr/>
      </vt:variant>
      <vt:variant>
        <vt:i4>1507410</vt:i4>
      </vt:variant>
      <vt:variant>
        <vt:i4>98</vt:i4>
      </vt:variant>
      <vt:variant>
        <vt:i4>0</vt:i4>
      </vt:variant>
      <vt:variant>
        <vt:i4>5</vt:i4>
      </vt:variant>
      <vt:variant>
        <vt:lpwstr>http://delcode.delaware.gov/title29/c069/sc01/index.shtml</vt:lpwstr>
      </vt:variant>
      <vt:variant>
        <vt:lpwstr/>
      </vt:variant>
      <vt:variant>
        <vt:i4>1245186</vt:i4>
      </vt:variant>
      <vt:variant>
        <vt:i4>95</vt:i4>
      </vt:variant>
      <vt:variant>
        <vt:i4>0</vt:i4>
      </vt:variant>
      <vt:variant>
        <vt:i4>5</vt:i4>
      </vt:variant>
      <vt:variant>
        <vt:lpwstr>http://www.gss.omb.delaware.gov/contracting/documents/environmentally-preferred-purchasing-policy.pdf</vt:lpwstr>
      </vt:variant>
      <vt:variant>
        <vt:lpwstr/>
      </vt:variant>
      <vt:variant>
        <vt:i4>3145762</vt:i4>
      </vt:variant>
      <vt:variant>
        <vt:i4>92</vt:i4>
      </vt:variant>
      <vt:variant>
        <vt:i4>0</vt:i4>
      </vt:variant>
      <vt:variant>
        <vt:i4>5</vt:i4>
      </vt:variant>
      <vt:variant>
        <vt:lpwstr>http://www.energystar.gov/</vt:lpwstr>
      </vt:variant>
      <vt:variant>
        <vt:lpwstr/>
      </vt:variant>
      <vt:variant>
        <vt:i4>2752595</vt:i4>
      </vt:variant>
      <vt:variant>
        <vt:i4>89</vt:i4>
      </vt:variant>
      <vt:variant>
        <vt:i4>0</vt:i4>
      </vt:variant>
      <vt:variant>
        <vt:i4>5</vt:i4>
      </vt:variant>
      <vt:variant>
        <vt:lpwstr>mailto:vendorusage@state.de.us</vt:lpwstr>
      </vt:variant>
      <vt:variant>
        <vt:lpwstr/>
      </vt:variant>
      <vt:variant>
        <vt:i4>3539062</vt:i4>
      </vt:variant>
      <vt:variant>
        <vt:i4>86</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83</vt:i4>
      </vt:variant>
      <vt:variant>
        <vt:i4>0</vt:i4>
      </vt:variant>
      <vt:variant>
        <vt:i4>5</vt:i4>
      </vt:variant>
      <vt:variant>
        <vt:lpwstr>http://gss.omb.delaware.gov/contracting/documents/agencyboilers/opportunity_buy_flowchart.pdf</vt:lpwstr>
      </vt:variant>
      <vt:variant>
        <vt:lpwstr/>
      </vt:variant>
      <vt:variant>
        <vt:i4>3997746</vt:i4>
      </vt:variant>
      <vt:variant>
        <vt:i4>80</vt:i4>
      </vt:variant>
      <vt:variant>
        <vt:i4>0</vt:i4>
      </vt:variant>
      <vt:variant>
        <vt:i4>5</vt:i4>
      </vt:variant>
      <vt:variant>
        <vt:lpwstr>http://revenue.delaware.gov/services/BusServices.shtml</vt:lpwstr>
      </vt:variant>
      <vt:variant>
        <vt:lpwstr/>
      </vt:variant>
      <vt:variant>
        <vt:i4>327768</vt:i4>
      </vt:variant>
      <vt:variant>
        <vt:i4>74</vt:i4>
      </vt:variant>
      <vt:variant>
        <vt:i4>0</vt:i4>
      </vt:variant>
      <vt:variant>
        <vt:i4>5</vt:i4>
      </vt:variant>
      <vt:variant>
        <vt:lpwstr>http://gss.omb.delaware.gov/contracting/calpha.shtml</vt:lpwstr>
      </vt:variant>
      <vt:variant>
        <vt:lpwstr/>
      </vt:variant>
      <vt:variant>
        <vt:i4>5046356</vt:i4>
      </vt:variant>
      <vt:variant>
        <vt:i4>61</vt:i4>
      </vt:variant>
      <vt:variant>
        <vt:i4>0</vt:i4>
      </vt:variant>
      <vt:variant>
        <vt:i4>5</vt:i4>
      </vt:variant>
      <vt:variant>
        <vt:lpwstr>http://delcode.delaware.gov/title29/c100/index.shtml</vt:lpwstr>
      </vt:variant>
      <vt:variant>
        <vt:lpwstr/>
      </vt:variant>
      <vt:variant>
        <vt:i4>3932220</vt:i4>
      </vt:variant>
      <vt:variant>
        <vt:i4>58</vt:i4>
      </vt:variant>
      <vt:variant>
        <vt:i4>0</vt:i4>
      </vt:variant>
      <vt:variant>
        <vt:i4>5</vt:i4>
      </vt:variant>
      <vt:variant>
        <vt:lpwstr>https://w9.accounting.delaware.gov/W9form.aspx</vt:lpwstr>
      </vt:variant>
      <vt:variant>
        <vt:lpwstr/>
      </vt:variant>
      <vt:variant>
        <vt:i4>1179743</vt:i4>
      </vt:variant>
      <vt:variant>
        <vt:i4>55</vt:i4>
      </vt:variant>
      <vt:variant>
        <vt:i4>0</vt:i4>
      </vt:variant>
      <vt:variant>
        <vt:i4>5</vt:i4>
      </vt:variant>
      <vt:variant>
        <vt:lpwstr>http://bids.delaware.gov/</vt:lpwstr>
      </vt:variant>
      <vt:variant>
        <vt:lpwstr/>
      </vt:variant>
      <vt:variant>
        <vt:i4>1507408</vt:i4>
      </vt:variant>
      <vt:variant>
        <vt:i4>49</vt:i4>
      </vt:variant>
      <vt:variant>
        <vt:i4>0</vt:i4>
      </vt:variant>
      <vt:variant>
        <vt:i4>5</vt:i4>
      </vt:variant>
      <vt:variant>
        <vt:lpwstr>http://delcode.delaware.gov/title29/c069/sc03/index.shtml</vt:lpwstr>
      </vt:variant>
      <vt:variant>
        <vt:lpwstr/>
      </vt:variant>
      <vt:variant>
        <vt:i4>1179743</vt:i4>
      </vt:variant>
      <vt:variant>
        <vt:i4>29</vt:i4>
      </vt:variant>
      <vt:variant>
        <vt:i4>0</vt:i4>
      </vt:variant>
      <vt:variant>
        <vt:i4>5</vt:i4>
      </vt:variant>
      <vt:variant>
        <vt:lpwstr>http://bids.delaware.gov/</vt:lpwstr>
      </vt:variant>
      <vt:variant>
        <vt:lpwstr/>
      </vt:variant>
      <vt:variant>
        <vt:i4>1572948</vt:i4>
      </vt:variant>
      <vt:variant>
        <vt:i4>18</vt:i4>
      </vt:variant>
      <vt:variant>
        <vt:i4>0</vt:i4>
      </vt:variant>
      <vt:variant>
        <vt:i4>5</vt:i4>
      </vt:variant>
      <vt:variant>
        <vt:lpwstr>http://delcode.delaware.gov/title29/c069/sc03/index.shtml</vt:lpwstr>
      </vt:variant>
      <vt:variant>
        <vt:lpwstr>6926</vt:lpwstr>
      </vt:variant>
      <vt:variant>
        <vt:i4>1507410</vt:i4>
      </vt:variant>
      <vt:variant>
        <vt:i4>15</vt:i4>
      </vt:variant>
      <vt:variant>
        <vt:i4>0</vt:i4>
      </vt:variant>
      <vt:variant>
        <vt:i4>5</vt:i4>
      </vt:variant>
      <vt:variant>
        <vt:lpwstr>http://delcode.delaware.gov/title29/c069/sc01/index.shtml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2</cp:revision>
  <cp:lastPrinted>2010-09-28T15:29:00Z</cp:lastPrinted>
  <dcterms:created xsi:type="dcterms:W3CDTF">2025-05-06T13:45:00Z</dcterms:created>
  <dcterms:modified xsi:type="dcterms:W3CDTF">2025-05-06T13:45:00Z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0x0101002EF82AB9A113CC4E81D91643D9A4EAF3</vt:lpwstr>
  </property>
</Properties>
</file>