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C3714" w14:textId="77777777" w:rsidR="00085E4F" w:rsidRDefault="00085E4F">
      <w:pPr>
        <w:rPr>
          <w:b/>
          <w:sz w:val="28"/>
          <w:szCs w:val="28"/>
        </w:rPr>
      </w:pPr>
      <w:bookmarkStart w:id="0" w:name="_Ref14161970"/>
      <w:bookmarkStart w:id="1" w:name="_Ref115754368"/>
    </w:p>
    <w:p w14:paraId="7F08E14F" w14:textId="77777777" w:rsidR="00085E4F" w:rsidRDefault="00085E4F">
      <w:pPr>
        <w:rPr>
          <w:b/>
          <w:sz w:val="28"/>
          <w:szCs w:val="28"/>
        </w:rPr>
      </w:pPr>
    </w:p>
    <w:p w14:paraId="5C68550F" w14:textId="77777777" w:rsidR="00085E4F" w:rsidRDefault="00085E4F" w:rsidP="00085E4F">
      <w:pPr>
        <w:pStyle w:val="paragraph"/>
        <w:spacing w:before="0" w:beforeAutospacing="0" w:after="0" w:afterAutospacing="0"/>
        <w:jc w:val="center"/>
        <w:textAlignment w:val="baseline"/>
        <w:rPr>
          <w:rStyle w:val="normaltextrun"/>
          <w:rFonts w:ascii="Arial" w:hAnsi="Arial" w:cs="Arial"/>
          <w:b/>
          <w:bCs/>
          <w:sz w:val="28"/>
          <w:szCs w:val="28"/>
        </w:rPr>
      </w:pPr>
    </w:p>
    <w:p w14:paraId="2E432B8E" w14:textId="77777777" w:rsidR="00085E4F" w:rsidRDefault="00085E4F" w:rsidP="00085E4F">
      <w:pPr>
        <w:pStyle w:val="paragraph"/>
        <w:spacing w:before="0" w:beforeAutospacing="0" w:after="0" w:afterAutospacing="0"/>
        <w:jc w:val="center"/>
        <w:textAlignment w:val="baseline"/>
        <w:rPr>
          <w:rStyle w:val="normaltextrun"/>
          <w:rFonts w:ascii="Arial" w:hAnsi="Arial" w:cs="Arial"/>
          <w:b/>
          <w:bCs/>
          <w:sz w:val="28"/>
          <w:szCs w:val="28"/>
        </w:rPr>
      </w:pPr>
    </w:p>
    <w:p w14:paraId="032D4692" w14:textId="77777777" w:rsidR="00085E4F" w:rsidRDefault="00085E4F" w:rsidP="00085E4F">
      <w:pPr>
        <w:pStyle w:val="paragraph"/>
        <w:spacing w:before="0" w:beforeAutospacing="0" w:after="0" w:afterAutospacing="0"/>
        <w:jc w:val="center"/>
        <w:textAlignment w:val="baseline"/>
        <w:rPr>
          <w:rStyle w:val="normaltextrun"/>
          <w:rFonts w:ascii="Arial" w:hAnsi="Arial" w:cs="Arial"/>
          <w:b/>
          <w:bCs/>
          <w:sz w:val="28"/>
          <w:szCs w:val="28"/>
        </w:rPr>
      </w:pPr>
    </w:p>
    <w:p w14:paraId="0212A07D" w14:textId="77777777" w:rsidR="00085E4F" w:rsidRDefault="00085E4F" w:rsidP="00085E4F">
      <w:pPr>
        <w:pStyle w:val="paragraph"/>
        <w:spacing w:before="0" w:beforeAutospacing="0" w:after="0" w:afterAutospacing="0"/>
        <w:jc w:val="center"/>
        <w:textAlignment w:val="baseline"/>
        <w:rPr>
          <w:rStyle w:val="normaltextrun"/>
          <w:rFonts w:ascii="Arial" w:hAnsi="Arial" w:cs="Arial"/>
          <w:b/>
          <w:bCs/>
          <w:sz w:val="28"/>
          <w:szCs w:val="28"/>
        </w:rPr>
      </w:pPr>
    </w:p>
    <w:p w14:paraId="5EF59FED" w14:textId="77777777" w:rsidR="00085E4F" w:rsidRDefault="00085E4F" w:rsidP="00085E4F">
      <w:pPr>
        <w:pStyle w:val="paragraph"/>
        <w:spacing w:before="0" w:beforeAutospacing="0" w:after="0" w:afterAutospacing="0"/>
        <w:jc w:val="center"/>
        <w:textAlignment w:val="baseline"/>
        <w:rPr>
          <w:rStyle w:val="normaltextrun"/>
          <w:rFonts w:ascii="Arial" w:hAnsi="Arial" w:cs="Arial"/>
          <w:b/>
          <w:bCs/>
          <w:sz w:val="28"/>
          <w:szCs w:val="28"/>
        </w:rPr>
      </w:pPr>
    </w:p>
    <w:p w14:paraId="2FEFE74F" w14:textId="77777777" w:rsidR="00085E4F" w:rsidRDefault="00085E4F" w:rsidP="00085E4F">
      <w:pPr>
        <w:pStyle w:val="paragraph"/>
        <w:spacing w:before="0" w:beforeAutospacing="0" w:after="0" w:afterAutospacing="0"/>
        <w:jc w:val="center"/>
        <w:textAlignment w:val="baseline"/>
        <w:rPr>
          <w:rStyle w:val="normaltextrun"/>
          <w:rFonts w:ascii="Arial" w:hAnsi="Arial" w:cs="Arial"/>
          <w:b/>
          <w:bCs/>
          <w:sz w:val="28"/>
          <w:szCs w:val="28"/>
        </w:rPr>
      </w:pPr>
    </w:p>
    <w:p w14:paraId="356622B9" w14:textId="77777777" w:rsidR="00085E4F" w:rsidRDefault="00085E4F" w:rsidP="00085E4F">
      <w:pPr>
        <w:pStyle w:val="paragraph"/>
        <w:spacing w:before="0" w:beforeAutospacing="0" w:after="0" w:afterAutospacing="0"/>
        <w:jc w:val="center"/>
        <w:textAlignment w:val="baseline"/>
        <w:rPr>
          <w:rStyle w:val="normaltextrun"/>
          <w:rFonts w:ascii="Arial" w:hAnsi="Arial" w:cs="Arial"/>
          <w:b/>
          <w:bCs/>
          <w:sz w:val="28"/>
          <w:szCs w:val="28"/>
        </w:rPr>
      </w:pPr>
    </w:p>
    <w:p w14:paraId="2E36D612" w14:textId="77777777" w:rsidR="00085E4F" w:rsidRDefault="00085E4F" w:rsidP="00085E4F">
      <w:pPr>
        <w:pStyle w:val="paragraph"/>
        <w:spacing w:before="0" w:beforeAutospacing="0" w:after="0" w:afterAutospacing="0"/>
        <w:jc w:val="center"/>
        <w:textAlignment w:val="baseline"/>
        <w:rPr>
          <w:rStyle w:val="normaltextrun"/>
          <w:rFonts w:ascii="Arial" w:hAnsi="Arial" w:cs="Arial"/>
          <w:b/>
          <w:bCs/>
          <w:sz w:val="28"/>
          <w:szCs w:val="28"/>
        </w:rPr>
      </w:pPr>
    </w:p>
    <w:p w14:paraId="2C420C2C" w14:textId="77777777" w:rsidR="00085E4F" w:rsidRDefault="00085E4F" w:rsidP="00085E4F">
      <w:pPr>
        <w:pStyle w:val="paragraph"/>
        <w:spacing w:before="0" w:beforeAutospacing="0" w:after="0" w:afterAutospacing="0"/>
        <w:jc w:val="center"/>
        <w:textAlignment w:val="baseline"/>
        <w:rPr>
          <w:rStyle w:val="normaltextrun"/>
          <w:rFonts w:ascii="Arial" w:hAnsi="Arial" w:cs="Arial"/>
          <w:b/>
          <w:bCs/>
          <w:sz w:val="28"/>
          <w:szCs w:val="28"/>
        </w:rPr>
      </w:pPr>
    </w:p>
    <w:p w14:paraId="48CB7F91" w14:textId="77777777" w:rsidR="00085E4F" w:rsidRDefault="00085E4F" w:rsidP="00085E4F">
      <w:pPr>
        <w:pStyle w:val="paragraph"/>
        <w:spacing w:before="0" w:beforeAutospacing="0" w:after="0" w:afterAutospacing="0"/>
        <w:jc w:val="center"/>
        <w:textAlignment w:val="baseline"/>
        <w:rPr>
          <w:rStyle w:val="normaltextrun"/>
          <w:rFonts w:ascii="Arial" w:hAnsi="Arial" w:cs="Arial"/>
          <w:b/>
          <w:bCs/>
          <w:sz w:val="28"/>
          <w:szCs w:val="28"/>
        </w:rPr>
      </w:pPr>
    </w:p>
    <w:p w14:paraId="40A8496F" w14:textId="0B021B41" w:rsidR="00085E4F" w:rsidRDefault="00085E4F" w:rsidP="00085E4F">
      <w:pPr>
        <w:pStyle w:val="paragraph"/>
        <w:spacing w:before="0" w:beforeAutospacing="0" w:after="0" w:afterAutospacing="0"/>
        <w:jc w:val="center"/>
        <w:textAlignment w:val="baseline"/>
        <w:rPr>
          <w:rStyle w:val="eop"/>
          <w:rFonts w:ascii="Arial" w:hAnsi="Arial" w:cs="Arial"/>
          <w:sz w:val="28"/>
          <w:szCs w:val="28"/>
        </w:rPr>
      </w:pPr>
      <w:r>
        <w:rPr>
          <w:rStyle w:val="normaltextrun"/>
          <w:rFonts w:ascii="Arial" w:hAnsi="Arial" w:cs="Arial"/>
          <w:b/>
          <w:bCs/>
          <w:sz w:val="28"/>
          <w:szCs w:val="28"/>
        </w:rPr>
        <w:t xml:space="preserve">Appendix </w:t>
      </w:r>
      <w:r w:rsidR="00820CE6">
        <w:rPr>
          <w:rStyle w:val="normaltextrun"/>
          <w:rFonts w:ascii="Arial" w:hAnsi="Arial" w:cs="Arial"/>
          <w:b/>
          <w:bCs/>
          <w:sz w:val="28"/>
          <w:szCs w:val="28"/>
        </w:rPr>
        <w:t>B</w:t>
      </w:r>
      <w:r>
        <w:rPr>
          <w:rStyle w:val="eop"/>
          <w:rFonts w:ascii="Arial" w:hAnsi="Arial" w:cs="Arial"/>
          <w:sz w:val="28"/>
          <w:szCs w:val="28"/>
        </w:rPr>
        <w:t> </w:t>
      </w:r>
    </w:p>
    <w:p w14:paraId="13160C1B" w14:textId="77777777" w:rsidR="00085E4F" w:rsidRDefault="00085E4F" w:rsidP="00085E4F">
      <w:pPr>
        <w:pStyle w:val="paragraph"/>
        <w:spacing w:before="0" w:beforeAutospacing="0" w:after="0" w:afterAutospacing="0"/>
        <w:jc w:val="center"/>
        <w:textAlignment w:val="baseline"/>
        <w:rPr>
          <w:rStyle w:val="eop"/>
          <w:rFonts w:ascii="Arial" w:hAnsi="Arial" w:cs="Arial"/>
          <w:sz w:val="28"/>
          <w:szCs w:val="28"/>
        </w:rPr>
      </w:pPr>
    </w:p>
    <w:p w14:paraId="4FDB270C" w14:textId="77777777" w:rsidR="00085E4F" w:rsidRDefault="00085E4F" w:rsidP="00085E4F">
      <w:pPr>
        <w:pStyle w:val="paragraph"/>
        <w:spacing w:before="0" w:beforeAutospacing="0" w:after="0" w:afterAutospacing="0"/>
        <w:jc w:val="center"/>
        <w:textAlignment w:val="baseline"/>
        <w:rPr>
          <w:rFonts w:ascii="Segoe UI" w:hAnsi="Segoe UI" w:cs="Segoe UI"/>
          <w:sz w:val="18"/>
          <w:szCs w:val="18"/>
        </w:rPr>
      </w:pPr>
    </w:p>
    <w:p w14:paraId="2575DCE4" w14:textId="77777777" w:rsidR="00085E4F" w:rsidRDefault="00085E4F" w:rsidP="00085E4F">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8"/>
          <w:szCs w:val="28"/>
        </w:rPr>
        <w:t>Scope of Work and Project Requirements</w:t>
      </w:r>
      <w:r>
        <w:rPr>
          <w:rStyle w:val="eop"/>
          <w:rFonts w:ascii="Arial" w:hAnsi="Arial" w:cs="Arial"/>
          <w:sz w:val="28"/>
          <w:szCs w:val="28"/>
        </w:rPr>
        <w:t> </w:t>
      </w:r>
    </w:p>
    <w:p w14:paraId="4BB051E1" w14:textId="77777777" w:rsidR="00085E4F" w:rsidRDefault="00085E4F">
      <w:pPr>
        <w:rPr>
          <w:b/>
          <w:sz w:val="28"/>
          <w:szCs w:val="28"/>
        </w:rPr>
      </w:pPr>
    </w:p>
    <w:p w14:paraId="4093609A" w14:textId="77777777" w:rsidR="00085E4F" w:rsidRDefault="00085E4F">
      <w:pPr>
        <w:rPr>
          <w:b/>
          <w:sz w:val="28"/>
          <w:szCs w:val="28"/>
        </w:rPr>
      </w:pPr>
    </w:p>
    <w:p w14:paraId="6D4D1194" w14:textId="77777777" w:rsidR="00085E4F" w:rsidRDefault="00085E4F">
      <w:pPr>
        <w:rPr>
          <w:b/>
          <w:sz w:val="28"/>
          <w:szCs w:val="28"/>
        </w:rPr>
      </w:pPr>
    </w:p>
    <w:p w14:paraId="58EACCB9" w14:textId="70EDC936" w:rsidR="00085E4F" w:rsidRDefault="00085E4F">
      <w:pPr>
        <w:rPr>
          <w:b/>
          <w:sz w:val="28"/>
          <w:szCs w:val="28"/>
        </w:rPr>
      </w:pPr>
      <w:r>
        <w:rPr>
          <w:b/>
          <w:sz w:val="28"/>
          <w:szCs w:val="28"/>
        </w:rPr>
        <w:br w:type="page"/>
      </w:r>
    </w:p>
    <w:p w14:paraId="073DC17D" w14:textId="77777777" w:rsidR="00CF1E2F" w:rsidRPr="007E278B" w:rsidRDefault="00CF1E2F">
      <w:pPr>
        <w:pStyle w:val="Heading1"/>
        <w:rPr>
          <w:sz w:val="28"/>
          <w:szCs w:val="28"/>
        </w:rPr>
      </w:pPr>
      <w:bookmarkStart w:id="2" w:name="_Ref5671378"/>
      <w:bookmarkStart w:id="3" w:name="_Toc113870757"/>
      <w:bookmarkStart w:id="4" w:name="_Toc454350489"/>
      <w:bookmarkStart w:id="5" w:name="_Toc94694881"/>
      <w:bookmarkEnd w:id="0"/>
      <w:bookmarkEnd w:id="1"/>
      <w:r w:rsidRPr="007E278B">
        <w:rPr>
          <w:sz w:val="28"/>
          <w:szCs w:val="28"/>
        </w:rPr>
        <w:lastRenderedPageBreak/>
        <w:t>Project Overview</w:t>
      </w:r>
      <w:bookmarkEnd w:id="2"/>
      <w:bookmarkEnd w:id="3"/>
      <w:bookmarkEnd w:id="4"/>
      <w:bookmarkEnd w:id="5"/>
    </w:p>
    <w:p w14:paraId="67349E51" w14:textId="77777777" w:rsidR="00CF1E2F" w:rsidRDefault="00CF1E2F">
      <w:pPr>
        <w:pStyle w:val="Heading2"/>
      </w:pPr>
      <w:bookmarkStart w:id="6" w:name="_Toc85966292"/>
      <w:bookmarkStart w:id="7" w:name="_Toc454350490"/>
      <w:bookmarkStart w:id="8" w:name="_Toc94694882"/>
      <w:bookmarkStart w:id="9" w:name="_Toc113870759"/>
      <w:r>
        <w:t>Background and Purpose</w:t>
      </w:r>
      <w:bookmarkEnd w:id="6"/>
      <w:bookmarkEnd w:id="7"/>
      <w:bookmarkEnd w:id="8"/>
      <w:r>
        <w:t xml:space="preserve"> </w:t>
      </w:r>
      <w:bookmarkEnd w:id="9"/>
    </w:p>
    <w:p w14:paraId="2A2C9EDC" w14:textId="7B296230" w:rsidR="00A85E01" w:rsidRPr="00E05F20" w:rsidRDefault="00A85E01" w:rsidP="00A85E01">
      <w:pPr>
        <w:pStyle w:val="NormalWeb"/>
        <w:rPr>
          <w:rFonts w:ascii="Arial" w:hAnsi="Arial" w:cs="Arial"/>
          <w:sz w:val="22"/>
          <w:szCs w:val="22"/>
        </w:rPr>
      </w:pPr>
      <w:r w:rsidRPr="00E05F20">
        <w:rPr>
          <w:rFonts w:ascii="Arial" w:hAnsi="Arial" w:cs="Arial"/>
          <w:sz w:val="22"/>
          <w:szCs w:val="22"/>
        </w:rPr>
        <w:t>The Delaware Spay &amp; Neuter Program (SNP) promotes responsible pet ownership</w:t>
      </w:r>
      <w:r w:rsidR="00187854">
        <w:rPr>
          <w:rFonts w:ascii="Arial" w:hAnsi="Arial" w:cs="Arial"/>
          <w:sz w:val="22"/>
          <w:szCs w:val="22"/>
        </w:rPr>
        <w:t>. It reduces</w:t>
      </w:r>
      <w:r w:rsidRPr="00E05F20">
        <w:rPr>
          <w:rFonts w:ascii="Arial" w:hAnsi="Arial" w:cs="Arial"/>
          <w:sz w:val="22"/>
          <w:szCs w:val="22"/>
        </w:rPr>
        <w:t xml:space="preserve"> the population of stray and unwanted animals by providing free or low-cost spay/neuter services to eligible pet owners.</w:t>
      </w:r>
    </w:p>
    <w:p w14:paraId="0CD7264E" w14:textId="61B7CB4D" w:rsidR="00A85E01" w:rsidRPr="00E05F20" w:rsidRDefault="00A85E01" w:rsidP="00A85E01">
      <w:pPr>
        <w:pStyle w:val="NormalWeb"/>
        <w:rPr>
          <w:rFonts w:ascii="Arial" w:hAnsi="Arial" w:cs="Arial"/>
          <w:sz w:val="22"/>
          <w:szCs w:val="22"/>
        </w:rPr>
      </w:pPr>
      <w:r w:rsidRPr="00E05F20">
        <w:rPr>
          <w:rFonts w:ascii="Arial" w:hAnsi="Arial" w:cs="Arial"/>
          <w:sz w:val="22"/>
          <w:szCs w:val="22"/>
        </w:rPr>
        <w:t xml:space="preserve">To improve efficiency and service delivery, the State seeks a modern, web-based system to replace </w:t>
      </w:r>
      <w:r w:rsidR="00CD3DDC">
        <w:rPr>
          <w:rFonts w:ascii="Arial" w:hAnsi="Arial" w:cs="Arial"/>
          <w:sz w:val="22"/>
          <w:szCs w:val="22"/>
        </w:rPr>
        <w:t xml:space="preserve">outdated, manual </w:t>
      </w:r>
      <w:r w:rsidRPr="00E05F20">
        <w:rPr>
          <w:rFonts w:ascii="Arial" w:hAnsi="Arial" w:cs="Arial"/>
          <w:sz w:val="22"/>
          <w:szCs w:val="22"/>
        </w:rPr>
        <w:t xml:space="preserve">processes. The new system must be reliable, secure, and easy </w:t>
      </w:r>
      <w:r w:rsidR="00806C3A">
        <w:rPr>
          <w:rFonts w:ascii="Arial" w:hAnsi="Arial" w:cs="Arial"/>
          <w:sz w:val="22"/>
          <w:szCs w:val="22"/>
        </w:rPr>
        <w:t>for a small team of staff members to manage</w:t>
      </w:r>
      <w:r w:rsidRPr="00E05F20">
        <w:rPr>
          <w:rFonts w:ascii="Arial" w:hAnsi="Arial" w:cs="Arial"/>
          <w:sz w:val="22"/>
          <w:szCs w:val="22"/>
        </w:rPr>
        <w:t>. It should streamline application intake, eligibility verification, voucher generation, and provider reimbursement through an integrated digital platform.</w:t>
      </w:r>
    </w:p>
    <w:p w14:paraId="34E543A5" w14:textId="77777777" w:rsidR="00A85E01" w:rsidRPr="00E05F20" w:rsidRDefault="00A85E01" w:rsidP="00A85E01">
      <w:pPr>
        <w:pStyle w:val="NormalWeb"/>
        <w:rPr>
          <w:rFonts w:ascii="Arial" w:hAnsi="Arial" w:cs="Arial"/>
          <w:sz w:val="22"/>
          <w:szCs w:val="22"/>
        </w:rPr>
      </w:pPr>
      <w:r w:rsidRPr="00E05F20">
        <w:rPr>
          <w:rFonts w:ascii="Arial" w:hAnsi="Arial" w:cs="Arial"/>
          <w:sz w:val="22"/>
          <w:szCs w:val="22"/>
        </w:rPr>
        <w:t>The solution must offer mobile accessibility for pet owners and service providers, support digital voucher issuance and tracking, and ensure transparent, user-friendly interactions for all participants. By implementing this system, the State aims to enhance program efficiency, accessibility, and accountability while advancing the SNP’s mission to reduce the number of stray and unwanted animals in Delaware.</w:t>
      </w:r>
    </w:p>
    <w:p w14:paraId="1AF1CCF3" w14:textId="56DE6796" w:rsidR="00AF1B41" w:rsidRPr="00AF1B41" w:rsidRDefault="00AF1B41" w:rsidP="00AF1B41">
      <w:pPr>
        <w:pStyle w:val="Heading2"/>
      </w:pPr>
      <w:bookmarkStart w:id="10" w:name="_Toc91050984"/>
      <w:bookmarkStart w:id="11" w:name="_Toc91075133"/>
      <w:bookmarkStart w:id="12" w:name="_Toc92263791"/>
      <w:bookmarkStart w:id="13" w:name="_Toc92264043"/>
      <w:r w:rsidRPr="00AF1B41">
        <w:t xml:space="preserve">Project </w:t>
      </w:r>
      <w:bookmarkEnd w:id="10"/>
      <w:bookmarkEnd w:id="11"/>
      <w:bookmarkEnd w:id="12"/>
      <w:bookmarkEnd w:id="13"/>
      <w:r w:rsidR="00BB4632">
        <w:t>Lifecycle</w:t>
      </w:r>
    </w:p>
    <w:p w14:paraId="495034E3" w14:textId="77777777" w:rsidR="00AF1B41" w:rsidRPr="00AF1B41" w:rsidRDefault="00AF1B41" w:rsidP="00AF1B41">
      <w:pPr>
        <w:jc w:val="both"/>
        <w:rPr>
          <w:szCs w:val="22"/>
        </w:rPr>
      </w:pPr>
      <w:r w:rsidRPr="00AF1B41">
        <w:rPr>
          <w:szCs w:val="22"/>
        </w:rPr>
        <w:t xml:space="preserve">The contractor shall organize </w:t>
      </w:r>
      <w:r w:rsidR="00F44A00">
        <w:rPr>
          <w:szCs w:val="22"/>
        </w:rPr>
        <w:t xml:space="preserve">and manage </w:t>
      </w:r>
      <w:r w:rsidR="008D6E84">
        <w:rPr>
          <w:szCs w:val="22"/>
        </w:rPr>
        <w:t>the project based on f</w:t>
      </w:r>
      <w:r w:rsidR="005E56AB">
        <w:rPr>
          <w:szCs w:val="22"/>
        </w:rPr>
        <w:t>ive</w:t>
      </w:r>
      <w:r w:rsidRPr="00AF1B41">
        <w:rPr>
          <w:szCs w:val="22"/>
        </w:rPr>
        <w:t xml:space="preserve"> distinct </w:t>
      </w:r>
      <w:r w:rsidR="00150C26">
        <w:rPr>
          <w:szCs w:val="22"/>
        </w:rPr>
        <w:t xml:space="preserve">lifecycle </w:t>
      </w:r>
      <w:r w:rsidR="00EC298A">
        <w:rPr>
          <w:szCs w:val="22"/>
        </w:rPr>
        <w:t>phases</w:t>
      </w:r>
      <w:r w:rsidRPr="00AF1B41">
        <w:rPr>
          <w:szCs w:val="22"/>
        </w:rPr>
        <w:t xml:space="preserve">: </w:t>
      </w:r>
      <w:r w:rsidR="001D0979">
        <w:rPr>
          <w:szCs w:val="22"/>
        </w:rPr>
        <w:t xml:space="preserve">a Planning Phase, a </w:t>
      </w:r>
      <w:r w:rsidR="00817126">
        <w:rPr>
          <w:szCs w:val="22"/>
        </w:rPr>
        <w:t>Configuration</w:t>
      </w:r>
      <w:r w:rsidR="00B21958">
        <w:rPr>
          <w:szCs w:val="22"/>
        </w:rPr>
        <w:t xml:space="preserve"> and Customization Phase</w:t>
      </w:r>
      <w:r w:rsidR="007B00FD">
        <w:rPr>
          <w:szCs w:val="22"/>
        </w:rPr>
        <w:t xml:space="preserve">, </w:t>
      </w:r>
      <w:r w:rsidR="00B21958">
        <w:rPr>
          <w:szCs w:val="22"/>
        </w:rPr>
        <w:t xml:space="preserve">a </w:t>
      </w:r>
      <w:r w:rsidR="007B00FD">
        <w:rPr>
          <w:szCs w:val="22"/>
        </w:rPr>
        <w:t>Testing</w:t>
      </w:r>
      <w:r w:rsidR="00817126">
        <w:rPr>
          <w:szCs w:val="22"/>
        </w:rPr>
        <w:t xml:space="preserve"> and Deployment Phase</w:t>
      </w:r>
      <w:r w:rsidRPr="00AF1B41">
        <w:rPr>
          <w:szCs w:val="22"/>
        </w:rPr>
        <w:t>, a</w:t>
      </w:r>
      <w:r w:rsidR="0050419F">
        <w:rPr>
          <w:szCs w:val="22"/>
        </w:rPr>
        <w:t xml:space="preserve">n </w:t>
      </w:r>
      <w:r w:rsidRPr="00AF1B41">
        <w:rPr>
          <w:szCs w:val="22"/>
        </w:rPr>
        <w:t xml:space="preserve">Operations and Support </w:t>
      </w:r>
      <w:r w:rsidR="007B00FD">
        <w:rPr>
          <w:szCs w:val="22"/>
        </w:rPr>
        <w:t>P</w:t>
      </w:r>
      <w:r w:rsidRPr="00AF1B41">
        <w:rPr>
          <w:szCs w:val="22"/>
        </w:rPr>
        <w:t>hase</w:t>
      </w:r>
      <w:r w:rsidR="005E56AB">
        <w:rPr>
          <w:szCs w:val="22"/>
        </w:rPr>
        <w:t xml:space="preserve">, and a Project </w:t>
      </w:r>
      <w:r w:rsidR="00C36198">
        <w:rPr>
          <w:szCs w:val="22"/>
        </w:rPr>
        <w:t>Transition-Out</w:t>
      </w:r>
      <w:r w:rsidR="005E56AB">
        <w:rPr>
          <w:szCs w:val="22"/>
        </w:rPr>
        <w:t xml:space="preserve"> Phase</w:t>
      </w:r>
      <w:r w:rsidRPr="00AF1B41">
        <w:rPr>
          <w:szCs w:val="22"/>
        </w:rPr>
        <w:t>.</w:t>
      </w:r>
      <w:r w:rsidR="008D6E84">
        <w:rPr>
          <w:szCs w:val="22"/>
        </w:rPr>
        <w:t xml:space="preserve">  Each phase is represented by a set of mandatory deliverables and activities required by the contractor.</w:t>
      </w:r>
    </w:p>
    <w:p w14:paraId="2509B232" w14:textId="77777777" w:rsidR="00AD7F68" w:rsidRPr="00AD7F68" w:rsidRDefault="00817126" w:rsidP="00AD7F68">
      <w:pPr>
        <w:pStyle w:val="Heading3"/>
      </w:pPr>
      <w:bookmarkStart w:id="14" w:name="_Toc91050985"/>
      <w:bookmarkStart w:id="15" w:name="_Toc91075134"/>
      <w:bookmarkStart w:id="16" w:name="_Toc92263792"/>
      <w:bookmarkStart w:id="17" w:name="_Toc92264044"/>
      <w:r w:rsidRPr="00AF1B41">
        <w:t>P</w:t>
      </w:r>
      <w:r>
        <w:t>lanning</w:t>
      </w:r>
      <w:r w:rsidRPr="00AF1B41">
        <w:t xml:space="preserve"> Phase</w:t>
      </w:r>
    </w:p>
    <w:p w14:paraId="0005F7D1" w14:textId="77777777" w:rsidR="00817126" w:rsidRPr="00AF1B41" w:rsidRDefault="00817126" w:rsidP="00817126">
      <w:pPr>
        <w:jc w:val="both"/>
        <w:rPr>
          <w:szCs w:val="22"/>
        </w:rPr>
      </w:pPr>
      <w:r w:rsidRPr="00AF1B41">
        <w:rPr>
          <w:szCs w:val="22"/>
        </w:rPr>
        <w:t xml:space="preserve">The </w:t>
      </w:r>
      <w:r w:rsidR="00284B3D">
        <w:rPr>
          <w:szCs w:val="22"/>
        </w:rPr>
        <w:t>Planning Phase</w:t>
      </w:r>
      <w:r w:rsidRPr="00AF1B41">
        <w:rPr>
          <w:szCs w:val="22"/>
        </w:rPr>
        <w:t xml:space="preserve"> </w:t>
      </w:r>
      <w:r w:rsidR="00FB4029">
        <w:rPr>
          <w:szCs w:val="22"/>
        </w:rPr>
        <w:t>includes</w:t>
      </w:r>
      <w:r w:rsidRPr="00AF1B41">
        <w:rPr>
          <w:szCs w:val="22"/>
        </w:rPr>
        <w:t xml:space="preserve"> all </w:t>
      </w:r>
      <w:r w:rsidR="00411708">
        <w:rPr>
          <w:szCs w:val="22"/>
        </w:rPr>
        <w:t xml:space="preserve">the </w:t>
      </w:r>
      <w:r w:rsidR="00FB4029">
        <w:rPr>
          <w:szCs w:val="22"/>
        </w:rPr>
        <w:t xml:space="preserve">mandatory deliverables and </w:t>
      </w:r>
      <w:r w:rsidRPr="00AF1B41">
        <w:rPr>
          <w:szCs w:val="22"/>
        </w:rPr>
        <w:t xml:space="preserve">activities required by the contractor to </w:t>
      </w:r>
      <w:r w:rsidR="00284B3D">
        <w:rPr>
          <w:szCs w:val="22"/>
        </w:rPr>
        <w:t>proceed to the Configuration</w:t>
      </w:r>
      <w:r w:rsidR="00246752">
        <w:rPr>
          <w:szCs w:val="22"/>
        </w:rPr>
        <w:t xml:space="preserve"> and Customization</w:t>
      </w:r>
      <w:r w:rsidR="00284B3D">
        <w:rPr>
          <w:szCs w:val="22"/>
        </w:rPr>
        <w:t xml:space="preserve"> Phase</w:t>
      </w:r>
      <w:r w:rsidRPr="00AF1B41">
        <w:rPr>
          <w:szCs w:val="22"/>
        </w:rPr>
        <w:t>:</w:t>
      </w:r>
    </w:p>
    <w:p w14:paraId="0000C3A1" w14:textId="613D3C6E" w:rsidR="00623B4E" w:rsidRDefault="00623B4E" w:rsidP="008C41C9">
      <w:pPr>
        <w:numPr>
          <w:ilvl w:val="0"/>
          <w:numId w:val="10"/>
        </w:numPr>
        <w:ind w:left="720"/>
        <w:rPr>
          <w:szCs w:val="22"/>
        </w:rPr>
      </w:pPr>
      <w:r>
        <w:rPr>
          <w:szCs w:val="22"/>
        </w:rPr>
        <w:t xml:space="preserve">Schedule and conduct meetings with the </w:t>
      </w:r>
      <w:r w:rsidR="0044612A">
        <w:rPr>
          <w:szCs w:val="22"/>
        </w:rPr>
        <w:t xml:space="preserve">project team </w:t>
      </w:r>
      <w:r>
        <w:rPr>
          <w:szCs w:val="22"/>
        </w:rPr>
        <w:t>to discuss the requirements and finalize the format and content for each deliverable</w:t>
      </w:r>
      <w:r w:rsidR="00231504">
        <w:rPr>
          <w:szCs w:val="22"/>
        </w:rPr>
        <w:t>.</w:t>
      </w:r>
    </w:p>
    <w:p w14:paraId="6543CA9F" w14:textId="366C0E5B" w:rsidR="00623B4E" w:rsidRDefault="00942D1A" w:rsidP="008C41C9">
      <w:pPr>
        <w:numPr>
          <w:ilvl w:val="0"/>
          <w:numId w:val="10"/>
        </w:numPr>
        <w:ind w:left="720"/>
        <w:rPr>
          <w:szCs w:val="22"/>
        </w:rPr>
      </w:pPr>
      <w:r>
        <w:rPr>
          <w:szCs w:val="22"/>
        </w:rPr>
        <w:t>Finalize</w:t>
      </w:r>
      <w:r w:rsidR="00623B4E">
        <w:rPr>
          <w:szCs w:val="22"/>
        </w:rPr>
        <w:t xml:space="preserve"> contractor and stakeholder staffing for all project phases</w:t>
      </w:r>
      <w:r w:rsidR="00231504">
        <w:rPr>
          <w:szCs w:val="22"/>
        </w:rPr>
        <w:t>.</w:t>
      </w:r>
    </w:p>
    <w:p w14:paraId="74C11272" w14:textId="6A6F846F" w:rsidR="00942D1A" w:rsidRDefault="00942D1A" w:rsidP="008C41C9">
      <w:pPr>
        <w:numPr>
          <w:ilvl w:val="0"/>
          <w:numId w:val="10"/>
        </w:numPr>
        <w:ind w:left="720"/>
        <w:rPr>
          <w:szCs w:val="22"/>
        </w:rPr>
      </w:pPr>
      <w:r>
        <w:rPr>
          <w:szCs w:val="22"/>
        </w:rPr>
        <w:t>Finalize subcontractor and/or vendor contracts, if applicable</w:t>
      </w:r>
      <w:r w:rsidR="00231504">
        <w:rPr>
          <w:szCs w:val="22"/>
        </w:rPr>
        <w:t>.</w:t>
      </w:r>
    </w:p>
    <w:p w14:paraId="2DED93B4" w14:textId="53388C30" w:rsidR="00284B3D" w:rsidRDefault="00382BB1" w:rsidP="008C41C9">
      <w:pPr>
        <w:numPr>
          <w:ilvl w:val="0"/>
          <w:numId w:val="10"/>
        </w:numPr>
        <w:ind w:left="720"/>
        <w:rPr>
          <w:szCs w:val="22"/>
        </w:rPr>
      </w:pPr>
      <w:r>
        <w:rPr>
          <w:szCs w:val="22"/>
        </w:rPr>
        <w:t xml:space="preserve">Provide deliverable: </w:t>
      </w:r>
      <w:r w:rsidR="009C6CA3">
        <w:rPr>
          <w:szCs w:val="22"/>
        </w:rPr>
        <w:t>P</w:t>
      </w:r>
      <w:r w:rsidR="00284B3D">
        <w:rPr>
          <w:szCs w:val="22"/>
        </w:rPr>
        <w:t xml:space="preserve">roject </w:t>
      </w:r>
      <w:r w:rsidR="00247548">
        <w:rPr>
          <w:szCs w:val="22"/>
        </w:rPr>
        <w:t>Schedule</w:t>
      </w:r>
      <w:r w:rsidR="00231504">
        <w:rPr>
          <w:szCs w:val="22"/>
        </w:rPr>
        <w:t>.</w:t>
      </w:r>
    </w:p>
    <w:p w14:paraId="0E4836A3" w14:textId="3B66DC90" w:rsidR="00284B3D" w:rsidRDefault="00382BB1" w:rsidP="008C41C9">
      <w:pPr>
        <w:numPr>
          <w:ilvl w:val="0"/>
          <w:numId w:val="10"/>
        </w:numPr>
        <w:ind w:left="720"/>
        <w:rPr>
          <w:szCs w:val="22"/>
        </w:rPr>
      </w:pPr>
      <w:r>
        <w:rPr>
          <w:szCs w:val="22"/>
        </w:rPr>
        <w:t xml:space="preserve">Provide deliverable: </w:t>
      </w:r>
      <w:r w:rsidR="00284B3D" w:rsidRPr="00284B3D">
        <w:rPr>
          <w:szCs w:val="22"/>
        </w:rPr>
        <w:t>Change Management Plan</w:t>
      </w:r>
      <w:r w:rsidR="00231504">
        <w:rPr>
          <w:szCs w:val="22"/>
        </w:rPr>
        <w:t>.</w:t>
      </w:r>
    </w:p>
    <w:p w14:paraId="0364C151" w14:textId="742852F5" w:rsidR="00284B3D" w:rsidRDefault="00382BB1" w:rsidP="008C41C9">
      <w:pPr>
        <w:numPr>
          <w:ilvl w:val="0"/>
          <w:numId w:val="10"/>
        </w:numPr>
        <w:ind w:left="720"/>
        <w:rPr>
          <w:szCs w:val="22"/>
        </w:rPr>
      </w:pPr>
      <w:r>
        <w:rPr>
          <w:szCs w:val="22"/>
        </w:rPr>
        <w:t xml:space="preserve">Provide deliverable: </w:t>
      </w:r>
      <w:r w:rsidR="00284B3D" w:rsidRPr="00284B3D">
        <w:rPr>
          <w:szCs w:val="22"/>
        </w:rPr>
        <w:t>Continuity of Operations Plan</w:t>
      </w:r>
      <w:r w:rsidR="00231504">
        <w:rPr>
          <w:szCs w:val="22"/>
        </w:rPr>
        <w:t>.</w:t>
      </w:r>
    </w:p>
    <w:p w14:paraId="07713428" w14:textId="7FC36B23" w:rsidR="00F122B2" w:rsidRDefault="00F122B2" w:rsidP="008C41C9">
      <w:pPr>
        <w:numPr>
          <w:ilvl w:val="0"/>
          <w:numId w:val="10"/>
        </w:numPr>
        <w:ind w:left="720"/>
        <w:rPr>
          <w:szCs w:val="22"/>
        </w:rPr>
      </w:pPr>
      <w:r>
        <w:rPr>
          <w:szCs w:val="22"/>
        </w:rPr>
        <w:t>Provide deliverable: Architectur</w:t>
      </w:r>
      <w:r w:rsidR="005E1C3A">
        <w:rPr>
          <w:szCs w:val="22"/>
        </w:rPr>
        <w:t>e</w:t>
      </w:r>
      <w:r>
        <w:rPr>
          <w:szCs w:val="22"/>
        </w:rPr>
        <w:t xml:space="preserve"> Network Diagram</w:t>
      </w:r>
      <w:r w:rsidR="00231504">
        <w:rPr>
          <w:szCs w:val="22"/>
        </w:rPr>
        <w:t>.</w:t>
      </w:r>
    </w:p>
    <w:p w14:paraId="1CEAA61E" w14:textId="77777777" w:rsidR="00AF1B41" w:rsidRPr="00AF1B41" w:rsidRDefault="009B4277" w:rsidP="00AD7F68">
      <w:pPr>
        <w:pStyle w:val="Heading3"/>
      </w:pPr>
      <w:r>
        <w:t>Configuration</w:t>
      </w:r>
      <w:r w:rsidR="00B21958">
        <w:t xml:space="preserve"> and Customization</w:t>
      </w:r>
      <w:r w:rsidR="00AF1B41" w:rsidRPr="00AF1B41">
        <w:t xml:space="preserve"> Phase</w:t>
      </w:r>
      <w:bookmarkEnd w:id="14"/>
      <w:bookmarkEnd w:id="15"/>
      <w:bookmarkEnd w:id="16"/>
      <w:bookmarkEnd w:id="17"/>
    </w:p>
    <w:p w14:paraId="70F3A097" w14:textId="77777777" w:rsidR="00AF1B41" w:rsidRPr="00AF1B41" w:rsidRDefault="00411708" w:rsidP="00AF1B41">
      <w:pPr>
        <w:jc w:val="both"/>
        <w:rPr>
          <w:szCs w:val="22"/>
        </w:rPr>
      </w:pPr>
      <w:r w:rsidRPr="00AF1B41">
        <w:rPr>
          <w:szCs w:val="22"/>
        </w:rPr>
        <w:t xml:space="preserve">The </w:t>
      </w:r>
      <w:r>
        <w:rPr>
          <w:szCs w:val="22"/>
        </w:rPr>
        <w:t>Configuration and Customization Phase</w:t>
      </w:r>
      <w:r w:rsidRPr="00AF1B41">
        <w:rPr>
          <w:szCs w:val="22"/>
        </w:rPr>
        <w:t xml:space="preserve"> </w:t>
      </w:r>
      <w:r>
        <w:rPr>
          <w:szCs w:val="22"/>
        </w:rPr>
        <w:t>includes</w:t>
      </w:r>
      <w:r w:rsidRPr="00AF1B41">
        <w:rPr>
          <w:szCs w:val="22"/>
        </w:rPr>
        <w:t xml:space="preserve"> all </w:t>
      </w:r>
      <w:r>
        <w:rPr>
          <w:szCs w:val="22"/>
        </w:rPr>
        <w:t xml:space="preserve">the mandatory deliverables and </w:t>
      </w:r>
      <w:r w:rsidRPr="00AF1B41">
        <w:rPr>
          <w:szCs w:val="22"/>
        </w:rPr>
        <w:t xml:space="preserve">activities required by the contractor to </w:t>
      </w:r>
      <w:r>
        <w:rPr>
          <w:szCs w:val="22"/>
        </w:rPr>
        <w:t>proceed to the Testing and Deployment Phase</w:t>
      </w:r>
      <w:r w:rsidRPr="00AF1B41">
        <w:rPr>
          <w:szCs w:val="22"/>
        </w:rPr>
        <w:t>:</w:t>
      </w:r>
    </w:p>
    <w:p w14:paraId="4D64BCF0" w14:textId="06F222A4" w:rsidR="00325191" w:rsidRDefault="00325191" w:rsidP="008C41C9">
      <w:pPr>
        <w:numPr>
          <w:ilvl w:val="0"/>
          <w:numId w:val="10"/>
        </w:numPr>
        <w:ind w:left="720"/>
        <w:rPr>
          <w:szCs w:val="22"/>
        </w:rPr>
      </w:pPr>
      <w:r>
        <w:rPr>
          <w:szCs w:val="22"/>
        </w:rPr>
        <w:t xml:space="preserve">Schedule and conduct meetings with the </w:t>
      </w:r>
      <w:r w:rsidR="00DE4B6C">
        <w:rPr>
          <w:szCs w:val="22"/>
        </w:rPr>
        <w:t xml:space="preserve">project team </w:t>
      </w:r>
      <w:r>
        <w:rPr>
          <w:szCs w:val="22"/>
        </w:rPr>
        <w:t>to review the project status and schedule</w:t>
      </w:r>
      <w:r w:rsidR="002A72CE">
        <w:rPr>
          <w:szCs w:val="22"/>
        </w:rPr>
        <w:t>, and to discuss the deliverables and activities associated with this phase</w:t>
      </w:r>
      <w:r w:rsidR="00231504">
        <w:rPr>
          <w:szCs w:val="22"/>
        </w:rPr>
        <w:t>.</w:t>
      </w:r>
    </w:p>
    <w:p w14:paraId="208874AB" w14:textId="16B3583E" w:rsidR="00942D1A" w:rsidRDefault="00942D1A" w:rsidP="008C41C9">
      <w:pPr>
        <w:numPr>
          <w:ilvl w:val="0"/>
          <w:numId w:val="10"/>
        </w:numPr>
        <w:ind w:left="720"/>
        <w:rPr>
          <w:szCs w:val="22"/>
        </w:rPr>
      </w:pPr>
      <w:r>
        <w:rPr>
          <w:szCs w:val="22"/>
        </w:rPr>
        <w:t>Configure the product</w:t>
      </w:r>
      <w:r w:rsidR="00231504">
        <w:rPr>
          <w:szCs w:val="22"/>
        </w:rPr>
        <w:t>.</w:t>
      </w:r>
    </w:p>
    <w:p w14:paraId="2DF07DBE" w14:textId="794CF9BE" w:rsidR="00942D1A" w:rsidRDefault="00942D1A" w:rsidP="008C41C9">
      <w:pPr>
        <w:numPr>
          <w:ilvl w:val="0"/>
          <w:numId w:val="10"/>
        </w:numPr>
        <w:ind w:left="720"/>
        <w:rPr>
          <w:szCs w:val="22"/>
        </w:rPr>
      </w:pPr>
      <w:r>
        <w:rPr>
          <w:szCs w:val="22"/>
        </w:rPr>
        <w:t>Customize the product, if applicable</w:t>
      </w:r>
      <w:r w:rsidR="00A91B38">
        <w:rPr>
          <w:szCs w:val="22"/>
        </w:rPr>
        <w:t xml:space="preserve"> (e.g., interfaces, data conversion, etc.)</w:t>
      </w:r>
      <w:r w:rsidR="00231504">
        <w:rPr>
          <w:szCs w:val="22"/>
        </w:rPr>
        <w:t>.</w:t>
      </w:r>
    </w:p>
    <w:p w14:paraId="66DBCA4A" w14:textId="78A06167" w:rsidR="00942D1A" w:rsidRDefault="00942D1A" w:rsidP="008C41C9">
      <w:pPr>
        <w:numPr>
          <w:ilvl w:val="0"/>
          <w:numId w:val="10"/>
        </w:numPr>
        <w:ind w:left="720"/>
        <w:rPr>
          <w:szCs w:val="22"/>
        </w:rPr>
      </w:pPr>
      <w:r>
        <w:rPr>
          <w:szCs w:val="22"/>
        </w:rPr>
        <w:t>Update the Project Schedule</w:t>
      </w:r>
      <w:r w:rsidR="00231504">
        <w:rPr>
          <w:szCs w:val="22"/>
        </w:rPr>
        <w:t>.</w:t>
      </w:r>
    </w:p>
    <w:p w14:paraId="76304CF1" w14:textId="3BC5B3BD" w:rsidR="00521E16" w:rsidRDefault="00521E16" w:rsidP="008C41C9">
      <w:pPr>
        <w:numPr>
          <w:ilvl w:val="0"/>
          <w:numId w:val="10"/>
        </w:numPr>
        <w:ind w:left="720"/>
        <w:rPr>
          <w:szCs w:val="22"/>
        </w:rPr>
      </w:pPr>
      <w:r>
        <w:rPr>
          <w:szCs w:val="22"/>
        </w:rPr>
        <w:t xml:space="preserve">Provide deliverable: </w:t>
      </w:r>
      <w:r w:rsidRPr="00284B3D">
        <w:rPr>
          <w:szCs w:val="22"/>
        </w:rPr>
        <w:t>Training Plan</w:t>
      </w:r>
      <w:r w:rsidR="00231504">
        <w:rPr>
          <w:szCs w:val="22"/>
        </w:rPr>
        <w:t>.</w:t>
      </w:r>
    </w:p>
    <w:p w14:paraId="3604BF39" w14:textId="2A8D354D" w:rsidR="00521E16" w:rsidRDefault="00521E16" w:rsidP="008C41C9">
      <w:pPr>
        <w:numPr>
          <w:ilvl w:val="0"/>
          <w:numId w:val="10"/>
        </w:numPr>
        <w:ind w:left="720"/>
        <w:rPr>
          <w:szCs w:val="22"/>
        </w:rPr>
      </w:pPr>
      <w:r>
        <w:rPr>
          <w:szCs w:val="22"/>
        </w:rPr>
        <w:t xml:space="preserve">Provide deliverable: </w:t>
      </w:r>
      <w:r w:rsidRPr="00284B3D">
        <w:rPr>
          <w:szCs w:val="22"/>
        </w:rPr>
        <w:t>Test Plan</w:t>
      </w:r>
      <w:r w:rsidR="00231504">
        <w:rPr>
          <w:szCs w:val="22"/>
        </w:rPr>
        <w:t>.</w:t>
      </w:r>
    </w:p>
    <w:p w14:paraId="6F28C957" w14:textId="06428412" w:rsidR="00521E16" w:rsidRDefault="00521E16" w:rsidP="008C41C9">
      <w:pPr>
        <w:numPr>
          <w:ilvl w:val="0"/>
          <w:numId w:val="10"/>
        </w:numPr>
        <w:ind w:left="720"/>
        <w:rPr>
          <w:szCs w:val="22"/>
        </w:rPr>
      </w:pPr>
      <w:r>
        <w:rPr>
          <w:szCs w:val="22"/>
        </w:rPr>
        <w:t xml:space="preserve">Provide deliverable: </w:t>
      </w:r>
      <w:r w:rsidR="00A05F92">
        <w:rPr>
          <w:szCs w:val="22"/>
        </w:rPr>
        <w:t>Product Deployment</w:t>
      </w:r>
      <w:r w:rsidRPr="00284B3D">
        <w:rPr>
          <w:szCs w:val="22"/>
        </w:rPr>
        <w:t xml:space="preserve"> Plan</w:t>
      </w:r>
      <w:r w:rsidR="00231504">
        <w:rPr>
          <w:szCs w:val="22"/>
        </w:rPr>
        <w:t>.</w:t>
      </w:r>
    </w:p>
    <w:p w14:paraId="0AC1146E" w14:textId="77777777" w:rsidR="00392D7C" w:rsidRPr="00AF1B41" w:rsidRDefault="00392D7C" w:rsidP="00392D7C">
      <w:pPr>
        <w:pStyle w:val="Heading3"/>
      </w:pPr>
      <w:r>
        <w:lastRenderedPageBreak/>
        <w:t>Testing and Deployment</w:t>
      </w:r>
      <w:r w:rsidRPr="00AF1B41">
        <w:t xml:space="preserve"> Phase</w:t>
      </w:r>
    </w:p>
    <w:p w14:paraId="2C398353" w14:textId="77777777" w:rsidR="00392D7C" w:rsidRPr="00AF1B41" w:rsidRDefault="00392D7C" w:rsidP="00392D7C">
      <w:pPr>
        <w:jc w:val="both"/>
        <w:rPr>
          <w:szCs w:val="22"/>
        </w:rPr>
      </w:pPr>
      <w:r w:rsidRPr="00AF1B41">
        <w:rPr>
          <w:szCs w:val="22"/>
        </w:rPr>
        <w:t xml:space="preserve">The </w:t>
      </w:r>
      <w:r>
        <w:rPr>
          <w:szCs w:val="22"/>
        </w:rPr>
        <w:t>Testing and Deployment Phase</w:t>
      </w:r>
      <w:r w:rsidRPr="00AF1B41">
        <w:rPr>
          <w:szCs w:val="22"/>
        </w:rPr>
        <w:t xml:space="preserve"> </w:t>
      </w:r>
      <w:r>
        <w:rPr>
          <w:szCs w:val="22"/>
        </w:rPr>
        <w:t>includes</w:t>
      </w:r>
      <w:r w:rsidRPr="00AF1B41">
        <w:rPr>
          <w:szCs w:val="22"/>
        </w:rPr>
        <w:t xml:space="preserve"> all </w:t>
      </w:r>
      <w:r>
        <w:rPr>
          <w:szCs w:val="22"/>
        </w:rPr>
        <w:t xml:space="preserve">the mandatory deliverables and </w:t>
      </w:r>
      <w:r w:rsidRPr="00AF1B41">
        <w:rPr>
          <w:szCs w:val="22"/>
        </w:rPr>
        <w:t xml:space="preserve">activities required by the contractor to </w:t>
      </w:r>
      <w:r>
        <w:rPr>
          <w:szCs w:val="22"/>
        </w:rPr>
        <w:t>proceed to the Operations and Support Phase</w:t>
      </w:r>
      <w:r w:rsidRPr="00AF1B41">
        <w:rPr>
          <w:szCs w:val="22"/>
        </w:rPr>
        <w:t>:</w:t>
      </w:r>
    </w:p>
    <w:p w14:paraId="356FC5F1" w14:textId="40D169C0" w:rsidR="003C74E0" w:rsidRDefault="003C74E0" w:rsidP="008C41C9">
      <w:pPr>
        <w:numPr>
          <w:ilvl w:val="0"/>
          <w:numId w:val="10"/>
        </w:numPr>
        <w:ind w:left="720"/>
        <w:rPr>
          <w:szCs w:val="22"/>
        </w:rPr>
      </w:pPr>
      <w:r>
        <w:rPr>
          <w:szCs w:val="22"/>
        </w:rPr>
        <w:t xml:space="preserve">Schedule and conduct meetings with the </w:t>
      </w:r>
      <w:r w:rsidR="00DE4B6C">
        <w:rPr>
          <w:szCs w:val="22"/>
        </w:rPr>
        <w:t xml:space="preserve">project team </w:t>
      </w:r>
      <w:r>
        <w:rPr>
          <w:szCs w:val="22"/>
        </w:rPr>
        <w:t>to review the project status and schedule</w:t>
      </w:r>
      <w:r w:rsidR="002A72CE">
        <w:rPr>
          <w:szCs w:val="22"/>
        </w:rPr>
        <w:t>,</w:t>
      </w:r>
      <w:r w:rsidR="002A72CE" w:rsidRPr="002A72CE">
        <w:rPr>
          <w:szCs w:val="22"/>
        </w:rPr>
        <w:t xml:space="preserve"> </w:t>
      </w:r>
      <w:r w:rsidR="002A72CE">
        <w:rPr>
          <w:szCs w:val="22"/>
        </w:rPr>
        <w:t>and to discuss the deliverables and activities associated with this phase</w:t>
      </w:r>
      <w:r w:rsidR="00231504">
        <w:rPr>
          <w:szCs w:val="22"/>
        </w:rPr>
        <w:t>.</w:t>
      </w:r>
    </w:p>
    <w:p w14:paraId="1C0990A2" w14:textId="3CD2C1F8" w:rsidR="001118F0" w:rsidRDefault="001118F0" w:rsidP="008C41C9">
      <w:pPr>
        <w:numPr>
          <w:ilvl w:val="0"/>
          <w:numId w:val="10"/>
        </w:numPr>
        <w:ind w:left="720"/>
        <w:rPr>
          <w:szCs w:val="22"/>
        </w:rPr>
      </w:pPr>
      <w:r>
        <w:rPr>
          <w:szCs w:val="22"/>
        </w:rPr>
        <w:t>Implement the Test Plan</w:t>
      </w:r>
      <w:r w:rsidR="00231504">
        <w:rPr>
          <w:szCs w:val="22"/>
        </w:rPr>
        <w:t>.</w:t>
      </w:r>
    </w:p>
    <w:p w14:paraId="35FE67C6" w14:textId="7C680B0D" w:rsidR="001118F0" w:rsidRDefault="001118F0" w:rsidP="008C41C9">
      <w:pPr>
        <w:numPr>
          <w:ilvl w:val="0"/>
          <w:numId w:val="10"/>
        </w:numPr>
        <w:ind w:left="720"/>
        <w:rPr>
          <w:szCs w:val="22"/>
        </w:rPr>
      </w:pPr>
      <w:r>
        <w:rPr>
          <w:szCs w:val="22"/>
        </w:rPr>
        <w:t>Implement the Training Plan</w:t>
      </w:r>
      <w:r w:rsidR="00231504">
        <w:rPr>
          <w:szCs w:val="22"/>
        </w:rPr>
        <w:t>.</w:t>
      </w:r>
    </w:p>
    <w:p w14:paraId="7BDFF75C" w14:textId="3E7CE842" w:rsidR="001118F0" w:rsidRDefault="001118F0" w:rsidP="008C41C9">
      <w:pPr>
        <w:numPr>
          <w:ilvl w:val="0"/>
          <w:numId w:val="10"/>
        </w:numPr>
        <w:ind w:left="720"/>
        <w:rPr>
          <w:szCs w:val="22"/>
        </w:rPr>
      </w:pPr>
      <w:r>
        <w:rPr>
          <w:szCs w:val="22"/>
        </w:rPr>
        <w:t>Implement the Product Deployment Plan</w:t>
      </w:r>
      <w:r w:rsidR="00231504">
        <w:rPr>
          <w:szCs w:val="22"/>
        </w:rPr>
        <w:t>.</w:t>
      </w:r>
    </w:p>
    <w:p w14:paraId="06472909" w14:textId="58E7139A" w:rsidR="002A72CE" w:rsidRDefault="002A72CE" w:rsidP="008C41C9">
      <w:pPr>
        <w:numPr>
          <w:ilvl w:val="0"/>
          <w:numId w:val="10"/>
        </w:numPr>
        <w:ind w:left="720"/>
        <w:rPr>
          <w:szCs w:val="22"/>
        </w:rPr>
      </w:pPr>
      <w:r>
        <w:rPr>
          <w:szCs w:val="22"/>
        </w:rPr>
        <w:t>Update the Project Schedule</w:t>
      </w:r>
      <w:r w:rsidR="00231504">
        <w:rPr>
          <w:szCs w:val="22"/>
        </w:rPr>
        <w:t>.</w:t>
      </w:r>
    </w:p>
    <w:p w14:paraId="72FDFEC8" w14:textId="33E7DCCD" w:rsidR="00C90AAB" w:rsidRDefault="00C90AAB" w:rsidP="008C41C9">
      <w:pPr>
        <w:numPr>
          <w:ilvl w:val="0"/>
          <w:numId w:val="10"/>
        </w:numPr>
        <w:ind w:left="720"/>
        <w:rPr>
          <w:szCs w:val="22"/>
        </w:rPr>
      </w:pPr>
      <w:r>
        <w:rPr>
          <w:szCs w:val="22"/>
        </w:rPr>
        <w:t xml:space="preserve">Provide deliverable: </w:t>
      </w:r>
      <w:r w:rsidRPr="00284B3D">
        <w:rPr>
          <w:szCs w:val="22"/>
        </w:rPr>
        <w:t xml:space="preserve">User </w:t>
      </w:r>
      <w:r w:rsidR="004412F0">
        <w:rPr>
          <w:szCs w:val="22"/>
        </w:rPr>
        <w:t>Guide</w:t>
      </w:r>
      <w:r w:rsidR="00231504">
        <w:rPr>
          <w:szCs w:val="22"/>
        </w:rPr>
        <w:t>.</w:t>
      </w:r>
    </w:p>
    <w:p w14:paraId="1524278F" w14:textId="610E86DA" w:rsidR="00B711A4" w:rsidRDefault="00B711A4" w:rsidP="008C41C9">
      <w:pPr>
        <w:numPr>
          <w:ilvl w:val="0"/>
          <w:numId w:val="10"/>
        </w:numPr>
        <w:ind w:left="720"/>
        <w:rPr>
          <w:szCs w:val="22"/>
        </w:rPr>
      </w:pPr>
      <w:r>
        <w:rPr>
          <w:szCs w:val="22"/>
        </w:rPr>
        <w:t>Provide deliverable: Data Element Dictionary</w:t>
      </w:r>
      <w:r w:rsidR="00231504">
        <w:rPr>
          <w:szCs w:val="22"/>
        </w:rPr>
        <w:t>.</w:t>
      </w:r>
    </w:p>
    <w:p w14:paraId="270E57D1" w14:textId="77777777" w:rsidR="00A05F92" w:rsidRPr="00AF1B41" w:rsidRDefault="00A05F92" w:rsidP="00A05F92">
      <w:pPr>
        <w:pStyle w:val="Heading3"/>
      </w:pPr>
      <w:r>
        <w:t>Operations and Support</w:t>
      </w:r>
      <w:r w:rsidRPr="00AF1B41">
        <w:t xml:space="preserve"> Phase</w:t>
      </w:r>
    </w:p>
    <w:p w14:paraId="6C4BAF9C" w14:textId="77777777" w:rsidR="00A05F92" w:rsidRPr="00AF1B41" w:rsidRDefault="00A05F92" w:rsidP="00A05F92">
      <w:pPr>
        <w:jc w:val="both"/>
        <w:rPr>
          <w:szCs w:val="22"/>
        </w:rPr>
      </w:pPr>
      <w:r w:rsidRPr="00AF1B41">
        <w:rPr>
          <w:szCs w:val="22"/>
        </w:rPr>
        <w:t xml:space="preserve">The </w:t>
      </w:r>
      <w:r w:rsidR="004B0B50">
        <w:rPr>
          <w:szCs w:val="22"/>
        </w:rPr>
        <w:t>Operations and Support</w:t>
      </w:r>
      <w:r>
        <w:rPr>
          <w:szCs w:val="22"/>
        </w:rPr>
        <w:t xml:space="preserve"> Phase</w:t>
      </w:r>
      <w:r w:rsidRPr="00AF1B41">
        <w:rPr>
          <w:szCs w:val="22"/>
        </w:rPr>
        <w:t xml:space="preserve"> </w:t>
      </w:r>
      <w:r>
        <w:rPr>
          <w:szCs w:val="22"/>
        </w:rPr>
        <w:t>includes</w:t>
      </w:r>
      <w:r w:rsidRPr="00AF1B41">
        <w:rPr>
          <w:szCs w:val="22"/>
        </w:rPr>
        <w:t xml:space="preserve"> all </w:t>
      </w:r>
      <w:r>
        <w:rPr>
          <w:szCs w:val="22"/>
        </w:rPr>
        <w:t xml:space="preserve">the mandatory deliverables and </w:t>
      </w:r>
      <w:r w:rsidRPr="00AF1B41">
        <w:rPr>
          <w:szCs w:val="22"/>
        </w:rPr>
        <w:t>activities required by the contractor:</w:t>
      </w:r>
    </w:p>
    <w:p w14:paraId="2E9CE6D7" w14:textId="55607C29" w:rsidR="00DE4E86" w:rsidRPr="00DE4E86" w:rsidRDefault="00A67154" w:rsidP="008C41C9">
      <w:pPr>
        <w:numPr>
          <w:ilvl w:val="0"/>
          <w:numId w:val="10"/>
        </w:numPr>
        <w:ind w:left="720"/>
        <w:rPr>
          <w:szCs w:val="22"/>
        </w:rPr>
      </w:pPr>
      <w:r>
        <w:rPr>
          <w:szCs w:val="22"/>
        </w:rPr>
        <w:t xml:space="preserve">Schedule and conduct meetings with the </w:t>
      </w:r>
      <w:r w:rsidR="00DE4B6C">
        <w:rPr>
          <w:szCs w:val="22"/>
        </w:rPr>
        <w:t xml:space="preserve">project team </w:t>
      </w:r>
      <w:r>
        <w:rPr>
          <w:szCs w:val="22"/>
        </w:rPr>
        <w:t>to review operations</w:t>
      </w:r>
      <w:r w:rsidR="00570086">
        <w:rPr>
          <w:szCs w:val="22"/>
        </w:rPr>
        <w:t>, monitoring,</w:t>
      </w:r>
      <w:r>
        <w:rPr>
          <w:szCs w:val="22"/>
        </w:rPr>
        <w:t xml:space="preserve"> and quality control reports, issue tracking, and change control tracking</w:t>
      </w:r>
      <w:r w:rsidR="00231504">
        <w:rPr>
          <w:szCs w:val="22"/>
        </w:rPr>
        <w:t>.</w:t>
      </w:r>
    </w:p>
    <w:p w14:paraId="545080A0" w14:textId="2681F139" w:rsidR="00A05F92" w:rsidRDefault="00A05F92" w:rsidP="008C41C9">
      <w:pPr>
        <w:numPr>
          <w:ilvl w:val="0"/>
          <w:numId w:val="10"/>
        </w:numPr>
        <w:ind w:left="720"/>
        <w:rPr>
          <w:szCs w:val="22"/>
        </w:rPr>
      </w:pPr>
      <w:r>
        <w:rPr>
          <w:szCs w:val="22"/>
        </w:rPr>
        <w:t>Implement the Continuity of Operations Plan</w:t>
      </w:r>
      <w:r w:rsidR="00231504">
        <w:rPr>
          <w:szCs w:val="22"/>
        </w:rPr>
        <w:t>.</w:t>
      </w:r>
    </w:p>
    <w:p w14:paraId="2F634EA5" w14:textId="620FEA47" w:rsidR="00A05F92" w:rsidRDefault="00A05F92" w:rsidP="008C41C9">
      <w:pPr>
        <w:numPr>
          <w:ilvl w:val="0"/>
          <w:numId w:val="10"/>
        </w:numPr>
        <w:ind w:left="720"/>
        <w:rPr>
          <w:szCs w:val="22"/>
        </w:rPr>
      </w:pPr>
      <w:r>
        <w:rPr>
          <w:szCs w:val="22"/>
        </w:rPr>
        <w:t>Implement Change Management Plan</w:t>
      </w:r>
      <w:r w:rsidR="00231504">
        <w:rPr>
          <w:szCs w:val="22"/>
        </w:rPr>
        <w:t>.</w:t>
      </w:r>
    </w:p>
    <w:p w14:paraId="0FCCE596" w14:textId="179B8614" w:rsidR="00346D90" w:rsidRDefault="00346D90" w:rsidP="008C41C9">
      <w:pPr>
        <w:numPr>
          <w:ilvl w:val="0"/>
          <w:numId w:val="10"/>
        </w:numPr>
        <w:ind w:left="720"/>
        <w:rPr>
          <w:szCs w:val="22"/>
        </w:rPr>
      </w:pPr>
      <w:r>
        <w:rPr>
          <w:szCs w:val="22"/>
        </w:rPr>
        <w:t>Initiate Help Desk operations and incident management</w:t>
      </w:r>
      <w:r w:rsidR="00231504">
        <w:rPr>
          <w:szCs w:val="22"/>
        </w:rPr>
        <w:t>.</w:t>
      </w:r>
    </w:p>
    <w:p w14:paraId="42907692" w14:textId="44737067" w:rsidR="00D4219F" w:rsidRDefault="00D4219F" w:rsidP="008C41C9">
      <w:pPr>
        <w:numPr>
          <w:ilvl w:val="0"/>
          <w:numId w:val="10"/>
        </w:numPr>
        <w:ind w:left="720"/>
        <w:rPr>
          <w:szCs w:val="22"/>
        </w:rPr>
      </w:pPr>
      <w:r>
        <w:rPr>
          <w:szCs w:val="22"/>
        </w:rPr>
        <w:t>Provide ongoing maintenance and support</w:t>
      </w:r>
      <w:r w:rsidR="00231504">
        <w:rPr>
          <w:szCs w:val="22"/>
        </w:rPr>
        <w:t>.</w:t>
      </w:r>
    </w:p>
    <w:p w14:paraId="3B219907" w14:textId="1BABEFAB" w:rsidR="00D4219F" w:rsidRDefault="00D4219F" w:rsidP="008C41C9">
      <w:pPr>
        <w:numPr>
          <w:ilvl w:val="0"/>
          <w:numId w:val="10"/>
        </w:numPr>
        <w:ind w:left="720"/>
        <w:rPr>
          <w:szCs w:val="22"/>
        </w:rPr>
      </w:pPr>
      <w:r>
        <w:rPr>
          <w:szCs w:val="22"/>
        </w:rPr>
        <w:t>Securely maintain all data and facilities</w:t>
      </w:r>
      <w:r w:rsidR="00231504">
        <w:rPr>
          <w:szCs w:val="22"/>
        </w:rPr>
        <w:t>.</w:t>
      </w:r>
    </w:p>
    <w:p w14:paraId="12F88128" w14:textId="77777777" w:rsidR="004B0B50" w:rsidRPr="00AF1B41" w:rsidRDefault="004B0B50" w:rsidP="004B0B50">
      <w:pPr>
        <w:pStyle w:val="Heading3"/>
      </w:pPr>
      <w:r>
        <w:t xml:space="preserve">Project </w:t>
      </w:r>
      <w:r w:rsidR="00C36198">
        <w:t>Transition-Out</w:t>
      </w:r>
      <w:r w:rsidRPr="00AF1B41">
        <w:t xml:space="preserve"> Phase</w:t>
      </w:r>
    </w:p>
    <w:p w14:paraId="627F8650" w14:textId="5F3442D2" w:rsidR="004B0B50" w:rsidRDefault="004B0B50" w:rsidP="004B0B50">
      <w:pPr>
        <w:jc w:val="both"/>
        <w:rPr>
          <w:szCs w:val="22"/>
        </w:rPr>
      </w:pPr>
      <w:r>
        <w:rPr>
          <w:szCs w:val="22"/>
        </w:rPr>
        <w:t xml:space="preserve">Upon termination of the contract, the contractor will provide </w:t>
      </w:r>
      <w:r w:rsidR="00DD3171">
        <w:rPr>
          <w:szCs w:val="22"/>
        </w:rPr>
        <w:t xml:space="preserve">a </w:t>
      </w:r>
      <w:r>
        <w:rPr>
          <w:szCs w:val="22"/>
        </w:rPr>
        <w:t>finalized cop</w:t>
      </w:r>
      <w:r w:rsidR="00DD3171">
        <w:rPr>
          <w:szCs w:val="22"/>
        </w:rPr>
        <w:t>y</w:t>
      </w:r>
      <w:r>
        <w:rPr>
          <w:szCs w:val="22"/>
        </w:rPr>
        <w:t xml:space="preserve"> of </w:t>
      </w:r>
      <w:r w:rsidR="00724D07">
        <w:rPr>
          <w:szCs w:val="22"/>
        </w:rPr>
        <w:t>the Data Element D</w:t>
      </w:r>
      <w:r>
        <w:rPr>
          <w:szCs w:val="22"/>
        </w:rPr>
        <w:t>ictionary and a</w:t>
      </w:r>
      <w:r w:rsidR="00724D07">
        <w:rPr>
          <w:szCs w:val="22"/>
        </w:rPr>
        <w:t xml:space="preserve"> copy of the database</w:t>
      </w:r>
      <w:r w:rsidR="00DD46E7">
        <w:rPr>
          <w:szCs w:val="22"/>
        </w:rPr>
        <w:t>, in</w:t>
      </w:r>
      <w:r w:rsidR="00724D07">
        <w:rPr>
          <w:szCs w:val="22"/>
        </w:rPr>
        <w:t xml:space="preserve"> an agreed format and delivery method</w:t>
      </w:r>
      <w:r>
        <w:rPr>
          <w:szCs w:val="22"/>
        </w:rPr>
        <w:t>.</w:t>
      </w:r>
    </w:p>
    <w:p w14:paraId="5150A066" w14:textId="77777777" w:rsidR="00CF1E2F" w:rsidRPr="00117179" w:rsidRDefault="007B3702">
      <w:pPr>
        <w:pStyle w:val="Heading1"/>
        <w:tabs>
          <w:tab w:val="left" w:pos="6570"/>
        </w:tabs>
        <w:rPr>
          <w:sz w:val="28"/>
          <w:szCs w:val="28"/>
        </w:rPr>
      </w:pPr>
      <w:r>
        <w:rPr>
          <w:sz w:val="28"/>
          <w:szCs w:val="28"/>
        </w:rPr>
        <w:br w:type="page"/>
      </w:r>
      <w:r w:rsidR="00117179" w:rsidRPr="00117179">
        <w:rPr>
          <w:sz w:val="28"/>
          <w:szCs w:val="28"/>
        </w:rPr>
        <w:lastRenderedPageBreak/>
        <w:t xml:space="preserve">Project </w:t>
      </w:r>
      <w:r w:rsidR="00963479">
        <w:rPr>
          <w:sz w:val="28"/>
          <w:szCs w:val="28"/>
        </w:rPr>
        <w:t>Team</w:t>
      </w:r>
    </w:p>
    <w:p w14:paraId="1D265421" w14:textId="77777777" w:rsidR="00CF1E2F" w:rsidRDefault="00340029">
      <w:pPr>
        <w:pStyle w:val="Heading2"/>
      </w:pPr>
      <w:r>
        <w:t xml:space="preserve">Project </w:t>
      </w:r>
      <w:r w:rsidR="001D4429">
        <w:t>Organization Chart</w:t>
      </w:r>
    </w:p>
    <w:p w14:paraId="62763F1E" w14:textId="77777777" w:rsidR="00825C72" w:rsidRPr="00825C72" w:rsidRDefault="00825C72" w:rsidP="00825C72">
      <w:pPr>
        <w:pStyle w:val="BodyTextIndent"/>
      </w:pPr>
    </w:p>
    <w:p w14:paraId="6D604686" w14:textId="653B4AA3" w:rsidR="001D4429" w:rsidRDefault="001D4429" w:rsidP="006C6431">
      <w:pPr>
        <w:pStyle w:val="BodyTextIndent"/>
        <w:jc w:val="center"/>
      </w:pPr>
    </w:p>
    <w:bookmarkStart w:id="18" w:name="_Hlk115931879"/>
    <w:bookmarkStart w:id="19" w:name="_Toc113870763"/>
    <w:bookmarkStart w:id="20" w:name="_Ref536585717"/>
    <w:bookmarkStart w:id="21" w:name="_Ref536585803"/>
    <w:bookmarkStart w:id="22" w:name="_Toc113870762"/>
    <w:p w14:paraId="224C827A" w14:textId="77777777" w:rsidR="00F514C3" w:rsidRDefault="00F514C3" w:rsidP="00F514C3">
      <w:pPr>
        <w:spacing w:line="259" w:lineRule="auto"/>
      </w:pPr>
      <w:r>
        <w:rPr>
          <w:noProof/>
        </w:rPr>
        <mc:AlternateContent>
          <mc:Choice Requires="wps">
            <w:drawing>
              <wp:anchor distT="0" distB="0" distL="114300" distR="114300" simplePos="0" relativeHeight="251658240" behindDoc="0" locked="0" layoutInCell="1" allowOverlap="1" wp14:anchorId="129118F4" wp14:editId="63770B40">
                <wp:simplePos x="0" y="0"/>
                <wp:positionH relativeFrom="margin">
                  <wp:align>center</wp:align>
                </wp:positionH>
                <wp:positionV relativeFrom="paragraph">
                  <wp:posOffset>4445</wp:posOffset>
                </wp:positionV>
                <wp:extent cx="1592580" cy="449580"/>
                <wp:effectExtent l="0" t="0" r="26670" b="26670"/>
                <wp:wrapNone/>
                <wp:docPr id="2046342934" name="Text Box 5"/>
                <wp:cNvGraphicFramePr/>
                <a:graphic xmlns:a="http://schemas.openxmlformats.org/drawingml/2006/main">
                  <a:graphicData uri="http://schemas.microsoft.com/office/word/2010/wordprocessingShape">
                    <wps:wsp>
                      <wps:cNvSpPr txBox="1"/>
                      <wps:spPr>
                        <a:xfrm>
                          <a:off x="0" y="0"/>
                          <a:ext cx="1592580" cy="449580"/>
                        </a:xfrm>
                        <a:prstGeom prst="rect">
                          <a:avLst/>
                        </a:prstGeom>
                        <a:solidFill>
                          <a:schemeClr val="lt1"/>
                        </a:solidFill>
                        <a:ln w="6350">
                          <a:solidFill>
                            <a:prstClr val="black"/>
                          </a:solidFill>
                        </a:ln>
                      </wps:spPr>
                      <wps:txbx>
                        <w:txbxContent>
                          <w:p w14:paraId="6E586AE3" w14:textId="77777777" w:rsidR="00F514C3" w:rsidRDefault="00F514C3" w:rsidP="00F514C3">
                            <w:pPr>
                              <w:jc w:val="center"/>
                              <w:rPr>
                                <w:rFonts w:asciiTheme="minorHAnsi" w:hAnsiTheme="minorHAnsi" w:cstheme="minorHAnsi"/>
                              </w:rPr>
                            </w:pPr>
                            <w:r>
                              <w:rPr>
                                <w:rFonts w:asciiTheme="minorHAnsi" w:hAnsiTheme="minorHAnsi" w:cstheme="minorHAnsi"/>
                              </w:rPr>
                              <w:t>DHSS Executive Sponsor</w:t>
                            </w:r>
                          </w:p>
                          <w:p w14:paraId="51097E93" w14:textId="521A26ED" w:rsidR="00F514C3" w:rsidRPr="00125B3A" w:rsidRDefault="00002D51" w:rsidP="00F514C3">
                            <w:pPr>
                              <w:jc w:val="center"/>
                              <w:rPr>
                                <w:rFonts w:asciiTheme="minorHAnsi" w:hAnsiTheme="minorHAnsi" w:cstheme="minorHAnsi"/>
                              </w:rPr>
                            </w:pPr>
                            <w:r>
                              <w:rPr>
                                <w:rFonts w:asciiTheme="minorHAnsi" w:hAnsiTheme="minorHAnsi" w:cstheme="minorHAnsi"/>
                              </w:rPr>
                              <w:t>T</w:t>
                            </w:r>
                            <w:r w:rsidR="00F514C3">
                              <w:rPr>
                                <w:rFonts w:asciiTheme="minorHAnsi" w:hAnsiTheme="minorHAnsi" w:cstheme="minorHAnsi"/>
                              </w:rPr>
                              <w:t>esha Quail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9118F4" id="_x0000_t202" coordsize="21600,21600" o:spt="202" path="m,l,21600r21600,l21600,xe">
                <v:stroke joinstyle="miter"/>
                <v:path gradientshapeok="t" o:connecttype="rect"/>
              </v:shapetype>
              <v:shape id="Text Box 5" o:spid="_x0000_s1026" type="#_x0000_t202" style="position:absolute;margin-left:0;margin-top:.35pt;width:125.4pt;height:35.4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pflNgIAAHwEAAAOAAAAZHJzL2Uyb0RvYy54bWysVE1v2zAMvQ/YfxB0X+xkSdcYcYosRYYB&#10;QVsgLXpWZCk2JouapMTOfv0o2flot9Owi0yJ1BP5+OjZXVsrchDWVaBzOhyklAjNoaj0Lqcvz6tP&#10;t5Q4z3TBFGiR06Nw9G7+8cOsMZkYQQmqEJYgiHZZY3Jaem+yJHG8FDVzAzBCo1OCrZnHrd0lhWUN&#10;otcqGaXpTdKALYwFLpzD0/vOSecRX0rB/aOUTniicoq5+bjauG7DmsxnLNtZZsqK92mwf8iiZpXG&#10;R89Q98wzsrfVH1B1xS04kH7AoU5AyoqLWANWM0zfVbMpmRGxFiTHmTNN7v/B8ofDxjxZ4tuv0GID&#10;AyGNcZnDw1BPK20dvpgpQT9SeDzTJlpPeLg0mY4mt+ji6BuPp8FGmORy21jnvwmoSTByarEtkS12&#10;WDvfhZ5CwmMOVFWsKqXiJkhBLJUlB4ZNVD7miOBvopQmTU5vPk/SCPzGF6DP97eK8R99eldRiKc0&#10;5nypPVi+3bY9IVsojsiThU5CzvBVhbhr5vwTs6gZrB/nwD/iIhVgMtBblJRgf/3tPMRjK9FLSYMa&#10;zKn7uWdWUKK+a2zydDgeB9HGzXjyZYQbe+3ZXnv0vl4CMjTEiTM8miHeq5MpLdSvOC6L8Cq6mOb4&#10;dk79yVz6bjJw3LhYLGIQytQwv9YbwwN06Ejg87l9Zdb0/fSohAc4qZVl79raxYabGhZ7D7KKPQ8E&#10;d6z2vKPEo2r6cQwzdL2PUZefxvw3AAAA//8DAFBLAwQUAAYACAAAACEATv297dcAAAAEAQAADwAA&#10;AGRycy9kb3ducmV2LnhtbEyPwU7DMBBE70j8g7VI3KjTSoUQ4lSAChdOtIjzNnZti3gd2W4a/p7l&#10;BMfRjGbetJs5DGIyKftICpaLCoShPmpPVsHH/uWmBpELksYhklHwbTJsusuLFhsdz/Rupl2xgkso&#10;N6jAlTI2UubemYB5EUdD7B1jClhYJit1wjOXh0GuqupWBvTECw5H8+xM/7U7BQXbJ3tv+xqT29ba&#10;+2n+PL7ZV6Wur+bHBxDFzOUvDL/4jA4dMx3iiXQWgwI+UhTcgWBvta74xoHlcg2ya+V/+O4HAAD/&#10;/wMAUEsBAi0AFAAGAAgAAAAhALaDOJL+AAAA4QEAABMAAAAAAAAAAAAAAAAAAAAAAFtDb250ZW50&#10;X1R5cGVzXS54bWxQSwECLQAUAAYACAAAACEAOP0h/9YAAACUAQAACwAAAAAAAAAAAAAAAAAvAQAA&#10;X3JlbHMvLnJlbHNQSwECLQAUAAYACAAAACEA6faX5TYCAAB8BAAADgAAAAAAAAAAAAAAAAAuAgAA&#10;ZHJzL2Uyb0RvYy54bWxQSwECLQAUAAYACAAAACEATv297dcAAAAEAQAADwAAAAAAAAAAAAAAAACQ&#10;BAAAZHJzL2Rvd25yZXYueG1sUEsFBgAAAAAEAAQA8wAAAJQFAAAAAA==&#10;" fillcolor="white [3201]" strokeweight=".5pt">
                <v:textbox>
                  <w:txbxContent>
                    <w:p w14:paraId="6E586AE3" w14:textId="77777777" w:rsidR="00F514C3" w:rsidRDefault="00F514C3" w:rsidP="00F514C3">
                      <w:pPr>
                        <w:jc w:val="center"/>
                        <w:rPr>
                          <w:rFonts w:asciiTheme="minorHAnsi" w:hAnsiTheme="minorHAnsi" w:cstheme="minorHAnsi"/>
                        </w:rPr>
                      </w:pPr>
                      <w:r>
                        <w:rPr>
                          <w:rFonts w:asciiTheme="minorHAnsi" w:hAnsiTheme="minorHAnsi" w:cstheme="minorHAnsi"/>
                        </w:rPr>
                        <w:t>DHSS Executive Sponsor</w:t>
                      </w:r>
                    </w:p>
                    <w:p w14:paraId="51097E93" w14:textId="521A26ED" w:rsidR="00F514C3" w:rsidRPr="00125B3A" w:rsidRDefault="00002D51" w:rsidP="00F514C3">
                      <w:pPr>
                        <w:jc w:val="center"/>
                        <w:rPr>
                          <w:rFonts w:asciiTheme="minorHAnsi" w:hAnsiTheme="minorHAnsi" w:cstheme="minorHAnsi"/>
                        </w:rPr>
                      </w:pPr>
                      <w:r>
                        <w:rPr>
                          <w:rFonts w:asciiTheme="minorHAnsi" w:hAnsiTheme="minorHAnsi" w:cstheme="minorHAnsi"/>
                        </w:rPr>
                        <w:t>T</w:t>
                      </w:r>
                      <w:r w:rsidR="00F514C3">
                        <w:rPr>
                          <w:rFonts w:asciiTheme="minorHAnsi" w:hAnsiTheme="minorHAnsi" w:cstheme="minorHAnsi"/>
                        </w:rPr>
                        <w:t>esha Quail</w:t>
                      </w:r>
                    </w:p>
                  </w:txbxContent>
                </v:textbox>
                <w10:wrap anchorx="margin"/>
              </v:shape>
            </w:pict>
          </mc:Fallback>
        </mc:AlternateContent>
      </w:r>
    </w:p>
    <w:p w14:paraId="6C363C9D" w14:textId="77777777" w:rsidR="00F514C3" w:rsidRDefault="00F514C3" w:rsidP="00F514C3">
      <w:pPr>
        <w:spacing w:line="259" w:lineRule="auto"/>
        <w:jc w:val="center"/>
      </w:pPr>
    </w:p>
    <w:p w14:paraId="77C03902" w14:textId="77777777" w:rsidR="00F514C3" w:rsidRDefault="00F514C3" w:rsidP="00F514C3">
      <w:pPr>
        <w:spacing w:line="259" w:lineRule="auto"/>
      </w:pPr>
      <w:r>
        <w:rPr>
          <w:noProof/>
        </w:rPr>
        <mc:AlternateContent>
          <mc:Choice Requires="wps">
            <w:drawing>
              <wp:anchor distT="0" distB="0" distL="114300" distR="114300" simplePos="0" relativeHeight="251658244" behindDoc="0" locked="0" layoutInCell="1" allowOverlap="1" wp14:anchorId="68F78272" wp14:editId="7A543457">
                <wp:simplePos x="0" y="0"/>
                <wp:positionH relativeFrom="column">
                  <wp:posOffset>2979420</wp:posOffset>
                </wp:positionH>
                <wp:positionV relativeFrom="paragraph">
                  <wp:posOffset>106680</wp:posOffset>
                </wp:positionV>
                <wp:extent cx="7620" cy="342900"/>
                <wp:effectExtent l="0" t="0" r="30480" b="19050"/>
                <wp:wrapNone/>
                <wp:docPr id="1810806182" name="Straight Connector 11"/>
                <wp:cNvGraphicFramePr/>
                <a:graphic xmlns:a="http://schemas.openxmlformats.org/drawingml/2006/main">
                  <a:graphicData uri="http://schemas.microsoft.com/office/word/2010/wordprocessingShape">
                    <wps:wsp>
                      <wps:cNvCnPr/>
                      <wps:spPr>
                        <a:xfrm>
                          <a:off x="0" y="0"/>
                          <a:ext cx="7620" cy="3429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rto="http://schemas.microsoft.com/office/word/2006/arto">
            <w:pict w14:anchorId="4BA79B51">
              <v:line id="Straight Connector 11" style="position:absolute;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234.6pt,8.4pt" to="235.2pt,35.4pt" w14:anchorId="194DBC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Wa9tQEAANYDAAAOAAAAZHJzL2Uyb0RvYy54bWysU8Fu2zAMvQ/YPwi6L3KyoduMOD206C7D&#10;VmzdB6gyFQuQREHSYufvRymJXWwDhhW90CLF90g+0dvryVl2gJgM+o6vVw1n4BX2xu87/uPh7s0H&#10;zlKWvpcWPXT8CIlf716/2o6hhQ0OaHuIjEh8asfQ8SHn0AqR1ABOphUG8HSpMTqZyY170Uc5Eruz&#10;YtM0V2LE2IeIClKi6O3pku8qv9ag8letE2RmO0695WpjtY/Fit1Wtvsow2DUuQ35jC6cNJ6KzlS3&#10;Mkv2M5o/qJxRERPqvFLoBGptFNQZaJp189s03wcZoM5C4qQwy5RejlZ9Odz4+0gyjCG1KdzHMsWk&#10;oytf6o9NVazjLBZMmSkKvr/akKCKLt6+23xsqpRigYaY8idAx8qh49b4Mols5eFzylSOUi8pJWx9&#10;sQmt6e+MtdUpOwA3NrKDpNfL07q8FuGeZJFXkGJpvp7y0cKJ9RtoZnpqd12r171aOKVS4POF13rK&#10;LjBNHczA5t/Ac36BQt25/wHPiFoZfZ7BzniMf6u+SKFP+RcFTnMXCR6xP9ZnrdLQ8lTlzotetvOp&#10;X+HL77j7BQAA//8DAFBLAwQUAAYACAAAACEAjVMfQ+AAAAAJAQAADwAAAGRycy9kb3ducmV2Lnht&#10;bEyPQUvDQBCF74L/YRnBi9iNNaY1ZlMk0IsHwUaKx212mg1mZ0N226T/3vGkx+F9vPlesZldL844&#10;hs6TgodFAgKp8aajVsFnvb1fgwhRk9G9J1RwwQCb8vqq0LnxE33geRdbwSUUcq3AxjjkUobGotNh&#10;4Qckzo5+dDryObbSjHrictfLZZJk0umO+IPVA1YWm+/dySn4au8et/ua6qmK78fMzpf921Ol1O3N&#10;/PoCIuIc/2D41Wd1KNnp4E9kgugVpNnzklEOMp7AQLpKUhAHBatkDbIs5P8F5Q8AAAD//wMAUEsB&#10;Ai0AFAAGAAgAAAAhALaDOJL+AAAA4QEAABMAAAAAAAAAAAAAAAAAAAAAAFtDb250ZW50X1R5cGVz&#10;XS54bWxQSwECLQAUAAYACAAAACEAOP0h/9YAAACUAQAACwAAAAAAAAAAAAAAAAAvAQAAX3JlbHMv&#10;LnJlbHNQSwECLQAUAAYACAAAACEA4nVmvbUBAADWAwAADgAAAAAAAAAAAAAAAAAuAgAAZHJzL2Uy&#10;b0RvYy54bWxQSwECLQAUAAYACAAAACEAjVMfQ+AAAAAJAQAADwAAAAAAAAAAAAAAAAAPBAAAZHJz&#10;L2Rvd25yZXYueG1sUEsFBgAAAAAEAAQA8wAAABwFAAAAAA==&#10;">
                <v:stroke joinstyle="miter"/>
              </v:line>
            </w:pict>
          </mc:Fallback>
        </mc:AlternateContent>
      </w:r>
    </w:p>
    <w:p w14:paraId="24580A2C" w14:textId="77777777" w:rsidR="00F514C3" w:rsidRDefault="00F514C3" w:rsidP="00F514C3">
      <w:pPr>
        <w:spacing w:line="259" w:lineRule="auto"/>
      </w:pPr>
    </w:p>
    <w:p w14:paraId="608B0AFB" w14:textId="77777777" w:rsidR="00F514C3" w:rsidRDefault="00F514C3" w:rsidP="00F514C3">
      <w:pPr>
        <w:spacing w:line="259" w:lineRule="auto"/>
      </w:pPr>
      <w:r>
        <w:rPr>
          <w:noProof/>
        </w:rPr>
        <mc:AlternateContent>
          <mc:Choice Requires="wps">
            <w:drawing>
              <wp:anchor distT="0" distB="0" distL="114300" distR="114300" simplePos="0" relativeHeight="251658242" behindDoc="0" locked="0" layoutInCell="1" allowOverlap="1" wp14:anchorId="0B68E126" wp14:editId="519225E0">
                <wp:simplePos x="0" y="0"/>
                <wp:positionH relativeFrom="page">
                  <wp:posOffset>3067050</wp:posOffset>
                </wp:positionH>
                <wp:positionV relativeFrom="paragraph">
                  <wp:posOffset>102870</wp:posOffset>
                </wp:positionV>
                <wp:extent cx="1623060" cy="449580"/>
                <wp:effectExtent l="0" t="0" r="15240" b="26670"/>
                <wp:wrapNone/>
                <wp:docPr id="1652203778" name="Text Box 8"/>
                <wp:cNvGraphicFramePr/>
                <a:graphic xmlns:a="http://schemas.openxmlformats.org/drawingml/2006/main">
                  <a:graphicData uri="http://schemas.microsoft.com/office/word/2010/wordprocessingShape">
                    <wps:wsp>
                      <wps:cNvSpPr txBox="1"/>
                      <wps:spPr>
                        <a:xfrm>
                          <a:off x="0" y="0"/>
                          <a:ext cx="1623060" cy="449580"/>
                        </a:xfrm>
                        <a:prstGeom prst="rect">
                          <a:avLst/>
                        </a:prstGeom>
                        <a:solidFill>
                          <a:schemeClr val="lt1"/>
                        </a:solidFill>
                        <a:ln w="6350">
                          <a:solidFill>
                            <a:prstClr val="black"/>
                          </a:solidFill>
                        </a:ln>
                      </wps:spPr>
                      <wps:txbx>
                        <w:txbxContent>
                          <w:p w14:paraId="499EBBD0" w14:textId="77777777" w:rsidR="00F514C3" w:rsidRDefault="00F514C3" w:rsidP="00F514C3">
                            <w:pPr>
                              <w:jc w:val="center"/>
                              <w:rPr>
                                <w:rFonts w:asciiTheme="minorHAnsi" w:hAnsiTheme="minorHAnsi" w:cstheme="minorHAnsi"/>
                              </w:rPr>
                            </w:pPr>
                            <w:r>
                              <w:rPr>
                                <w:rFonts w:asciiTheme="minorHAnsi" w:hAnsiTheme="minorHAnsi" w:cstheme="minorHAnsi"/>
                              </w:rPr>
                              <w:t>DHSS Project Manager</w:t>
                            </w:r>
                          </w:p>
                          <w:p w14:paraId="69980914" w14:textId="77777777" w:rsidR="00F514C3" w:rsidRPr="006C034C" w:rsidRDefault="00F514C3" w:rsidP="00F514C3">
                            <w:pPr>
                              <w:jc w:val="center"/>
                              <w:rPr>
                                <w:rFonts w:asciiTheme="minorHAnsi" w:hAnsiTheme="minorHAnsi" w:cstheme="minorHAnsi"/>
                              </w:rPr>
                            </w:pPr>
                            <w:r>
                              <w:rPr>
                                <w:rFonts w:asciiTheme="minorHAnsi" w:hAnsiTheme="minorHAnsi" w:cstheme="minorHAnsi"/>
                              </w:rPr>
                              <w:t>Christina Motoyoshi</w:t>
                            </w:r>
                          </w:p>
                          <w:p w14:paraId="08A14166" w14:textId="77777777" w:rsidR="00F514C3" w:rsidRPr="00125B3A" w:rsidRDefault="00F514C3" w:rsidP="00F514C3">
                            <w:pPr>
                              <w:jc w:val="cente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68E126" id="Text Box 8" o:spid="_x0000_s1027" type="#_x0000_t202" style="position:absolute;margin-left:241.5pt;margin-top:8.1pt;width:127.8pt;height:35.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1zPOAIAAIMEAAAOAAAAZHJzL2Uyb0RvYy54bWysVE1v2zAMvQ/YfxB0X+ykSdYacYosRYYB&#10;RVsgHXpWZCkWJouapMTOfv0o5bvbadhFJkXyiXwkPbnvGk22wnkFpqT9Xk6JMBwqZdYl/f66+HRL&#10;iQ/MVEyDESXdCU/vpx8/TFpbiAHUoCvhCIIYX7S2pHUItsgyz2vRMN8DKwwaJbiGBVTdOqscaxG9&#10;0dkgz8dZC66yDrjwHm8f9kY6TfhSCh6epfQiEF1SzC2k06VzFc9sOmHF2jFbK35Ig/1DFg1TBh89&#10;QT2wwMjGqT+gGsUdeJChx6HJQErFRaoBq+nn76pZ1syKVAuS4+2JJv//YPnTdmlfHAndF+iwgZGQ&#10;1vrC42Wsp5OuiV/MlKAdKdydaBNdIDwGjQc3+RhNHG3D4d3oNvGanaOt8+GrgIZEoaQO25LYYttH&#10;H/BFdD26xMc8aFUtlNZJiaMg5tqRLcMm6pByxIgrL21IW9LxzShPwFe2CH2KX2nGf8QqrxFQ0wYv&#10;z7VHKXSrjqjqgpcVVDuky8F+krzlC4Xwj8yHF+ZwdJAGXIfwjIfUgDnBQaKkBvfrb/fRHzuKVkpa&#10;HMWS+p8b5gQl+pvBXt/1h8M4u0kZjj4PUHGXltWlxWyaOSBRfVw8y5MY/YM+itJB84ZbM4uvookZ&#10;jm+XNBzFedgvCG4dF7NZcsJptSw8mqXlETo2JtL62r0xZw9tDTgQT3AcWla86+7eN0YamG0CSJVa&#10;H3nes3qgHyc9deewlXGVLvXkdf53TH8DAAD//wMAUEsDBBQABgAIAAAAIQA0n3SP3AAAAAkBAAAP&#10;AAAAZHJzL2Rvd25yZXYueG1sTI8xT8MwFIR3JP6D9ZDYqEOLUhPiVIAKCxMFMb/Grm0R25HtpuHf&#10;85joeLrT3XftZvYDm3TKLgYJt4sKmA59VC4YCZ8fLzcCWC4YFA4xaAk/OsOmu7xosVHxFN71tCuG&#10;UUnIDUqwpYwN57m32mNexFEH8g4xeSwkk+Eq4YnK/cCXVVVzjy7QgsVRP1vdf++OXsL2ydybXmCy&#10;W6Gcm+avw5t5lfL6an58AFb0XP7D8IdP6NAR0z4eg8pskHAnVvSlkFEvgVFgvRI1sL0Esa6Ady0/&#10;f9D9AgAA//8DAFBLAQItABQABgAIAAAAIQC2gziS/gAAAOEBAAATAAAAAAAAAAAAAAAAAAAAAABb&#10;Q29udGVudF9UeXBlc10ueG1sUEsBAi0AFAAGAAgAAAAhADj9If/WAAAAlAEAAAsAAAAAAAAAAAAA&#10;AAAALwEAAF9yZWxzLy5yZWxzUEsBAi0AFAAGAAgAAAAhAPG/XM84AgAAgwQAAA4AAAAAAAAAAAAA&#10;AAAALgIAAGRycy9lMm9Eb2MueG1sUEsBAi0AFAAGAAgAAAAhADSfdI/cAAAACQEAAA8AAAAAAAAA&#10;AAAAAAAAkgQAAGRycy9kb3ducmV2LnhtbFBLBQYAAAAABAAEAPMAAACbBQAAAAA=&#10;" fillcolor="white [3201]" strokeweight=".5pt">
                <v:textbox>
                  <w:txbxContent>
                    <w:p w14:paraId="499EBBD0" w14:textId="77777777" w:rsidR="00F514C3" w:rsidRDefault="00F514C3" w:rsidP="00F514C3">
                      <w:pPr>
                        <w:jc w:val="center"/>
                        <w:rPr>
                          <w:rFonts w:asciiTheme="minorHAnsi" w:hAnsiTheme="minorHAnsi" w:cstheme="minorHAnsi"/>
                        </w:rPr>
                      </w:pPr>
                      <w:r>
                        <w:rPr>
                          <w:rFonts w:asciiTheme="minorHAnsi" w:hAnsiTheme="minorHAnsi" w:cstheme="minorHAnsi"/>
                        </w:rPr>
                        <w:t>DHSS Project Manager</w:t>
                      </w:r>
                    </w:p>
                    <w:p w14:paraId="69980914" w14:textId="77777777" w:rsidR="00F514C3" w:rsidRPr="006C034C" w:rsidRDefault="00F514C3" w:rsidP="00F514C3">
                      <w:pPr>
                        <w:jc w:val="center"/>
                        <w:rPr>
                          <w:rFonts w:asciiTheme="minorHAnsi" w:hAnsiTheme="minorHAnsi" w:cstheme="minorHAnsi"/>
                        </w:rPr>
                      </w:pPr>
                      <w:r>
                        <w:rPr>
                          <w:rFonts w:asciiTheme="minorHAnsi" w:hAnsiTheme="minorHAnsi" w:cstheme="minorHAnsi"/>
                        </w:rPr>
                        <w:t>Christina Motoyoshi</w:t>
                      </w:r>
                    </w:p>
                    <w:p w14:paraId="08A14166" w14:textId="77777777" w:rsidR="00F514C3" w:rsidRPr="00125B3A" w:rsidRDefault="00F514C3" w:rsidP="00F514C3">
                      <w:pPr>
                        <w:jc w:val="center"/>
                        <w:rPr>
                          <w:rFonts w:asciiTheme="minorHAnsi" w:hAnsiTheme="minorHAnsi" w:cstheme="minorHAnsi"/>
                        </w:rPr>
                      </w:pPr>
                    </w:p>
                  </w:txbxContent>
                </v:textbox>
                <w10:wrap anchorx="page"/>
              </v:shape>
            </w:pict>
          </mc:Fallback>
        </mc:AlternateContent>
      </w:r>
    </w:p>
    <w:p w14:paraId="51312695" w14:textId="77777777" w:rsidR="00F514C3" w:rsidRDefault="00F514C3" w:rsidP="00F514C3">
      <w:pPr>
        <w:spacing w:line="259" w:lineRule="auto"/>
      </w:pPr>
      <w:r>
        <w:rPr>
          <w:noProof/>
        </w:rPr>
        <mc:AlternateContent>
          <mc:Choice Requires="wps">
            <w:drawing>
              <wp:anchor distT="0" distB="0" distL="114300" distR="114300" simplePos="0" relativeHeight="251658245" behindDoc="0" locked="0" layoutInCell="1" allowOverlap="1" wp14:anchorId="6EC3EF9E" wp14:editId="6DCC7A28">
                <wp:simplePos x="0" y="0"/>
                <wp:positionH relativeFrom="column">
                  <wp:posOffset>1310640</wp:posOffset>
                </wp:positionH>
                <wp:positionV relativeFrom="paragraph">
                  <wp:posOffset>165735</wp:posOffset>
                </wp:positionV>
                <wp:extent cx="845820" cy="0"/>
                <wp:effectExtent l="0" t="0" r="0" b="0"/>
                <wp:wrapNone/>
                <wp:docPr id="2134822060" name="Straight Connector 12"/>
                <wp:cNvGraphicFramePr/>
                <a:graphic xmlns:a="http://schemas.openxmlformats.org/drawingml/2006/main">
                  <a:graphicData uri="http://schemas.microsoft.com/office/word/2010/wordprocessingShape">
                    <wps:wsp>
                      <wps:cNvCnPr/>
                      <wps:spPr>
                        <a:xfrm flipH="1">
                          <a:off x="0" y="0"/>
                          <a:ext cx="84582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a="http://schemas.openxmlformats.org/drawingml/2006/main" xmlns:arto="http://schemas.microsoft.com/office/word/2006/arto">
            <w:pict w14:anchorId="178A73B5">
              <v:line id="Straight Connector 12" style="position:absolute;flip:x;z-index:25166438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from="103.2pt,13.05pt" to="169.8pt,13.05pt" w14:anchorId="17513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VYLCQIAAIYEAAAOAAAAZHJzL2Uyb0RvYy54bWysVMuOEzEQvCPxD5bvZJKIoGWUyR42LBwQ&#10;rFj4gI7dnrHwS7Y3k/w9bU8ePC4s4mJ57O7qruryrG8P1rA9xqS96/hiNucMnfBSu77j377ev7rh&#10;LGVwEox32PEjJn67efliPYYWl37wRmJkBOJSO4aODzmHtmmSGNBCmvmAji6VjxYyfca+kRFGQrem&#10;Wc7nb5rRRxmiF5gSnW6nS76p+EqhyJ+VSpiZ6Tj1lusa67ora7NZQ9tHCIMWpzbgH7qwoB0VvUBt&#10;IQN7ivoPKKtF9MmrPBPeNl4pLbByIDaL+W9sHgcIWLmQOClcZEr/D1Z82t+5h0gyjCG1KTzEwuKg&#10;omXK6PCBZlp5UafsUGU7XmTDQ2aCDm9er26WJK44XzUTQkEKMeX36C0rm44b7QohaGH/MWWqSqHn&#10;kHJsHBs7/na1XBEckB+UgUxbG2THk+s5A9OT0USOFSZ5o+W9NqYkV9PgnYlsDzRu+X1RxksVfokq&#10;5baQhlMQ7SYTRP/kZLXDgCDfOcnyMZBjHfmWl64sSs4MUvWyq5EZtPmbSOrBOGrlqnHd5aPBifUX&#10;VEzLKvDEJPa7QmRyKj0lkvfs1wpGCSVQEfVn5p5SSjbWB/LM/EtSre9dvuRb7fxpLOX5XieRD+dJ&#10;qCn+LMUkQNFi5+Wx2rBqRGavgzs9zPKafv6u6dffx+YHAAAA//8DAFBLAwQUAAYACAAAACEAw827&#10;Cd4AAAAJAQAADwAAAGRycy9kb3ducmV2LnhtbEyPTUvEMBCG74L/IYzgzU13V4KtTRcRVFAEXUX0&#10;lk3GtmwzCU12t/57RzzobT4e3nmmXk1+EHscUx9Iw3xWgECywfXUanh9uTm7AJGyIWeGQKjhCxOs&#10;muOj2lQuHOgZ9+vcCg6hVBkNXc6xkjLZDr1JsxCRePcZRm8yt2Mr3WgOHO4HuSgKJb3piS90JuJ1&#10;h3a73nkNKpbR3nZPb/d3H77cPub88G5LrU9PpqtLEBmn/AfDjz6rQ8NOm7Ajl8SgYVGoc0a5UHMQ&#10;DCyXpQKx+R3Ippb/P2i+AQAA//8DAFBLAQItABQABgAIAAAAIQC2gziS/gAAAOEBAAATAAAAAAAA&#10;AAAAAAAAAAAAAABbQ29udGVudF9UeXBlc10ueG1sUEsBAi0AFAAGAAgAAAAhADj9If/WAAAAlAEA&#10;AAsAAAAAAAAAAAAAAAAALwEAAF9yZWxzLy5yZWxzUEsBAi0AFAAGAAgAAAAhAJ8xVgsJAgAAhgQA&#10;AA4AAAAAAAAAAAAAAAAALgIAAGRycy9lMm9Eb2MueG1sUEsBAi0AFAAGAAgAAAAhAMPNuwneAAAA&#10;CQEAAA8AAAAAAAAAAAAAAAAAYwQAAGRycy9kb3ducmV2LnhtbFBLBQYAAAAABAAEAPMAAABuBQAA&#10;AAA=&#10;">
                <v:stroke dashstyle="dash"/>
              </v:line>
            </w:pict>
          </mc:Fallback>
        </mc:AlternateContent>
      </w:r>
      <w:r>
        <w:rPr>
          <w:noProof/>
        </w:rPr>
        <mc:AlternateContent>
          <mc:Choice Requires="wps">
            <w:drawing>
              <wp:anchor distT="0" distB="0" distL="114300" distR="114300" simplePos="0" relativeHeight="251658243" behindDoc="0" locked="0" layoutInCell="1" allowOverlap="1" wp14:anchorId="587730D0" wp14:editId="6F988522">
                <wp:simplePos x="0" y="0"/>
                <wp:positionH relativeFrom="column">
                  <wp:posOffset>4564380</wp:posOffset>
                </wp:positionH>
                <wp:positionV relativeFrom="paragraph">
                  <wp:posOffset>5715</wp:posOffset>
                </wp:positionV>
                <wp:extent cx="1333500" cy="320040"/>
                <wp:effectExtent l="0" t="0" r="19050" b="22860"/>
                <wp:wrapNone/>
                <wp:docPr id="1768341623" name="Text Box 9"/>
                <wp:cNvGraphicFramePr/>
                <a:graphic xmlns:a="http://schemas.openxmlformats.org/drawingml/2006/main">
                  <a:graphicData uri="http://schemas.microsoft.com/office/word/2010/wordprocessingShape">
                    <wps:wsp>
                      <wps:cNvSpPr txBox="1"/>
                      <wps:spPr>
                        <a:xfrm>
                          <a:off x="0" y="0"/>
                          <a:ext cx="1333500" cy="320040"/>
                        </a:xfrm>
                        <a:prstGeom prst="rect">
                          <a:avLst/>
                        </a:prstGeom>
                        <a:solidFill>
                          <a:schemeClr val="lt1"/>
                        </a:solidFill>
                        <a:ln w="6350">
                          <a:solidFill>
                            <a:prstClr val="black"/>
                          </a:solidFill>
                        </a:ln>
                      </wps:spPr>
                      <wps:txbx>
                        <w:txbxContent>
                          <w:p w14:paraId="7040F193" w14:textId="77777777" w:rsidR="00F514C3" w:rsidRPr="00125B3A" w:rsidRDefault="00F514C3" w:rsidP="00F514C3">
                            <w:pPr>
                              <w:jc w:val="center"/>
                              <w:rPr>
                                <w:rFonts w:asciiTheme="minorHAnsi" w:hAnsiTheme="minorHAnsi" w:cstheme="minorHAnsi"/>
                              </w:rPr>
                            </w:pPr>
                            <w:r>
                              <w:rPr>
                                <w:rFonts w:asciiTheme="minorHAnsi" w:hAnsiTheme="minorHAnsi" w:cstheme="minorHAnsi"/>
                              </w:rPr>
                              <w:t>Delaware DTI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7730D0" id="Text Box 9" o:spid="_x0000_s1028" type="#_x0000_t202" style="position:absolute;margin-left:359.4pt;margin-top:.45pt;width:105pt;height:25.2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ChvNwIAAIMEAAAOAAAAZHJzL2Uyb0RvYy54bWysVEtv2zAMvg/YfxB0X5xXu82IU2QpMgwo&#10;2gLp0LMiS7ExWdQkJnb260cp726nYReZFB8iv4/05K5rDNsqH2qwBR/0+pwpK6Gs7brg318WHz5x&#10;FlDYUhiwquA7Ffjd9P27SetyNYQKTKk8oyQ25K0reIXo8iwLslKNCD1wypJRg28EkurXWelFS9kb&#10;kw37/dusBV86D1KFQLf3eyOfpvxaK4lPWgeFzBScasN0+nSu4plNJyJfe+GqWh7KEP9QRSNqS4+e&#10;Ut0LFGzj6z9SNbX0EEBjT0KTgda1VKkH6mbQf9PNshJOpV4InOBOMIX/l1Y+bpfu2TPsvkBHBEZA&#10;WhfyQJexn077Jn6pUkZ2gnB3gk11yGQMGo1GN30ySbKNiJVxwjU7Rzsf8KuChkWh4J5oSWiJ7UNA&#10;epFcjy7xsQCmLhe1MUmJo6DmxrOtIBINphop4srLWNYW/JbqSImvbDH1KX5lhPwRu7zOQJqxdHnu&#10;PUrYrTpWlwUfHnFZQbkjuDzsJyk4uagp/YMI+Cw8jQ7BQOuAT3RoA1QTHCTOKvC//nYf/YlRsnLW&#10;0igWPPzcCK84M98scf15MCZEGSZlfPNxSIq/tKwuLXbTzIGAGtDiOZnE6I/mKGoPzSttzSy+SiZh&#10;Jb1dcDyKc9wvCG2dVLNZcqJpdQIf7NLJmDoSE2F96V6FdwdakQbiEY5DK/I37O59Y6SF2QZB14n6&#10;iPMe1QP8NOmJncNWxlW61JPX+d8x/Q0AAP//AwBQSwMEFAAGAAgAAAAhAGnSHCLaAAAABwEAAA8A&#10;AABkcnMvZG93bnJldi54bWxMzjFPwzAQBeAdif9gHRIbdVIEJGmcClBhYWpBzNfYta3G58h20/Dv&#10;cScYn97p3deuZzewSYVoPQkoFwUwRb2XlrSAr8+3uwpYTEgSB09KwI+KsO6ur1pspD/TVk27pFke&#10;odigAJPS2HAee6McxoUfFeXu4IPDlGPQXAY853E38GVRPHKHlvIHg6N6Nao/7k5OwOZF17qvMJhN&#10;Ja2d5u/Dh34X4vZmfl4BS2pOf8dw4Wc6dNm09yeSkQ0Cnsoq05OAGliu6+Ul7gU8lPfAu5b/93e/&#10;AAAA//8DAFBLAQItABQABgAIAAAAIQC2gziS/gAAAOEBAAATAAAAAAAAAAAAAAAAAAAAAABbQ29u&#10;dGVudF9UeXBlc10ueG1sUEsBAi0AFAAGAAgAAAAhADj9If/WAAAAlAEAAAsAAAAAAAAAAAAAAAAA&#10;LwEAAF9yZWxzLy5yZWxzUEsBAi0AFAAGAAgAAAAhAPa0KG83AgAAgwQAAA4AAAAAAAAAAAAAAAAA&#10;LgIAAGRycy9lMm9Eb2MueG1sUEsBAi0AFAAGAAgAAAAhAGnSHCLaAAAABwEAAA8AAAAAAAAAAAAA&#10;AAAAkQQAAGRycy9kb3ducmV2LnhtbFBLBQYAAAAABAAEAPMAAACYBQAAAAA=&#10;" fillcolor="white [3201]" strokeweight=".5pt">
                <v:textbox>
                  <w:txbxContent>
                    <w:p w14:paraId="7040F193" w14:textId="77777777" w:rsidR="00F514C3" w:rsidRPr="00125B3A" w:rsidRDefault="00F514C3" w:rsidP="00F514C3">
                      <w:pPr>
                        <w:jc w:val="center"/>
                        <w:rPr>
                          <w:rFonts w:asciiTheme="minorHAnsi" w:hAnsiTheme="minorHAnsi" w:cstheme="minorHAnsi"/>
                        </w:rPr>
                      </w:pPr>
                      <w:r>
                        <w:rPr>
                          <w:rFonts w:asciiTheme="minorHAnsi" w:hAnsiTheme="minorHAnsi" w:cstheme="minorHAnsi"/>
                        </w:rPr>
                        <w:t>Delaware DTI</w:t>
                      </w: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493866EE" wp14:editId="13D1A2CA">
                <wp:simplePos x="0" y="0"/>
                <wp:positionH relativeFrom="column">
                  <wp:posOffset>-83820</wp:posOffset>
                </wp:positionH>
                <wp:positionV relativeFrom="paragraph">
                  <wp:posOffset>43815</wp:posOffset>
                </wp:positionV>
                <wp:extent cx="1379220" cy="274320"/>
                <wp:effectExtent l="0" t="0" r="11430" b="11430"/>
                <wp:wrapNone/>
                <wp:docPr id="882482709" name="Text Box 6"/>
                <wp:cNvGraphicFramePr/>
                <a:graphic xmlns:a="http://schemas.openxmlformats.org/drawingml/2006/main">
                  <a:graphicData uri="http://schemas.microsoft.com/office/word/2010/wordprocessingShape">
                    <wps:wsp>
                      <wps:cNvSpPr txBox="1"/>
                      <wps:spPr>
                        <a:xfrm>
                          <a:off x="0" y="0"/>
                          <a:ext cx="1379220" cy="274320"/>
                        </a:xfrm>
                        <a:prstGeom prst="rect">
                          <a:avLst/>
                        </a:prstGeom>
                        <a:solidFill>
                          <a:schemeClr val="lt1"/>
                        </a:solidFill>
                        <a:ln w="6350">
                          <a:solidFill>
                            <a:prstClr val="black"/>
                          </a:solidFill>
                        </a:ln>
                      </wps:spPr>
                      <wps:txbx>
                        <w:txbxContent>
                          <w:p w14:paraId="09C6FE9E" w14:textId="77777777" w:rsidR="00F514C3" w:rsidRPr="00125B3A" w:rsidRDefault="00F514C3" w:rsidP="00F514C3">
                            <w:pPr>
                              <w:jc w:val="center"/>
                              <w:rPr>
                                <w:rFonts w:asciiTheme="minorHAnsi" w:hAnsiTheme="minorHAnsi" w:cstheme="minorHAnsi"/>
                              </w:rPr>
                            </w:pPr>
                            <w:r>
                              <w:rPr>
                                <w:rFonts w:asciiTheme="minorHAnsi" w:hAnsiTheme="minorHAnsi" w:cstheme="minorHAnsi"/>
                              </w:rPr>
                              <w:t>Steering 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866EE" id="Text Box 6" o:spid="_x0000_s1029" type="#_x0000_t202" style="position:absolute;margin-left:-6.6pt;margin-top:3.45pt;width:108.6pt;height:21.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llnOgIAAIMEAAAOAAAAZHJzL2Uyb0RvYy54bWysVE1v2zAMvQ/YfxB0X5yvNqsRp8hSZBgQ&#10;tAXSoWdFlhJhsqhJSuzs14+SnY92Ow27yJRIPZGPj57eN5UmB+G8AlPQQa9PiTAcSmW2Bf3+svz0&#10;mRIfmCmZBiMKehSe3s8+fpjWNhdD2IEuhSMIYnxe24LuQrB5lnm+ExXzPbDCoFOCq1jArdtmpWM1&#10;olc6G/b7t1kNrrQOuPAeTx9aJ50lfCkFD09SehGILijmFtLq0rqJazabsnzrmN0p3qXB/iGLiimD&#10;j56hHlhgZO/UH1CV4g48yNDjUGUgpeIi1YDVDPrvqlnvmBWpFiTH2zNN/v/B8sfD2j47Epov0GAD&#10;IyG19bnHw1hPI10Vv5gpQT9SeDzTJppAeLw0mtwNh+ji6BtOxiO0ESa73LbOh68CKhKNgjpsS2KL&#10;HVY+tKGnkPiYB63KpdI6baIUxEI7cmDYRB1Sjgj+JkobUhf0dnTTT8BvfBH6fH+jGf/RpXcVhXja&#10;YM6X2qMVmk1DVFnQ0YmXDZRHpMtBqyRv+VIh/Ir58MwcSgdpwHEIT7hIDZgTdBYlO3C//nYe47Gj&#10;6KWkRikW1P/cMyco0d8M9vpuMB5H7abN+GYSqXbXns21x+yrBSBRAxw8y5MZ44M+mdJB9YpTM4+v&#10;oosZjm8XNJzMRWgHBKeOi/k8BaFaLQsrs7Y8QsfGRFpfmlfmbNfWgIJ4hJNoWf6uu21svGlgvg8g&#10;VWp95LlltaMflZ7E001lHKXrfYq6/DtmvwEAAP//AwBQSwMEFAAGAAgAAAAhAAciYATcAAAACAEA&#10;AA8AAABkcnMvZG93bnJldi54bWxMjzFPwzAUhHck/oP1kNhaOwGqNM1LBaiwMFFQZzd2bYvYjmI3&#10;Df+exwTj6U533zXb2fds0mNyMSAUSwFMhy4qFwzC58fLogKWsgxK9jFohG+dYNteXzWyVvES3vW0&#10;z4ZRSUi1RLA5DzXnqbPay7SMgw7kneLoZSY5Gq5GeaFy3/NSiBX30gVasHLQz1Z3X/uzR9g9mbXp&#10;KjnaXaWcm+bD6c28It7ezI8bYFnP+S8Mv/iEDi0xHeM5qMR6hEVxV1IUYbUGRn4p7unbEeFBFMDb&#10;hv8/0P4AAAD//wMAUEsBAi0AFAAGAAgAAAAhALaDOJL+AAAA4QEAABMAAAAAAAAAAAAAAAAAAAAA&#10;AFtDb250ZW50X1R5cGVzXS54bWxQSwECLQAUAAYACAAAACEAOP0h/9YAAACUAQAACwAAAAAAAAAA&#10;AAAAAAAvAQAAX3JlbHMvLnJlbHNQSwECLQAUAAYACAAAACEAbqpZZzoCAACDBAAADgAAAAAAAAAA&#10;AAAAAAAuAgAAZHJzL2Uyb0RvYy54bWxQSwECLQAUAAYACAAAACEAByJgBNwAAAAIAQAADwAAAAAA&#10;AAAAAAAAAACUBAAAZHJzL2Rvd25yZXYueG1sUEsFBgAAAAAEAAQA8wAAAJ0FAAAAAA==&#10;" fillcolor="white [3201]" strokeweight=".5pt">
                <v:textbox>
                  <w:txbxContent>
                    <w:p w14:paraId="09C6FE9E" w14:textId="77777777" w:rsidR="00F514C3" w:rsidRPr="00125B3A" w:rsidRDefault="00F514C3" w:rsidP="00F514C3">
                      <w:pPr>
                        <w:jc w:val="center"/>
                        <w:rPr>
                          <w:rFonts w:asciiTheme="minorHAnsi" w:hAnsiTheme="minorHAnsi" w:cstheme="minorHAnsi"/>
                        </w:rPr>
                      </w:pPr>
                      <w:r>
                        <w:rPr>
                          <w:rFonts w:asciiTheme="minorHAnsi" w:hAnsiTheme="minorHAnsi" w:cstheme="minorHAnsi"/>
                        </w:rPr>
                        <w:t>Steering Committee</w:t>
                      </w:r>
                    </w:p>
                  </w:txbxContent>
                </v:textbox>
              </v:shape>
            </w:pict>
          </mc:Fallback>
        </mc:AlternateContent>
      </w:r>
    </w:p>
    <w:p w14:paraId="65A21571" w14:textId="77777777" w:rsidR="00F514C3" w:rsidRDefault="00F514C3" w:rsidP="00F514C3">
      <w:pPr>
        <w:spacing w:line="259" w:lineRule="auto"/>
      </w:pPr>
      <w:r>
        <w:rPr>
          <w:noProof/>
        </w:rPr>
        <mc:AlternateContent>
          <mc:Choice Requires="wps">
            <w:drawing>
              <wp:anchor distT="0" distB="0" distL="114300" distR="114300" simplePos="0" relativeHeight="251658246" behindDoc="0" locked="0" layoutInCell="1" allowOverlap="1" wp14:anchorId="6C5EC931" wp14:editId="0B594448">
                <wp:simplePos x="0" y="0"/>
                <wp:positionH relativeFrom="column">
                  <wp:posOffset>3749040</wp:posOffset>
                </wp:positionH>
                <wp:positionV relativeFrom="paragraph">
                  <wp:posOffset>7620</wp:posOffset>
                </wp:positionV>
                <wp:extent cx="830580" cy="7620"/>
                <wp:effectExtent l="0" t="0" r="26670" b="30480"/>
                <wp:wrapNone/>
                <wp:docPr id="1382654975" name="Straight Connector 13"/>
                <wp:cNvGraphicFramePr/>
                <a:graphic xmlns:a="http://schemas.openxmlformats.org/drawingml/2006/main">
                  <a:graphicData uri="http://schemas.microsoft.com/office/word/2010/wordprocessingShape">
                    <wps:wsp>
                      <wps:cNvCnPr/>
                      <wps:spPr>
                        <a:xfrm>
                          <a:off x="0" y="0"/>
                          <a:ext cx="830580" cy="762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a="http://schemas.openxmlformats.org/drawingml/2006/main" xmlns:arto="http://schemas.microsoft.com/office/word/2006/arto">
            <w:pict w14:anchorId="69A4F597">
              <v:line id="Straight Connector 13" style="position:absolute;z-index:25166540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from="295.2pt,.6pt" to="360.6pt,1.2pt" w14:anchorId="265A4F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ogPBAIAAH8EAAAOAAAAZHJzL2Uyb0RvYy54bWysVMmOEzEQvSPxD5bvpJOgDEMrnTlMGC4I&#10;RiwfULHL3RbeZHvSyd9TdmdhuTCIi1Nt1/Zevcr67mAN22NM2ruOL2ZzztAJL7XrO/7t68OrW85S&#10;BifBeIcdP2Lid5uXL9ZjaHHpB28kRkZJXGrH0PEh59A2TRIDWkgzH9DRo/LRQqbP2DcywkjZrWmW&#10;8/lNM/ooQ/QCU6Lb7fTINzW/UijyJ6USZmY6Tr3lesZ67srZbNbQ9hHCoMWpDfiHLixoR0UvqbaQ&#10;gT1F/Ucqq0X0yas8E942XiktsGIgNIv5b2i+DBCwYiFyUrjQlP5fWvFxf+8eI9EwhtSm8BgLioOK&#10;tvxSf+xQyTpeyMJDZoIub1/PV7dEqaCnNzfLSmVzDQ0x5ffoLStGx412BQm0sP+QMpUj17NLuTaO&#10;jR1/u1quKCOQEJSBTKYNsuPJ9ZyB6UlhIseaJnmj5YM2pgRXteC9iWwPNGf5fVHmShV+8SrltpCG&#10;kxNZ0/Sjf3Ky6mBAkO+cZPkYSKqOBMtLVxYlZwaperGqZwZt/saTejCOWrmSW618NDih/oyKaVk5&#10;npDEfleATBKlHSKGz0KtySigOCqC/szYU0iJxroZz4y/BNX63uVLvNXOn8ZS9vY6iXw4T0JN/mcq&#10;JgIKFzsvj1V/lSNSeR3caSPLGv38XcOv/xubHwAAAP//AwBQSwMEFAAGAAgAAAAhAP7RpqzdAAAA&#10;BwEAAA8AAABkcnMvZG93bnJldi54bWxMjsFOwzAQRO9I/IO1SFxQ6xAFCiFOhUBIiB5aAurZjZck&#10;SrwOsduav2d7gtuO3mj2FctoB3HAyXeOFFzPExBItTMdNQo+P15mdyB80GT04AgV/KCHZXl+Vujc&#10;uCO946EKjeAR8rlW0IYw5lL6ukWr/dyNSMy+3GR14Dg10kz6yON2kGmS3EqrO+IPrR7xqcW6r/ZW&#10;wfP3ptpcrbZGr/tt9vrWt+uIUanLi/j4ACJgDH9lOOmzOpTstHN7Ml4MCm7uk4yrDFIQzBfp6dgp&#10;SDOQZSH/+5e/AAAA//8DAFBLAQItABQABgAIAAAAIQC2gziS/gAAAOEBAAATAAAAAAAAAAAAAAAA&#10;AAAAAABbQ29udGVudF9UeXBlc10ueG1sUEsBAi0AFAAGAAgAAAAhADj9If/WAAAAlAEAAAsAAAAA&#10;AAAAAAAAAAAALwEAAF9yZWxzLy5yZWxzUEsBAi0AFAAGAAgAAAAhAGkWiA8EAgAAfwQAAA4AAAAA&#10;AAAAAAAAAAAALgIAAGRycy9lMm9Eb2MueG1sUEsBAi0AFAAGAAgAAAAhAP7RpqzdAAAABwEAAA8A&#10;AAAAAAAAAAAAAAAAXgQAAGRycy9kb3ducmV2LnhtbFBLBQYAAAAABAAEAPMAAABoBQAAAAA=&#10;">
                <v:stroke dashstyle="dash"/>
              </v:line>
            </w:pict>
          </mc:Fallback>
        </mc:AlternateContent>
      </w:r>
    </w:p>
    <w:p w14:paraId="161D7ECC" w14:textId="77777777" w:rsidR="00F514C3" w:rsidRDefault="00F514C3" w:rsidP="00F514C3">
      <w:pPr>
        <w:spacing w:line="259" w:lineRule="auto"/>
      </w:pPr>
      <w:r>
        <w:rPr>
          <w:noProof/>
        </w:rPr>
        <mc:AlternateContent>
          <mc:Choice Requires="wps">
            <w:drawing>
              <wp:anchor distT="0" distB="0" distL="114300" distR="114300" simplePos="0" relativeHeight="251658255" behindDoc="0" locked="0" layoutInCell="1" allowOverlap="1" wp14:anchorId="7A9D2BC9" wp14:editId="7AA5AF9C">
                <wp:simplePos x="0" y="0"/>
                <wp:positionH relativeFrom="column">
                  <wp:posOffset>2964180</wp:posOffset>
                </wp:positionH>
                <wp:positionV relativeFrom="paragraph">
                  <wp:posOffset>32385</wp:posOffset>
                </wp:positionV>
                <wp:extent cx="7620" cy="320040"/>
                <wp:effectExtent l="0" t="0" r="30480" b="22860"/>
                <wp:wrapNone/>
                <wp:docPr id="1677609416" name="Straight Connector 36"/>
                <wp:cNvGraphicFramePr/>
                <a:graphic xmlns:a="http://schemas.openxmlformats.org/drawingml/2006/main">
                  <a:graphicData uri="http://schemas.microsoft.com/office/word/2010/wordprocessingShape">
                    <wps:wsp>
                      <wps:cNvCnPr/>
                      <wps:spPr>
                        <a:xfrm>
                          <a:off x="0" y="0"/>
                          <a:ext cx="7620" cy="3200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rto="http://schemas.microsoft.com/office/word/2006/arto">
            <w:pict w14:anchorId="7BE32EFA">
              <v:line id="Straight Connector 3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33.4pt,2.55pt" to="234pt,27.75pt" w14:anchorId="42282F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IlymwEAAIoDAAAOAAAAZHJzL2Uyb0RvYy54bWysU9uO0zAQfUfiHyy/06QFLShqug+7ghcE&#10;K2A/wOuMGwvfNDZN+veMp22KACGEeHF8OWdmzpnJ9nb2ThwAs42hl+tVKwUEHQcb9r18/PL2xRsp&#10;clFhUC4G6OURsrzdPX+2nVIHmzhGNwAKChJyN6VejqWkrmmyHsGrvIoJAj2aiF4VOuK+GVBNFN27&#10;ZtO2N80UcUgYNeRMt/enR7nj+MaALh+NyVCE6yXVVnhFXp/q2uy2qtujSqPV5zLUP1ThlQ2UdAl1&#10;r4oS39D+EspbjTFHU1Y6+iYaYzWwBlKzbn9S83lUCVgLmZPTYlP+f2H1h8NdeECyYUq5y+kBq4rZ&#10;oK9fqk/MbNZxMQvmIjRdvr7ZkKGaHl5SI16xlc2VmjCXdxC9qJteOhuqEtWpw/tcKB1BLxA6XJPz&#10;rhwdVLALn8AIO1C6NbN5LuDOoTgo6ujwdV07SLEYWSnGOreQ2j+TzthKA56VvyUuaM4YQ1mI3oaI&#10;v8ta5kup5oS/qD5prbKf4nDkVrAd1HBWdh7OOlE/npl+/YV23wEAAP//AwBQSwMEFAAGAAgAAAAh&#10;ABG4Qr3dAAAACAEAAA8AAABkcnMvZG93bnJldi54bWxMj8FqwzAQRO+F/oPYQG+NnBCL4FoOIVBK&#10;L6Vx2rtibWQ3lmQk2XH/vttTexxmmHlT7mbbswlD7LyTsFpmwNA1XnfOSPg4PT9ugcWknFa9dyjh&#10;GyPsqvu7UhXa39wRpzoZRiUuFkpCm9JQcB6bFq2KSz+gI+/ig1WJZDBcB3WjctvzdZYJblXnaKFV&#10;Ax5abK71aCX0r2H6NAezj+PLUdRf75f122mS8mEx75+AJZzTXxh+8QkdKmI6+9HpyHoJGyEIPUnI&#10;V8DI34gtfTuTznPgVcn/H6h+AAAA//8DAFBLAQItABQABgAIAAAAIQC2gziS/gAAAOEBAAATAAAA&#10;AAAAAAAAAAAAAAAAAABbQ29udGVudF9UeXBlc10ueG1sUEsBAi0AFAAGAAgAAAAhADj9If/WAAAA&#10;lAEAAAsAAAAAAAAAAAAAAAAALwEAAF9yZWxzLy5yZWxzUEsBAi0AFAAGAAgAAAAhAICMiXKbAQAA&#10;igMAAA4AAAAAAAAAAAAAAAAALgIAAGRycy9lMm9Eb2MueG1sUEsBAi0AFAAGAAgAAAAhABG4Qr3d&#10;AAAACAEAAA8AAAAAAAAAAAAAAAAA9QMAAGRycy9kb3ducmV2LnhtbFBLBQYAAAAABAAEAPMAAAD/&#10;BAAAAAA=&#10;">
                <v:stroke joinstyle="miter"/>
              </v:line>
            </w:pict>
          </mc:Fallback>
        </mc:AlternateContent>
      </w:r>
    </w:p>
    <w:p w14:paraId="04961D6C" w14:textId="77777777" w:rsidR="00F514C3" w:rsidRDefault="00F514C3" w:rsidP="00F514C3">
      <w:pPr>
        <w:spacing w:line="259" w:lineRule="auto"/>
      </w:pPr>
    </w:p>
    <w:p w14:paraId="0DF36C63" w14:textId="213D4A47" w:rsidR="00F514C3" w:rsidRDefault="00F514C3" w:rsidP="00F514C3">
      <w:pPr>
        <w:spacing w:line="259" w:lineRule="auto"/>
      </w:pPr>
      <w:r>
        <w:rPr>
          <w:noProof/>
        </w:rPr>
        <mc:AlternateContent>
          <mc:Choice Requires="wps">
            <w:drawing>
              <wp:anchor distT="0" distB="0" distL="114300" distR="114300" simplePos="0" relativeHeight="251658259" behindDoc="0" locked="0" layoutInCell="1" allowOverlap="1" wp14:anchorId="29E3430C" wp14:editId="42E8E519">
                <wp:simplePos x="0" y="0"/>
                <wp:positionH relativeFrom="margin">
                  <wp:posOffset>2983230</wp:posOffset>
                </wp:positionH>
                <wp:positionV relativeFrom="paragraph">
                  <wp:posOffset>5715</wp:posOffset>
                </wp:positionV>
                <wp:extent cx="7620" cy="358140"/>
                <wp:effectExtent l="0" t="0" r="30480" b="22860"/>
                <wp:wrapNone/>
                <wp:docPr id="550596704" name="Straight Connector 41"/>
                <wp:cNvGraphicFramePr/>
                <a:graphic xmlns:a="http://schemas.openxmlformats.org/drawingml/2006/main">
                  <a:graphicData uri="http://schemas.microsoft.com/office/word/2010/wordprocessingShape">
                    <wps:wsp>
                      <wps:cNvCnPr/>
                      <wps:spPr>
                        <a:xfrm>
                          <a:off x="0" y="0"/>
                          <a:ext cx="7620" cy="3581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rto="http://schemas.microsoft.com/office/word/2006/arto">
            <w:pict w14:anchorId="0781F76D">
              <v:line id="Straight Connector 41" style="position:absolute;z-index:251679744;visibility:visible;mso-wrap-style:square;mso-wrap-distance-left:9pt;mso-wrap-distance-top:0;mso-wrap-distance-right:9pt;mso-wrap-distance-bottom:0;mso-position-horizontal:absolute;mso-position-horizontal-relative:margin;mso-position-vertical:absolute;mso-position-vertical-relative:text" o:spid="_x0000_s1026" strokecolor="black [3200]" strokeweight=".5pt" from="234.9pt,.45pt" to="235.5pt,28.65pt" w14:anchorId="1DB15E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B+XngEAAIoDAAAOAAAAZHJzL2Uyb0RvYy54bWysU8tu2zAQvBfoPxC815LcJg0EyzkkaC9B&#10;GrTpBzDU0iJCcgmSseS/75K25aINgiDIheJjZndndrW6nKxhWwhRo+t4s6g5Ayex127T8d/33z5d&#10;cBaTcL0w6KDjO4j8cv3xw2r0LSxxQNNDYBTExXb0HR9S8m1VRTmAFXGBHhw9KgxWJDqGTdUHMVJ0&#10;a6plXZ9XI4beB5QQI91e7x/5usRXCmT6oVSExEzHqbZU1lDWh7xW65VoN0H4QctDGeINVVihHSWd&#10;Q12LJNhT0P+FsloGjKjSQqKtUCktoWggNU39j5pfg/BQtJA50c82xfcLK2+3V+4ukA2jj230dyGr&#10;mFSw+Uv1samYtZvNgikxSZdfz5dkqKSHz2cXzZdiZXWi+hDTd0DL8qbjRrusRLRiexMTpSPoEUKH&#10;U/KySzsDGWzcT1BM95SuKewyF3BlAtsK6mj/2OQOUqyCzBSljZlJ9cukAzbToMzKa4kzumREl2ai&#10;1Q7Dc1nTdCxV7fFH1XutWfYD9rvSimIHNbwoOwxnnqi/z4V++oXWfwAAAP//AwBQSwMEFAAGAAgA&#10;AAAhAIH4XK/eAAAABwEAAA8AAABkcnMvZG93bnJldi54bWxMz8FOwzAMBuA7Eu8QGYkbSzdGx0rT&#10;aZqEEBfEOrhnTZYWEqdK0q68PeY0jtZv/f5cbiZn2ahD7DwKmM8yYBobrzo0Aj4Oz3ePwGKSqKT1&#10;qAX86Aib6vqqlIXyZ9zrsU6GUQnGQgpoU+oLzmPTaifjzPcaKTv54GSiMRiugjxTubN8kWU5d7JD&#10;utDKXu9a3XzXgxNgX8P4aXZmG4eXfV5/vZ8Wb4dRiNubafsELOkpXZbhj090qMh09AOqyKyAZb4m&#10;ehKwBkbxcjWn144CHlb3wKuS//dXvwAAAP//AwBQSwECLQAUAAYACAAAACEAtoM4kv4AAADhAQAA&#10;EwAAAAAAAAAAAAAAAAAAAAAAW0NvbnRlbnRfVHlwZXNdLnhtbFBLAQItABQABgAIAAAAIQA4/SH/&#10;1gAAAJQBAAALAAAAAAAAAAAAAAAAAC8BAABfcmVscy8ucmVsc1BLAQItABQABgAIAAAAIQAlbB+X&#10;ngEAAIoDAAAOAAAAAAAAAAAAAAAAAC4CAABkcnMvZTJvRG9jLnhtbFBLAQItABQABgAIAAAAIQCB&#10;+Fyv3gAAAAcBAAAPAAAAAAAAAAAAAAAAAPgDAABkcnMvZG93bnJldi54bWxQSwUGAAAAAAQABADz&#10;AAAAAwUAAAAA&#10;">
                <v:stroke joinstyle="miter"/>
                <w10:wrap anchorx="margin"/>
              </v:line>
            </w:pict>
          </mc:Fallback>
        </mc:AlternateContent>
      </w:r>
      <w:r>
        <w:rPr>
          <w:noProof/>
        </w:rPr>
        <mc:AlternateContent>
          <mc:Choice Requires="wps">
            <w:drawing>
              <wp:anchor distT="0" distB="0" distL="114300" distR="114300" simplePos="0" relativeHeight="251658258" behindDoc="0" locked="0" layoutInCell="1" allowOverlap="1" wp14:anchorId="414EDB99" wp14:editId="552AFF40">
                <wp:simplePos x="0" y="0"/>
                <wp:positionH relativeFrom="column">
                  <wp:posOffset>5295900</wp:posOffset>
                </wp:positionH>
                <wp:positionV relativeFrom="paragraph">
                  <wp:posOffset>20955</wp:posOffset>
                </wp:positionV>
                <wp:extent cx="15240" cy="304800"/>
                <wp:effectExtent l="0" t="0" r="22860" b="19050"/>
                <wp:wrapNone/>
                <wp:docPr id="218653342" name="Straight Connector 40"/>
                <wp:cNvGraphicFramePr/>
                <a:graphic xmlns:a="http://schemas.openxmlformats.org/drawingml/2006/main">
                  <a:graphicData uri="http://schemas.microsoft.com/office/word/2010/wordprocessingShape">
                    <wps:wsp>
                      <wps:cNvCnPr/>
                      <wps:spPr>
                        <a:xfrm>
                          <a:off x="0" y="0"/>
                          <a:ext cx="15240" cy="304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rto="http://schemas.microsoft.com/office/word/2006/arto">
            <w:pict w14:anchorId="0C98723E">
              <v:line id="Straight Connector 40" style="position:absolute;z-index:25167872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417pt,1.65pt" to="418.2pt,25.65pt" w14:anchorId="278E00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sgnnAEAAIsDAAAOAAAAZHJzL2Uyb0RvYy54bWysU9uO0zAQfUfiHyy/06RlQauo6T7sCl4Q&#10;rLh8gNcZNxa2xxqbJv17xm6bIkAIIV4cX86ZmXNmsr2bvRMHoGQx9HK9aqWAoHGwYd/LL5/fvLiV&#10;ImUVBuUwQC+PkOTd7vmz7RQ72OCIbgASHCSkboq9HHOOXdMkPYJXaYURAj8aJK8yH2nfDKQmju5d&#10;s2nb182ENERCDSnx7cPpUe5qfGNA5w/GJMjC9ZJry3Wluj6VtdltVbcnFUerz2Wof6jCKxs46RLq&#10;QWUlvpH9JZS3mjChySuNvkFjrIaqgdWs25/UfBpVhKqFzUlxsSn9v7D6/eE+PBLbMMXUpfhIRcVs&#10;yJcv1yfmatZxMQvmLDRfrl9tbthRzS8v25vbtnrZXLmRUn4L6EXZ9NLZUKSoTh3epcz5GHqB8OGa&#10;ve7y0UEBu/ARjLBDyVfZdTDg3pE4KG7p8HVdWsixKrJQjHVuIbV/Jp2xhQZ1WP6WuKBrRgx5IXob&#10;kH6XNc+XUs0Jf1F90lpkP+FwrL2odnDHq7LzdJaR+vFc6dd/aPcdAAD//wMAUEsDBBQABgAIAAAA&#10;IQCw2xeS3gAAAAgBAAAPAAAAZHJzL2Rvd25yZXYueG1sTI/LTsMwFET3SPyDdSuxo07rEkUhN1VV&#10;CSE2iKawd2PXCfUjsp00/D1mRZejGc2cqbaz0WSSPvTOIqyWGRBpWyd6qxA+jy+PBZAQuRVcOysR&#10;fmSAbX1/V/FSuKs9yKmJiqQSG0qO0MU4lJSGtpOGh6UbpE3e2XnDY5JeUeH5NZUbTddZllPDe5sW&#10;Oj7IfSfbSzMaBP3mpy+1V7swvh7y5vvjvH4/TogPi3n3DCTKOf6H4Q8/oUOdmE5utCIQjVCwTfoS&#10;ERgDkvyC5RsgJ4SnFQNaV/T2QP0LAAD//wMAUEsBAi0AFAAGAAgAAAAhALaDOJL+AAAA4QEAABMA&#10;AAAAAAAAAAAAAAAAAAAAAFtDb250ZW50X1R5cGVzXS54bWxQSwECLQAUAAYACAAAACEAOP0h/9YA&#10;AACUAQAACwAAAAAAAAAAAAAAAAAvAQAAX3JlbHMvLnJlbHNQSwECLQAUAAYACAAAACEAH9rIJ5wB&#10;AACLAwAADgAAAAAAAAAAAAAAAAAuAgAAZHJzL2Uyb0RvYy54bWxQSwECLQAUAAYACAAAACEAsNsX&#10;kt4AAAAIAQAADwAAAAAAAAAAAAAAAAD2AwAAZHJzL2Rvd25yZXYueG1sUEsFBgAAAAAEAAQA8wAA&#10;AAEFAAAAAA==&#10;">
                <v:stroke joinstyle="miter"/>
              </v:line>
            </w:pict>
          </mc:Fallback>
        </mc:AlternateContent>
      </w:r>
      <w:r>
        <w:rPr>
          <w:noProof/>
        </w:rPr>
        <mc:AlternateContent>
          <mc:Choice Requires="wps">
            <w:drawing>
              <wp:anchor distT="0" distB="0" distL="114300" distR="114300" simplePos="0" relativeHeight="251658257" behindDoc="0" locked="0" layoutInCell="1" allowOverlap="1" wp14:anchorId="41A44539" wp14:editId="56006510">
                <wp:simplePos x="0" y="0"/>
                <wp:positionH relativeFrom="column">
                  <wp:posOffset>548640</wp:posOffset>
                </wp:positionH>
                <wp:positionV relativeFrom="paragraph">
                  <wp:posOffset>5715</wp:posOffset>
                </wp:positionV>
                <wp:extent cx="7620" cy="441960"/>
                <wp:effectExtent l="0" t="0" r="30480" b="34290"/>
                <wp:wrapNone/>
                <wp:docPr id="2146033526" name="Straight Connector 39"/>
                <wp:cNvGraphicFramePr/>
                <a:graphic xmlns:a="http://schemas.openxmlformats.org/drawingml/2006/main">
                  <a:graphicData uri="http://schemas.microsoft.com/office/word/2010/wordprocessingShape">
                    <wps:wsp>
                      <wps:cNvCnPr/>
                      <wps:spPr>
                        <a:xfrm flipH="1">
                          <a:off x="0" y="0"/>
                          <a:ext cx="7620" cy="4419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rto="http://schemas.microsoft.com/office/word/2006/arto">
            <w:pict w14:anchorId="2B509779">
              <v:line id="Straight Connector 39" style="position:absolute;flip:x;z-index:25167769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43.2pt,.45pt" to="43.8pt,35.25pt" w14:anchorId="5294F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HylpwEAAJQDAAAOAAAAZHJzL2Uyb0RvYy54bWysU8tu2zAQvBfoPxC815KNwEkFyzkkaHsI&#10;kqBNP4ChlhZRvkAylvz3Wa5spWhaIAh6IfjYmd2ZXW4uR2vYHmLS3rV8uag5Ayd9p92u5T8fvny6&#10;4Cxl4TphvIOWHyDxy+3HD5shNLDyvTcdRIYkLjVDaHmfc2iqKskerEgLH8Dho/LRiozHuKu6KAZk&#10;t6Za1fW6GnzsQvQSUsLb6+mRb4lfKZD5TqkEmZmWY22Z1kjrY1mr7UY0uyhCr+WxDPGOKqzQDpPO&#10;VNciC/YU9Ssqq2X0yau8kN5WXiktgTSgmmX9h5ofvQhAWtCcFGab0v+jlbf7K3cf0YYhpCaF+1hU&#10;jCpapowO37CnpAsrZSPZdphtgzEziZfn6xVaK/Hh7Gz5eU2mVhNJIQsx5a/gLSublhvtiibRiP1N&#10;ypgYQ08heHgpg3b5YKAEG/cdFNMdppsKogmBKxPZXmBvu1/L0kvkosgCUdqYGVRTyn+CjrEFBjQ1&#10;bwXO0ZTRuzwDrXY+/i1rHk+lqin+pHrSWmQ/+u5ATSE7sPWk7DimZbZ+PxP85TNtnwEAAP//AwBQ&#10;SwMEFAAGAAgAAAAhAJAdkbfZAAAABQEAAA8AAABkcnMvZG93bnJldi54bWxMjk1PwzAQRO9I/Adr&#10;K3GjdhH5IGRTlUoVZ9peenPiJYmI1yF22/TfY05wHM3ozSvXsx3EhSbfO0ZYLRUI4saZnluE42H3&#10;mIPwQbPRg2NCuJGHdXV/V+rCuCt/0GUfWhEh7AuN0IUwFlL6piOr/dKNxLH7dJPVIcaplWbS1wi3&#10;g3xSKpVW9xwfOj3StqPma3+2CId3q+Y69Fvi70xtTm9JyqcE8WExb15BBJrD3xh+9aM6VNGpdmc2&#10;XgwIefoclwgvIGKbZymIGiFTCciqlP/tqx8AAAD//wMAUEsBAi0AFAAGAAgAAAAhALaDOJL+AAAA&#10;4QEAABMAAAAAAAAAAAAAAAAAAAAAAFtDb250ZW50X1R5cGVzXS54bWxQSwECLQAUAAYACAAAACEA&#10;OP0h/9YAAACUAQAACwAAAAAAAAAAAAAAAAAvAQAAX3JlbHMvLnJlbHNQSwECLQAUAAYACAAAACEA&#10;X3x8pacBAACUAwAADgAAAAAAAAAAAAAAAAAuAgAAZHJzL2Uyb0RvYy54bWxQSwECLQAUAAYACAAA&#10;ACEAkB2Rt9kAAAAFAQAADwAAAAAAAAAAAAAAAAABBAAAZHJzL2Rvd25yZXYueG1sUEsFBgAAAAAE&#10;AAQA8wAAAAcFAAAAAA==&#10;">
                <v:stroke joinstyle="miter"/>
              </v:line>
            </w:pict>
          </mc:Fallback>
        </mc:AlternateContent>
      </w:r>
      <w:r>
        <w:rPr>
          <w:noProof/>
        </w:rPr>
        <mc:AlternateContent>
          <mc:Choice Requires="wps">
            <w:drawing>
              <wp:anchor distT="0" distB="0" distL="114300" distR="114300" simplePos="0" relativeHeight="251658256" behindDoc="0" locked="0" layoutInCell="1" allowOverlap="1" wp14:anchorId="6831E9FB" wp14:editId="5DEA33D9">
                <wp:simplePos x="0" y="0"/>
                <wp:positionH relativeFrom="column">
                  <wp:posOffset>548640</wp:posOffset>
                </wp:positionH>
                <wp:positionV relativeFrom="paragraph">
                  <wp:posOffset>5715</wp:posOffset>
                </wp:positionV>
                <wp:extent cx="4762500" cy="15240"/>
                <wp:effectExtent l="0" t="0" r="19050" b="22860"/>
                <wp:wrapNone/>
                <wp:docPr id="1186797951" name="Straight Connector 37"/>
                <wp:cNvGraphicFramePr/>
                <a:graphic xmlns:a="http://schemas.openxmlformats.org/drawingml/2006/main">
                  <a:graphicData uri="http://schemas.microsoft.com/office/word/2010/wordprocessingShape">
                    <wps:wsp>
                      <wps:cNvCnPr/>
                      <wps:spPr>
                        <a:xfrm>
                          <a:off x="0" y="0"/>
                          <a:ext cx="476250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rto="http://schemas.microsoft.com/office/word/2006/arto">
            <w:pict w14:anchorId="5FCBBA97">
              <v:line id="Straight Connector 37" style="position:absolute;z-index:25167667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43.2pt,.45pt" to="418.2pt,1.65pt" w14:anchorId="022C3F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VcNngEAAIwDAAAOAAAAZHJzL2Uyb0RvYy54bWysU8tu2zAQvBfoPxC815KMPArBsg8J2kuQ&#10;BmnzAQy1tIjyhSVjyX/fJW3LRRsURZALxcfM7s7sarWZrGE7wKi963izqDkDJ32v3bbjTz++fPrM&#10;WUzC9cJ4Bx3fQ+Sb9ccPqzG0sPSDNz0goyAutmPo+JBSaKsqygGsiAsfwNGj8mhFoiNuqx7FSNGt&#10;qZZ1fVWNHvuAXkKMdHt7eOTrEl8pkOmbUhESMx2n2lJZsazPea3WK9FuUYRBy2MZ4g1VWKEdJZ1D&#10;3Yok2Avqv0JZLdFHr9JCelt5pbSEooHUNPUfar4PIkDRQubEMNsU3y+svN/duAckG8YQ2xgeMKuY&#10;FNr8pfrYVMzaz2bBlJiky4vrq+VlTZ5KemsulxfFzOpMDhjTV/CW5U3HjXZZi2jF7i4mSkjQE4QO&#10;5/Rll/YGMti4R1BM95SwKewyGXBjkO0E9bT/2eQeUqyCzBSljZlJ9b9JR2ymQZmW/yXO6JLRuzQT&#10;rXYeX8uaplOp6oA/qT5ozbKffb8vzSh2UMuLsuN45pn6/Vzo559o/QsAAP//AwBQSwMEFAAGAAgA&#10;AAAhANjSzn7ZAAAABQEAAA8AAABkcnMvZG93bnJldi54bWxMjsFOwzAQRO9I/IO1SNyoQ4OiEOJU&#10;VSWEuCCawt2Nt07AXke2k4a/xz3BcTSjN6/eLNawGX0YHAm4X2XAkDqnBtICPg7PdyWwECUpaRyh&#10;gB8MsGmur2pZKXemPc5t1CxBKFRSQB/jWHEeuh6tDCs3IqXu5LyVMUWvufLynODW8HWWFdzKgdJD&#10;L0fc9dh9t5MVYF79/Kl3ehuml33Rfr2f1m+HWYjbm2X7BCziEv/GcNFP6tAkp6ObSAVmBJTFQ1oK&#10;eASW2jK/xKOAPAfe1Py/ffMLAAD//wMAUEsBAi0AFAAGAAgAAAAhALaDOJL+AAAA4QEAABMAAAAA&#10;AAAAAAAAAAAAAAAAAFtDb250ZW50X1R5cGVzXS54bWxQSwECLQAUAAYACAAAACEAOP0h/9YAAACU&#10;AQAACwAAAAAAAAAAAAAAAAAvAQAAX3JlbHMvLnJlbHNQSwECLQAUAAYACAAAACEAcz1XDZ4BAACM&#10;AwAADgAAAAAAAAAAAAAAAAAuAgAAZHJzL2Uyb0RvYy54bWxQSwECLQAUAAYACAAAACEA2NLOftkA&#10;AAAFAQAADwAAAAAAAAAAAAAAAAD4AwAAZHJzL2Rvd25yZXYueG1sUEsFBgAAAAAEAAQA8wAAAP4E&#10;AAAAAA==&#10;">
                <v:stroke joinstyle="miter"/>
              </v:line>
            </w:pict>
          </mc:Fallback>
        </mc:AlternateContent>
      </w:r>
    </w:p>
    <w:p w14:paraId="4E91D5A0" w14:textId="77777777" w:rsidR="00F514C3" w:rsidRDefault="00F514C3" w:rsidP="00F514C3">
      <w:pPr>
        <w:spacing w:line="259" w:lineRule="auto"/>
      </w:pPr>
      <w:r>
        <w:rPr>
          <w:noProof/>
        </w:rPr>
        <mc:AlternateContent>
          <mc:Choice Requires="wps">
            <w:drawing>
              <wp:anchor distT="0" distB="0" distL="114300" distR="114300" simplePos="0" relativeHeight="251658248" behindDoc="0" locked="0" layoutInCell="1" allowOverlap="1" wp14:anchorId="7CD3FAB9" wp14:editId="6B4684D0">
                <wp:simplePos x="0" y="0"/>
                <wp:positionH relativeFrom="margin">
                  <wp:align>right</wp:align>
                </wp:positionH>
                <wp:positionV relativeFrom="paragraph">
                  <wp:posOffset>144780</wp:posOffset>
                </wp:positionV>
                <wp:extent cx="1272540" cy="518160"/>
                <wp:effectExtent l="0" t="0" r="22860" b="15240"/>
                <wp:wrapNone/>
                <wp:docPr id="741146120" name="Text Box 16"/>
                <wp:cNvGraphicFramePr/>
                <a:graphic xmlns:a="http://schemas.openxmlformats.org/drawingml/2006/main">
                  <a:graphicData uri="http://schemas.microsoft.com/office/word/2010/wordprocessingShape">
                    <wps:wsp>
                      <wps:cNvSpPr txBox="1"/>
                      <wps:spPr>
                        <a:xfrm>
                          <a:off x="0" y="0"/>
                          <a:ext cx="1272540" cy="518160"/>
                        </a:xfrm>
                        <a:prstGeom prst="rect">
                          <a:avLst/>
                        </a:prstGeom>
                        <a:solidFill>
                          <a:schemeClr val="lt1"/>
                        </a:solidFill>
                        <a:ln w="6350">
                          <a:solidFill>
                            <a:prstClr val="black"/>
                          </a:solidFill>
                        </a:ln>
                      </wps:spPr>
                      <wps:txbx>
                        <w:txbxContent>
                          <w:p w14:paraId="757FDB85" w14:textId="77777777" w:rsidR="00F514C3" w:rsidRPr="00057A72" w:rsidRDefault="00F514C3" w:rsidP="00F514C3">
                            <w:pPr>
                              <w:jc w:val="center"/>
                              <w:rPr>
                                <w:rFonts w:asciiTheme="minorHAnsi" w:hAnsiTheme="minorHAnsi" w:cstheme="minorHAnsi"/>
                              </w:rPr>
                            </w:pPr>
                            <w:r>
                              <w:rPr>
                                <w:rFonts w:asciiTheme="minorHAnsi" w:hAnsiTheme="minorHAnsi" w:cstheme="minorHAnsi"/>
                              </w:rPr>
                              <w:t>Contractor Project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3FAB9" id="Text Box 16" o:spid="_x0000_s1030" type="#_x0000_t202" style="position:absolute;margin-left:49pt;margin-top:11.4pt;width:100.2pt;height:40.8pt;z-index:251658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ieOgIAAIMEAAAOAAAAZHJzL2Uyb0RvYy54bWysVE1v2zAMvQ/YfxB0XxxnSdoacYosRYYB&#10;RVsgHXpWZCkWJouapMTOfv0o5bvbadhFJkXyiXwkPbnvGk22wnkFpqR5r0+JMBwqZdYl/f66+HRL&#10;iQ/MVEyDESXdCU/vpx8/TFpbiAHUoCvhCIIYX7S2pHUItsgyz2vRMN8DKwwaJbiGBVTdOqscaxG9&#10;0dmg3x9nLbjKOuDCe7x92BvpNOFLKXh4ltKLQHRJMbeQTpfOVTyz6YQVa8dsrfghDfYPWTRMGXz0&#10;BPXAAiMbp/6AahR34EGGHocmAykVF6kGrCbvv6tmWTMrUi1Ijrcnmvz/g+VP26V9cSR0X6DDBkZC&#10;WusLj5exnk66Jn4xU4J2pHB3ok10gfAYNLgZjIZo4mgb5bf5OPGanaOt8+GrgIZEoaQO25LYYttH&#10;H/BFdD26xMc8aFUtlNZJiaMg5tqRLcMm6pByxIgrL21IW9Lx51E/AV/ZIvQpfqUZ/xGrvEZATRu8&#10;PNcepdCtOqKqkg6PvKyg2iFdDvaT5C1fKIR/ZD68MIejgzTgOoRnPKQGzAkOEiU1uF9/u4/+2FG0&#10;UtLiKJbU/9wwJyjR3wz2+i4fRnZDUoajmwEq7tKyurSYTTMHJCrHxbM8idE/6KMoHTRvuDWz+Cqa&#10;mOH4dknDUZyH/YLg1nExmyUnnFbLwqNZWh6hY2Mira/dG3P20NaAA/EEx6Flxbvu7n1jpIHZJoBU&#10;qfWR5z2rB/px0lN3DlsZV+lST17nf8f0NwAAAP//AwBQSwMEFAAGAAgAAAAhAFdATbXZAAAABwEA&#10;AA8AAABkcnMvZG93bnJldi54bWxMj8FOwzAQRO9I/IO1SNyoQxShEOJUBRUunGgRZzfe2lHjdWS7&#10;afh7lhMcRzOaedOuFz+KGWMaAim4XxUgkPpgBrIKPvevdzWIlDUZPQZCBd+YYN1dX7W6MeFCHzjv&#10;shVcQqnRClzOUyNl6h16nVZhQmLvGKLXmWW00kR94XI/yrIoHqTXA/GC0xO+OOxPu7NXsH22j7av&#10;dXTb2gzDvHwd3+2bUrc3y+YJRMYl/4XhF5/RoWOmQziTSWJUwEeygrJkfnZ5qwJx4FhRVSC7Vv7n&#10;734AAAD//wMAUEsBAi0AFAAGAAgAAAAhALaDOJL+AAAA4QEAABMAAAAAAAAAAAAAAAAAAAAAAFtD&#10;b250ZW50X1R5cGVzXS54bWxQSwECLQAUAAYACAAAACEAOP0h/9YAAACUAQAACwAAAAAAAAAAAAAA&#10;AAAvAQAAX3JlbHMvLnJlbHNQSwECLQAUAAYACAAAACEAjvhYnjoCAACDBAAADgAAAAAAAAAAAAAA&#10;AAAuAgAAZHJzL2Uyb0RvYy54bWxQSwECLQAUAAYACAAAACEAV0BNtdkAAAAHAQAADwAAAAAAAAAA&#10;AAAAAACUBAAAZHJzL2Rvd25yZXYueG1sUEsFBgAAAAAEAAQA8wAAAJoFAAAAAA==&#10;" fillcolor="white [3201]" strokeweight=".5pt">
                <v:textbox>
                  <w:txbxContent>
                    <w:p w14:paraId="757FDB85" w14:textId="77777777" w:rsidR="00F514C3" w:rsidRPr="00057A72" w:rsidRDefault="00F514C3" w:rsidP="00F514C3">
                      <w:pPr>
                        <w:jc w:val="center"/>
                        <w:rPr>
                          <w:rFonts w:asciiTheme="minorHAnsi" w:hAnsiTheme="minorHAnsi" w:cstheme="minorHAnsi"/>
                        </w:rPr>
                      </w:pPr>
                      <w:r>
                        <w:rPr>
                          <w:rFonts w:asciiTheme="minorHAnsi" w:hAnsiTheme="minorHAnsi" w:cstheme="minorHAnsi"/>
                        </w:rPr>
                        <w:t>Contractor Project Manager</w:t>
                      </w:r>
                    </w:p>
                  </w:txbxContent>
                </v:textbox>
                <w10:wrap anchorx="margin"/>
              </v:shape>
            </w:pict>
          </mc:Fallback>
        </mc:AlternateContent>
      </w:r>
    </w:p>
    <w:p w14:paraId="4BBD35CA" w14:textId="77777777" w:rsidR="00F514C3" w:rsidRDefault="00F514C3" w:rsidP="00F514C3">
      <w:pPr>
        <w:tabs>
          <w:tab w:val="left" w:pos="6588"/>
        </w:tabs>
        <w:spacing w:line="259" w:lineRule="auto"/>
      </w:pPr>
      <w:r>
        <w:rPr>
          <w:noProof/>
        </w:rPr>
        <mc:AlternateContent>
          <mc:Choice Requires="wps">
            <w:drawing>
              <wp:anchor distT="0" distB="0" distL="114300" distR="114300" simplePos="0" relativeHeight="251658247" behindDoc="0" locked="0" layoutInCell="1" allowOverlap="1" wp14:anchorId="0B621847" wp14:editId="4D4A00E2">
                <wp:simplePos x="0" y="0"/>
                <wp:positionH relativeFrom="column">
                  <wp:posOffset>-175260</wp:posOffset>
                </wp:positionH>
                <wp:positionV relativeFrom="paragraph">
                  <wp:posOffset>93345</wp:posOffset>
                </wp:positionV>
                <wp:extent cx="1684020" cy="472440"/>
                <wp:effectExtent l="0" t="0" r="11430" b="22860"/>
                <wp:wrapNone/>
                <wp:docPr id="140589005" name="Text Box 14"/>
                <wp:cNvGraphicFramePr/>
                <a:graphic xmlns:a="http://schemas.openxmlformats.org/drawingml/2006/main">
                  <a:graphicData uri="http://schemas.microsoft.com/office/word/2010/wordprocessingShape">
                    <wps:wsp>
                      <wps:cNvSpPr txBox="1"/>
                      <wps:spPr>
                        <a:xfrm>
                          <a:off x="0" y="0"/>
                          <a:ext cx="1684020" cy="472440"/>
                        </a:xfrm>
                        <a:prstGeom prst="rect">
                          <a:avLst/>
                        </a:prstGeom>
                        <a:solidFill>
                          <a:schemeClr val="lt1"/>
                        </a:solidFill>
                        <a:ln w="6350">
                          <a:solidFill>
                            <a:prstClr val="black"/>
                          </a:solidFill>
                        </a:ln>
                      </wps:spPr>
                      <wps:txbx>
                        <w:txbxContent>
                          <w:p w14:paraId="62B41D8D" w14:textId="77777777" w:rsidR="00F514C3" w:rsidRDefault="00F514C3" w:rsidP="00F514C3">
                            <w:pPr>
                              <w:jc w:val="center"/>
                              <w:rPr>
                                <w:rFonts w:asciiTheme="minorHAnsi" w:hAnsiTheme="minorHAnsi" w:cstheme="minorHAnsi"/>
                              </w:rPr>
                            </w:pPr>
                            <w:r>
                              <w:rPr>
                                <w:rFonts w:asciiTheme="minorHAnsi" w:hAnsiTheme="minorHAnsi" w:cstheme="minorHAnsi"/>
                              </w:rPr>
                              <w:t>DHSS Technical Manager</w:t>
                            </w:r>
                          </w:p>
                          <w:p w14:paraId="32DE86AF" w14:textId="77777777" w:rsidR="00F514C3" w:rsidRPr="006C034C" w:rsidRDefault="00F514C3" w:rsidP="00F514C3">
                            <w:pPr>
                              <w:jc w:val="center"/>
                              <w:rPr>
                                <w:rFonts w:asciiTheme="minorHAnsi" w:hAnsiTheme="minorHAnsi" w:cstheme="minorHAnsi"/>
                              </w:rPr>
                            </w:pPr>
                            <w:r>
                              <w:rPr>
                                <w:rFonts w:asciiTheme="minorHAnsi" w:hAnsiTheme="minorHAnsi" w:cstheme="minorHAnsi"/>
                              </w:rPr>
                              <w:t>Chip Finch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621847" id="Text Box 14" o:spid="_x0000_s1031" type="#_x0000_t202" style="position:absolute;margin-left:-13.8pt;margin-top:7.35pt;width:132.6pt;height:37.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0I7OQIAAIMEAAAOAAAAZHJzL2Uyb0RvYy54bWysVE1v2zAMvQ/YfxB0X+xkSdoacYosRYYB&#10;RVsgHXpWZCkWJouapMTOfv0o5bvbadhFJkXqkXwkPbnvGk22wnkFpqT9Xk6JMBwqZdYl/f66+HRL&#10;iQ/MVEyDESXdCU/vpx8/TFpbiAHUoCvhCIIYX7S2pHUItsgyz2vRMN8DKwwaJbiGBVTdOqscaxG9&#10;0dkgz8dZC66yDrjwHm8f9kY6TfhSCh6epfQiEF1SzC2k06VzFc9sOmHF2jFbK35Ig/1DFg1TBoOe&#10;oB5YYGTj1B9QjeIOPMjQ49BkIKXiItWA1fTzd9Usa2ZFqgXJ8fZEk/9/sPxpu7QvjoTuC3TYwEhI&#10;a33h8TLW00nXxC9mStCOFO5OtIkuEB4fjW+H+QBNHG3Dm8FwmHjNzq+t8+GrgIZEoaQO25LYYttH&#10;HzAiuh5dYjAPWlULpXVS4iiIuXZky7CJOqQc8cWVlzakLen48yhPwFe2CH16v9KM/4hVXiOgpg1e&#10;nmuPUuhWHVFVSUdHXlZQ7ZAuB/tJ8pYvFMI/Mh9emMPRQRpwHcIzHlID5gQHiZIa3K+/3Ud/7Cha&#10;KWlxFEvqf26YE5TobwZ7fdePjJKQlOHoJlLtLi2rS4vZNHNAovq4eJYnMfoHfRSlg+YNt2YWo6KJ&#10;GY6xSxqO4jzsFwS3jovZLDnhtFoWHs3S8ggdGxNpfe3emLOHtgYciCc4Di0r3nV37xtfGphtAkiV&#10;Wh953rN6oB8nPXXnsJVxlS715HX+d0x/AwAA//8DAFBLAwQUAAYACAAAACEAvKzq79wAAAAJAQAA&#10;DwAAAGRycy9kb3ducmV2LnhtbEyPwU7DMAyG70i8Q2Qkblu6grauazoBGlw4MdDOXuMlEU1SJVlX&#10;3p7sBEf7//T7c7OdbM9GCtF4J2AxL4CR67w0Tgn4+nydVcBiQiex944E/FCEbXt702At/cV90LhP&#10;iuUSF2sUoFMaas5jp8linPuBXM5OPlhMeQyKy4CXXG57XhbFkls0Ll/QONCLpu57f7YCds9qrboK&#10;g95V0phxOpze1ZsQ93fT0wZYoin9wXDVz+rQZqejPzsZWS9gVq6WGc3B4wpYBsqH6+IooFovgLcN&#10;//9B+wsAAP//AwBQSwECLQAUAAYACAAAACEAtoM4kv4AAADhAQAAEwAAAAAAAAAAAAAAAAAAAAAA&#10;W0NvbnRlbnRfVHlwZXNdLnhtbFBLAQItABQABgAIAAAAIQA4/SH/1gAAAJQBAAALAAAAAAAAAAAA&#10;AAAAAC8BAABfcmVscy8ucmVsc1BLAQItABQABgAIAAAAIQCY10I7OQIAAIMEAAAOAAAAAAAAAAAA&#10;AAAAAC4CAABkcnMvZTJvRG9jLnhtbFBLAQItABQABgAIAAAAIQC8rOrv3AAAAAkBAAAPAAAAAAAA&#10;AAAAAAAAAJMEAABkcnMvZG93bnJldi54bWxQSwUGAAAAAAQABADzAAAAnAUAAAAA&#10;" fillcolor="white [3201]" strokeweight=".5pt">
                <v:textbox>
                  <w:txbxContent>
                    <w:p w14:paraId="62B41D8D" w14:textId="77777777" w:rsidR="00F514C3" w:rsidRDefault="00F514C3" w:rsidP="00F514C3">
                      <w:pPr>
                        <w:jc w:val="center"/>
                        <w:rPr>
                          <w:rFonts w:asciiTheme="minorHAnsi" w:hAnsiTheme="minorHAnsi" w:cstheme="minorHAnsi"/>
                        </w:rPr>
                      </w:pPr>
                      <w:r>
                        <w:rPr>
                          <w:rFonts w:asciiTheme="minorHAnsi" w:hAnsiTheme="minorHAnsi" w:cstheme="minorHAnsi"/>
                        </w:rPr>
                        <w:t>DHSS Technical Manager</w:t>
                      </w:r>
                    </w:p>
                    <w:p w14:paraId="32DE86AF" w14:textId="77777777" w:rsidR="00F514C3" w:rsidRPr="006C034C" w:rsidRDefault="00F514C3" w:rsidP="00F514C3">
                      <w:pPr>
                        <w:jc w:val="center"/>
                        <w:rPr>
                          <w:rFonts w:asciiTheme="minorHAnsi" w:hAnsiTheme="minorHAnsi" w:cstheme="minorHAnsi"/>
                        </w:rPr>
                      </w:pPr>
                      <w:r>
                        <w:rPr>
                          <w:rFonts w:asciiTheme="minorHAnsi" w:hAnsiTheme="minorHAnsi" w:cstheme="minorHAnsi"/>
                        </w:rPr>
                        <w:t>Chip Finch</w:t>
                      </w:r>
                    </w:p>
                  </w:txbxContent>
                </v:textbox>
              </v:shape>
            </w:pict>
          </mc:Fallback>
        </mc:AlternateContent>
      </w:r>
      <w:r>
        <w:rPr>
          <w:noProof/>
        </w:rPr>
        <mc:AlternateContent>
          <mc:Choice Requires="wps">
            <w:drawing>
              <wp:anchor distT="0" distB="0" distL="114300" distR="114300" simplePos="0" relativeHeight="251658249" behindDoc="0" locked="0" layoutInCell="1" allowOverlap="1" wp14:anchorId="2B10B492" wp14:editId="3AEC100B">
                <wp:simplePos x="0" y="0"/>
                <wp:positionH relativeFrom="margin">
                  <wp:posOffset>2130425</wp:posOffset>
                </wp:positionH>
                <wp:positionV relativeFrom="paragraph">
                  <wp:posOffset>9525</wp:posOffset>
                </wp:positionV>
                <wp:extent cx="1737360" cy="556260"/>
                <wp:effectExtent l="0" t="0" r="15240" b="15240"/>
                <wp:wrapNone/>
                <wp:docPr id="1711479199" name="Text Box 17"/>
                <wp:cNvGraphicFramePr/>
                <a:graphic xmlns:a="http://schemas.openxmlformats.org/drawingml/2006/main">
                  <a:graphicData uri="http://schemas.microsoft.com/office/word/2010/wordprocessingShape">
                    <wps:wsp>
                      <wps:cNvSpPr txBox="1"/>
                      <wps:spPr>
                        <a:xfrm>
                          <a:off x="0" y="0"/>
                          <a:ext cx="1737360" cy="556260"/>
                        </a:xfrm>
                        <a:prstGeom prst="rect">
                          <a:avLst/>
                        </a:prstGeom>
                        <a:solidFill>
                          <a:schemeClr val="lt1"/>
                        </a:solidFill>
                        <a:ln w="6350">
                          <a:solidFill>
                            <a:prstClr val="black"/>
                          </a:solidFill>
                        </a:ln>
                      </wps:spPr>
                      <wps:txbx>
                        <w:txbxContent>
                          <w:p w14:paraId="799A879B" w14:textId="77777777" w:rsidR="00F514C3" w:rsidRDefault="00F514C3" w:rsidP="00F514C3">
                            <w:pPr>
                              <w:jc w:val="center"/>
                              <w:rPr>
                                <w:rFonts w:asciiTheme="minorHAnsi" w:hAnsiTheme="minorHAnsi" w:cstheme="minorHAnsi"/>
                              </w:rPr>
                            </w:pPr>
                            <w:r>
                              <w:rPr>
                                <w:rFonts w:asciiTheme="minorHAnsi" w:hAnsiTheme="minorHAnsi" w:cstheme="minorHAnsi"/>
                              </w:rPr>
                              <w:t>DHSS Program Manager</w:t>
                            </w:r>
                          </w:p>
                          <w:p w14:paraId="38514703" w14:textId="77777777" w:rsidR="00F514C3" w:rsidRPr="006C034C" w:rsidRDefault="00F514C3" w:rsidP="00F514C3">
                            <w:pPr>
                              <w:jc w:val="center"/>
                              <w:rPr>
                                <w:rFonts w:asciiTheme="minorHAnsi" w:hAnsiTheme="minorHAnsi" w:cstheme="minorHAnsi"/>
                              </w:rPr>
                            </w:pPr>
                            <w:r>
                              <w:rPr>
                                <w:rFonts w:asciiTheme="minorHAnsi" w:hAnsiTheme="minorHAnsi" w:cstheme="minorHAnsi"/>
                              </w:rPr>
                              <w:t>Joanna Miller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10B492" id="Text Box 17" o:spid="_x0000_s1032" type="#_x0000_t202" style="position:absolute;margin-left:167.75pt;margin-top:.75pt;width:136.8pt;height:43.8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x5OQIAAIMEAAAOAAAAZHJzL2Uyb0RvYy54bWysVE1v2zAMvQ/YfxB0X5zvdEacIkuRYUDQ&#10;FkiHnhVZio3JoiYpsbNfP0p2PtrtNOwiUyL1RD4+en7fVIochXUl6IwOen1KhOaQl3qf0e8v6093&#10;lDjPdM4UaJHRk3D0fvHxw7w2qRhCASoXliCIdmltMlp4b9IkcbwQFXM9MEKjU4KtmMet3Se5ZTWi&#10;VyoZ9vvTpAabGwtcOIenD62TLiK+lIL7Jymd8ERlFHPzcbVx3YU1WcxZurfMFCXv0mD/kEXFSo2P&#10;XqAemGfkYMs/oKqSW3AgfY9DlYCUJRexBqxm0H9XzbZgRsRakBxnLjS5/wfLH49b82yJb75Agw0M&#10;hNTGpQ4PQz2NtFX4YqYE/Ujh6UKbaDzh4dJsNBtN0cXRN5lMh2gjTHK9bazzXwVUJBgZtdiWyBY7&#10;bpxvQ88h4TEHqszXpVJxE6QgVsqSI8MmKh9zRPA3UUqTOqPT0aQfgd/4AvTl/k4x/qNL7yYK8ZTG&#10;nK+1B8s3u4aUOQKfedlBfkK6LLRKcoavS4TfMOefmUXpIA04Dv4JF6kAc4LOoqQA++tv5yEeO4pe&#10;SmqUYkbdzwOzghL1TWOvPw/G46DduBlPZkPc2FvP7tajD9UKkKgBDp7h0QzxXp1NaaF6xalZhlfR&#10;xTTHtzPqz+bKtwOCU8fFchmDUK2G+Y3eGh6gQ2MCrS/NK7Oma6tHQTzCWbQsfdfdNjbc1LA8eJBl&#10;bH3guWW1ox+VHsXTTWUYpdt9jLr+Oxa/AQAA//8DAFBLAwQUAAYACAAAACEAFpmd0dsAAAAIAQAA&#10;DwAAAGRycy9kb3ducmV2LnhtbEyPwU7DMBBE70j8g7VI3KhTqlZpiFMBKlw40SLO23hrW8R2FLtp&#10;+vddTnAard5odqbeTL4TIw3JxaBgPitAUGijdsEo+Nq/PZQgUsagsYuBFFwowaa5vamx0vEcPmnc&#10;ZSM4JKQKFdic+0rK1FrymGaxp8DsGAePmc/BSD3gmcN9Jx+LYiU9usAfLPb0aqn92Z28gu2LWZu2&#10;xMFuS+3cOH0fP8y7Uvd30/MTiExT/jPDb32uDg13OsRT0El0ChaL5ZKtDFiYr4r1HMRBQckqm1r+&#10;H9BcAQAA//8DAFBLAQItABQABgAIAAAAIQC2gziS/gAAAOEBAAATAAAAAAAAAAAAAAAAAAAAAABb&#10;Q29udGVudF9UeXBlc10ueG1sUEsBAi0AFAAGAAgAAAAhADj9If/WAAAAlAEAAAsAAAAAAAAAAAAA&#10;AAAALwEAAF9yZWxzLy5yZWxzUEsBAi0AFAAGAAgAAAAhAPLP/Hk5AgAAgwQAAA4AAAAAAAAAAAAA&#10;AAAALgIAAGRycy9lMm9Eb2MueG1sUEsBAi0AFAAGAAgAAAAhABaZndHbAAAACAEAAA8AAAAAAAAA&#10;AAAAAAAAkwQAAGRycy9kb3ducmV2LnhtbFBLBQYAAAAABAAEAPMAAACbBQAAAAA=&#10;" fillcolor="white [3201]" strokeweight=".5pt">
                <v:textbox>
                  <w:txbxContent>
                    <w:p w14:paraId="799A879B" w14:textId="77777777" w:rsidR="00F514C3" w:rsidRDefault="00F514C3" w:rsidP="00F514C3">
                      <w:pPr>
                        <w:jc w:val="center"/>
                        <w:rPr>
                          <w:rFonts w:asciiTheme="minorHAnsi" w:hAnsiTheme="minorHAnsi" w:cstheme="minorHAnsi"/>
                        </w:rPr>
                      </w:pPr>
                      <w:r>
                        <w:rPr>
                          <w:rFonts w:asciiTheme="minorHAnsi" w:hAnsiTheme="minorHAnsi" w:cstheme="minorHAnsi"/>
                        </w:rPr>
                        <w:t>DHSS Program Manager</w:t>
                      </w:r>
                    </w:p>
                    <w:p w14:paraId="38514703" w14:textId="77777777" w:rsidR="00F514C3" w:rsidRPr="006C034C" w:rsidRDefault="00F514C3" w:rsidP="00F514C3">
                      <w:pPr>
                        <w:jc w:val="center"/>
                        <w:rPr>
                          <w:rFonts w:asciiTheme="minorHAnsi" w:hAnsiTheme="minorHAnsi" w:cstheme="minorHAnsi"/>
                        </w:rPr>
                      </w:pPr>
                      <w:r>
                        <w:rPr>
                          <w:rFonts w:asciiTheme="minorHAnsi" w:hAnsiTheme="minorHAnsi" w:cstheme="minorHAnsi"/>
                        </w:rPr>
                        <w:t>Joanna Miller</w:t>
                      </w:r>
                    </w:p>
                  </w:txbxContent>
                </v:textbox>
                <w10:wrap anchorx="margin"/>
              </v:shape>
            </w:pict>
          </mc:Fallback>
        </mc:AlternateContent>
      </w:r>
      <w:r>
        <w:tab/>
      </w:r>
    </w:p>
    <w:p w14:paraId="34C557FB" w14:textId="77777777" w:rsidR="00F514C3" w:rsidRDefault="00F514C3" w:rsidP="00F514C3">
      <w:pPr>
        <w:spacing w:line="259" w:lineRule="auto"/>
      </w:pPr>
    </w:p>
    <w:p w14:paraId="11CD0A9C" w14:textId="77777777" w:rsidR="00F514C3" w:rsidRDefault="00F514C3" w:rsidP="00F514C3">
      <w:pPr>
        <w:spacing w:line="259" w:lineRule="auto"/>
      </w:pPr>
      <w:r>
        <w:rPr>
          <w:noProof/>
        </w:rPr>
        <mc:AlternateContent>
          <mc:Choice Requires="wps">
            <w:drawing>
              <wp:anchor distT="0" distB="0" distL="114300" distR="114300" simplePos="0" relativeHeight="251658262" behindDoc="0" locked="0" layoutInCell="1" allowOverlap="1" wp14:anchorId="0D304905" wp14:editId="106E0230">
                <wp:simplePos x="0" y="0"/>
                <wp:positionH relativeFrom="column">
                  <wp:posOffset>5364480</wp:posOffset>
                </wp:positionH>
                <wp:positionV relativeFrom="paragraph">
                  <wp:posOffset>142875</wp:posOffset>
                </wp:positionV>
                <wp:extent cx="15240" cy="281940"/>
                <wp:effectExtent l="0" t="0" r="22860" b="22860"/>
                <wp:wrapNone/>
                <wp:docPr id="1695369124" name="Straight Connector 45"/>
                <wp:cNvGraphicFramePr/>
                <a:graphic xmlns:a="http://schemas.openxmlformats.org/drawingml/2006/main">
                  <a:graphicData uri="http://schemas.microsoft.com/office/word/2010/wordprocessingShape">
                    <wps:wsp>
                      <wps:cNvCnPr/>
                      <wps:spPr>
                        <a:xfrm>
                          <a:off x="0" y="0"/>
                          <a:ext cx="15240" cy="2819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rto="http://schemas.microsoft.com/office/word/2006/arto">
            <w:pict w14:anchorId="5C4FAF0A">
              <v:line id="Straight Connector 45" style="position:absolute;z-index:2516838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422.4pt,11.25pt" to="423.6pt,33.45pt" w14:anchorId="3568EF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R9TmgEAAIsDAAAOAAAAZHJzL2Uyb0RvYy54bWysU8tu2zAQvAfIPxC815KMtkgEyz4kaC5F&#10;G+TxAQy1tIjyhSVjyX+fJW3LQVsURdHLio+d2Z3harWZrGE7wKi963izqDkDJ32v3bbjz09fPlxx&#10;FpNwvTDeQcf3EPlmfXmxGkMLSz940wMyInGxHUPHh5RCW1VRDmBFXPgAji6VRysSbXFb9ShGYrem&#10;Wtb152r02Af0EmKk09vDJV8XfqVApu9KRUjMdJx6SyViiS85VuuVaLcowqDlsQ3xD11YoR0Vnalu&#10;RRLsFfUvVFZL9NGrtJDeVl4pLaFoIDVN/ZOax0EEKFrInBhmm+L/o5XfdjfuHsmGMcQ2hnvMKiaF&#10;Nn+pPzYVs/azWTAlJumw+bT8SI5KulleNde0JpLqjA0Y0x14y/Ki40a7LEW0Yvc1pkPqKYVw5+pl&#10;lfYGcrJxD6CY7nO9gi6DATcG2U7Qk/Y/mmPZkpkhShszg+o/g465GQZlWP4WOGeXit6lGWi18/i7&#10;qmk6taoO+SfVB61Z9ovv9+Utih304sXQ43TmkXq/L/DzP7R+AwAA//8DAFBLAwQUAAYACAAAACEA&#10;yJQ8Sd8AAAAJAQAADwAAAGRycy9kb3ducmV2LnhtbEyPy07DMBRE90j8g3WR2FEHK4Q0jVNVlRBi&#10;g2gKeze+dQJ+RLaThr/HrGA5mtHMmXq7GE1m9GFwlsP9KgOCtnNysIrD+/HprgQSorBSaGeRwzcG&#10;2DbXV7WopLvYA85tVCSV2FAJDn2MY0Vp6Ho0IqzciDZ5Z+eNiEl6RaUXl1RuNGVZVlAjBpsWejHi&#10;vsfuq50MB/3i5w+1V7swPR+K9vPtzF6PM+e3N8tuAyTiEv/C8Iuf0KFJTCc3WRmI5lDmeUKPHBh7&#10;AJICZf7IgJw4FMUaaFPT/w+aHwAAAP//AwBQSwECLQAUAAYACAAAACEAtoM4kv4AAADhAQAAEwAA&#10;AAAAAAAAAAAAAAAAAAAAW0NvbnRlbnRfVHlwZXNdLnhtbFBLAQItABQABgAIAAAAIQA4/SH/1gAA&#10;AJQBAAALAAAAAAAAAAAAAAAAAC8BAABfcmVscy8ucmVsc1BLAQItABQABgAIAAAAIQAYUR9TmgEA&#10;AIsDAAAOAAAAAAAAAAAAAAAAAC4CAABkcnMvZTJvRG9jLnhtbFBLAQItABQABgAIAAAAIQDIlDxJ&#10;3wAAAAkBAAAPAAAAAAAAAAAAAAAAAPQDAABkcnMvZG93bnJldi54bWxQSwUGAAAAAAQABADzAAAA&#10;AAUAAAAA&#10;">
                <v:stroke joinstyle="miter"/>
              </v:line>
            </w:pict>
          </mc:Fallback>
        </mc:AlternateContent>
      </w:r>
    </w:p>
    <w:p w14:paraId="021CAEA9" w14:textId="77777777" w:rsidR="00F514C3" w:rsidRDefault="00F514C3" w:rsidP="00F514C3">
      <w:pPr>
        <w:spacing w:line="259" w:lineRule="auto"/>
      </w:pPr>
      <w:r>
        <w:rPr>
          <w:noProof/>
        </w:rPr>
        <mc:AlternateContent>
          <mc:Choice Requires="wps">
            <w:drawing>
              <wp:anchor distT="0" distB="0" distL="114300" distR="114300" simplePos="0" relativeHeight="251658260" behindDoc="0" locked="0" layoutInCell="1" allowOverlap="1" wp14:anchorId="675695D8" wp14:editId="7FBF7853">
                <wp:simplePos x="0" y="0"/>
                <wp:positionH relativeFrom="column">
                  <wp:posOffset>3009900</wp:posOffset>
                </wp:positionH>
                <wp:positionV relativeFrom="paragraph">
                  <wp:posOffset>53340</wp:posOffset>
                </wp:positionV>
                <wp:extent cx="7620" cy="350520"/>
                <wp:effectExtent l="0" t="0" r="30480" b="30480"/>
                <wp:wrapNone/>
                <wp:docPr id="1218026575" name="Straight Connector 42"/>
                <wp:cNvGraphicFramePr/>
                <a:graphic xmlns:a="http://schemas.openxmlformats.org/drawingml/2006/main">
                  <a:graphicData uri="http://schemas.microsoft.com/office/word/2010/wordprocessingShape">
                    <wps:wsp>
                      <wps:cNvCnPr/>
                      <wps:spPr>
                        <a:xfrm>
                          <a:off x="0" y="0"/>
                          <a:ext cx="7620" cy="3505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rto="http://schemas.microsoft.com/office/word/2006/arto">
            <w:pict w14:anchorId="70F42FD8">
              <v:line id="Straight Connector 42" style="position:absolute;z-index:25168076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37pt,4.2pt" to="237.6pt,31.8pt" w14:anchorId="47A55A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3z5mgEAAIoDAAAOAAAAZHJzL2Uyb0RvYy54bWysU9uO0zAQfUfiHyy/06RFu6Co6T7sCl4Q&#10;rLh8gNcZNxa2xxqbJv17xm6bIkAIIV4mvsw5M+d4sr2bvRMHoGQx9HK9aqWAoHGwYd/LL5/fvHgt&#10;RcoqDMphgF4eIcm73fNn2yl2sMER3QAkmCSkboq9HHOOXdMkPYJXaYURAl8aJK8yb2nfDKQmZveu&#10;2bTtbTMhDZFQQ0p8+nC6lLvKbwzo/MGYBFm4XnJvuUaq8anEZrdV3Z5UHK0+t6H+oQuvbOCiC9WD&#10;ykp8I/sLlbeaMKHJK42+QWOshqqB1azbn9R8GlWEqoXNSXGxKf0/Wv3+cB8eiW2YYupSfKSiYjbk&#10;y5f7E3M167iYBXMWmg9f3W7YUM0XL2/aG14zR3OFRkr5LaAXZdFLZ0NRojp1eJfyKfWSwrhr8brK&#10;Rwcl2YWPYIQduNy6outcwL0jcVD8osPX9blszSwQY51bQO2fQefcAoM6K38LXLJrRQx5AXobkH5X&#10;Nc+XVs0p/6L6pLXIfsLhWJ+i2sEPXg09D2eZqB/3FX79hXbfAQAA//8DAFBLAwQUAAYACAAAACEA&#10;5qoUaN4AAAAIAQAADwAAAGRycy9kb3ducmV2LnhtbEyPwU7DMBBE70j8g7VI3KhDCGkV4lRVJYS4&#10;IJrC3Y23Ttp4HdlOGv4ecyrH0Yxm3pTr2fRsQuc7SwIeFwkwpMaqjrSAr/3rwwqYD5KU7C2hgB/0&#10;sK5ub0pZKHuhHU510CyWkC+kgDaEoeDcNy0a6Rd2QIre0TojQ5ROc+XkJZabnqdJknMjO4oLrRxw&#10;22JzrkcjoH9307fe6o0f33Z5ffo8ph/7SYj7u3nzAizgHK5h+MOP6FBFpoMdSXnWC8iWWfwSBKwy&#10;YNHPls8psIOA/CkHXpX8/4HqFwAA//8DAFBLAQItABQABgAIAAAAIQC2gziS/gAAAOEBAAATAAAA&#10;AAAAAAAAAAAAAAAAAABbQ29udGVudF9UeXBlc10ueG1sUEsBAi0AFAAGAAgAAAAhADj9If/WAAAA&#10;lAEAAAsAAAAAAAAAAAAAAAAALwEAAF9yZWxzLy5yZWxzUEsBAi0AFAAGAAgAAAAhAOTbfPmaAQAA&#10;igMAAA4AAAAAAAAAAAAAAAAALgIAAGRycy9lMm9Eb2MueG1sUEsBAi0AFAAGAAgAAAAhAOaqFGje&#10;AAAACAEAAA8AAAAAAAAAAAAAAAAA9AMAAGRycy9kb3ducmV2LnhtbFBLBQYAAAAABAAEAPMAAAD/&#10;BAAAAAA=&#10;">
                <v:stroke joinstyle="miter"/>
              </v:line>
            </w:pict>
          </mc:Fallback>
        </mc:AlternateContent>
      </w:r>
    </w:p>
    <w:p w14:paraId="21652E69" w14:textId="77777777" w:rsidR="00F514C3" w:rsidRDefault="00F514C3" w:rsidP="00F514C3">
      <w:pPr>
        <w:spacing w:line="259" w:lineRule="auto"/>
      </w:pPr>
      <w:r>
        <w:rPr>
          <w:noProof/>
        </w:rPr>
        <mc:AlternateContent>
          <mc:Choice Requires="wps">
            <w:drawing>
              <wp:anchor distT="0" distB="0" distL="114300" distR="114300" simplePos="0" relativeHeight="251658252" behindDoc="0" locked="0" layoutInCell="1" allowOverlap="1" wp14:anchorId="6F7807D4" wp14:editId="6AD13DA2">
                <wp:simplePos x="0" y="0"/>
                <wp:positionH relativeFrom="margin">
                  <wp:align>right</wp:align>
                </wp:positionH>
                <wp:positionV relativeFrom="paragraph">
                  <wp:posOffset>70485</wp:posOffset>
                </wp:positionV>
                <wp:extent cx="1226820" cy="678180"/>
                <wp:effectExtent l="0" t="0" r="11430" b="26670"/>
                <wp:wrapNone/>
                <wp:docPr id="1429836931" name="Text Box 20"/>
                <wp:cNvGraphicFramePr/>
                <a:graphic xmlns:a="http://schemas.openxmlformats.org/drawingml/2006/main">
                  <a:graphicData uri="http://schemas.microsoft.com/office/word/2010/wordprocessingShape">
                    <wps:wsp>
                      <wps:cNvSpPr txBox="1"/>
                      <wps:spPr>
                        <a:xfrm>
                          <a:off x="0" y="0"/>
                          <a:ext cx="1226820" cy="678180"/>
                        </a:xfrm>
                        <a:prstGeom prst="rect">
                          <a:avLst/>
                        </a:prstGeom>
                        <a:solidFill>
                          <a:schemeClr val="lt1"/>
                        </a:solidFill>
                        <a:ln w="6350">
                          <a:solidFill>
                            <a:prstClr val="black"/>
                          </a:solidFill>
                        </a:ln>
                      </wps:spPr>
                      <wps:txbx>
                        <w:txbxContent>
                          <w:p w14:paraId="1735FD6B" w14:textId="77777777" w:rsidR="00F514C3" w:rsidRPr="00057A72" w:rsidRDefault="00F514C3" w:rsidP="00F514C3">
                            <w:pPr>
                              <w:jc w:val="center"/>
                              <w:rPr>
                                <w:rFonts w:asciiTheme="minorHAnsi" w:hAnsiTheme="minorHAnsi" w:cstheme="minorHAnsi"/>
                              </w:rPr>
                            </w:pPr>
                            <w:r>
                              <w:rPr>
                                <w:rFonts w:asciiTheme="minorHAnsi" w:hAnsiTheme="minorHAnsi" w:cstheme="minorHAnsi"/>
                              </w:rPr>
                              <w:t>Contractor Application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807D4" id="Text Box 20" o:spid="_x0000_s1033" type="#_x0000_t202" style="position:absolute;margin-left:45.4pt;margin-top:5.55pt;width:96.6pt;height:53.4pt;z-index:2516582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9C9OQIAAIMEAAAOAAAAZHJzL2Uyb0RvYy54bWysVE2PGjEMvVfqf4hyLwOUBXbEsKKsqCqh&#10;3ZXYas8hkzBRM3GaBGbor68Tvrc9Vb1k7Nh5tp/tmTy0tSY74bwCU9Bep0uJMBxKZTYF/f66+DSm&#10;xAdmSqbBiILuhacP048fJo3NRR8q0KVwBEGMzxtb0CoEm2eZ55Wome+AFQaNElzNAqpuk5WONYhe&#10;66zf7Q6zBlxpHXDhPd4+Hox0mvClFDw8S+lFILqgmFtIp0vnOp7ZdMLyjWO2UvyYBvuHLGqmDAY9&#10;Qz2ywMjWqT+gasUdeJChw6HOQErFRaoBq+l131WzqpgVqRYkx9szTf7/wfKn3cq+OBLaL9BiAyMh&#10;jfW5x8tYTytdHb+YKUE7Urg/0ybaQHh81O8Px300cbQNR+PeOPGaXV5b58NXATWJQkEdtiWxxXZL&#10;HzAiup5cYjAPWpULpXVS4iiIuXZkx7CJOqQc8cWNlzakweCf77oJ+MYWoc/v15rxH7HKWwTUtMHL&#10;S+1RCu26Jaos6OjEyxrKPdLl4DBJ3vKFQvgl8+GFORwdpAHXITzjITVgTnCUKKnA/frbffTHjqKV&#10;kgZHsaD+55Y5QYn+ZrDX973BIM5uUgZ3o0i1u7asry1mW88Bierh4lmexOgf9EmUDuo33JpZjIom&#10;ZjjGLmg4ifNwWBDcOi5ms+SE02pZWJqV5RE6NibS+tq+MWePbQ04EE9wGlqWv+vuwTe+NDDbBpAq&#10;tT7yfGD1SD9OeurOcSvjKl3ryevy75j+BgAA//8DAFBLAwQUAAYACAAAACEAmRm6x9kAAAAHAQAA&#10;DwAAAGRycy9kb3ducmV2LnhtbEyPwU7DMBBE70j8g7WVuFEnRYIkxKkAFS6cKIizG29tq/E6st00&#10;/D3OCY4zs5p5225nN7AJQ7SeBJTrAhhS75UlLeDr8/W2AhaTJCUHTyjgByNsu+urVjbKX+gDp33S&#10;LJdQbKQAk9LYcB57g07GtR+Rcnb0wcmUZdBcBXnJ5W7gm6K4505aygtGjvhisD/tz07A7lnXuq9k&#10;MLtKWTvN38d3/SbEzWp+egSWcE5/x7DgZ3ToMtPBn0lFNgjIj6TsliWwJa3vNsAOi/FQA+9a/p+/&#10;+wUAAP//AwBQSwECLQAUAAYACAAAACEAtoM4kv4AAADhAQAAEwAAAAAAAAAAAAAAAAAAAAAAW0Nv&#10;bnRlbnRfVHlwZXNdLnhtbFBLAQItABQABgAIAAAAIQA4/SH/1gAAAJQBAAALAAAAAAAAAAAAAAAA&#10;AC8BAABfcmVscy8ucmVsc1BLAQItABQABgAIAAAAIQAy89C9OQIAAIMEAAAOAAAAAAAAAAAAAAAA&#10;AC4CAABkcnMvZTJvRG9jLnhtbFBLAQItABQABgAIAAAAIQCZGbrH2QAAAAcBAAAPAAAAAAAAAAAA&#10;AAAAAJMEAABkcnMvZG93bnJldi54bWxQSwUGAAAAAAQABADzAAAAmQUAAAAA&#10;" fillcolor="white [3201]" strokeweight=".5pt">
                <v:textbox>
                  <w:txbxContent>
                    <w:p w14:paraId="1735FD6B" w14:textId="77777777" w:rsidR="00F514C3" w:rsidRPr="00057A72" w:rsidRDefault="00F514C3" w:rsidP="00F514C3">
                      <w:pPr>
                        <w:jc w:val="center"/>
                        <w:rPr>
                          <w:rFonts w:asciiTheme="minorHAnsi" w:hAnsiTheme="minorHAnsi" w:cstheme="minorHAnsi"/>
                        </w:rPr>
                      </w:pPr>
                      <w:r>
                        <w:rPr>
                          <w:rFonts w:asciiTheme="minorHAnsi" w:hAnsiTheme="minorHAnsi" w:cstheme="minorHAnsi"/>
                        </w:rPr>
                        <w:t>Contractor Application Manager</w:t>
                      </w:r>
                    </w:p>
                  </w:txbxContent>
                </v:textbox>
                <w10:wrap anchorx="margin"/>
              </v:shape>
            </w:pict>
          </mc:Fallback>
        </mc:AlternateContent>
      </w:r>
    </w:p>
    <w:p w14:paraId="41B241A5" w14:textId="77777777" w:rsidR="00F514C3" w:rsidRDefault="00F514C3" w:rsidP="00F514C3">
      <w:pPr>
        <w:spacing w:line="259" w:lineRule="auto"/>
      </w:pPr>
      <w:r>
        <w:rPr>
          <w:noProof/>
        </w:rPr>
        <mc:AlternateContent>
          <mc:Choice Requires="wps">
            <w:drawing>
              <wp:anchor distT="0" distB="0" distL="114300" distR="114300" simplePos="0" relativeHeight="251658250" behindDoc="0" locked="0" layoutInCell="1" allowOverlap="1" wp14:anchorId="78366629" wp14:editId="59FA2BE7">
                <wp:simplePos x="0" y="0"/>
                <wp:positionH relativeFrom="page">
                  <wp:posOffset>3278505</wp:posOffset>
                </wp:positionH>
                <wp:positionV relativeFrom="paragraph">
                  <wp:posOffset>49530</wp:posOffset>
                </wp:positionV>
                <wp:extent cx="1264920" cy="533400"/>
                <wp:effectExtent l="0" t="0" r="11430" b="19050"/>
                <wp:wrapNone/>
                <wp:docPr id="2096953471" name="Text Box 18"/>
                <wp:cNvGraphicFramePr/>
                <a:graphic xmlns:a="http://schemas.openxmlformats.org/drawingml/2006/main">
                  <a:graphicData uri="http://schemas.microsoft.com/office/word/2010/wordprocessingShape">
                    <wps:wsp>
                      <wps:cNvSpPr txBox="1"/>
                      <wps:spPr>
                        <a:xfrm>
                          <a:off x="0" y="0"/>
                          <a:ext cx="1264920" cy="533400"/>
                        </a:xfrm>
                        <a:prstGeom prst="rect">
                          <a:avLst/>
                        </a:prstGeom>
                        <a:solidFill>
                          <a:schemeClr val="lt1"/>
                        </a:solidFill>
                        <a:ln w="6350">
                          <a:solidFill>
                            <a:prstClr val="black"/>
                          </a:solidFill>
                        </a:ln>
                      </wps:spPr>
                      <wps:txbx>
                        <w:txbxContent>
                          <w:p w14:paraId="0F62E73C" w14:textId="77777777" w:rsidR="00F514C3" w:rsidRDefault="00F514C3" w:rsidP="00F514C3">
                            <w:pPr>
                              <w:jc w:val="center"/>
                              <w:rPr>
                                <w:rFonts w:asciiTheme="minorHAnsi" w:hAnsiTheme="minorHAnsi" w:cstheme="minorHAnsi"/>
                              </w:rPr>
                            </w:pPr>
                            <w:r>
                              <w:rPr>
                                <w:rFonts w:asciiTheme="minorHAnsi" w:hAnsiTheme="minorHAnsi" w:cstheme="minorHAnsi"/>
                              </w:rPr>
                              <w:t>DHSS SME</w:t>
                            </w:r>
                          </w:p>
                          <w:p w14:paraId="604D94C7" w14:textId="77777777" w:rsidR="00F514C3" w:rsidRPr="006C034C" w:rsidRDefault="00F514C3" w:rsidP="00F514C3">
                            <w:pPr>
                              <w:jc w:val="center"/>
                              <w:rPr>
                                <w:rFonts w:asciiTheme="minorHAnsi" w:hAnsiTheme="minorHAnsi" w:cstheme="minorHAnsi"/>
                              </w:rPr>
                            </w:pPr>
                            <w:r>
                              <w:rPr>
                                <w:rFonts w:asciiTheme="minorHAnsi" w:hAnsiTheme="minorHAnsi" w:cstheme="minorHAnsi"/>
                              </w:rPr>
                              <w:t>Melody Purdy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366629" id="Text Box 18" o:spid="_x0000_s1034" type="#_x0000_t202" style="position:absolute;margin-left:258.15pt;margin-top:3.9pt;width:99.6pt;height:42pt;z-index:25165825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Cv8OQIAAIMEAAAOAAAAZHJzL2Uyb0RvYy54bWysVEtv2zAMvg/YfxB0X+w81wZxiixFhgFB&#10;WyAdelZkKRYmi5qkxM5+/Sjl3e007CKTIvWR/Eh68tDWmuyE8wpMQbudnBJhOJTKbAr6/XXx6Y4S&#10;H5gpmQYjCroXnj5MP36YNHYselCBLoUjCGL8uLEFrUKw4yzzvBI18x2wwqBRgqtZQNVtstKxBtFr&#10;nfXyfJQ14ErrgAvv8fbxYKTThC+l4OFZSi8C0QXF3EI6XTrX8cymEzbeOGYrxY9psH/IombKYNAz&#10;1CMLjGyd+gOqVtyBBxk6HOoMpFRcpBqwmm7+rppVxaxItSA53p5p8v8Plj/tVvbFkdB+gRYbGAlp&#10;rB97vIz1tNLV8YuZErQjhfszbaINhMdHvdHgvocmjrZhvz/IE6/Z5bV1PnwVUJMoFNRhWxJbbLf0&#10;ASOi68klBvOgVblQWicljoKYa0d2DJuoQ8oRX9x4aUOago76wzwB39gi9Pn9WjP+I1Z5i4CaNnh5&#10;qT1KoV23RJUFvTvxsoZyj3Q5OEySt3yhEH7JfHhhDkcHacB1CM94SA2YExwlSipwv/52H/2xo2il&#10;pMFRLKj/uWVOUKK/Gez1fXcwiLOblMHwc6TaXVvW1xazreeARHVx8SxPYvQP+iRKB/Ubbs0sRkUT&#10;MxxjFzScxHk4LAhuHRezWXLCabUsLM3K8ggdGxNpfW3fmLPHtgYciCc4DS0bv+vuwTe+NDDbBpAq&#10;tT7yfGD1SD9OeurOcSvjKl3ryevy75j+BgAA//8DAFBLAwQUAAYACAAAACEA8S47IdwAAAAIAQAA&#10;DwAAAGRycy9kb3ducmV2LnhtbEyPMU/DMBSEdyT+g/WQ2KgTUNo0zUsFqLAwUVBnN361LWI7st00&#10;/HvMBOPpTnfftdvZDmyiEI13COWiAEau99I4hfD58XJXA4tJOCkG7wjhmyJsu+urVjTSX9w7Tfuk&#10;WC5xsREIOqWx4Tz2mqyICz+Sy97JBytSlkFxGcQll9uB3xfFklthXF7QYqRnTf3X/mwRdk9qrfpa&#10;BL2rpTHTfDi9qVfE25v5cQMs0Zz+wvCLn9Ghy0xHf3YysgGhKpcPOYqwyg+yvyqrCtgRYV3WwLuW&#10;/z/Q/QAAAP//AwBQSwECLQAUAAYACAAAACEAtoM4kv4AAADhAQAAEwAAAAAAAAAAAAAAAAAAAAAA&#10;W0NvbnRlbnRfVHlwZXNdLnhtbFBLAQItABQABgAIAAAAIQA4/SH/1gAAAJQBAAALAAAAAAAAAAAA&#10;AAAAAC8BAABfcmVscy8ucmVsc1BLAQItABQABgAIAAAAIQBL8Cv8OQIAAIMEAAAOAAAAAAAAAAAA&#10;AAAAAC4CAABkcnMvZTJvRG9jLnhtbFBLAQItABQABgAIAAAAIQDxLjsh3AAAAAgBAAAPAAAAAAAA&#10;AAAAAAAAAJMEAABkcnMvZG93bnJldi54bWxQSwUGAAAAAAQABADzAAAAnAUAAAAA&#10;" fillcolor="white [3201]" strokeweight=".5pt">
                <v:textbox>
                  <w:txbxContent>
                    <w:p w14:paraId="0F62E73C" w14:textId="77777777" w:rsidR="00F514C3" w:rsidRDefault="00F514C3" w:rsidP="00F514C3">
                      <w:pPr>
                        <w:jc w:val="center"/>
                        <w:rPr>
                          <w:rFonts w:asciiTheme="minorHAnsi" w:hAnsiTheme="minorHAnsi" w:cstheme="minorHAnsi"/>
                        </w:rPr>
                      </w:pPr>
                      <w:r>
                        <w:rPr>
                          <w:rFonts w:asciiTheme="minorHAnsi" w:hAnsiTheme="minorHAnsi" w:cstheme="minorHAnsi"/>
                        </w:rPr>
                        <w:t>DHSS SME</w:t>
                      </w:r>
                    </w:p>
                    <w:p w14:paraId="604D94C7" w14:textId="77777777" w:rsidR="00F514C3" w:rsidRPr="006C034C" w:rsidRDefault="00F514C3" w:rsidP="00F514C3">
                      <w:pPr>
                        <w:jc w:val="center"/>
                        <w:rPr>
                          <w:rFonts w:asciiTheme="minorHAnsi" w:hAnsiTheme="minorHAnsi" w:cstheme="minorHAnsi"/>
                        </w:rPr>
                      </w:pPr>
                      <w:r>
                        <w:rPr>
                          <w:rFonts w:asciiTheme="minorHAnsi" w:hAnsiTheme="minorHAnsi" w:cstheme="minorHAnsi"/>
                        </w:rPr>
                        <w:t>Melody Purdy</w:t>
                      </w:r>
                    </w:p>
                  </w:txbxContent>
                </v:textbox>
                <w10:wrap anchorx="page"/>
              </v:shape>
            </w:pict>
          </mc:Fallback>
        </mc:AlternateContent>
      </w:r>
    </w:p>
    <w:p w14:paraId="6E8D3D11" w14:textId="77777777" w:rsidR="00F514C3" w:rsidRDefault="00F514C3" w:rsidP="00F514C3">
      <w:pPr>
        <w:spacing w:line="259" w:lineRule="auto"/>
      </w:pPr>
    </w:p>
    <w:p w14:paraId="3B6CA51F" w14:textId="77777777" w:rsidR="00F514C3" w:rsidRDefault="00F514C3" w:rsidP="00F514C3">
      <w:pPr>
        <w:spacing w:line="259" w:lineRule="auto"/>
      </w:pPr>
    </w:p>
    <w:p w14:paraId="5207581F" w14:textId="77777777" w:rsidR="00F514C3" w:rsidRDefault="00F514C3" w:rsidP="00F514C3">
      <w:pPr>
        <w:spacing w:line="259" w:lineRule="auto"/>
      </w:pPr>
      <w:r>
        <w:rPr>
          <w:noProof/>
        </w:rPr>
        <mc:AlternateContent>
          <mc:Choice Requires="wps">
            <w:drawing>
              <wp:anchor distT="0" distB="0" distL="114300" distR="114300" simplePos="0" relativeHeight="251658263" behindDoc="0" locked="0" layoutInCell="1" allowOverlap="1" wp14:anchorId="6D73243E" wp14:editId="75424ADE">
                <wp:simplePos x="0" y="0"/>
                <wp:positionH relativeFrom="column">
                  <wp:posOffset>5379720</wp:posOffset>
                </wp:positionH>
                <wp:positionV relativeFrom="paragraph">
                  <wp:posOffset>55245</wp:posOffset>
                </wp:positionV>
                <wp:extent cx="15240" cy="289560"/>
                <wp:effectExtent l="0" t="0" r="22860" b="34290"/>
                <wp:wrapNone/>
                <wp:docPr id="2058903582" name="Straight Connector 46"/>
                <wp:cNvGraphicFramePr/>
                <a:graphic xmlns:a="http://schemas.openxmlformats.org/drawingml/2006/main">
                  <a:graphicData uri="http://schemas.microsoft.com/office/word/2010/wordprocessingShape">
                    <wps:wsp>
                      <wps:cNvCnPr/>
                      <wps:spPr>
                        <a:xfrm>
                          <a:off x="0" y="0"/>
                          <a:ext cx="15240" cy="2895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rto="http://schemas.microsoft.com/office/word/2006/arto">
            <w:pict w14:anchorId="70204DED">
              <v:line id="Straight Connector 4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423.6pt,4.35pt" to="424.8pt,27.15pt" w14:anchorId="6EA07E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JXfnQEAAIsDAAAOAAAAZHJzL2Uyb0RvYy54bWysU8tu2zAQvBfIPxC8x5KNJEgFyz4kaC5F&#10;GzTJBzDU0iLKF5aMJf99l7QtB0lRFEEuFB8zuzuzq+V6tIZtAaP2ruXzWc0ZOOk77TYtf3r8dn7N&#10;WUzCdcJ4By3fQeTr1dmX5RAaWPjemw6QURAXmyG0vE8pNFUVZQ9WxJkP4OhRebQi0RE3VYdioOjW&#10;VIu6vqoGj11ALyFGur3dP/JVia8UyPRTqQiJmZZTbamsWNbnvFarpWg2KEKv5aEM8YEqrNCOkk6h&#10;bkUS7AX1u1BWS/TRqzST3lZeKS2haCA18/qNmodeBChayJwYJpvi54WVP7Y37h7JhiHEJoZ7zCpG&#10;hTZ/qT42FrN2k1kwJibpcn65uCBHJb0srr9eXhUvqxM3YEx34C3Lm5Yb7bIU0Yjt95goH0GPEDqc&#10;spdd2hnIYON+gWK6y/kKuwwG3BhkW0Et7X7PcwspVkFmitLGTKT636QDNtOgDMv/Eid0yehdmohW&#10;O49/y5rGY6lqjz+q3mvNsp99tyu9KHZQx4uyw3TmkXp9LvTTP7T6AwAA//8DAFBLAwQUAAYACAAA&#10;ACEAlJWNDd4AAAAIAQAADwAAAGRycy9kb3ducmV2LnhtbEyPwU7DMBBE70j8g7VI3KhDCGkIcaqq&#10;EkJcEE3h7sauE4jXke2k4e9ZTnCb1Yxm3labxQ5s1j70DgXcrhJgGlunejQC3g9PNwWwECUqOTjU&#10;Ar51gE19eVHJUrkz7vXcRMOoBEMpBXQxjiXnoe20lWHlRo3knZy3MtLpDVdenqncDjxNkpxb2SMt&#10;dHLUu063X81kBQwvfv4wO7MN0/M+bz7fTunrYRbi+mrZPgKLeol/YfjFJ3SoienoJlSBDQKKbJ1S&#10;lMQaGPlF9pADOwq4z+6A1xX//0D9AwAA//8DAFBLAQItABQABgAIAAAAIQC2gziS/gAAAOEBAAAT&#10;AAAAAAAAAAAAAAAAAAAAAABbQ29udGVudF9UeXBlc10ueG1sUEsBAi0AFAAGAAgAAAAhADj9If/W&#10;AAAAlAEAAAsAAAAAAAAAAAAAAAAALwEAAF9yZWxzLy5yZWxzUEsBAi0AFAAGAAgAAAAhAGgIld+d&#10;AQAAiwMAAA4AAAAAAAAAAAAAAAAALgIAAGRycy9lMm9Eb2MueG1sUEsBAi0AFAAGAAgAAAAhAJSV&#10;jQ3eAAAACAEAAA8AAAAAAAAAAAAAAAAA9wMAAGRycy9kb3ducmV2LnhtbFBLBQYAAAAABAAEAPMA&#10;AAACBQAAAAA=&#10;">
                <v:stroke joinstyle="miter"/>
              </v:line>
            </w:pict>
          </mc:Fallback>
        </mc:AlternateContent>
      </w:r>
      <w:r>
        <w:rPr>
          <w:noProof/>
        </w:rPr>
        <mc:AlternateContent>
          <mc:Choice Requires="wps">
            <w:drawing>
              <wp:anchor distT="0" distB="0" distL="114300" distR="114300" simplePos="0" relativeHeight="251658261" behindDoc="0" locked="0" layoutInCell="1" allowOverlap="1" wp14:anchorId="0B3F19AB" wp14:editId="0EC861B5">
                <wp:simplePos x="0" y="0"/>
                <wp:positionH relativeFrom="column">
                  <wp:posOffset>3002280</wp:posOffset>
                </wp:positionH>
                <wp:positionV relativeFrom="paragraph">
                  <wp:posOffset>47625</wp:posOffset>
                </wp:positionV>
                <wp:extent cx="7620" cy="304800"/>
                <wp:effectExtent l="0" t="0" r="30480" b="19050"/>
                <wp:wrapNone/>
                <wp:docPr id="585139136" name="Straight Connector 43"/>
                <wp:cNvGraphicFramePr/>
                <a:graphic xmlns:a="http://schemas.openxmlformats.org/drawingml/2006/main">
                  <a:graphicData uri="http://schemas.microsoft.com/office/word/2010/wordprocessingShape">
                    <wps:wsp>
                      <wps:cNvCnPr/>
                      <wps:spPr>
                        <a:xfrm>
                          <a:off x="0" y="0"/>
                          <a:ext cx="7620" cy="304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rto="http://schemas.microsoft.com/office/word/2006/arto">
            <w:pict w14:anchorId="7D0CFE58">
              <v:line id="Straight Connector 43" style="position:absolute;z-index:25168179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36.4pt,3.75pt" to="237pt,27.75pt" w14:anchorId="3AC5ED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VSnAEAAIoDAAAOAAAAZHJzL2Uyb0RvYy54bWysU9uO0zAQfUfiHyy/06QFLauo6T7sCl4Q&#10;rLh8gNcZNxa+aWya9O8ZT9sUAUII8eL4cs7MnDOT7d3snTgAZhtDL9erVgoIOg427Hv55fObF7dS&#10;5KLCoFwM0MsjZHm3e/5sO6UONnGMbgAUFCTkbkq9HEtJXdNkPYJXeRUTBHo0Eb0qdMR9M6CaKLp3&#10;zaZtb5op4pAwasiZbh9Oj3LH8Y0BXT4Yk6EI10uqrfCKvD7VtdltVbdHlUarz2Wof6jCKxso6RLq&#10;QRUlvqH9JZS3GmOOpqx09E00xmpgDaRm3f6k5tOoErAWMienxab8/8Lq94f78Ihkw5Ryl9MjVhWz&#10;QV+/VJ+Y2azjYhbMRWi6fH2zIUM1PbxsX922bGVzpSbM5S1EL+qml86GqkR16vAuF0pH0AuEDtfk&#10;vCtHBxXswkcwwg6Ubs1sngu4dygOijo6fF3XDlIsRlaKsc4tpPbPpDO20oBn5W+JC5ozxlAWorch&#10;4u+ylvlSqjnhL6pPWqvspzgcuRVsBzWclZ2Hs07Uj2emX3+h3XcAAAD//wMAUEsDBBQABgAIAAAA&#10;IQCFxMo83gAAAAgBAAAPAAAAZHJzL2Rvd25yZXYueG1sTI/BTsMwEETvSPyDtUjcqEOUNCiNU1WV&#10;EOKCaAp3N3aTFHsd2U4a/p7lBMfRjGbeVNvFGjZrHwaHAh5XCTCNrVMDdgI+js8PT8BClKikcagF&#10;fOsA2/r2ppKlclc86LmJHaMSDKUU0Mc4lpyHttdWhpUbNZJ3dt7KSNJ3XHl5pXJreJoka27lgLTQ&#10;y1Hve91+NZMVYF79/Nntu12YXg7r5vJ+Tt+OsxD3d8tuAyzqJf6F4Ref0KEmppObUAVmBGRFSuhR&#10;QJEDIz8rMvp2EpDnOfC64v8P1D8AAAD//wMAUEsBAi0AFAAGAAgAAAAhALaDOJL+AAAA4QEAABMA&#10;AAAAAAAAAAAAAAAAAAAAAFtDb250ZW50X1R5cGVzXS54bWxQSwECLQAUAAYACAAAACEAOP0h/9YA&#10;AACUAQAACwAAAAAAAAAAAAAAAAAvAQAAX3JlbHMvLnJlbHNQSwECLQAUAAYACAAAACEAPu3lUpwB&#10;AACKAwAADgAAAAAAAAAAAAAAAAAuAgAAZHJzL2Uyb0RvYy54bWxQSwECLQAUAAYACAAAACEAhcTK&#10;PN4AAAAIAQAADwAAAAAAAAAAAAAAAAD2AwAAZHJzL2Rvd25yZXYueG1sUEsFBgAAAAAEAAQA8wAA&#10;AAEFAAAAAA==&#10;">
                <v:stroke joinstyle="miter"/>
              </v:line>
            </w:pict>
          </mc:Fallback>
        </mc:AlternateContent>
      </w:r>
    </w:p>
    <w:p w14:paraId="7ECC907F" w14:textId="77777777" w:rsidR="00F514C3" w:rsidRDefault="00F514C3" w:rsidP="00F514C3">
      <w:pPr>
        <w:spacing w:line="259" w:lineRule="auto"/>
      </w:pPr>
      <w:r>
        <w:rPr>
          <w:noProof/>
        </w:rPr>
        <mc:AlternateContent>
          <mc:Choice Requires="wps">
            <w:drawing>
              <wp:anchor distT="0" distB="0" distL="114300" distR="114300" simplePos="0" relativeHeight="251658251" behindDoc="0" locked="0" layoutInCell="1" allowOverlap="1" wp14:anchorId="38591327" wp14:editId="4C409410">
                <wp:simplePos x="0" y="0"/>
                <wp:positionH relativeFrom="margin">
                  <wp:posOffset>2326640</wp:posOffset>
                </wp:positionH>
                <wp:positionV relativeFrom="paragraph">
                  <wp:posOffset>156210</wp:posOffset>
                </wp:positionV>
                <wp:extent cx="1363980" cy="518160"/>
                <wp:effectExtent l="0" t="0" r="26670" b="15240"/>
                <wp:wrapNone/>
                <wp:docPr id="636591099" name="Text Box 19"/>
                <wp:cNvGraphicFramePr/>
                <a:graphic xmlns:a="http://schemas.openxmlformats.org/drawingml/2006/main">
                  <a:graphicData uri="http://schemas.microsoft.com/office/word/2010/wordprocessingShape">
                    <wps:wsp>
                      <wps:cNvSpPr txBox="1"/>
                      <wps:spPr>
                        <a:xfrm>
                          <a:off x="0" y="0"/>
                          <a:ext cx="1363980" cy="518160"/>
                        </a:xfrm>
                        <a:prstGeom prst="rect">
                          <a:avLst/>
                        </a:prstGeom>
                        <a:solidFill>
                          <a:schemeClr val="lt1"/>
                        </a:solidFill>
                        <a:ln w="6350">
                          <a:solidFill>
                            <a:prstClr val="black"/>
                          </a:solidFill>
                        </a:ln>
                      </wps:spPr>
                      <wps:txbx>
                        <w:txbxContent>
                          <w:p w14:paraId="21DC90C5" w14:textId="77777777" w:rsidR="00F514C3" w:rsidRDefault="00F514C3" w:rsidP="00F514C3">
                            <w:pPr>
                              <w:jc w:val="center"/>
                              <w:rPr>
                                <w:rFonts w:asciiTheme="minorHAnsi" w:hAnsiTheme="minorHAnsi" w:cstheme="minorHAnsi"/>
                              </w:rPr>
                            </w:pPr>
                            <w:r>
                              <w:rPr>
                                <w:rFonts w:asciiTheme="minorHAnsi" w:hAnsiTheme="minorHAnsi" w:cstheme="minorHAnsi"/>
                              </w:rPr>
                              <w:t>DHSS ISSS</w:t>
                            </w:r>
                          </w:p>
                          <w:p w14:paraId="25AAA4B1" w14:textId="2E588052" w:rsidR="00F514C3" w:rsidRPr="00057A72" w:rsidRDefault="0095761D" w:rsidP="00F514C3">
                            <w:pPr>
                              <w:jc w:val="center"/>
                              <w:rPr>
                                <w:rFonts w:asciiTheme="minorHAnsi" w:hAnsiTheme="minorHAnsi" w:cstheme="minorHAnsi"/>
                              </w:rPr>
                            </w:pPr>
                            <w:r>
                              <w:rPr>
                                <w:rFonts w:asciiTheme="minorHAnsi" w:hAnsiTheme="minorHAnsi" w:cstheme="minorHAnsi"/>
                              </w:rPr>
                              <w:t>Zoriya</w:t>
                            </w:r>
                            <w:r w:rsidR="005A5DB2">
                              <w:rPr>
                                <w:rFonts w:asciiTheme="minorHAnsi" w:hAnsiTheme="minorHAnsi" w:cstheme="minorHAnsi"/>
                              </w:rPr>
                              <w:t xml:space="preserve"> Kemp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591327" id="Text Box 19" o:spid="_x0000_s1035" type="#_x0000_t202" style="position:absolute;margin-left:183.2pt;margin-top:12.3pt;width:107.4pt;height:40.8pt;z-index:25165825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bo1OgIAAIMEAAAOAAAAZHJzL2Uyb0RvYy54bWysVEtv2zAMvg/YfxB0XxzntcSIU2QpMgwI&#10;2gLp0LMiy7EwWdQkJXb260cp726nYReZFMlP5EfS04e2VmQvrJOgc5p2upQIzaGQepvT76/LT2NK&#10;nGe6YAq0yOlBOPow+/hh2phM9KACVQhLEES7rDE5rbw3WZI4XomauQ4YodFYgq2ZR9Vuk8KyBtFr&#10;lfS63VHSgC2MBS6cw9vHo5HOIn5ZCu6fy9IJT1ROMTcfTxvPTTiT2ZRlW8tMJfkpDfYPWdRManz0&#10;AvXIPCM7K/+AqiW34KD0HQ51AmUpuYg1YDVp910164oZEWtBcpy50OT+Hyx/2q/NiyW+/QItNjAQ&#10;0hiXObwM9bSlrcMXMyVoRwoPF9pE6wkPQf1RfzJGE0fbMB2no8hrco021vmvAmoShJxabEtki+1X&#10;zuOL6Hp2CY85ULJYSqWiEkZBLJQle4ZNVD7miBF3XkqTJqej/rAbge9sAfoSv1GM/whV3iOgpjRe&#10;XmsPkm83LZFFTidnXjZQHJAuC8dJcoYvJcKvmPMvzOLoIA24Dv4Zj1IB5gQniZIK7K+/3Qd/7Cha&#10;KWlwFHPqfu6YFZSobxp7PUkHgzC7URkMP/dQsbeWza1F7+oFIFEpLp7hUQz+Xp3F0kL9hlszD6+i&#10;iWmOb+fUn8WFPy4Ibh0X83l0wmk1zK/02vAAHRoTaH1t35g1p7Z6HIgnOA8ty9519+gbIjXMdx5K&#10;GVsfeD6yeqIfJz1257SVYZVu9eh1/XfMfgMAAP//AwBQSwMEFAAGAAgAAAAhAFAszoDdAAAACgEA&#10;AA8AAABkcnMvZG93bnJldi54bWxMj8FOwzAQRO9I/IO1SNyo01CiNI1TASpcOFEQZzd2bYt4Hdlu&#10;Gv6e5USPq3maedtuZz+wScfkAgpYLgpgGvugHBoBnx8vdzWwlCUqOQTUAn50gm13fdXKRoUzvutp&#10;nw2jEkyNFGBzHhvOU2+1l2kRRo2UHUP0MtMZDVdRnqncD7wsiop76ZAWrBz1s9X99/7kBeyezNr0&#10;tYx2Vyvnpvnr+GZehbi9mR83wLKe8z8Mf/qkDh05HcIJVWKDgPuqWhEqoFxVwAh4qJclsAORRVUC&#10;71p++UL3CwAA//8DAFBLAQItABQABgAIAAAAIQC2gziS/gAAAOEBAAATAAAAAAAAAAAAAAAAAAAA&#10;AABbQ29udGVudF9UeXBlc10ueG1sUEsBAi0AFAAGAAgAAAAhADj9If/WAAAAlAEAAAsAAAAAAAAA&#10;AAAAAAAALwEAAF9yZWxzLy5yZWxzUEsBAi0AFAAGAAgAAAAhACk5ujU6AgAAgwQAAA4AAAAAAAAA&#10;AAAAAAAALgIAAGRycy9lMm9Eb2MueG1sUEsBAi0AFAAGAAgAAAAhAFAszoDdAAAACgEAAA8AAAAA&#10;AAAAAAAAAAAAlAQAAGRycy9kb3ducmV2LnhtbFBLBQYAAAAABAAEAPMAAACeBQAAAAA=&#10;" fillcolor="white [3201]" strokeweight=".5pt">
                <v:textbox>
                  <w:txbxContent>
                    <w:p w14:paraId="21DC90C5" w14:textId="77777777" w:rsidR="00F514C3" w:rsidRDefault="00F514C3" w:rsidP="00F514C3">
                      <w:pPr>
                        <w:jc w:val="center"/>
                        <w:rPr>
                          <w:rFonts w:asciiTheme="minorHAnsi" w:hAnsiTheme="minorHAnsi" w:cstheme="minorHAnsi"/>
                        </w:rPr>
                      </w:pPr>
                      <w:r>
                        <w:rPr>
                          <w:rFonts w:asciiTheme="minorHAnsi" w:hAnsiTheme="minorHAnsi" w:cstheme="minorHAnsi"/>
                        </w:rPr>
                        <w:t>DHSS ISSS</w:t>
                      </w:r>
                    </w:p>
                    <w:p w14:paraId="25AAA4B1" w14:textId="2E588052" w:rsidR="00F514C3" w:rsidRPr="00057A72" w:rsidRDefault="0095761D" w:rsidP="00F514C3">
                      <w:pPr>
                        <w:jc w:val="center"/>
                        <w:rPr>
                          <w:rFonts w:asciiTheme="minorHAnsi" w:hAnsiTheme="minorHAnsi" w:cstheme="minorHAnsi"/>
                        </w:rPr>
                      </w:pPr>
                      <w:r>
                        <w:rPr>
                          <w:rFonts w:asciiTheme="minorHAnsi" w:hAnsiTheme="minorHAnsi" w:cstheme="minorHAnsi"/>
                        </w:rPr>
                        <w:t>Zoriya</w:t>
                      </w:r>
                      <w:r w:rsidR="005A5DB2">
                        <w:rPr>
                          <w:rFonts w:asciiTheme="minorHAnsi" w:hAnsiTheme="minorHAnsi" w:cstheme="minorHAnsi"/>
                        </w:rPr>
                        <w:t xml:space="preserve"> Kemp</w:t>
                      </w:r>
                    </w:p>
                  </w:txbxContent>
                </v:textbox>
                <w10:wrap anchorx="margin"/>
              </v:shape>
            </w:pict>
          </mc:Fallback>
        </mc:AlternateContent>
      </w:r>
      <w:r>
        <w:rPr>
          <w:noProof/>
        </w:rPr>
        <mc:AlternateContent>
          <mc:Choice Requires="wps">
            <w:drawing>
              <wp:anchor distT="0" distB="0" distL="114300" distR="114300" simplePos="0" relativeHeight="251658253" behindDoc="0" locked="0" layoutInCell="1" allowOverlap="1" wp14:anchorId="647CFBEF" wp14:editId="29D9DCA9">
                <wp:simplePos x="0" y="0"/>
                <wp:positionH relativeFrom="column">
                  <wp:posOffset>4792345</wp:posOffset>
                </wp:positionH>
                <wp:positionV relativeFrom="paragraph">
                  <wp:posOffset>163830</wp:posOffset>
                </wp:positionV>
                <wp:extent cx="1173480" cy="670560"/>
                <wp:effectExtent l="0" t="0" r="26670" b="15240"/>
                <wp:wrapNone/>
                <wp:docPr id="802894531" name="Text Box 21"/>
                <wp:cNvGraphicFramePr/>
                <a:graphic xmlns:a="http://schemas.openxmlformats.org/drawingml/2006/main">
                  <a:graphicData uri="http://schemas.microsoft.com/office/word/2010/wordprocessingShape">
                    <wps:wsp>
                      <wps:cNvSpPr txBox="1"/>
                      <wps:spPr>
                        <a:xfrm>
                          <a:off x="0" y="0"/>
                          <a:ext cx="1173480" cy="670560"/>
                        </a:xfrm>
                        <a:prstGeom prst="rect">
                          <a:avLst/>
                        </a:prstGeom>
                        <a:solidFill>
                          <a:schemeClr val="lt1"/>
                        </a:solidFill>
                        <a:ln w="6350">
                          <a:solidFill>
                            <a:prstClr val="black"/>
                          </a:solidFill>
                        </a:ln>
                      </wps:spPr>
                      <wps:txbx>
                        <w:txbxContent>
                          <w:p w14:paraId="399AE72A" w14:textId="77777777" w:rsidR="00F514C3" w:rsidRPr="00057A72" w:rsidRDefault="00F514C3" w:rsidP="00F514C3">
                            <w:pPr>
                              <w:jc w:val="center"/>
                              <w:rPr>
                                <w:rFonts w:asciiTheme="minorHAnsi" w:hAnsiTheme="minorHAnsi" w:cstheme="minorHAnsi"/>
                              </w:rPr>
                            </w:pPr>
                            <w:r>
                              <w:rPr>
                                <w:rFonts w:asciiTheme="minorHAnsi" w:hAnsiTheme="minorHAnsi" w:cstheme="minorHAnsi"/>
                              </w:rPr>
                              <w:t>Contractor Database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CFBEF" id="Text Box 21" o:spid="_x0000_s1036" type="#_x0000_t202" style="position:absolute;margin-left:377.35pt;margin-top:12.9pt;width:92.4pt;height:52.8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V7FOQIAAIQEAAAOAAAAZHJzL2Uyb0RvYy54bWysVEtv2zAMvg/YfxB0X+ykeXRBnCJLkWFA&#10;0BZIh54VWYqFyaImKbGzXz9KeXc7DbvIpEh9JD+Snjy0tSY74bwCU9BuJ6dEGA6lMpuCfn9dfLqn&#10;xAdmSqbBiILuhacP048fJo0dix5UoEvhCIIYP25sQasQ7DjLPK9EzXwHrDBolOBqFlB1m6x0rEH0&#10;Wme9PB9mDbjSOuDCe7x9PBjpNOFLKXh4ltKLQHRBMbeQTpfOdTyz6YSNN47ZSvFjGuwfsqiZMhj0&#10;DPXIAiNbp/6AqhV34EGGDoc6AykVF6kGrKabv6tmVTErUi1Ijrdnmvz/g+VPu5V9cSS0X6DFBkZC&#10;GuvHHi9jPa10dfxipgTtSOH+TJtoA+HxUXd0179HE0fbcJQPhonX7PLaOh++CqhJFArqsC2JLbZb&#10;+oAR0fXkEoN50KpcKK2TEkdBzLUjO4ZN1CHliC9uvLQhDQa/G+QJ+MYWoc/v15rxH7HKWwTUtMHL&#10;S+1RCu26JarEElNF8WoN5R75cnAYJW/5QiH+kvnwwhzODvKA+xCe8ZAaMCk4SpRU4H797T76Y0vR&#10;SkmDs1hQ/3PLnKBEfzPY7M/dfj8Ob1L6g1EPFXdtWV9bzLaeAzLVxc2zPInRP+iTKB3Ub7g2sxgV&#10;TcxwjF3QcBLn4bAhuHZczGbJCcfVsrA0K8sjdOxM5PW1fWPOHvsacCKe4DS1bPyuvQff+NLAbBtA&#10;qtT7C6tH/nHUU3uOaxl36VpPXpefx/Q3AAAA//8DAFBLAwQUAAYACAAAACEAJyISdd4AAAAKAQAA&#10;DwAAAGRycy9kb3ducmV2LnhtbEyPy07DMBBF90j8gzVI7KjTR2iSxqkAFTZdUVDXbuzaFvE4it00&#10;/D3DCpajObr33Ho7+Y6NeoguoID5LAOmsQ3KoRHw+fH6UACLSaKSXUAt4FtH2Da3N7WsVLjiux4P&#10;yTAKwVhJATalvuI8tlZ7GWeh10i/cxi8THQOhqtBXincd3yRZY/cS4fUYGWvX6xuvw4XL2D3bErT&#10;FnKwu0I5N07H8968CXF/Nz1tgCU9pT8YfvVJHRpyOoULqsg6Aet8tSZUwCKnCQSUyzIHdiJyOV8B&#10;b2r+f0LzAwAA//8DAFBLAQItABQABgAIAAAAIQC2gziS/gAAAOEBAAATAAAAAAAAAAAAAAAAAAAA&#10;AABbQ29udGVudF9UeXBlc10ueG1sUEsBAi0AFAAGAAgAAAAhADj9If/WAAAAlAEAAAsAAAAAAAAA&#10;AAAAAAAALwEAAF9yZWxzLy5yZWxzUEsBAi0AFAAGAAgAAAAhABwxXsU5AgAAhAQAAA4AAAAAAAAA&#10;AAAAAAAALgIAAGRycy9lMm9Eb2MueG1sUEsBAi0AFAAGAAgAAAAhACciEnXeAAAACgEAAA8AAAAA&#10;AAAAAAAAAAAAkwQAAGRycy9kb3ducmV2LnhtbFBLBQYAAAAABAAEAPMAAACeBQAAAAA=&#10;" fillcolor="white [3201]" strokeweight=".5pt">
                <v:textbox>
                  <w:txbxContent>
                    <w:p w14:paraId="399AE72A" w14:textId="77777777" w:rsidR="00F514C3" w:rsidRPr="00057A72" w:rsidRDefault="00F514C3" w:rsidP="00F514C3">
                      <w:pPr>
                        <w:jc w:val="center"/>
                        <w:rPr>
                          <w:rFonts w:asciiTheme="minorHAnsi" w:hAnsiTheme="minorHAnsi" w:cstheme="minorHAnsi"/>
                        </w:rPr>
                      </w:pPr>
                      <w:r>
                        <w:rPr>
                          <w:rFonts w:asciiTheme="minorHAnsi" w:hAnsiTheme="minorHAnsi" w:cstheme="minorHAnsi"/>
                        </w:rPr>
                        <w:t>Contractor Database Manager</w:t>
                      </w:r>
                    </w:p>
                  </w:txbxContent>
                </v:textbox>
              </v:shape>
            </w:pict>
          </mc:Fallback>
        </mc:AlternateContent>
      </w:r>
    </w:p>
    <w:p w14:paraId="08D06648" w14:textId="77777777" w:rsidR="00F514C3" w:rsidRDefault="00F514C3" w:rsidP="00F514C3">
      <w:pPr>
        <w:spacing w:line="259" w:lineRule="auto"/>
      </w:pPr>
    </w:p>
    <w:p w14:paraId="3DF07B4C" w14:textId="77777777" w:rsidR="00F514C3" w:rsidRDefault="00F514C3" w:rsidP="00F514C3">
      <w:pPr>
        <w:spacing w:line="259" w:lineRule="auto"/>
      </w:pPr>
    </w:p>
    <w:p w14:paraId="4DB6F3B7" w14:textId="2FA7040D" w:rsidR="00F514C3" w:rsidRDefault="00F514C3" w:rsidP="00F514C3">
      <w:pPr>
        <w:spacing w:line="259" w:lineRule="auto"/>
      </w:pPr>
    </w:p>
    <w:p w14:paraId="7EB09CE7" w14:textId="77777777" w:rsidR="00F514C3" w:rsidRDefault="00F514C3" w:rsidP="00F514C3">
      <w:pPr>
        <w:spacing w:line="259" w:lineRule="auto"/>
      </w:pPr>
      <w:r>
        <w:rPr>
          <w:noProof/>
        </w:rPr>
        <mc:AlternateContent>
          <mc:Choice Requires="wps">
            <w:drawing>
              <wp:anchor distT="0" distB="0" distL="114300" distR="114300" simplePos="0" relativeHeight="251658264" behindDoc="0" locked="0" layoutInCell="1" allowOverlap="1" wp14:anchorId="3C85D408" wp14:editId="75240F3E">
                <wp:simplePos x="0" y="0"/>
                <wp:positionH relativeFrom="column">
                  <wp:posOffset>5311140</wp:posOffset>
                </wp:positionH>
                <wp:positionV relativeFrom="paragraph">
                  <wp:posOffset>140970</wp:posOffset>
                </wp:positionV>
                <wp:extent cx="15240" cy="312420"/>
                <wp:effectExtent l="0" t="0" r="22860" b="30480"/>
                <wp:wrapNone/>
                <wp:docPr id="1551004777" name="Straight Connector 47"/>
                <wp:cNvGraphicFramePr/>
                <a:graphic xmlns:a="http://schemas.openxmlformats.org/drawingml/2006/main">
                  <a:graphicData uri="http://schemas.microsoft.com/office/word/2010/wordprocessingShape">
                    <wps:wsp>
                      <wps:cNvCnPr/>
                      <wps:spPr>
                        <a:xfrm>
                          <a:off x="0" y="0"/>
                          <a:ext cx="15240" cy="3124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rto="http://schemas.microsoft.com/office/word/2006/arto">
            <w:pict w14:anchorId="575E3524">
              <v:line id="Straight Connector 47" style="position:absolute;z-index:2516858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418.2pt,11.1pt" to="419.4pt,35.7pt" w14:anchorId="2BFCFA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x+TnAEAAIsDAAAOAAAAZHJzL2Uyb0RvYy54bWysU9tuEzEQfa/EP1h+b/bSgqpVNnloBS+I&#10;VkA/wPWOsxa+yTbZzd8zniQbBBVCiBevL+fMzDkzu97O1rA9xKS963mzqjkDJ/2g3a7nz1/fX99x&#10;lrJwgzDeQc8PkPh28+ZqPYUOWj96M0BkGMSlbgo9H3MOXVUlOYIVaeUDOHxUPlqR8Rh31RDFhNGt&#10;qdq6fldNPg4hegkp4e3D8ZFvKL5SIPOjUgkyMz3H2jKtkdaXslabteh2UYRRy1MZ4h+qsEI7TLqE&#10;ehBZsO9R/xbKahl98iqvpLeVV0pLIA2opql/UfNlFAFIC5qTwmJT+n9h5af9vXuKaMMUUpfCUywq&#10;ZhVt+WJ9bCazDotZMGcm8bJ5296ioxJfbpr2tiUvqws3xJQ/gLesbHputCtSRCf2H1PGfAg9Q/Bw&#10;yU67fDBQwMZ9BsX0UPIRmwYD7k1ke4EtHb41pYUYi5CForQxC6n+M+mELTSgYflb4oKmjN7lhWi1&#10;8/G1rHk+l6qO+LPqo9Yi+8UPB+oF2YEdJ2Wn6Swj9fOZ6Jd/aPMDAAD//wMAUEsDBBQABgAIAAAA&#10;IQAlRqOi3wAAAAkBAAAPAAAAZHJzL2Rvd25yZXYueG1sTI/BTsMwEETvSPyDtUjcqFO3ClGIU1WV&#10;EOKCaAp3N3adtPY6sp00/D3mRI+rfZp5U21ma8ikfOgdclguMiAKWyd71By+Dq9PBZAQBUphHCoO&#10;PyrApr6/q0Qp3RX3amqiJikEQyk4dDEOJaWh7ZQVYeEGhel3ct6KmE6vqfTimsKtoSzLcmpFj6mh&#10;E4Padaq9NKPlYN799K13ehvGt33enD9P7OMwcf74MG9fgEQ1x38Y/vSTOtTJ6ehGlIEYDsUqXyeU&#10;A2MMSAKKVZG2HDk8L9dA64reLqh/AQAA//8DAFBLAQItABQABgAIAAAAIQC2gziS/gAAAOEBAAAT&#10;AAAAAAAAAAAAAAAAAAAAAABbQ29udGVudF9UeXBlc10ueG1sUEsBAi0AFAAGAAgAAAAhADj9If/W&#10;AAAAlAEAAAsAAAAAAAAAAAAAAAAALwEAAF9yZWxzLy5yZWxzUEsBAi0AFAAGAAgAAAAhALi7H5Oc&#10;AQAAiwMAAA4AAAAAAAAAAAAAAAAALgIAAGRycy9lMm9Eb2MueG1sUEsBAi0AFAAGAAgAAAAhACVG&#10;o6LfAAAACQEAAA8AAAAAAAAAAAAAAAAA9gMAAGRycy9kb3ducmV2LnhtbFBLBQYAAAAABAAEAPMA&#10;AAACBQAAAAA=&#10;">
                <v:stroke joinstyle="miter"/>
              </v:line>
            </w:pict>
          </mc:Fallback>
        </mc:AlternateContent>
      </w:r>
    </w:p>
    <w:p w14:paraId="5880398F" w14:textId="2714CBFA" w:rsidR="00F514C3" w:rsidRDefault="00F514C3" w:rsidP="00F514C3">
      <w:pPr>
        <w:spacing w:line="259" w:lineRule="auto"/>
      </w:pPr>
    </w:p>
    <w:p w14:paraId="4A2D15AA" w14:textId="77777777" w:rsidR="00F514C3" w:rsidRDefault="00F514C3" w:rsidP="00F514C3">
      <w:pPr>
        <w:spacing w:line="259" w:lineRule="auto"/>
      </w:pPr>
      <w:r>
        <w:rPr>
          <w:noProof/>
        </w:rPr>
        <mc:AlternateContent>
          <mc:Choice Requires="wps">
            <w:drawing>
              <wp:anchor distT="0" distB="0" distL="114300" distR="114300" simplePos="0" relativeHeight="251658254" behindDoc="0" locked="0" layoutInCell="1" allowOverlap="1" wp14:anchorId="4C734304" wp14:editId="7CDED408">
                <wp:simplePos x="0" y="0"/>
                <wp:positionH relativeFrom="column">
                  <wp:posOffset>4762500</wp:posOffset>
                </wp:positionH>
                <wp:positionV relativeFrom="paragraph">
                  <wp:posOffset>132080</wp:posOffset>
                </wp:positionV>
                <wp:extent cx="1173480" cy="685800"/>
                <wp:effectExtent l="0" t="0" r="26670" b="19050"/>
                <wp:wrapNone/>
                <wp:docPr id="1765572131" name="Text Box 22"/>
                <wp:cNvGraphicFramePr/>
                <a:graphic xmlns:a="http://schemas.openxmlformats.org/drawingml/2006/main">
                  <a:graphicData uri="http://schemas.microsoft.com/office/word/2010/wordprocessingShape">
                    <wps:wsp>
                      <wps:cNvSpPr txBox="1"/>
                      <wps:spPr>
                        <a:xfrm>
                          <a:off x="0" y="0"/>
                          <a:ext cx="1173480" cy="685800"/>
                        </a:xfrm>
                        <a:prstGeom prst="rect">
                          <a:avLst/>
                        </a:prstGeom>
                        <a:solidFill>
                          <a:schemeClr val="lt1"/>
                        </a:solidFill>
                        <a:ln w="6350">
                          <a:solidFill>
                            <a:prstClr val="black"/>
                          </a:solidFill>
                        </a:ln>
                      </wps:spPr>
                      <wps:txbx>
                        <w:txbxContent>
                          <w:p w14:paraId="0B5010F0" w14:textId="77777777" w:rsidR="00F514C3" w:rsidRPr="00057A72" w:rsidRDefault="00F514C3" w:rsidP="00F514C3">
                            <w:pPr>
                              <w:jc w:val="center"/>
                              <w:rPr>
                                <w:rFonts w:asciiTheme="minorHAnsi" w:hAnsiTheme="minorHAnsi" w:cstheme="minorHAnsi"/>
                              </w:rPr>
                            </w:pPr>
                            <w:r>
                              <w:rPr>
                                <w:rFonts w:asciiTheme="minorHAnsi" w:hAnsiTheme="minorHAnsi" w:cstheme="minorHAnsi"/>
                              </w:rPr>
                              <w:t>Contractor Training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34304" id="Text Box 22" o:spid="_x0000_s1037" type="#_x0000_t202" style="position:absolute;margin-left:375pt;margin-top:10.4pt;width:92.4pt;height:54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5w1OQIAAIQEAAAOAAAAZHJzL2Uyb0RvYy54bWysVE1v2zAMvQ/YfxB0X+ykSZsZcYosRYYB&#10;RVsgHXpWZCkWJouapMTOfv0o5bvbadhFJkXqkXwkPbnvGk22wnkFpqT9Xk6JMBwqZdYl/f66+DSm&#10;xAdmKqbBiJLuhKf3048fJq0txABq0JVwBEGML1pb0joEW2SZ57VomO+BFQaNElzDAqpunVWOtYje&#10;6GyQ57dZC66yDrjwHm8f9kY6TfhSCh6epfQiEF1SzC2k06VzFc9sOmHF2jFbK35Ig/1DFg1TBoOe&#10;oB5YYGTj1B9QjeIOPMjQ49BkIKXiItWA1fTzd9Usa2ZFqgXJ8fZEk/9/sPxpu7QvjoTuC3TYwEhI&#10;a33h8TLW00nXxC9mStCOFO5OtIkuEB4f9e9uhmM0cbTdjkfjPPGanV9b58NXAQ2JQkkdtiWxxbaP&#10;PmBEdD26xGAetKoWSuukxFEQc+3IlmETdUg54osrL21Ii8FvRnkCvrJF6NP7lWb8R6zyGgE1bfDy&#10;XHuUQrfqiKpiiUdiVlDtkC8H+1Hyli8U4j8yH16Yw9lBHnAfwjMeUgMmBQeJkhrcr7/dR39sKVop&#10;aXEWS+p/bpgTlOhvBpv9uT8cxuFNynB0N0DFXVpWlxazaeaATPVx8yxPYvQP+ihKB80brs0sRkUT&#10;MxxjlzQcxXnYbwiuHRezWXLCcbUsPJql5RE6diby+tq9MWcPfQ04EU9wnFpWvGvv3je+NDDbBJAq&#10;9T4SvWf1wD+OemrPYS3jLl3qyev885j+BgAA//8DAFBLAwQUAAYACAAAACEAPn6qTN0AAAAKAQAA&#10;DwAAAGRycy9kb3ducmV2LnhtbEyPy07DMBBF90j8gzVI7KhNeLlpnApQYcOKgrqexq4dEduR7abh&#10;7xlWsJvRHN05t1nPfmCTSbmPQcH1QgAzoYu6D1bB58fLlQSWCwaNQwxGwbfJsG7PzxqsdTyFdzNt&#10;i2UUEnKNClwpY8157pzxmBdxNIFuh5g8FlqT5TrhicL9wCsh7rnHPtAHh6N5dqb72h69gs2TXdpO&#10;YnIbqft+mneHN/uq1OXF/LgCVsxc/mD41Sd1aMlpH49BZzYoeLgT1KUoqARVIGB5c0vDnshKSuBt&#10;w/9XaH8AAAD//wMAUEsBAi0AFAAGAAgAAAAhALaDOJL+AAAA4QEAABMAAAAAAAAAAAAAAAAAAAAA&#10;AFtDb250ZW50X1R5cGVzXS54bWxQSwECLQAUAAYACAAAACEAOP0h/9YAAACUAQAACwAAAAAAAAAA&#10;AAAAAAAvAQAAX3JlbHMvLnJlbHNQSwECLQAUAAYACAAAACEAi2+cNTkCAACEBAAADgAAAAAAAAAA&#10;AAAAAAAuAgAAZHJzL2Uyb0RvYy54bWxQSwECLQAUAAYACAAAACEAPn6qTN0AAAAKAQAADwAAAAAA&#10;AAAAAAAAAACTBAAAZHJzL2Rvd25yZXYueG1sUEsFBgAAAAAEAAQA8wAAAJ0FAAAAAA==&#10;" fillcolor="white [3201]" strokeweight=".5pt">
                <v:textbox>
                  <w:txbxContent>
                    <w:p w14:paraId="0B5010F0" w14:textId="77777777" w:rsidR="00F514C3" w:rsidRPr="00057A72" w:rsidRDefault="00F514C3" w:rsidP="00F514C3">
                      <w:pPr>
                        <w:jc w:val="center"/>
                        <w:rPr>
                          <w:rFonts w:asciiTheme="minorHAnsi" w:hAnsiTheme="minorHAnsi" w:cstheme="minorHAnsi"/>
                        </w:rPr>
                      </w:pPr>
                      <w:r>
                        <w:rPr>
                          <w:rFonts w:asciiTheme="minorHAnsi" w:hAnsiTheme="minorHAnsi" w:cstheme="minorHAnsi"/>
                        </w:rPr>
                        <w:t>Contractor Training Manager</w:t>
                      </w:r>
                    </w:p>
                  </w:txbxContent>
                </v:textbox>
              </v:shape>
            </w:pict>
          </mc:Fallback>
        </mc:AlternateContent>
      </w:r>
    </w:p>
    <w:p w14:paraId="3EA4F81E" w14:textId="77777777" w:rsidR="00F514C3" w:rsidRDefault="00F514C3" w:rsidP="00F514C3">
      <w:pPr>
        <w:spacing w:line="259" w:lineRule="auto"/>
      </w:pPr>
    </w:p>
    <w:p w14:paraId="59CF7D2D" w14:textId="77777777" w:rsidR="00F514C3" w:rsidRDefault="00F514C3" w:rsidP="00F514C3">
      <w:pPr>
        <w:spacing w:line="259" w:lineRule="auto"/>
      </w:pPr>
    </w:p>
    <w:p w14:paraId="0801FEDE" w14:textId="77777777" w:rsidR="00F514C3" w:rsidRDefault="00F514C3" w:rsidP="00F514C3">
      <w:pPr>
        <w:spacing w:line="259" w:lineRule="auto"/>
      </w:pPr>
    </w:p>
    <w:p w14:paraId="4F9B441E" w14:textId="77777777" w:rsidR="00F514C3" w:rsidRDefault="00F514C3" w:rsidP="00F514C3">
      <w:pPr>
        <w:spacing w:line="259" w:lineRule="auto"/>
      </w:pPr>
    </w:p>
    <w:p w14:paraId="217E80B6" w14:textId="77777777" w:rsidR="00415A20" w:rsidRDefault="006C6431" w:rsidP="00415A20">
      <w:pPr>
        <w:pStyle w:val="Heading2"/>
      </w:pPr>
      <w:r>
        <w:br w:type="page"/>
      </w:r>
      <w:r w:rsidR="002D14D1">
        <w:lastRenderedPageBreak/>
        <w:t xml:space="preserve">DHSS and Stakeholder </w:t>
      </w:r>
      <w:r w:rsidR="00340029">
        <w:t>Contact Information</w:t>
      </w:r>
    </w:p>
    <w:p w14:paraId="0D1C8DAD" w14:textId="77777777" w:rsidR="00285AF8" w:rsidRDefault="002D14D1" w:rsidP="00285AF8">
      <w:pPr>
        <w:pStyle w:val="Heading3"/>
      </w:pPr>
      <w:r>
        <w:t>DHSS</w:t>
      </w:r>
    </w:p>
    <w:bookmarkEnd w:id="18"/>
    <w:p w14:paraId="1B73EB3C" w14:textId="77777777" w:rsidR="00285AF8" w:rsidRDefault="00285AF8" w:rsidP="00285AF8">
      <w:pPr>
        <w:pStyle w:val="NoSpacing"/>
      </w:pPr>
    </w:p>
    <w:tbl>
      <w:tblPr>
        <w:tblStyle w:val="TableGrid0"/>
        <w:tblW w:w="9359" w:type="dxa"/>
        <w:tblInd w:w="114" w:type="dxa"/>
        <w:tblCellMar>
          <w:top w:w="47" w:type="dxa"/>
          <w:left w:w="107" w:type="dxa"/>
          <w:right w:w="115" w:type="dxa"/>
        </w:tblCellMar>
        <w:tblLook w:val="04A0" w:firstRow="1" w:lastRow="0" w:firstColumn="1" w:lastColumn="0" w:noHBand="0" w:noVBand="1"/>
      </w:tblPr>
      <w:tblGrid>
        <w:gridCol w:w="2970"/>
        <w:gridCol w:w="4500"/>
        <w:gridCol w:w="1889"/>
      </w:tblGrid>
      <w:tr w:rsidR="00F514C3" w:rsidRPr="00F514C3" w14:paraId="42920849" w14:textId="77777777" w:rsidTr="547755D0">
        <w:trPr>
          <w:trHeight w:val="276"/>
        </w:trPr>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18F2153" w14:textId="77777777" w:rsidR="00F514C3" w:rsidRPr="00F514C3" w:rsidRDefault="00F514C3" w:rsidP="00F514C3">
            <w:pPr>
              <w:spacing w:line="259" w:lineRule="auto"/>
              <w:rPr>
                <w:rFonts w:eastAsia="Arial" w:cs="Arial"/>
                <w:color w:val="000000"/>
              </w:rPr>
            </w:pPr>
            <w:r w:rsidRPr="00F514C3">
              <w:rPr>
                <w:rFonts w:ascii="Calibri" w:hAnsi="Calibri" w:cs="Calibri"/>
                <w:color w:val="000000"/>
              </w:rPr>
              <w:t xml:space="preserve">Name / Role </w:t>
            </w: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AFE20A1" w14:textId="77777777" w:rsidR="00F514C3" w:rsidRPr="00F514C3" w:rsidRDefault="00F514C3" w:rsidP="00F514C3">
            <w:pPr>
              <w:spacing w:line="259" w:lineRule="auto"/>
              <w:ind w:left="2"/>
              <w:rPr>
                <w:rFonts w:eastAsia="Arial" w:cs="Arial"/>
                <w:color w:val="000000"/>
              </w:rPr>
            </w:pPr>
            <w:r w:rsidRPr="00F514C3">
              <w:rPr>
                <w:rFonts w:ascii="Calibri" w:hAnsi="Calibri" w:cs="Calibri"/>
                <w:color w:val="000000"/>
              </w:rPr>
              <w:t xml:space="preserve">Organization / Email </w:t>
            </w: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2369229" w14:textId="77777777" w:rsidR="00F514C3" w:rsidRPr="00F514C3" w:rsidRDefault="00F514C3" w:rsidP="00F514C3">
            <w:pPr>
              <w:tabs>
                <w:tab w:val="center" w:pos="574"/>
              </w:tabs>
              <w:spacing w:line="259" w:lineRule="auto"/>
              <w:rPr>
                <w:rFonts w:eastAsia="Arial" w:cs="Arial"/>
                <w:color w:val="000000"/>
              </w:rPr>
            </w:pPr>
            <w:r w:rsidRPr="00F514C3">
              <w:rPr>
                <w:rFonts w:ascii="Calibri" w:hAnsi="Calibri" w:cs="Calibri"/>
                <w:color w:val="000000"/>
              </w:rPr>
              <w:t>Phone</w:t>
            </w:r>
            <w:r w:rsidRPr="00F514C3">
              <w:rPr>
                <w:rFonts w:ascii="Calibri" w:hAnsi="Calibri" w:cs="Calibri"/>
                <w:color w:val="000000"/>
                <w:sz w:val="34"/>
                <w:vertAlign w:val="subscript"/>
              </w:rPr>
              <w:t xml:space="preserve"> </w:t>
            </w:r>
            <w:r w:rsidRPr="00F514C3">
              <w:rPr>
                <w:rFonts w:ascii="Calibri" w:hAnsi="Calibri" w:cs="Calibri"/>
                <w:color w:val="000000"/>
                <w:sz w:val="34"/>
                <w:vertAlign w:val="subscript"/>
              </w:rPr>
              <w:tab/>
            </w:r>
            <w:r w:rsidRPr="00F514C3">
              <w:rPr>
                <w:rFonts w:ascii="Calibri" w:hAnsi="Calibri" w:cs="Calibri"/>
                <w:color w:val="000000"/>
              </w:rPr>
              <w:t xml:space="preserve"> </w:t>
            </w:r>
          </w:p>
        </w:tc>
      </w:tr>
      <w:tr w:rsidR="00F514C3" w:rsidRPr="00F514C3" w14:paraId="4DAA71E1" w14:textId="77777777" w:rsidTr="547755D0">
        <w:trPr>
          <w:trHeight w:val="548"/>
        </w:trPr>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4A6BE" w14:textId="77777777" w:rsidR="00F514C3" w:rsidRPr="00F514C3" w:rsidRDefault="00F514C3" w:rsidP="00F514C3">
            <w:pPr>
              <w:spacing w:line="259" w:lineRule="auto"/>
              <w:rPr>
                <w:rFonts w:eastAsia="Arial" w:cs="Arial"/>
                <w:b/>
                <w:bCs/>
                <w:color w:val="000000"/>
              </w:rPr>
            </w:pPr>
            <w:r w:rsidRPr="00F514C3">
              <w:rPr>
                <w:rFonts w:ascii="Calibri" w:hAnsi="Calibri" w:cs="Calibri"/>
                <w:b/>
                <w:bCs/>
                <w:color w:val="000000"/>
              </w:rPr>
              <w:t xml:space="preserve">Tesha Quail </w:t>
            </w:r>
          </w:p>
          <w:p w14:paraId="058DB925" w14:textId="77777777" w:rsidR="00F514C3" w:rsidRPr="00F514C3" w:rsidRDefault="00F514C3" w:rsidP="00F514C3">
            <w:pPr>
              <w:spacing w:line="259" w:lineRule="auto"/>
              <w:rPr>
                <w:rFonts w:eastAsia="Arial" w:cs="Arial"/>
                <w:color w:val="000000"/>
              </w:rPr>
            </w:pPr>
            <w:r w:rsidRPr="00F514C3">
              <w:rPr>
                <w:rFonts w:ascii="Calibri" w:hAnsi="Calibri" w:cs="Calibri"/>
                <w:color w:val="000000"/>
              </w:rPr>
              <w:t xml:space="preserve">DHSS Executive Sponsor </w:t>
            </w: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9046622" w14:textId="77777777" w:rsidR="00F514C3" w:rsidRPr="00F514C3" w:rsidRDefault="00F514C3" w:rsidP="00F514C3">
            <w:pPr>
              <w:tabs>
                <w:tab w:val="center" w:pos="2170"/>
              </w:tabs>
              <w:spacing w:line="259" w:lineRule="auto"/>
              <w:rPr>
                <w:rFonts w:eastAsia="Arial" w:cs="Arial"/>
                <w:color w:val="000000"/>
              </w:rPr>
            </w:pPr>
            <w:r w:rsidRPr="00F514C3">
              <w:rPr>
                <w:rFonts w:ascii="Calibri" w:hAnsi="Calibri" w:cs="Calibri"/>
                <w:color w:val="000000"/>
              </w:rPr>
              <w:t>Division of Public Health</w:t>
            </w:r>
            <w:r w:rsidRPr="00F514C3">
              <w:rPr>
                <w:rFonts w:ascii="Calibri" w:hAnsi="Calibri" w:cs="Calibri"/>
                <w:color w:val="000000"/>
                <w:sz w:val="34"/>
                <w:vertAlign w:val="subscript"/>
              </w:rPr>
              <w:t xml:space="preserve"> </w:t>
            </w:r>
            <w:r w:rsidRPr="00F514C3">
              <w:rPr>
                <w:rFonts w:ascii="Calibri" w:hAnsi="Calibri" w:cs="Calibri"/>
                <w:color w:val="000000"/>
                <w:sz w:val="34"/>
                <w:vertAlign w:val="subscript"/>
              </w:rPr>
              <w:tab/>
            </w:r>
            <w:r w:rsidRPr="00F514C3">
              <w:rPr>
                <w:rFonts w:ascii="Calibri" w:hAnsi="Calibri" w:cs="Calibri"/>
                <w:color w:val="000000"/>
              </w:rPr>
              <w:t xml:space="preserve"> </w:t>
            </w:r>
          </w:p>
          <w:p w14:paraId="28CEE7D7" w14:textId="1794A130" w:rsidR="00F514C3" w:rsidRPr="00F514C3" w:rsidRDefault="00F514C3" w:rsidP="00F514C3">
            <w:pPr>
              <w:spacing w:line="259" w:lineRule="auto"/>
              <w:ind w:left="2"/>
              <w:rPr>
                <w:rFonts w:eastAsia="Arial" w:cs="Arial"/>
                <w:color w:val="000000"/>
              </w:rPr>
            </w:pPr>
            <w:r w:rsidRPr="00F514C3">
              <w:rPr>
                <w:rFonts w:ascii="Calibri" w:hAnsi="Calibri" w:cs="Calibri"/>
                <w:color w:val="000000"/>
              </w:rPr>
              <w:t xml:space="preserve"> tesha.quail@delaware.gov</w:t>
            </w: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4A0F381" w14:textId="77777777" w:rsidR="00F514C3" w:rsidRPr="00F514C3" w:rsidRDefault="00F514C3" w:rsidP="00F514C3">
            <w:pPr>
              <w:spacing w:line="259" w:lineRule="auto"/>
              <w:ind w:left="2"/>
              <w:rPr>
                <w:rFonts w:eastAsia="Arial" w:cs="Arial"/>
                <w:color w:val="000000"/>
              </w:rPr>
            </w:pPr>
            <w:r w:rsidRPr="00F514C3">
              <w:rPr>
                <w:rFonts w:ascii="Calibri" w:hAnsi="Calibri" w:cs="Calibri"/>
                <w:color w:val="000000"/>
              </w:rPr>
              <w:t>302-424-7126</w:t>
            </w:r>
          </w:p>
        </w:tc>
      </w:tr>
      <w:tr w:rsidR="00F514C3" w:rsidRPr="00F514C3" w14:paraId="527C7EF2" w14:textId="77777777" w:rsidTr="547755D0">
        <w:trPr>
          <w:trHeight w:val="547"/>
        </w:trPr>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DFB2A9" w14:textId="77777777" w:rsidR="00F514C3" w:rsidRPr="00F514C3" w:rsidRDefault="00F514C3" w:rsidP="00F514C3">
            <w:pPr>
              <w:spacing w:line="259" w:lineRule="auto"/>
              <w:rPr>
                <w:rFonts w:eastAsia="Arial" w:cs="Arial"/>
                <w:b/>
                <w:bCs/>
                <w:color w:val="000000"/>
              </w:rPr>
            </w:pPr>
            <w:r w:rsidRPr="00F514C3">
              <w:rPr>
                <w:rFonts w:ascii="Calibri" w:hAnsi="Calibri" w:cs="Calibri"/>
                <w:b/>
                <w:bCs/>
                <w:color w:val="000000"/>
              </w:rPr>
              <w:t xml:space="preserve">Christina Motoyoshi </w:t>
            </w:r>
          </w:p>
          <w:p w14:paraId="06D5C2C8" w14:textId="77777777" w:rsidR="00F514C3" w:rsidRPr="00F514C3" w:rsidRDefault="00F514C3" w:rsidP="00F514C3">
            <w:pPr>
              <w:spacing w:line="259" w:lineRule="auto"/>
              <w:rPr>
                <w:rFonts w:eastAsia="Arial" w:cs="Arial"/>
                <w:color w:val="000000"/>
              </w:rPr>
            </w:pPr>
            <w:r w:rsidRPr="00F514C3">
              <w:rPr>
                <w:rFonts w:ascii="Calibri" w:hAnsi="Calibri" w:cs="Calibri"/>
                <w:color w:val="000000"/>
              </w:rPr>
              <w:t xml:space="preserve">DHSS Project Manager </w:t>
            </w: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9E2DC6" w14:textId="77777777" w:rsidR="00F514C3" w:rsidRPr="00F514C3" w:rsidRDefault="00F514C3" w:rsidP="00F514C3">
            <w:pPr>
              <w:spacing w:line="259" w:lineRule="auto"/>
              <w:ind w:left="2"/>
              <w:rPr>
                <w:rFonts w:ascii="Calibri" w:hAnsi="Calibri" w:cs="Calibri"/>
                <w:color w:val="000000"/>
              </w:rPr>
            </w:pPr>
            <w:r w:rsidRPr="00F514C3">
              <w:rPr>
                <w:rFonts w:ascii="Calibri" w:hAnsi="Calibri" w:cs="Calibri"/>
                <w:color w:val="000000"/>
              </w:rPr>
              <w:t xml:space="preserve">Division of Public Health </w:t>
            </w:r>
          </w:p>
          <w:p w14:paraId="3C4EEAD5" w14:textId="77777777" w:rsidR="00F514C3" w:rsidRPr="00F514C3" w:rsidRDefault="00F514C3" w:rsidP="00F514C3">
            <w:pPr>
              <w:spacing w:after="160" w:line="259" w:lineRule="auto"/>
              <w:rPr>
                <w:rFonts w:eastAsia="Arial" w:cs="Arial"/>
                <w:color w:val="000000"/>
              </w:rPr>
            </w:pPr>
            <w:r w:rsidRPr="00F514C3">
              <w:rPr>
                <w:rFonts w:ascii="Calibri" w:hAnsi="Calibri" w:cs="Calibri"/>
                <w:color w:val="000000"/>
              </w:rPr>
              <w:t>christina.motoyoshi@delaware.gov</w:t>
            </w: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3C86B" w14:textId="77777777" w:rsidR="00F514C3" w:rsidRPr="00F514C3" w:rsidRDefault="00F514C3" w:rsidP="00F514C3">
            <w:pPr>
              <w:spacing w:after="160" w:line="259" w:lineRule="auto"/>
              <w:rPr>
                <w:rFonts w:eastAsia="Arial" w:cs="Arial"/>
                <w:color w:val="000000"/>
              </w:rPr>
            </w:pPr>
            <w:r w:rsidRPr="00F514C3">
              <w:rPr>
                <w:rFonts w:ascii="Calibri" w:hAnsi="Calibri" w:cs="Calibri"/>
                <w:color w:val="000000"/>
              </w:rPr>
              <w:t>302-255-4626</w:t>
            </w:r>
          </w:p>
        </w:tc>
      </w:tr>
      <w:tr w:rsidR="00F514C3" w:rsidRPr="00F514C3" w14:paraId="75CB05A8" w14:textId="77777777" w:rsidTr="547755D0">
        <w:trPr>
          <w:trHeight w:val="547"/>
        </w:trPr>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EEE19" w14:textId="77777777" w:rsidR="00F514C3" w:rsidRPr="00F514C3" w:rsidRDefault="00F514C3" w:rsidP="00F514C3">
            <w:pPr>
              <w:spacing w:line="259" w:lineRule="auto"/>
              <w:rPr>
                <w:rFonts w:eastAsia="Arial" w:cs="Arial"/>
                <w:b/>
                <w:bCs/>
                <w:color w:val="000000"/>
              </w:rPr>
            </w:pPr>
            <w:r w:rsidRPr="00F514C3">
              <w:rPr>
                <w:rFonts w:ascii="Calibri" w:hAnsi="Calibri" w:cs="Calibri"/>
                <w:b/>
                <w:bCs/>
                <w:color w:val="000000"/>
              </w:rPr>
              <w:t xml:space="preserve">Chip Finch </w:t>
            </w:r>
          </w:p>
          <w:p w14:paraId="76A0E2EF" w14:textId="77777777" w:rsidR="00F514C3" w:rsidRPr="00F514C3" w:rsidRDefault="00F514C3" w:rsidP="00F514C3">
            <w:pPr>
              <w:spacing w:line="259" w:lineRule="auto"/>
              <w:rPr>
                <w:rFonts w:eastAsia="Arial" w:cs="Arial"/>
                <w:color w:val="000000"/>
              </w:rPr>
            </w:pPr>
            <w:r w:rsidRPr="00F514C3">
              <w:rPr>
                <w:rFonts w:ascii="Calibri" w:hAnsi="Calibri" w:cs="Calibri"/>
                <w:color w:val="000000"/>
              </w:rPr>
              <w:t xml:space="preserve">DHSS Technical Manager </w:t>
            </w: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2EF153" w14:textId="77777777" w:rsidR="00F514C3" w:rsidRPr="00F514C3" w:rsidRDefault="00F514C3" w:rsidP="00F514C3">
            <w:pPr>
              <w:spacing w:line="259" w:lineRule="auto"/>
              <w:ind w:left="2"/>
              <w:rPr>
                <w:rFonts w:ascii="Calibri" w:hAnsi="Calibri" w:cs="Calibri"/>
                <w:color w:val="000000"/>
              </w:rPr>
            </w:pPr>
            <w:r w:rsidRPr="00F514C3">
              <w:rPr>
                <w:rFonts w:ascii="Calibri" w:hAnsi="Calibri" w:cs="Calibri"/>
                <w:color w:val="000000"/>
              </w:rPr>
              <w:t xml:space="preserve">Information Resource Management </w:t>
            </w:r>
          </w:p>
          <w:p w14:paraId="44ECB26D" w14:textId="77777777" w:rsidR="00F514C3" w:rsidRPr="00F514C3" w:rsidRDefault="00F514C3" w:rsidP="00F514C3">
            <w:pPr>
              <w:spacing w:line="259" w:lineRule="auto"/>
              <w:ind w:left="2"/>
              <w:rPr>
                <w:rFonts w:asciiTheme="minorHAnsi" w:eastAsia="Arial" w:hAnsiTheme="minorHAnsi" w:cstheme="minorHAnsi"/>
                <w:color w:val="000000"/>
              </w:rPr>
            </w:pPr>
            <w:r w:rsidRPr="00F514C3">
              <w:rPr>
                <w:rFonts w:asciiTheme="minorHAnsi" w:eastAsia="Arial" w:hAnsiTheme="minorHAnsi" w:cstheme="minorHAnsi"/>
                <w:color w:val="000000"/>
              </w:rPr>
              <w:t>alfred.finch@delaware.gov</w:t>
            </w: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5DF0E" w14:textId="77777777" w:rsidR="00F514C3" w:rsidRPr="00F514C3" w:rsidRDefault="00F514C3" w:rsidP="00F514C3">
            <w:pPr>
              <w:spacing w:line="259" w:lineRule="auto"/>
              <w:ind w:left="2"/>
              <w:rPr>
                <w:rFonts w:asciiTheme="minorHAnsi" w:eastAsia="Arial" w:hAnsiTheme="minorHAnsi" w:cstheme="minorHAnsi"/>
                <w:color w:val="000000"/>
              </w:rPr>
            </w:pPr>
            <w:r w:rsidRPr="00F514C3">
              <w:rPr>
                <w:rFonts w:asciiTheme="minorHAnsi" w:eastAsia="Arial" w:hAnsiTheme="minorHAnsi" w:cstheme="minorHAnsi"/>
                <w:color w:val="000000"/>
              </w:rPr>
              <w:t>302-255-9256</w:t>
            </w:r>
          </w:p>
        </w:tc>
      </w:tr>
      <w:tr w:rsidR="00F514C3" w:rsidRPr="00F514C3" w14:paraId="2ED48FC5" w14:textId="77777777" w:rsidTr="547755D0">
        <w:trPr>
          <w:trHeight w:val="548"/>
        </w:trPr>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A4FB9D" w14:textId="77777777" w:rsidR="00F514C3" w:rsidRPr="00F514C3" w:rsidRDefault="00F514C3" w:rsidP="00F514C3">
            <w:pPr>
              <w:spacing w:line="259" w:lineRule="auto"/>
              <w:rPr>
                <w:rFonts w:eastAsia="Arial" w:cs="Arial"/>
                <w:b/>
                <w:bCs/>
                <w:color w:val="000000"/>
              </w:rPr>
            </w:pPr>
            <w:r w:rsidRPr="00F514C3">
              <w:rPr>
                <w:rFonts w:ascii="Calibri" w:hAnsi="Calibri" w:cs="Calibri"/>
                <w:b/>
                <w:bCs/>
                <w:color w:val="000000"/>
              </w:rPr>
              <w:t xml:space="preserve">Joanna Miller </w:t>
            </w:r>
          </w:p>
          <w:p w14:paraId="3C5579FF" w14:textId="77777777" w:rsidR="00F514C3" w:rsidRPr="00F514C3" w:rsidRDefault="00F514C3" w:rsidP="00F514C3">
            <w:pPr>
              <w:spacing w:line="259" w:lineRule="auto"/>
              <w:rPr>
                <w:rFonts w:eastAsia="Arial" w:cs="Arial"/>
                <w:color w:val="000000"/>
              </w:rPr>
            </w:pPr>
            <w:r w:rsidRPr="00F514C3">
              <w:rPr>
                <w:rFonts w:ascii="Calibri" w:hAnsi="Calibri" w:cs="Calibri"/>
                <w:color w:val="000000"/>
              </w:rPr>
              <w:t xml:space="preserve">DHSS Program Manager </w:t>
            </w: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5FBD0" w14:textId="77777777" w:rsidR="00F514C3" w:rsidRPr="00F514C3" w:rsidRDefault="00F514C3" w:rsidP="00F514C3">
            <w:pPr>
              <w:spacing w:line="259" w:lineRule="auto"/>
              <w:ind w:left="2"/>
              <w:rPr>
                <w:rFonts w:eastAsia="Arial" w:cs="Arial"/>
                <w:color w:val="000000"/>
              </w:rPr>
            </w:pPr>
            <w:r w:rsidRPr="00F514C3">
              <w:rPr>
                <w:rFonts w:ascii="Calibri" w:hAnsi="Calibri" w:cs="Calibri"/>
                <w:color w:val="000000"/>
              </w:rPr>
              <w:t xml:space="preserve">Division of Public Health joanna.miller@delaware.gov </w:t>
            </w: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0A1BAD" w14:textId="77777777" w:rsidR="00F514C3" w:rsidRPr="00F514C3" w:rsidRDefault="00F514C3" w:rsidP="00F514C3">
            <w:pPr>
              <w:spacing w:line="259" w:lineRule="auto"/>
              <w:ind w:left="2"/>
              <w:rPr>
                <w:rFonts w:eastAsia="Arial" w:cs="Arial"/>
                <w:color w:val="000000"/>
              </w:rPr>
            </w:pPr>
            <w:r w:rsidRPr="00F514C3">
              <w:rPr>
                <w:rFonts w:ascii="Calibri" w:hAnsi="Calibri" w:cs="Calibri"/>
                <w:color w:val="000000"/>
              </w:rPr>
              <w:t xml:space="preserve">302-255-4643 </w:t>
            </w:r>
          </w:p>
        </w:tc>
      </w:tr>
      <w:tr w:rsidR="00F514C3" w:rsidRPr="00F514C3" w14:paraId="6C292355" w14:textId="77777777" w:rsidTr="547755D0">
        <w:trPr>
          <w:trHeight w:val="547"/>
        </w:trPr>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C3CD4" w14:textId="77777777" w:rsidR="00F514C3" w:rsidRPr="00F514C3" w:rsidRDefault="00F514C3" w:rsidP="00F514C3">
            <w:pPr>
              <w:spacing w:line="259" w:lineRule="auto"/>
              <w:rPr>
                <w:rFonts w:eastAsia="Arial" w:cs="Arial"/>
                <w:b/>
                <w:bCs/>
                <w:color w:val="000000"/>
              </w:rPr>
            </w:pPr>
            <w:r w:rsidRPr="00F514C3">
              <w:rPr>
                <w:rFonts w:ascii="Calibri" w:hAnsi="Calibri" w:cs="Calibri"/>
                <w:b/>
                <w:bCs/>
                <w:color w:val="000000"/>
              </w:rPr>
              <w:t>Melody Purdy</w:t>
            </w:r>
          </w:p>
          <w:p w14:paraId="23D656B3" w14:textId="77777777" w:rsidR="00F514C3" w:rsidRPr="00F514C3" w:rsidRDefault="00F514C3" w:rsidP="00F514C3">
            <w:pPr>
              <w:spacing w:line="259" w:lineRule="auto"/>
              <w:rPr>
                <w:rFonts w:eastAsia="Arial" w:cs="Arial"/>
                <w:color w:val="000000"/>
              </w:rPr>
            </w:pPr>
            <w:r w:rsidRPr="00F514C3">
              <w:rPr>
                <w:rFonts w:ascii="Calibri" w:hAnsi="Calibri" w:cs="Calibri"/>
                <w:color w:val="000000"/>
              </w:rPr>
              <w:t>DHSS Subject Matter Expert (SME)</w:t>
            </w: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C8E804" w14:textId="77777777" w:rsidR="00F514C3" w:rsidRPr="00F514C3" w:rsidRDefault="00F514C3" w:rsidP="00F514C3">
            <w:pPr>
              <w:spacing w:line="259" w:lineRule="auto"/>
              <w:ind w:left="2"/>
              <w:rPr>
                <w:rFonts w:eastAsia="Arial" w:cs="Arial"/>
                <w:color w:val="000000"/>
              </w:rPr>
            </w:pPr>
            <w:r w:rsidRPr="00F514C3">
              <w:rPr>
                <w:rFonts w:ascii="Calibri" w:hAnsi="Calibri" w:cs="Calibri"/>
                <w:color w:val="000000"/>
              </w:rPr>
              <w:t xml:space="preserve">Division of Public Health melody.purdy@delaware.gov </w:t>
            </w: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79DD3C" w14:textId="77777777" w:rsidR="00F514C3" w:rsidRPr="00F514C3" w:rsidRDefault="00F514C3" w:rsidP="00F514C3">
            <w:pPr>
              <w:spacing w:line="259" w:lineRule="auto"/>
              <w:ind w:left="2"/>
              <w:rPr>
                <w:rFonts w:eastAsia="Arial" w:cs="Arial"/>
                <w:color w:val="000000"/>
              </w:rPr>
            </w:pPr>
            <w:r w:rsidRPr="00F514C3">
              <w:rPr>
                <w:rFonts w:ascii="Calibri" w:hAnsi="Calibri" w:cs="Calibri"/>
                <w:color w:val="000000"/>
              </w:rPr>
              <w:t>302-255-4623</w:t>
            </w:r>
          </w:p>
        </w:tc>
      </w:tr>
      <w:tr w:rsidR="00F514C3" w:rsidRPr="00F514C3" w14:paraId="7BE42517" w14:textId="77777777" w:rsidTr="547755D0">
        <w:trPr>
          <w:trHeight w:val="547"/>
        </w:trPr>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3D5A3C" w14:textId="47327A0F" w:rsidR="00F514C3" w:rsidRPr="00F514C3" w:rsidRDefault="00EF7D8E" w:rsidP="00F514C3">
            <w:pPr>
              <w:spacing w:line="259" w:lineRule="auto"/>
              <w:rPr>
                <w:rFonts w:eastAsia="Arial" w:cs="Arial"/>
                <w:b/>
                <w:bCs/>
                <w:color w:val="000000"/>
              </w:rPr>
            </w:pPr>
            <w:r>
              <w:rPr>
                <w:rFonts w:ascii="Calibri" w:hAnsi="Calibri" w:cs="Calibri"/>
                <w:b/>
                <w:bCs/>
                <w:color w:val="000000"/>
              </w:rPr>
              <w:t>Zoriya Kemp</w:t>
            </w:r>
          </w:p>
          <w:p w14:paraId="29BB6812" w14:textId="77777777" w:rsidR="00F514C3" w:rsidRPr="00F514C3" w:rsidRDefault="00F514C3" w:rsidP="00F514C3">
            <w:pPr>
              <w:spacing w:line="259" w:lineRule="auto"/>
              <w:rPr>
                <w:rFonts w:eastAsia="Arial" w:cs="Arial"/>
                <w:color w:val="000000"/>
              </w:rPr>
            </w:pPr>
            <w:r w:rsidRPr="00F514C3">
              <w:rPr>
                <w:rFonts w:ascii="Calibri" w:hAnsi="Calibri" w:cs="Calibri"/>
                <w:color w:val="000000"/>
              </w:rPr>
              <w:t>DHSS Information Systems Support Specialist (ISSS)</w:t>
            </w: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943DD4" w14:textId="0E49175E" w:rsidR="00F514C3" w:rsidRPr="00F514C3" w:rsidRDefault="00F514C3" w:rsidP="00F514C3">
            <w:pPr>
              <w:spacing w:line="259" w:lineRule="auto"/>
              <w:ind w:left="2"/>
              <w:rPr>
                <w:rFonts w:eastAsia="Arial" w:cs="Arial"/>
                <w:color w:val="000000"/>
              </w:rPr>
            </w:pPr>
            <w:r w:rsidRPr="00F514C3">
              <w:rPr>
                <w:rFonts w:ascii="Calibri" w:hAnsi="Calibri" w:cs="Calibri"/>
                <w:color w:val="000000"/>
              </w:rPr>
              <w:t xml:space="preserve">Division of Public Health </w:t>
            </w:r>
            <w:r w:rsidR="00EF7D8E">
              <w:rPr>
                <w:rFonts w:ascii="Calibri" w:hAnsi="Calibri" w:cs="Calibri"/>
                <w:color w:val="000000"/>
              </w:rPr>
              <w:t>z</w:t>
            </w:r>
            <w:r w:rsidR="00DC5F62">
              <w:rPr>
                <w:rFonts w:ascii="Calibri" w:hAnsi="Calibri" w:cs="Calibri"/>
                <w:color w:val="000000"/>
              </w:rPr>
              <w:t>oriya.kemp</w:t>
            </w:r>
            <w:r w:rsidRPr="00F514C3">
              <w:rPr>
                <w:rFonts w:ascii="Calibri" w:hAnsi="Calibri" w:cs="Calibri"/>
                <w:color w:val="000000"/>
              </w:rPr>
              <w:t xml:space="preserve">@delaware.gov </w:t>
            </w: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4B156" w14:textId="19A5EA21" w:rsidR="00F514C3" w:rsidRPr="00F514C3" w:rsidRDefault="00F514C3" w:rsidP="00F514C3">
            <w:pPr>
              <w:spacing w:line="259" w:lineRule="auto"/>
              <w:ind w:left="2"/>
              <w:rPr>
                <w:rFonts w:eastAsia="Arial" w:cs="Arial"/>
                <w:color w:val="000000"/>
              </w:rPr>
            </w:pPr>
            <w:r w:rsidRPr="00F514C3">
              <w:rPr>
                <w:rFonts w:ascii="Calibri" w:hAnsi="Calibri" w:cs="Calibri"/>
                <w:color w:val="000000"/>
              </w:rPr>
              <w:t>302-744-4</w:t>
            </w:r>
            <w:r w:rsidR="00EA15B8">
              <w:rPr>
                <w:rFonts w:ascii="Calibri" w:hAnsi="Calibri" w:cs="Calibri"/>
                <w:color w:val="000000"/>
              </w:rPr>
              <w:t>7</w:t>
            </w:r>
            <w:r w:rsidR="0017715E">
              <w:rPr>
                <w:rFonts w:ascii="Calibri" w:hAnsi="Calibri" w:cs="Calibri"/>
                <w:color w:val="000000"/>
              </w:rPr>
              <w:t>00</w:t>
            </w:r>
          </w:p>
        </w:tc>
      </w:tr>
    </w:tbl>
    <w:p w14:paraId="1A4E69AE" w14:textId="55C2B5CA" w:rsidR="547755D0" w:rsidRDefault="547755D0"/>
    <w:p w14:paraId="4998DA69" w14:textId="77777777" w:rsidR="00415A20" w:rsidRDefault="00415A20" w:rsidP="00415A20"/>
    <w:p w14:paraId="7C2EFC2B" w14:textId="77777777" w:rsidR="00CF1E2F" w:rsidRPr="00125A93" w:rsidRDefault="006E33AD">
      <w:pPr>
        <w:pStyle w:val="Heading2"/>
        <w:rPr>
          <w:b w:val="0"/>
          <w:bCs/>
        </w:rPr>
      </w:pPr>
      <w:r w:rsidRPr="00125A93">
        <w:rPr>
          <w:b w:val="0"/>
          <w:bCs/>
        </w:rPr>
        <w:t xml:space="preserve">DHSS </w:t>
      </w:r>
      <w:r w:rsidR="00E7676C" w:rsidRPr="00125A93">
        <w:rPr>
          <w:b w:val="0"/>
          <w:bCs/>
        </w:rPr>
        <w:t>Roles</w:t>
      </w:r>
    </w:p>
    <w:p w14:paraId="318CF522" w14:textId="77777777" w:rsidR="00CF1E2F" w:rsidRDefault="00CF1E2F" w:rsidP="004A5EAC">
      <w:pPr>
        <w:pStyle w:val="Heading3"/>
      </w:pPr>
      <w:bookmarkStart w:id="23" w:name="_Toc113870764"/>
      <w:bookmarkStart w:id="24" w:name="_Toc454350495"/>
      <w:bookmarkStart w:id="25" w:name="_Toc94694887"/>
      <w:bookmarkEnd w:id="19"/>
      <w:bookmarkEnd w:id="20"/>
      <w:bookmarkEnd w:id="21"/>
      <w:bookmarkEnd w:id="22"/>
      <w:r>
        <w:t>Information Resource Management (IRM)</w:t>
      </w:r>
      <w:bookmarkEnd w:id="23"/>
      <w:bookmarkEnd w:id="24"/>
      <w:bookmarkEnd w:id="25"/>
    </w:p>
    <w:p w14:paraId="07A4E868" w14:textId="4752365C" w:rsidR="006932B6" w:rsidRDefault="00E7676C" w:rsidP="00DC64AB">
      <w:pPr>
        <w:jc w:val="both"/>
      </w:pPr>
      <w:bookmarkStart w:id="26" w:name="_Toc113870765"/>
      <w:r w:rsidRPr="00E7676C">
        <w:t xml:space="preserve">In support of the DHSS and Office of the Secretary - Administration, </w:t>
      </w:r>
      <w:r>
        <w:t xml:space="preserve">the mission of </w:t>
      </w:r>
      <w:r w:rsidRPr="00E7676C">
        <w:t xml:space="preserve">Information Resource Management (IRM) </w:t>
      </w:r>
      <w:r>
        <w:t>is to</w:t>
      </w:r>
      <w:r w:rsidRPr="00E7676C">
        <w:t xml:space="preserve"> provide quality, efficient</w:t>
      </w:r>
      <w:r w:rsidR="00570086">
        <w:t>,</w:t>
      </w:r>
      <w:r w:rsidRPr="00E7676C">
        <w:t xml:space="preserve"> and cost-effective support in the management of technology resources</w:t>
      </w:r>
      <w:r>
        <w:t xml:space="preserve">.  IRM </w:t>
      </w:r>
      <w:r w:rsidR="00FC5F62">
        <w:t>provides DHSS divisions with i</w:t>
      </w:r>
      <w:r w:rsidR="00386EDB">
        <w:t xml:space="preserve">nformation technology planning and management, information technology purchasing, </w:t>
      </w:r>
      <w:r w:rsidR="00DD4695">
        <w:t xml:space="preserve">network </w:t>
      </w:r>
      <w:r w:rsidR="00DD46E7">
        <w:t>and telecommunications services</w:t>
      </w:r>
      <w:r w:rsidR="00FC5F62">
        <w:t xml:space="preserve">, and </w:t>
      </w:r>
      <w:r w:rsidR="00386EDB">
        <w:t>help desk</w:t>
      </w:r>
      <w:r w:rsidR="00FC5F62">
        <w:t xml:space="preserve"> services.</w:t>
      </w:r>
      <w:r w:rsidR="00DB757B">
        <w:t xml:space="preserve">  IRM is represented on the project team as the </w:t>
      </w:r>
      <w:r w:rsidR="003D176B">
        <w:t xml:space="preserve">DHSS </w:t>
      </w:r>
      <w:r w:rsidR="00D04237">
        <w:t>Project Manager</w:t>
      </w:r>
      <w:r w:rsidR="003D176B">
        <w:t xml:space="preserve">, DHSS </w:t>
      </w:r>
      <w:r w:rsidR="00256009">
        <w:t>Technical Manager</w:t>
      </w:r>
      <w:r w:rsidR="00E618BA">
        <w:t>,</w:t>
      </w:r>
      <w:r w:rsidR="003D176B">
        <w:t xml:space="preserve"> and MCI Coordinator.</w:t>
      </w:r>
    </w:p>
    <w:p w14:paraId="5C748318" w14:textId="77777777" w:rsidR="00CF1E2F" w:rsidRDefault="00CF1E2F" w:rsidP="004A5EAC">
      <w:pPr>
        <w:pStyle w:val="Heading3"/>
      </w:pPr>
      <w:bookmarkStart w:id="27" w:name="_Toc454350496"/>
      <w:bookmarkStart w:id="28" w:name="_Toc94694888"/>
      <w:r>
        <w:t>Department of Technology and Information (DTI)</w:t>
      </w:r>
      <w:bookmarkEnd w:id="26"/>
      <w:bookmarkEnd w:id="27"/>
      <w:bookmarkEnd w:id="28"/>
    </w:p>
    <w:p w14:paraId="7CD61B16" w14:textId="77777777" w:rsidR="00256009" w:rsidRDefault="00256009" w:rsidP="00DC64AB">
      <w:pPr>
        <w:jc w:val="both"/>
      </w:pPr>
      <w:bookmarkStart w:id="29" w:name="_Ref1901563"/>
      <w:bookmarkStart w:id="30" w:name="_Ref2070786"/>
      <w:r>
        <w:t>T</w:t>
      </w:r>
      <w:r w:rsidRPr="00256009">
        <w:t xml:space="preserve">he Department of Technology and Information (DTI) is the state’s central </w:t>
      </w:r>
      <w:r w:rsidR="006835DD">
        <w:t>information technology (</w:t>
      </w:r>
      <w:r w:rsidRPr="00256009">
        <w:t>IT</w:t>
      </w:r>
      <w:r w:rsidR="006835DD">
        <w:t>)</w:t>
      </w:r>
      <w:r w:rsidRPr="00256009">
        <w:t xml:space="preserve"> organization</w:t>
      </w:r>
      <w:r w:rsidR="00F929E7">
        <w:t xml:space="preserve">.  DTI establishes and enforces the State’s </w:t>
      </w:r>
      <w:r w:rsidR="006835DD">
        <w:t>IT</w:t>
      </w:r>
      <w:r w:rsidR="00F929E7">
        <w:t xml:space="preserve"> policy and standards and </w:t>
      </w:r>
      <w:r w:rsidR="00F929E7" w:rsidRPr="00F929E7">
        <w:t xml:space="preserve">provides enterprise </w:t>
      </w:r>
      <w:r w:rsidR="00F929E7">
        <w:t xml:space="preserve">technology </w:t>
      </w:r>
      <w:r w:rsidR="00F929E7" w:rsidRPr="00F929E7">
        <w:t>services that enable other organizations to effectively fulfill their missions.</w:t>
      </w:r>
      <w:r w:rsidR="006835DD">
        <w:t xml:space="preserve">  DTI does not participate in the project directly but is available to the </w:t>
      </w:r>
      <w:r w:rsidR="00D04237">
        <w:t>Project Manager</w:t>
      </w:r>
      <w:r w:rsidR="006835DD">
        <w:t xml:space="preserve"> as necessary.</w:t>
      </w:r>
    </w:p>
    <w:p w14:paraId="3CDA265C" w14:textId="77777777" w:rsidR="00D04237" w:rsidRDefault="00690CDD" w:rsidP="00D04237">
      <w:pPr>
        <w:pStyle w:val="Heading3"/>
      </w:pPr>
      <w:r>
        <w:t xml:space="preserve">DHSS </w:t>
      </w:r>
      <w:r w:rsidR="005443B2">
        <w:t>Executive</w:t>
      </w:r>
      <w:r w:rsidR="00D04237">
        <w:t xml:space="preserve"> Sponsor</w:t>
      </w:r>
    </w:p>
    <w:p w14:paraId="17FE6B92" w14:textId="2E2669E3" w:rsidR="00D04237" w:rsidRDefault="00D04237" w:rsidP="00D04237">
      <w:pPr>
        <w:pStyle w:val="BodyTextIndent"/>
      </w:pPr>
      <w:r>
        <w:t xml:space="preserve">The </w:t>
      </w:r>
      <w:r w:rsidR="00690CDD">
        <w:t xml:space="preserve">DHSS </w:t>
      </w:r>
      <w:r w:rsidR="005443B2">
        <w:t>Executive</w:t>
      </w:r>
      <w:r>
        <w:t xml:space="preserve"> </w:t>
      </w:r>
      <w:r w:rsidR="009D0432">
        <w:t>Sponsor represents DPH senior management</w:t>
      </w:r>
      <w:r w:rsidR="00470C36">
        <w:t xml:space="preserve">, is responsible for the success of the project, and provides sustainability, strategic planning, guidance, and resources to the project team and the </w:t>
      </w:r>
      <w:r w:rsidR="00690CDD">
        <w:t xml:space="preserve">DHSS </w:t>
      </w:r>
      <w:r w:rsidR="009D0432">
        <w:t>Project Manager as necessary</w:t>
      </w:r>
      <w:r>
        <w:t>.</w:t>
      </w:r>
      <w:r w:rsidR="00690CDD" w:rsidRPr="00690CDD">
        <w:t xml:space="preserve"> </w:t>
      </w:r>
      <w:r w:rsidR="00690CDD">
        <w:t>The DHSS Executive Sponsor does not typically attend project meetings.</w:t>
      </w:r>
    </w:p>
    <w:p w14:paraId="167172D8" w14:textId="77777777" w:rsidR="006835DD" w:rsidRDefault="00690CDD" w:rsidP="006835DD">
      <w:pPr>
        <w:pStyle w:val="Heading3"/>
      </w:pPr>
      <w:r>
        <w:lastRenderedPageBreak/>
        <w:t xml:space="preserve">DHSS </w:t>
      </w:r>
      <w:r w:rsidR="00D04237">
        <w:t>Project Manager</w:t>
      </w:r>
    </w:p>
    <w:p w14:paraId="194F81CB" w14:textId="31B11824" w:rsidR="00DB757B" w:rsidRDefault="00DB757B" w:rsidP="00DB757B">
      <w:pPr>
        <w:pStyle w:val="BodyTextIndent"/>
      </w:pPr>
      <w:r>
        <w:t xml:space="preserve">The </w:t>
      </w:r>
      <w:r w:rsidR="00690CDD">
        <w:t xml:space="preserve">DHSS </w:t>
      </w:r>
      <w:r w:rsidR="00D04237">
        <w:t>Project Manager</w:t>
      </w:r>
      <w:r>
        <w:t xml:space="preserve"> </w:t>
      </w:r>
      <w:r w:rsidR="00BE66BF">
        <w:t>s</w:t>
      </w:r>
      <w:r>
        <w:t>erve</w:t>
      </w:r>
      <w:r w:rsidR="00BE66BF">
        <w:t>s</w:t>
      </w:r>
      <w:r>
        <w:t xml:space="preserve"> as </w:t>
      </w:r>
      <w:r w:rsidR="00470C36">
        <w:t xml:space="preserve">the </w:t>
      </w:r>
      <w:r>
        <w:t xml:space="preserve">primary coordinator </w:t>
      </w:r>
      <w:r w:rsidR="00FF39D0">
        <w:t xml:space="preserve">for all </w:t>
      </w:r>
      <w:r w:rsidR="006D4720">
        <w:t>project phases</w:t>
      </w:r>
      <w:r w:rsidR="00FF39D0">
        <w:t xml:space="preserve">, </w:t>
      </w:r>
      <w:r w:rsidR="00395AA9">
        <w:t xml:space="preserve">attends all project meetings, </w:t>
      </w:r>
      <w:r w:rsidR="00FF39D0">
        <w:t>work</w:t>
      </w:r>
      <w:r w:rsidR="00BE66BF">
        <w:t>s</w:t>
      </w:r>
      <w:r w:rsidR="00FF39D0">
        <w:t xml:space="preserve"> with the Contractor Project Manager to maintain the project plan and schedule, ensure</w:t>
      </w:r>
      <w:r w:rsidR="00BE66BF">
        <w:t>s</w:t>
      </w:r>
      <w:r w:rsidR="00FF39D0">
        <w:t xml:space="preserve"> all IRM</w:t>
      </w:r>
      <w:r w:rsidR="00BE66BF">
        <w:t xml:space="preserve">, </w:t>
      </w:r>
      <w:r w:rsidR="00FF39D0">
        <w:t>DPH</w:t>
      </w:r>
      <w:r w:rsidR="00470C36">
        <w:t>,</w:t>
      </w:r>
      <w:r w:rsidR="00FF39D0">
        <w:t xml:space="preserve"> </w:t>
      </w:r>
      <w:r w:rsidR="00BE66BF">
        <w:t xml:space="preserve">and other stakeholder </w:t>
      </w:r>
      <w:r w:rsidR="00FF39D0">
        <w:t xml:space="preserve">staff </w:t>
      </w:r>
      <w:r w:rsidR="006F09E0">
        <w:t>participate in the</w:t>
      </w:r>
      <w:r w:rsidR="00FF39D0">
        <w:t xml:space="preserve"> meetings as necessary, </w:t>
      </w:r>
      <w:r w:rsidR="00BE66BF">
        <w:t xml:space="preserve">and manages work assignments as required (e.g., review deliverables, perform testing, etc.).  </w:t>
      </w:r>
      <w:r>
        <w:t xml:space="preserve">The </w:t>
      </w:r>
      <w:r w:rsidR="00690CDD">
        <w:t xml:space="preserve">DHSS </w:t>
      </w:r>
      <w:r w:rsidR="00D04237">
        <w:t>Project Manager</w:t>
      </w:r>
      <w:r>
        <w:t xml:space="preserve"> will report to a Project Steering Committee </w:t>
      </w:r>
      <w:r w:rsidR="001544FA">
        <w:t>composed of representatives from the DPH, IRM,</w:t>
      </w:r>
      <w:r>
        <w:t xml:space="preserve"> and DTI. This Committee will meet monthly to review project status, progress, and issues. The Project Steering Committee will report to an Executive Sponsors group. The Executive Sponsors group will be made up of representatives from DHSS, DTI, OMB, and the Division. They will meet quarterly to discuss overall project status, progress and issues, risks, project management, funding, staffing, sponsor issues, stakeholder participation</w:t>
      </w:r>
      <w:r w:rsidR="001544FA">
        <w:t>,</w:t>
      </w:r>
      <w:r>
        <w:t xml:space="preserve"> and tasks planned for the upcoming quarter.</w:t>
      </w:r>
    </w:p>
    <w:p w14:paraId="6A9BCED2" w14:textId="77777777" w:rsidR="006835DD" w:rsidRDefault="00D42D6C" w:rsidP="006835DD">
      <w:pPr>
        <w:pStyle w:val="Heading3"/>
      </w:pPr>
      <w:r>
        <w:t xml:space="preserve">DHSS </w:t>
      </w:r>
      <w:r w:rsidR="006835DD">
        <w:t>Program Manager</w:t>
      </w:r>
    </w:p>
    <w:p w14:paraId="765A2EDE" w14:textId="77777777" w:rsidR="006835DD" w:rsidRDefault="00F36E2B" w:rsidP="00DC64AB">
      <w:pPr>
        <w:jc w:val="both"/>
      </w:pPr>
      <w:r>
        <w:t xml:space="preserve">The </w:t>
      </w:r>
      <w:r w:rsidR="00D42D6C">
        <w:t xml:space="preserve">DHSS </w:t>
      </w:r>
      <w:r w:rsidR="00A9171C">
        <w:t>Program</w:t>
      </w:r>
      <w:r>
        <w:t xml:space="preserve"> Manager </w:t>
      </w:r>
      <w:r w:rsidR="007456DB" w:rsidRPr="007456DB">
        <w:t xml:space="preserve">serves as primary </w:t>
      </w:r>
      <w:r w:rsidR="00D42D6C">
        <w:t>business lead</w:t>
      </w:r>
      <w:r w:rsidR="007456DB" w:rsidRPr="007456DB">
        <w:t xml:space="preserve"> for all </w:t>
      </w:r>
      <w:r w:rsidR="006D4720">
        <w:t>project phases</w:t>
      </w:r>
      <w:r w:rsidR="007456DB">
        <w:t xml:space="preserve"> on behalf of DPH</w:t>
      </w:r>
      <w:r w:rsidR="007456DB" w:rsidRPr="007456DB">
        <w:t xml:space="preserve">, </w:t>
      </w:r>
      <w:r w:rsidR="00395AA9">
        <w:t xml:space="preserve">attends all project meetings, </w:t>
      </w:r>
      <w:r w:rsidR="007456DB" w:rsidRPr="007456DB">
        <w:t xml:space="preserve">works with the </w:t>
      </w:r>
      <w:r w:rsidR="007456DB">
        <w:t>project team</w:t>
      </w:r>
      <w:r w:rsidR="007456DB" w:rsidRPr="007456DB">
        <w:t xml:space="preserve"> to maintain the project plan and schedule, </w:t>
      </w:r>
      <w:r w:rsidR="007456DB">
        <w:t>disseminates program information</w:t>
      </w:r>
      <w:r w:rsidR="00A9171C">
        <w:t xml:space="preserve"> </w:t>
      </w:r>
      <w:r w:rsidR="007456DB">
        <w:t xml:space="preserve">to </w:t>
      </w:r>
      <w:r w:rsidR="00A9171C">
        <w:t xml:space="preserve">the contractor </w:t>
      </w:r>
      <w:r w:rsidR="007456DB">
        <w:t>a</w:t>
      </w:r>
      <w:r w:rsidR="00A9171C">
        <w:t xml:space="preserve">s needed (e.g., </w:t>
      </w:r>
      <w:r w:rsidR="007456DB">
        <w:t xml:space="preserve">business requirements, </w:t>
      </w:r>
      <w:r w:rsidR="00A9171C">
        <w:t>processes, workflows, forms, reports, etc.), and manages work assignments of program staff as required (e.g., review deliverables, perform testing, etc.).</w:t>
      </w:r>
    </w:p>
    <w:p w14:paraId="7CC50004" w14:textId="77777777" w:rsidR="006835DD" w:rsidRDefault="00D42D6C" w:rsidP="006835DD">
      <w:pPr>
        <w:pStyle w:val="Heading3"/>
      </w:pPr>
      <w:r>
        <w:t xml:space="preserve">DHSS </w:t>
      </w:r>
      <w:r w:rsidR="006835DD">
        <w:t>Subject Matter Expert (SME)</w:t>
      </w:r>
    </w:p>
    <w:p w14:paraId="2C9EA5F2" w14:textId="77777777" w:rsidR="006835DD" w:rsidRDefault="00901BAD" w:rsidP="00DC64AB">
      <w:pPr>
        <w:jc w:val="both"/>
      </w:pPr>
      <w:r>
        <w:t xml:space="preserve">The </w:t>
      </w:r>
      <w:r w:rsidR="00D42D6C">
        <w:t>DHSS</w:t>
      </w:r>
      <w:r w:rsidR="00395AA9">
        <w:t xml:space="preserve"> </w:t>
      </w:r>
      <w:r>
        <w:t>S</w:t>
      </w:r>
      <w:r w:rsidR="00395AA9">
        <w:t xml:space="preserve">ubject </w:t>
      </w:r>
      <w:r>
        <w:t>M</w:t>
      </w:r>
      <w:r w:rsidR="00395AA9">
        <w:t xml:space="preserve">atter </w:t>
      </w:r>
      <w:r>
        <w:t>E</w:t>
      </w:r>
      <w:r w:rsidR="00395AA9">
        <w:t>xpert (SME) contribute</w:t>
      </w:r>
      <w:r>
        <w:t>s</w:t>
      </w:r>
      <w:r w:rsidR="00395AA9">
        <w:t xml:space="preserve"> program knowledge and information in all </w:t>
      </w:r>
      <w:r w:rsidR="006D4720">
        <w:t>project phases</w:t>
      </w:r>
      <w:r w:rsidR="00395AA9">
        <w:t>, attend</w:t>
      </w:r>
      <w:r w:rsidR="00DC64AB">
        <w:t>s</w:t>
      </w:r>
      <w:r w:rsidR="00395AA9">
        <w:t xml:space="preserve"> project meetings as required, and reports to the </w:t>
      </w:r>
      <w:r w:rsidR="00D42D6C">
        <w:t xml:space="preserve">DHSS </w:t>
      </w:r>
      <w:r w:rsidR="00395AA9">
        <w:t>Program Manager.</w:t>
      </w:r>
    </w:p>
    <w:p w14:paraId="5D50FE91" w14:textId="77777777" w:rsidR="006835DD" w:rsidRDefault="00D42D6C" w:rsidP="006835DD">
      <w:pPr>
        <w:pStyle w:val="Heading3"/>
      </w:pPr>
      <w:r>
        <w:t xml:space="preserve">DHSS </w:t>
      </w:r>
      <w:r w:rsidR="006835DD">
        <w:t xml:space="preserve">Information Systems Support </w:t>
      </w:r>
      <w:r w:rsidR="005B1199">
        <w:t xml:space="preserve">Specialist </w:t>
      </w:r>
      <w:r w:rsidR="006835DD">
        <w:t>(IS</w:t>
      </w:r>
      <w:r w:rsidR="005B1199">
        <w:t>S</w:t>
      </w:r>
      <w:r w:rsidR="006835DD">
        <w:t>S)</w:t>
      </w:r>
    </w:p>
    <w:p w14:paraId="0742EFB9" w14:textId="6C2E6360" w:rsidR="005B1199" w:rsidRDefault="00395AA9" w:rsidP="00DC64AB">
      <w:pPr>
        <w:jc w:val="both"/>
      </w:pPr>
      <w:r>
        <w:t xml:space="preserve">The </w:t>
      </w:r>
      <w:r w:rsidR="00D42D6C">
        <w:t xml:space="preserve">DHSS </w:t>
      </w:r>
      <w:r w:rsidR="006835DD">
        <w:t xml:space="preserve">Information Systems Support </w:t>
      </w:r>
      <w:r>
        <w:t xml:space="preserve">Specialist </w:t>
      </w:r>
      <w:r w:rsidR="006835DD">
        <w:t>(ISS</w:t>
      </w:r>
      <w:r w:rsidR="005B1199">
        <w:t>S</w:t>
      </w:r>
      <w:r w:rsidR="006835DD">
        <w:t xml:space="preserve">) </w:t>
      </w:r>
      <w:r w:rsidR="004A5EAC" w:rsidRPr="004A5EAC">
        <w:t xml:space="preserve">serves as the </w:t>
      </w:r>
      <w:r w:rsidR="005B1199">
        <w:t>DPH</w:t>
      </w:r>
      <w:r w:rsidR="004A5EAC" w:rsidRPr="004A5EAC">
        <w:t xml:space="preserve"> liaison between </w:t>
      </w:r>
      <w:r w:rsidR="006835DD">
        <w:t xml:space="preserve">program staff and IRM, and between program staff and contractor </w:t>
      </w:r>
      <w:r w:rsidR="005B1199">
        <w:t>IT</w:t>
      </w:r>
      <w:r w:rsidR="004A5EAC" w:rsidRPr="004A5EAC">
        <w:t xml:space="preserve"> staff. </w:t>
      </w:r>
      <w:r w:rsidR="005B1199">
        <w:t>The ISSS</w:t>
      </w:r>
      <w:r w:rsidR="004A5EAC" w:rsidRPr="004A5EAC">
        <w:t xml:space="preserve"> </w:t>
      </w:r>
      <w:r w:rsidR="005B1199">
        <w:t xml:space="preserve">participates in all project </w:t>
      </w:r>
      <w:r w:rsidR="004A5EAC" w:rsidRPr="004A5EAC">
        <w:t>phases</w:t>
      </w:r>
      <w:r>
        <w:t>, attends all project meetings,</w:t>
      </w:r>
      <w:r w:rsidR="004A5EAC" w:rsidRPr="004A5EAC">
        <w:t xml:space="preserve"> </w:t>
      </w:r>
      <w:r w:rsidR="00694FAF">
        <w:t xml:space="preserve">and </w:t>
      </w:r>
      <w:r w:rsidR="00694FAF" w:rsidRPr="004A5EAC">
        <w:t xml:space="preserve">ensures </w:t>
      </w:r>
      <w:r w:rsidR="00606818">
        <w:t>that business requirements are properly communicated to the contractor and that program staff understand DTI policies and standards, as well as</w:t>
      </w:r>
      <w:r w:rsidR="00694FAF">
        <w:t xml:space="preserve"> contractor information system processes and data.</w:t>
      </w:r>
      <w:r>
        <w:t xml:space="preserve">  The ISSS reports to both the </w:t>
      </w:r>
      <w:r w:rsidR="00D42D6C">
        <w:t xml:space="preserve">DHSS </w:t>
      </w:r>
      <w:r>
        <w:t xml:space="preserve">Technical Manager and </w:t>
      </w:r>
      <w:r w:rsidR="00606818">
        <w:t xml:space="preserve">the </w:t>
      </w:r>
      <w:r w:rsidR="00D42D6C">
        <w:t xml:space="preserve">DHSS </w:t>
      </w:r>
      <w:r>
        <w:t>Program Manager.</w:t>
      </w:r>
    </w:p>
    <w:p w14:paraId="417D27BB" w14:textId="77777777" w:rsidR="003E1727" w:rsidRDefault="006E33AD" w:rsidP="003E1727">
      <w:pPr>
        <w:pStyle w:val="Heading2"/>
      </w:pPr>
      <w:bookmarkStart w:id="31" w:name="_Ref6287240"/>
      <w:bookmarkStart w:id="32" w:name="_Toc113870766"/>
      <w:bookmarkStart w:id="33" w:name="_Toc454350498"/>
      <w:bookmarkStart w:id="34" w:name="_Toc94694890"/>
      <w:bookmarkEnd w:id="29"/>
      <w:bookmarkEnd w:id="30"/>
      <w:r>
        <w:t>Contractor</w:t>
      </w:r>
      <w:r w:rsidR="003E1727">
        <w:t xml:space="preserve"> Roles</w:t>
      </w:r>
    </w:p>
    <w:p w14:paraId="796A0AD8" w14:textId="77777777" w:rsidR="006713A5" w:rsidRDefault="006713A5" w:rsidP="006713A5">
      <w:pPr>
        <w:pStyle w:val="Heading3"/>
      </w:pPr>
      <w:r>
        <w:t>Contractor Project Manager</w:t>
      </w:r>
    </w:p>
    <w:p w14:paraId="742EFF78" w14:textId="39B0ABD4" w:rsidR="00D42D6C" w:rsidRDefault="00690CDD" w:rsidP="006713A5">
      <w:pPr>
        <w:pStyle w:val="BodyTextIndent2"/>
        <w:numPr>
          <w:ilvl w:val="0"/>
          <w:numId w:val="0"/>
        </w:numPr>
        <w:jc w:val="both"/>
      </w:pPr>
      <w:r>
        <w:t xml:space="preserve">The Contract Project Manager serves as the chief liaison </w:t>
      </w:r>
      <w:r w:rsidR="000A2FD0">
        <w:t>to</w:t>
      </w:r>
      <w:r>
        <w:t xml:space="preserve"> the DHSS Project Manager</w:t>
      </w:r>
      <w:r w:rsidR="000A2FD0">
        <w:t xml:space="preserve"> </w:t>
      </w:r>
      <w:r w:rsidR="000A2FD0" w:rsidRPr="007456DB">
        <w:t xml:space="preserve">for all </w:t>
      </w:r>
      <w:r w:rsidR="006D4720">
        <w:t>project phases</w:t>
      </w:r>
      <w:r w:rsidR="009718DF">
        <w:t xml:space="preserve"> and</w:t>
      </w:r>
      <w:r w:rsidR="00D42D6C">
        <w:t xml:space="preserve"> </w:t>
      </w:r>
      <w:r w:rsidR="000A2FD0">
        <w:t>has authority to make day-to-day decision</w:t>
      </w:r>
      <w:r w:rsidR="00E35611">
        <w:t>s</w:t>
      </w:r>
      <w:r w:rsidR="009718DF">
        <w:t>,</w:t>
      </w:r>
      <w:r w:rsidR="00E35611">
        <w:t xml:space="preserve"> </w:t>
      </w:r>
      <w:r w:rsidR="00D42D6C">
        <w:t xml:space="preserve">facilitates all contractor activities </w:t>
      </w:r>
      <w:r w:rsidR="00EB1C64">
        <w:t xml:space="preserve">(e.g., </w:t>
      </w:r>
      <w:r w:rsidR="00D87074">
        <w:t>application</w:t>
      </w:r>
      <w:r w:rsidR="00EB1C64">
        <w:t xml:space="preserve">, </w:t>
      </w:r>
      <w:r w:rsidR="00D87074">
        <w:t xml:space="preserve">database, </w:t>
      </w:r>
      <w:r w:rsidR="00EB1C64">
        <w:t xml:space="preserve">financial, legal, </w:t>
      </w:r>
      <w:r w:rsidR="00D87074">
        <w:t>training</w:t>
      </w:r>
      <w:r w:rsidR="00EB1C64">
        <w:t>, etc.)</w:t>
      </w:r>
      <w:r w:rsidR="009718DF">
        <w:t>,</w:t>
      </w:r>
      <w:r w:rsidR="00D42D6C">
        <w:t xml:space="preserve"> </w:t>
      </w:r>
      <w:r w:rsidR="00C97B4B">
        <w:t>facilitates all deliverables</w:t>
      </w:r>
      <w:r w:rsidR="009718DF">
        <w:t>,</w:t>
      </w:r>
      <w:r w:rsidR="00C97B4B">
        <w:t xml:space="preserve"> </w:t>
      </w:r>
      <w:r w:rsidR="000A2FD0">
        <w:t>maintains the project schedule</w:t>
      </w:r>
      <w:r w:rsidR="00C97B4B">
        <w:t>;</w:t>
      </w:r>
      <w:r w:rsidR="000A2FD0">
        <w:t xml:space="preserve"> </w:t>
      </w:r>
      <w:r w:rsidR="00D42D6C">
        <w:t>schedules</w:t>
      </w:r>
      <w:r w:rsidR="000A2FD0">
        <w:t>,</w:t>
      </w:r>
      <w:r w:rsidR="00D42D6C">
        <w:t xml:space="preserve"> hosts </w:t>
      </w:r>
      <w:r w:rsidR="000A2FD0">
        <w:t xml:space="preserve">and leads </w:t>
      </w:r>
      <w:r w:rsidR="00D42D6C">
        <w:t>all project meetings</w:t>
      </w:r>
      <w:r w:rsidR="00C97B4B">
        <w:t>;</w:t>
      </w:r>
      <w:r w:rsidR="00D42D6C">
        <w:t xml:space="preserve"> </w:t>
      </w:r>
      <w:r w:rsidR="000A2FD0">
        <w:t>authors and distributes agendas, meeting notes and weekly status reports</w:t>
      </w:r>
      <w:r w:rsidR="00C97B4B">
        <w:t>;</w:t>
      </w:r>
      <w:r w:rsidR="000A2FD0">
        <w:t xml:space="preserve"> and ensures contractor staff attend </w:t>
      </w:r>
      <w:r w:rsidR="00D807B1">
        <w:t xml:space="preserve">project </w:t>
      </w:r>
      <w:r w:rsidR="000A2FD0">
        <w:t>meetings as necessary.</w:t>
      </w:r>
      <w:r w:rsidR="00E35611">
        <w:t xml:space="preserve">  The Contractor Project Manager reports to the Contractor Project Director.</w:t>
      </w:r>
    </w:p>
    <w:p w14:paraId="4A0B9A4D" w14:textId="77777777" w:rsidR="006713A5" w:rsidRDefault="006713A5" w:rsidP="006713A5">
      <w:pPr>
        <w:pStyle w:val="Heading3"/>
      </w:pPr>
      <w:r>
        <w:t xml:space="preserve">Contractor </w:t>
      </w:r>
      <w:r w:rsidR="0044721B">
        <w:t>Application</w:t>
      </w:r>
      <w:r>
        <w:t xml:space="preserve"> Manager</w:t>
      </w:r>
    </w:p>
    <w:p w14:paraId="6FD5D0E2" w14:textId="21B24132" w:rsidR="009718DF" w:rsidRPr="00784022" w:rsidRDefault="0044721B" w:rsidP="00784022">
      <w:pPr>
        <w:pStyle w:val="BodyTextIndent2"/>
        <w:numPr>
          <w:ilvl w:val="0"/>
          <w:numId w:val="0"/>
        </w:numPr>
        <w:jc w:val="both"/>
      </w:pPr>
      <w:r>
        <w:t xml:space="preserve">The Contract Application Manager </w:t>
      </w:r>
      <w:r w:rsidR="00AA6A95">
        <w:t>f</w:t>
      </w:r>
      <w:r>
        <w:t xml:space="preserve">acilitates </w:t>
      </w:r>
      <w:r w:rsidR="00AA6A95">
        <w:t>a</w:t>
      </w:r>
      <w:r>
        <w:t xml:space="preserve">ll SaaS product configuration, </w:t>
      </w:r>
      <w:r w:rsidR="00BD6F2C">
        <w:t>documents,</w:t>
      </w:r>
      <w:r w:rsidR="00AA6A95">
        <w:t xml:space="preserve"> and communicates systems-related issues and downtime, coordinates with the contractor’s Help Desk as necessary, </w:t>
      </w:r>
      <w:r w:rsidR="00F70ACD">
        <w:t xml:space="preserve">attends all project meetings as required, and contributes knowledge and information to inform the authoring of deliverables (e.g., Project Plan and Schedule, </w:t>
      </w:r>
      <w:r w:rsidR="007F6C48">
        <w:rPr>
          <w:szCs w:val="22"/>
        </w:rPr>
        <w:t xml:space="preserve">Architecture Network Diagram, </w:t>
      </w:r>
      <w:r w:rsidR="00F70ACD">
        <w:rPr>
          <w:szCs w:val="22"/>
        </w:rPr>
        <w:t>Test Plan, etc.)</w:t>
      </w:r>
      <w:r>
        <w:t xml:space="preserve">.  The Contractor Application Manager reports to the Contractor </w:t>
      </w:r>
      <w:r w:rsidR="00E1175B">
        <w:lastRenderedPageBreak/>
        <w:t xml:space="preserve">Project </w:t>
      </w:r>
      <w:r>
        <w:t>Manager.</w:t>
      </w:r>
    </w:p>
    <w:p w14:paraId="2AE6E57A" w14:textId="6AAC5215" w:rsidR="006713A5" w:rsidRDefault="006713A5" w:rsidP="006713A5">
      <w:pPr>
        <w:pStyle w:val="Heading3"/>
      </w:pPr>
      <w:r>
        <w:t>Contractor Database Manager</w:t>
      </w:r>
    </w:p>
    <w:p w14:paraId="76FE534E" w14:textId="77777777" w:rsidR="000A4A4E" w:rsidRDefault="000A4A4E" w:rsidP="000A4A4E">
      <w:pPr>
        <w:pStyle w:val="BodyTextIndent2"/>
        <w:numPr>
          <w:ilvl w:val="0"/>
          <w:numId w:val="0"/>
        </w:numPr>
        <w:jc w:val="both"/>
      </w:pPr>
      <w:r>
        <w:t xml:space="preserve">The Contract Database Manager </w:t>
      </w:r>
      <w:r w:rsidR="001F6EDF" w:rsidRPr="001F6EDF">
        <w:t>develop</w:t>
      </w:r>
      <w:r w:rsidR="001F6EDF">
        <w:t>s</w:t>
      </w:r>
      <w:r w:rsidR="001F6EDF" w:rsidRPr="001F6EDF">
        <w:t xml:space="preserve"> and maintain</w:t>
      </w:r>
      <w:r w:rsidR="001F6EDF">
        <w:t>s</w:t>
      </w:r>
      <w:r w:rsidR="001F6EDF" w:rsidRPr="001F6EDF">
        <w:t xml:space="preserve"> </w:t>
      </w:r>
      <w:r w:rsidR="001F6EDF">
        <w:t xml:space="preserve">the contractor’s </w:t>
      </w:r>
      <w:r w:rsidR="001F6EDF" w:rsidRPr="001F6EDF">
        <w:t>databases</w:t>
      </w:r>
      <w:r w:rsidR="001F6EDF">
        <w:t>,</w:t>
      </w:r>
      <w:r w:rsidR="001F6EDF" w:rsidRPr="001F6EDF">
        <w:t xml:space="preserve"> </w:t>
      </w:r>
      <w:r w:rsidR="001F6EDF">
        <w:t xml:space="preserve">maintains </w:t>
      </w:r>
      <w:r w:rsidR="001F6EDF" w:rsidRPr="001F6EDF">
        <w:t>data storage and retrieval systems, troubleshoot</w:t>
      </w:r>
      <w:r w:rsidR="001F6EDF">
        <w:t>s</w:t>
      </w:r>
      <w:r w:rsidR="001F6EDF" w:rsidRPr="001F6EDF">
        <w:t xml:space="preserve"> database issues, </w:t>
      </w:r>
      <w:r w:rsidR="001F6EDF">
        <w:t>i</w:t>
      </w:r>
      <w:r w:rsidR="001F6EDF" w:rsidRPr="001F6EDF">
        <w:t>mplement</w:t>
      </w:r>
      <w:r w:rsidR="001F6EDF">
        <w:t>s</w:t>
      </w:r>
      <w:r w:rsidR="001F6EDF" w:rsidRPr="001F6EDF">
        <w:t xml:space="preserve"> database recovery procedures and safety protocols</w:t>
      </w:r>
      <w:r>
        <w:t xml:space="preserve">, attends all project meetings as required, and contributes knowledge and information to inform the authoring of deliverables (e.g., Project Plan and Schedule, </w:t>
      </w:r>
      <w:r>
        <w:rPr>
          <w:szCs w:val="22"/>
        </w:rPr>
        <w:t xml:space="preserve">Data Conversion Plan, </w:t>
      </w:r>
      <w:r w:rsidR="00CF02CB">
        <w:rPr>
          <w:szCs w:val="22"/>
        </w:rPr>
        <w:t xml:space="preserve">Interface Control Documents, </w:t>
      </w:r>
      <w:r>
        <w:rPr>
          <w:szCs w:val="22"/>
        </w:rPr>
        <w:t>Data Element Dictionary, etc.)</w:t>
      </w:r>
      <w:r>
        <w:t xml:space="preserve">.  The Contractor Database Manager reports to the Contractor </w:t>
      </w:r>
      <w:r w:rsidR="00E1175B">
        <w:t xml:space="preserve">Project </w:t>
      </w:r>
      <w:r>
        <w:t>Manager.</w:t>
      </w:r>
    </w:p>
    <w:p w14:paraId="578083CE" w14:textId="77777777" w:rsidR="006713A5" w:rsidRDefault="006713A5" w:rsidP="006713A5">
      <w:pPr>
        <w:pStyle w:val="Heading3"/>
      </w:pPr>
      <w:r>
        <w:t xml:space="preserve">Contractor Training </w:t>
      </w:r>
      <w:r w:rsidR="00C478BE">
        <w:t>Manager</w:t>
      </w:r>
    </w:p>
    <w:p w14:paraId="784D60E8" w14:textId="77777777" w:rsidR="009420A8" w:rsidRDefault="009420A8" w:rsidP="009420A8">
      <w:pPr>
        <w:pStyle w:val="BodyTextIndent2"/>
        <w:numPr>
          <w:ilvl w:val="0"/>
          <w:numId w:val="0"/>
        </w:numPr>
        <w:jc w:val="both"/>
      </w:pPr>
      <w:r>
        <w:t>The Contract</w:t>
      </w:r>
      <w:r w:rsidR="007003E3">
        <w:t>or</w:t>
      </w:r>
      <w:r>
        <w:t xml:space="preserve"> Training </w:t>
      </w:r>
      <w:r w:rsidR="00C478BE">
        <w:t>Manager</w:t>
      </w:r>
      <w:r>
        <w:t xml:space="preserve"> </w:t>
      </w:r>
      <w:r w:rsidRPr="001F6EDF">
        <w:t>develop</w:t>
      </w:r>
      <w:r>
        <w:t>s</w:t>
      </w:r>
      <w:r w:rsidRPr="001F6EDF">
        <w:t xml:space="preserve"> and maintain</w:t>
      </w:r>
      <w:r>
        <w:t>s</w:t>
      </w:r>
      <w:r w:rsidRPr="001F6EDF">
        <w:t xml:space="preserve"> </w:t>
      </w:r>
      <w:r>
        <w:t>training materials</w:t>
      </w:r>
      <w:r w:rsidR="003D36E1">
        <w:t>;</w:t>
      </w:r>
      <w:r w:rsidRPr="001F6EDF">
        <w:t xml:space="preserve"> </w:t>
      </w:r>
      <w:r>
        <w:t>schedules and conducts training sessions</w:t>
      </w:r>
      <w:r w:rsidR="003D36E1">
        <w:t>;</w:t>
      </w:r>
      <w:r>
        <w:t xml:space="preserve"> communicates with users</w:t>
      </w:r>
      <w:r w:rsidR="003D36E1">
        <w:t>;</w:t>
      </w:r>
      <w:r>
        <w:t xml:space="preserve"> attends all project meetings as required</w:t>
      </w:r>
      <w:r w:rsidR="003D36E1">
        <w:t>;</w:t>
      </w:r>
      <w:r>
        <w:t xml:space="preserve"> and contributes knowledge and information to inform the authoring of deliverables (e.g., Project Plan and Schedule, </w:t>
      </w:r>
      <w:r>
        <w:rPr>
          <w:szCs w:val="22"/>
        </w:rPr>
        <w:t>Training Plan, etc.)</w:t>
      </w:r>
      <w:r>
        <w:t xml:space="preserve">.  The Contractor Training </w:t>
      </w:r>
      <w:r w:rsidR="00C478BE">
        <w:t>Manager</w:t>
      </w:r>
      <w:r>
        <w:t xml:space="preserve"> reports to the Contractor Project Manager.</w:t>
      </w:r>
    </w:p>
    <w:p w14:paraId="23E7E0A6" w14:textId="77777777" w:rsidR="0005158C" w:rsidRDefault="0005158C" w:rsidP="0005158C">
      <w:pPr>
        <w:pStyle w:val="BodyTextIndent2"/>
        <w:numPr>
          <w:ilvl w:val="0"/>
          <w:numId w:val="0"/>
        </w:numPr>
        <w:jc w:val="both"/>
      </w:pPr>
    </w:p>
    <w:p w14:paraId="11A203AB" w14:textId="77777777" w:rsidR="0005158C" w:rsidRDefault="0005158C" w:rsidP="00392877">
      <w:pPr>
        <w:pStyle w:val="BodyTextIndent2"/>
        <w:numPr>
          <w:ilvl w:val="0"/>
          <w:numId w:val="0"/>
        </w:numPr>
        <w:jc w:val="both"/>
      </w:pPr>
    </w:p>
    <w:p w14:paraId="0F7375EA" w14:textId="77777777" w:rsidR="00392877" w:rsidRDefault="00392877" w:rsidP="009420A8">
      <w:pPr>
        <w:pStyle w:val="BodyTextIndent2"/>
        <w:numPr>
          <w:ilvl w:val="0"/>
          <w:numId w:val="0"/>
        </w:numPr>
        <w:jc w:val="both"/>
      </w:pPr>
    </w:p>
    <w:p w14:paraId="5B7F4DB9" w14:textId="77777777" w:rsidR="00652A46" w:rsidRPr="00652A46" w:rsidRDefault="00104878" w:rsidP="00652A46">
      <w:pPr>
        <w:pStyle w:val="Heading1"/>
        <w:rPr>
          <w:sz w:val="28"/>
          <w:szCs w:val="28"/>
        </w:rPr>
      </w:pPr>
      <w:r>
        <w:rPr>
          <w:sz w:val="28"/>
          <w:szCs w:val="28"/>
        </w:rPr>
        <w:br w:type="page"/>
      </w:r>
      <w:r w:rsidR="00652A46">
        <w:rPr>
          <w:sz w:val="28"/>
          <w:szCs w:val="28"/>
        </w:rPr>
        <w:lastRenderedPageBreak/>
        <w:t>Project Deliverables</w:t>
      </w:r>
    </w:p>
    <w:p w14:paraId="3DD5A97E" w14:textId="2FBC2CC5" w:rsidR="00652A46" w:rsidRDefault="00622FA5" w:rsidP="00652A46">
      <w:pPr>
        <w:pStyle w:val="BodyTextIndent"/>
      </w:pPr>
      <w:r>
        <w:t xml:space="preserve">The following subsections define the requirements and </w:t>
      </w:r>
      <w:r w:rsidR="002618A2">
        <w:t xml:space="preserve">minimum </w:t>
      </w:r>
      <w:r>
        <w:t>data content for each deliverable</w:t>
      </w:r>
      <w:r w:rsidR="00573186">
        <w:t>.</w:t>
      </w:r>
      <w:r w:rsidR="00E45691">
        <w:t xml:space="preserve">  Section 1.0, Project Overview, stipulates which project phase the contractor will provide each deliverable.  During the project </w:t>
      </w:r>
      <w:r w:rsidR="00F95665">
        <w:t>phases</w:t>
      </w:r>
      <w:r w:rsidR="00E45691">
        <w:t xml:space="preserve">, each deliverable is </w:t>
      </w:r>
      <w:r w:rsidR="00DC0B0A">
        <w:t xml:space="preserve">formalized and </w:t>
      </w:r>
      <w:r w:rsidR="00E45691">
        <w:t xml:space="preserve">submitted </w:t>
      </w:r>
      <w:r w:rsidR="007B2CA7">
        <w:t xml:space="preserve">to DHSS </w:t>
      </w:r>
      <w:r w:rsidR="00E45691">
        <w:t xml:space="preserve">separately as a standalone document </w:t>
      </w:r>
      <w:r w:rsidR="00723B85">
        <w:t xml:space="preserve">and </w:t>
      </w:r>
      <w:r w:rsidR="00E45691">
        <w:t xml:space="preserve">is updated throughout the project </w:t>
      </w:r>
      <w:r w:rsidR="008540E5">
        <w:t>per the contractor’s Change Management Plan.</w:t>
      </w:r>
      <w:r w:rsidR="00043B45">
        <w:t xml:space="preserve">  The Project Schedule</w:t>
      </w:r>
      <w:r w:rsidR="00606818">
        <w:t xml:space="preserve"> and Test Plan</w:t>
      </w:r>
      <w:r w:rsidR="00043B45">
        <w:t xml:space="preserve"> are </w:t>
      </w:r>
      <w:r w:rsidR="00174C0F">
        <w:t xml:space="preserve">to be </w:t>
      </w:r>
      <w:r w:rsidR="00043B45">
        <w:t xml:space="preserve">submitted </w:t>
      </w:r>
      <w:r w:rsidR="007B2CA7">
        <w:t xml:space="preserve">to DHSS </w:t>
      </w:r>
      <w:r w:rsidR="00043B45">
        <w:t>in Microsoft Excel format.</w:t>
      </w:r>
      <w:r w:rsidR="00723B85">
        <w:t xml:space="preserve">  All other deliverables are submitted in </w:t>
      </w:r>
      <w:r w:rsidR="00E3368E">
        <w:t>Portable Document Format (</w:t>
      </w:r>
      <w:r w:rsidR="00723B85">
        <w:t>PDF</w:t>
      </w:r>
      <w:r w:rsidR="00E3368E">
        <w:t>)</w:t>
      </w:r>
      <w:r w:rsidR="00723B85">
        <w:t>.</w:t>
      </w:r>
    </w:p>
    <w:p w14:paraId="48D42735" w14:textId="77777777" w:rsidR="00652A46" w:rsidRDefault="00652A46" w:rsidP="00652A46">
      <w:pPr>
        <w:pStyle w:val="Heading2"/>
      </w:pPr>
      <w:r>
        <w:t>Project Schedule</w:t>
      </w:r>
    </w:p>
    <w:p w14:paraId="0DF0ED54" w14:textId="340FA679" w:rsidR="00622FA5" w:rsidRPr="00622FA5" w:rsidRDefault="00573186" w:rsidP="00622FA5">
      <w:pPr>
        <w:pStyle w:val="BodyTextIndent"/>
      </w:pPr>
      <w:r>
        <w:t xml:space="preserve">The </w:t>
      </w:r>
      <w:r w:rsidR="007D3AB6">
        <w:t xml:space="preserve">contractor shall provide the </w:t>
      </w:r>
      <w:r>
        <w:t xml:space="preserve">Project Schedule </w:t>
      </w:r>
      <w:r w:rsidR="007D3AB6">
        <w:t>in Microsoft Excel format</w:t>
      </w:r>
      <w:r w:rsidR="0015371D">
        <w:t>, including the</w:t>
      </w:r>
      <w:r>
        <w:t xml:space="preserve"> task number, task description, assigned staff, </w:t>
      </w:r>
      <w:r w:rsidR="00FD316D">
        <w:t xml:space="preserve">task dependencies, </w:t>
      </w:r>
      <w:r>
        <w:t xml:space="preserve">task start and end dates, task duration, </w:t>
      </w:r>
      <w:r w:rsidR="00FD316D">
        <w:t xml:space="preserve">percentage completed, </w:t>
      </w:r>
      <w:r>
        <w:t>task completion date</w:t>
      </w:r>
      <w:r w:rsidR="002618A2">
        <w:t>, and a project calendar</w:t>
      </w:r>
      <w:r w:rsidR="009B3E39">
        <w:t xml:space="preserve"> depicting all tasks</w:t>
      </w:r>
      <w:r w:rsidR="002618A2">
        <w:t>.</w:t>
      </w:r>
      <w:r w:rsidR="009B3E39">
        <w:t xml:space="preserve">  For the duration of the project, </w:t>
      </w:r>
      <w:r w:rsidR="00511A23">
        <w:t xml:space="preserve">the contractor will deliver </w:t>
      </w:r>
      <w:r w:rsidR="0015371D">
        <w:t>an updated Project Schedule to DHSS weekly</w:t>
      </w:r>
      <w:r w:rsidR="00782C35">
        <w:t xml:space="preserve">.  The contractor will define tasks at a sufficient level to track the work assignments of </w:t>
      </w:r>
      <w:r w:rsidR="00DA5B1F">
        <w:t>the contractor, DHSS, and stakeholder staff, which, at a minimum, include deliverables, configuration, customization, data conversion, training, testing,</w:t>
      </w:r>
      <w:r w:rsidR="00782C35">
        <w:t xml:space="preserve"> and deployment.  D</w:t>
      </w:r>
      <w:r w:rsidR="000965AF">
        <w:t xml:space="preserve">uring </w:t>
      </w:r>
      <w:r w:rsidR="00143024">
        <w:t xml:space="preserve">the Operations and Support Phase, the Project Schedule </w:t>
      </w:r>
      <w:r w:rsidR="00782C35">
        <w:t xml:space="preserve">will </w:t>
      </w:r>
      <w:r w:rsidR="00E21B58">
        <w:t>include issue resolution, change management, system downtime, and any other event or activity requiring</w:t>
      </w:r>
      <w:r w:rsidR="00143024">
        <w:t xml:space="preserve"> tracking.</w:t>
      </w:r>
    </w:p>
    <w:p w14:paraId="6ECD7785" w14:textId="77777777" w:rsidR="00622FA5" w:rsidRDefault="00622FA5" w:rsidP="00622FA5">
      <w:pPr>
        <w:pStyle w:val="Heading2"/>
      </w:pPr>
      <w:r w:rsidRPr="00622FA5">
        <w:t>Change Management Plan</w:t>
      </w:r>
    </w:p>
    <w:p w14:paraId="5B6F1882" w14:textId="77777777" w:rsidR="00622FA5" w:rsidRPr="00622FA5" w:rsidRDefault="007D3AB6" w:rsidP="00622FA5">
      <w:pPr>
        <w:pStyle w:val="BodyTextIndent"/>
      </w:pPr>
      <w:r w:rsidRPr="00D932EA">
        <w:t xml:space="preserve">The Contractor </w:t>
      </w:r>
      <w:r>
        <w:t xml:space="preserve">shall provide their Change Management Plan in </w:t>
      </w:r>
      <w:r w:rsidR="00E3368E">
        <w:t>PDF</w:t>
      </w:r>
      <w:r>
        <w:t xml:space="preserve"> format and describe </w:t>
      </w:r>
      <w:r w:rsidRPr="00D932EA">
        <w:t xml:space="preserve">the change management process, </w:t>
      </w:r>
      <w:r>
        <w:t xml:space="preserve">both in terms of configuration and customization, define </w:t>
      </w:r>
      <w:r w:rsidRPr="00D932EA">
        <w:t xml:space="preserve">the method to request change, the process to rank and prioritize change requests (via a Configuration Control Board or equivalent), </w:t>
      </w:r>
      <w:r>
        <w:t>define the role of</w:t>
      </w:r>
      <w:r w:rsidR="00723B85">
        <w:t xml:space="preserve"> </w:t>
      </w:r>
      <w:r>
        <w:t xml:space="preserve">DPH, </w:t>
      </w:r>
      <w:r w:rsidR="000F1549">
        <w:t xml:space="preserve">include a sample of any forms and artifacts used in the change management process (e.g., change request form, approval form, UAT, </w:t>
      </w:r>
      <w:r w:rsidR="006330F0">
        <w:t>etc.</w:t>
      </w:r>
      <w:r w:rsidR="000F1549">
        <w:t>), and list the project d</w:t>
      </w:r>
      <w:r w:rsidRPr="00D932EA">
        <w:t xml:space="preserve">eliverables </w:t>
      </w:r>
      <w:r w:rsidR="000F1549">
        <w:t>that will be updated</w:t>
      </w:r>
      <w:r w:rsidR="00C956E6">
        <w:t xml:space="preserve"> </w:t>
      </w:r>
      <w:r w:rsidRPr="00D932EA">
        <w:t>(e.g., project schedule, test plan, approval form</w:t>
      </w:r>
      <w:r w:rsidR="00723B85">
        <w:t>, user documentation</w:t>
      </w:r>
      <w:r w:rsidR="00425C3D">
        <w:t>, etc.</w:t>
      </w:r>
      <w:r>
        <w:t>)</w:t>
      </w:r>
      <w:r w:rsidRPr="00D932EA">
        <w:t>.</w:t>
      </w:r>
    </w:p>
    <w:p w14:paraId="500C2258" w14:textId="77777777" w:rsidR="00622FA5" w:rsidRDefault="00622FA5" w:rsidP="00622FA5">
      <w:pPr>
        <w:pStyle w:val="Heading2"/>
      </w:pPr>
      <w:r w:rsidRPr="00622FA5">
        <w:t>Continuity of Operations Plan</w:t>
      </w:r>
    </w:p>
    <w:p w14:paraId="7C8E721E" w14:textId="77777777" w:rsidR="00622FA5" w:rsidRPr="00622FA5" w:rsidRDefault="00D407EA" w:rsidP="00622FA5">
      <w:pPr>
        <w:pStyle w:val="BodyTextIndent"/>
      </w:pPr>
      <w:r>
        <w:t xml:space="preserve">The contractor shall provide their Continuity of Operations Plan in </w:t>
      </w:r>
      <w:r w:rsidR="00E3368E">
        <w:t>PDF</w:t>
      </w:r>
      <w:r>
        <w:t xml:space="preserve"> format and describe their backup</w:t>
      </w:r>
      <w:r w:rsidR="00F40040">
        <w:t xml:space="preserve"> </w:t>
      </w:r>
      <w:r w:rsidR="00381223">
        <w:t xml:space="preserve">and recovery </w:t>
      </w:r>
      <w:r w:rsidR="00F40040">
        <w:t>process</w:t>
      </w:r>
      <w:r>
        <w:t xml:space="preserve"> </w:t>
      </w:r>
      <w:r w:rsidR="00F40040">
        <w:t>of applications and data</w:t>
      </w:r>
      <w:r w:rsidR="002D46B5">
        <w:t>;</w:t>
      </w:r>
      <w:r w:rsidR="00F40040">
        <w:t xml:space="preserve"> </w:t>
      </w:r>
      <w:r w:rsidR="00381223">
        <w:t xml:space="preserve">and describe their methods to ensure all essential laboratory operations and follow-up services are continued following a natural disaster, power outage, or any other event that </w:t>
      </w:r>
      <w:r w:rsidR="00C932CE">
        <w:t xml:space="preserve">impacts facilities, staffing, </w:t>
      </w:r>
      <w:r w:rsidR="002D46B5">
        <w:t>systems,</w:t>
      </w:r>
      <w:r w:rsidR="00C932CE">
        <w:t xml:space="preserve"> </w:t>
      </w:r>
      <w:r w:rsidR="002D46B5">
        <w:t>or</w:t>
      </w:r>
      <w:r w:rsidR="00C932CE">
        <w:t xml:space="preserve"> data.  </w:t>
      </w:r>
      <w:bookmarkStart w:id="35" w:name="_Hlk117750991"/>
      <w:r w:rsidR="00C932CE">
        <w:t xml:space="preserve">The contractor shall identify </w:t>
      </w:r>
      <w:r w:rsidR="00F40040">
        <w:t>any associated vendors, provide documentation of recovery procedure</w:t>
      </w:r>
      <w:r w:rsidR="00F119AF">
        <w:t>s</w:t>
      </w:r>
      <w:r w:rsidR="002D46B5">
        <w:t xml:space="preserve"> and testing, </w:t>
      </w:r>
      <w:r w:rsidR="00F119AF">
        <w:t xml:space="preserve">define the communication method for alerting DPH of a disaster </w:t>
      </w:r>
      <w:r w:rsidR="002D46B5">
        <w:t xml:space="preserve">or event </w:t>
      </w:r>
      <w:r w:rsidR="00F119AF">
        <w:t>requiring the execution of the Continuity of Operations Plan, and define the Service Level Agreement (SLA) time to return to operations following notification to DPH.</w:t>
      </w:r>
      <w:bookmarkEnd w:id="35"/>
    </w:p>
    <w:p w14:paraId="1A0B04DE" w14:textId="77777777" w:rsidR="00622FA5" w:rsidRDefault="00622FA5" w:rsidP="00622FA5">
      <w:pPr>
        <w:pStyle w:val="Heading2"/>
      </w:pPr>
      <w:r w:rsidRPr="00622FA5">
        <w:t>Architecture Network Diagram</w:t>
      </w:r>
    </w:p>
    <w:p w14:paraId="33C67C89" w14:textId="371A4DDA" w:rsidR="00622FA5" w:rsidRPr="00622FA5" w:rsidRDefault="0042092D" w:rsidP="00622FA5">
      <w:pPr>
        <w:pStyle w:val="BodyTextIndent"/>
      </w:pPr>
      <w:r>
        <w:t xml:space="preserve">The contractor shall </w:t>
      </w:r>
      <w:r w:rsidR="00E959D8">
        <w:t>provide</w:t>
      </w:r>
      <w:r>
        <w:t xml:space="preserve"> an Architectural Network Diagram in PDF format </w:t>
      </w:r>
      <w:bookmarkStart w:id="36" w:name="_Hlk152305457"/>
      <w:r w:rsidR="00DA5B1F">
        <w:t>that depicts the application and database servers, other contractor facilities (if applicable)</w:t>
      </w:r>
      <w:r w:rsidR="003F48F0" w:rsidRPr="003F48F0">
        <w:t xml:space="preserve">, interfaces, DHSS users, and providers.  The diagram will clearly document the </w:t>
      </w:r>
      <w:r w:rsidR="00AE33B9">
        <w:t>locations of all servers and contractor facilities, as well as</w:t>
      </w:r>
      <w:r w:rsidR="003F48F0" w:rsidRPr="003F48F0">
        <w:t xml:space="preserve"> the </w:t>
      </w:r>
      <w:r w:rsidR="003F48F0">
        <w:t xml:space="preserve">IP and </w:t>
      </w:r>
      <w:r w:rsidR="003F48F0" w:rsidRPr="003F48F0">
        <w:t>port</w:t>
      </w:r>
      <w:r w:rsidR="003F48F0">
        <w:t xml:space="preserve"> specifications</w:t>
      </w:r>
      <w:bookmarkEnd w:id="36"/>
      <w:r w:rsidR="003F48F0" w:rsidRPr="003F48F0">
        <w:t>.</w:t>
      </w:r>
    </w:p>
    <w:p w14:paraId="60A45CF9" w14:textId="77777777" w:rsidR="00622FA5" w:rsidRDefault="00622FA5" w:rsidP="00622FA5">
      <w:pPr>
        <w:pStyle w:val="Heading2"/>
      </w:pPr>
      <w:r>
        <w:t>Training Plan</w:t>
      </w:r>
    </w:p>
    <w:p w14:paraId="1C8FA80E" w14:textId="1B826A97" w:rsidR="00622FA5" w:rsidRPr="00622FA5" w:rsidRDefault="00E959D8" w:rsidP="00622FA5">
      <w:pPr>
        <w:pStyle w:val="BodyTextIndent"/>
      </w:pPr>
      <w:r>
        <w:t xml:space="preserve">The contractor shall provide a Training Plan in PDF format </w:t>
      </w:r>
      <w:r w:rsidR="005B6F57">
        <w:t>that</w:t>
      </w:r>
      <w:r>
        <w:t xml:space="preserve"> describe</w:t>
      </w:r>
      <w:r w:rsidR="005B6F57">
        <w:t>s</w:t>
      </w:r>
      <w:r>
        <w:t xml:space="preserve"> their approach to training, include</w:t>
      </w:r>
      <w:r w:rsidR="005B6F57">
        <w:t>s</w:t>
      </w:r>
      <w:r>
        <w:t xml:space="preserve"> a curriculum </w:t>
      </w:r>
      <w:bookmarkStart w:id="37" w:name="_Hlk116640795"/>
      <w:r w:rsidR="00B6071B">
        <w:t xml:space="preserve">demonstrating all core system functionality (e.g., user login; </w:t>
      </w:r>
      <w:r w:rsidR="00B6071B">
        <w:lastRenderedPageBreak/>
        <w:t>application use and navigation; application configuration; user screens;</w:t>
      </w:r>
      <w:r w:rsidR="007C0565">
        <w:t xml:space="preserve"> and </w:t>
      </w:r>
      <w:r w:rsidR="00426AAF" w:rsidRPr="00EA55B4">
        <w:t>report</w:t>
      </w:r>
      <w:r w:rsidR="007C0565">
        <w:t>s</w:t>
      </w:r>
      <w:r w:rsidR="004412F0">
        <w:t>)</w:t>
      </w:r>
      <w:bookmarkEnd w:id="37"/>
      <w:r>
        <w:t>,</w:t>
      </w:r>
      <w:r w:rsidR="007C0565">
        <w:t xml:space="preserve"> and</w:t>
      </w:r>
      <w:r>
        <w:t xml:space="preserve"> </w:t>
      </w:r>
      <w:r w:rsidR="005B6F57">
        <w:t xml:space="preserve">includes </w:t>
      </w:r>
      <w:r>
        <w:t>a copy of all training materials</w:t>
      </w:r>
      <w:r w:rsidR="004412F0">
        <w:t>.</w:t>
      </w:r>
    </w:p>
    <w:p w14:paraId="4E2EF4A1" w14:textId="77777777" w:rsidR="00622FA5" w:rsidRDefault="00622FA5" w:rsidP="00622FA5">
      <w:pPr>
        <w:pStyle w:val="Heading2"/>
      </w:pPr>
      <w:r>
        <w:t>Test Pla</w:t>
      </w:r>
      <w:r w:rsidR="006945F6">
        <w:t>n</w:t>
      </w:r>
    </w:p>
    <w:p w14:paraId="7A6BB2A1" w14:textId="1DBE7263" w:rsidR="00622FA5" w:rsidRPr="00622FA5" w:rsidRDefault="006945F6" w:rsidP="00622FA5">
      <w:pPr>
        <w:pStyle w:val="BodyTextIndent"/>
      </w:pPr>
      <w:r>
        <w:t xml:space="preserve">The contractor shall provide a Test Plan in Excel format </w:t>
      </w:r>
      <w:r w:rsidR="00653CA9">
        <w:t>and</w:t>
      </w:r>
      <w:r>
        <w:t xml:space="preserve"> document the test cases associated with unit and integrated testing.  The contractor is required to work with the DHSS Project Manager to identify the staff for testing, review the Test Plan with staff before testing begins, and facilitate </w:t>
      </w:r>
      <w:r w:rsidR="004E431C">
        <w:t>one or more</w:t>
      </w:r>
      <w:r>
        <w:t xml:space="preserve"> meetings with staff to execute the Test </w:t>
      </w:r>
      <w:r w:rsidR="00B6071B">
        <w:t>Plan</w:t>
      </w:r>
      <w:r>
        <w:t xml:space="preserve"> together.  The contractor shall include in the Test Plan </w:t>
      </w:r>
      <w:r w:rsidR="009B1EE8">
        <w:t xml:space="preserve">the </w:t>
      </w:r>
      <w:r>
        <w:t>test cases for all core systems functionality associated with the baseline product (</w:t>
      </w:r>
      <w:r w:rsidR="00790B7F" w:rsidRPr="00EA55B4">
        <w:t xml:space="preserve">e.g., </w:t>
      </w:r>
      <w:r w:rsidR="00790B7F">
        <w:t>user login</w:t>
      </w:r>
      <w:r w:rsidR="00B6071B">
        <w:t>, application use and navigation, application configuration,</w:t>
      </w:r>
      <w:r w:rsidR="00790B7F">
        <w:t xml:space="preserve"> user screens, and </w:t>
      </w:r>
      <w:r w:rsidR="00790B7F" w:rsidRPr="00EA55B4">
        <w:t>report</w:t>
      </w:r>
      <w:r w:rsidR="00790B7F">
        <w:t>s</w:t>
      </w:r>
      <w:r>
        <w:t>)</w:t>
      </w:r>
      <w:r w:rsidR="009B1EE8">
        <w:t xml:space="preserve">.  The Test Plan shall </w:t>
      </w:r>
      <w:r>
        <w:t xml:space="preserve">include </w:t>
      </w:r>
      <w:r w:rsidR="009B1EE8">
        <w:t xml:space="preserve">test cases for </w:t>
      </w:r>
      <w:r>
        <w:t>DPH-specific configuration</w:t>
      </w:r>
      <w:r w:rsidR="004E431C">
        <w:t xml:space="preserve"> </w:t>
      </w:r>
      <w:r w:rsidR="009B1EE8">
        <w:t>if</w:t>
      </w:r>
      <w:r w:rsidR="004E431C">
        <w:t xml:space="preserve"> </w:t>
      </w:r>
      <w:r w:rsidR="0022660E">
        <w:t>applicable and</w:t>
      </w:r>
      <w:r>
        <w:t xml:space="preserve"> include test cases for all customization work</w:t>
      </w:r>
      <w:r w:rsidR="009B1EE8">
        <w:t xml:space="preserve"> if applicable</w:t>
      </w:r>
      <w:r>
        <w:t>.</w:t>
      </w:r>
      <w:r w:rsidR="004E431C">
        <w:t xml:space="preserve">  The contractor </w:t>
      </w:r>
      <w:r w:rsidR="009B1EE8">
        <w:t>shall</w:t>
      </w:r>
      <w:r w:rsidR="004E431C">
        <w:t xml:space="preserve"> include a </w:t>
      </w:r>
      <w:r w:rsidR="009B1EE8">
        <w:t xml:space="preserve">narrative </w:t>
      </w:r>
      <w:r w:rsidR="004E431C">
        <w:t xml:space="preserve">summary for each test case and a </w:t>
      </w:r>
      <w:r w:rsidR="00767D09">
        <w:t>step-by-step procedure for executing</w:t>
      </w:r>
      <w:r w:rsidR="009B1EE8">
        <w:t xml:space="preserve"> </w:t>
      </w:r>
      <w:r w:rsidR="004E431C">
        <w:t>each test case</w:t>
      </w:r>
      <w:r w:rsidR="009B1EE8">
        <w:t>.  E</w:t>
      </w:r>
      <w:r w:rsidR="004E431C">
        <w:t xml:space="preserve">ach test step </w:t>
      </w:r>
      <w:r w:rsidR="009B1EE8">
        <w:t>shall</w:t>
      </w:r>
      <w:r w:rsidR="004E431C">
        <w:t xml:space="preserve"> </w:t>
      </w:r>
      <w:r w:rsidR="00767D09">
        <w:t>consist of</w:t>
      </w:r>
      <w:r w:rsidR="004E431C">
        <w:t xml:space="preserve"> </w:t>
      </w:r>
      <w:r w:rsidR="009B1EE8">
        <w:t xml:space="preserve">a narrative </w:t>
      </w:r>
      <w:r w:rsidR="004E431C">
        <w:t>summary, user instructions for executing the test step, the expected outcome, the actual outcome, and testing notes.</w:t>
      </w:r>
    </w:p>
    <w:p w14:paraId="10B0CB25" w14:textId="77777777" w:rsidR="00622FA5" w:rsidRDefault="00622FA5" w:rsidP="00622FA5">
      <w:pPr>
        <w:pStyle w:val="Heading2"/>
      </w:pPr>
      <w:r>
        <w:t>Product Deployment Plan</w:t>
      </w:r>
    </w:p>
    <w:p w14:paraId="696DF945" w14:textId="0CB8CCA4" w:rsidR="00DE1CB6" w:rsidRDefault="00825C3E" w:rsidP="00622FA5">
      <w:pPr>
        <w:pStyle w:val="BodyTextIndent"/>
      </w:pPr>
      <w:r>
        <w:t xml:space="preserve">The contractor shall provide a Product Deployment Plan in PDF format </w:t>
      </w:r>
      <w:r w:rsidR="00F310EF">
        <w:t>that describes their deployment approach, outlines the method for communicating with DHSS and other stakeholders, includes communication templates, and includes</w:t>
      </w:r>
      <w:r w:rsidR="00CD13E1">
        <w:t xml:space="preserve"> a readiness checklist for facilities, environments, applications, databases, operations, </w:t>
      </w:r>
      <w:r w:rsidR="00727D0E">
        <w:t xml:space="preserve">and the </w:t>
      </w:r>
      <w:r w:rsidR="00DE4E86">
        <w:t>Help Desk</w:t>
      </w:r>
      <w:r w:rsidR="00727D0E">
        <w:t>.  The contractor shall</w:t>
      </w:r>
      <w:r w:rsidR="00DE4E86">
        <w:t xml:space="preserve"> describe their method </w:t>
      </w:r>
      <w:r w:rsidR="00F310EF">
        <w:t xml:space="preserve">for monitoring operations and quality </w:t>
      </w:r>
      <w:r w:rsidR="0022660E">
        <w:t>control and</w:t>
      </w:r>
      <w:r w:rsidR="00F310EF">
        <w:t xml:space="preserve"> include sample reports associated with these activities</w:t>
      </w:r>
      <w:r w:rsidR="00DE4E86">
        <w:t>.</w:t>
      </w:r>
    </w:p>
    <w:p w14:paraId="53E85C9E" w14:textId="77777777" w:rsidR="00622FA5" w:rsidRDefault="00622FA5" w:rsidP="00622FA5">
      <w:pPr>
        <w:pStyle w:val="Heading2"/>
      </w:pPr>
      <w:r w:rsidRPr="00622FA5">
        <w:t xml:space="preserve">User </w:t>
      </w:r>
      <w:r w:rsidR="004412F0">
        <w:t>Guide</w:t>
      </w:r>
    </w:p>
    <w:p w14:paraId="5E8AD1EF" w14:textId="3358C009" w:rsidR="00125BF0" w:rsidRPr="00622FA5" w:rsidRDefault="00EA55B4" w:rsidP="00622FA5">
      <w:pPr>
        <w:pStyle w:val="BodyTextIndent"/>
      </w:pPr>
      <w:r>
        <w:t xml:space="preserve">The contractor shall provide a User Guide in PDF format </w:t>
      </w:r>
      <w:r w:rsidR="006A2717">
        <w:t>that includes instructions and screen samples for navigating and using all core system functionality (e.g., user login; application use and navigation; application configuration; user screens;</w:t>
      </w:r>
      <w:r w:rsidR="00790B7F">
        <w:t xml:space="preserve"> and </w:t>
      </w:r>
      <w:r w:rsidR="00790B7F" w:rsidRPr="00EA55B4">
        <w:t>report</w:t>
      </w:r>
      <w:r w:rsidR="00790B7F">
        <w:t>s</w:t>
      </w:r>
      <w:r w:rsidRPr="00EA55B4">
        <w:t>)</w:t>
      </w:r>
      <w:r>
        <w:t xml:space="preserve">. </w:t>
      </w:r>
      <w:r w:rsidR="001F1017">
        <w:t xml:space="preserve">The User Guide must </w:t>
      </w:r>
      <w:r w:rsidR="00396416">
        <w:t>include a Disaster Recovery/Business Continuity plan (see 4.12 for additional details</w:t>
      </w:r>
      <w:r w:rsidR="00720B54">
        <w:t>)</w:t>
      </w:r>
      <w:r w:rsidR="008E66A4">
        <w:t>.</w:t>
      </w:r>
      <w:r>
        <w:t xml:space="preserve"> The contractor will </w:t>
      </w:r>
      <w:r w:rsidR="00D058B9">
        <w:t xml:space="preserve">also </w:t>
      </w:r>
      <w:r>
        <w:t>include a table of contents, organize, and group the content by core functionality, and provide instructions for contacting the Help Desk.</w:t>
      </w:r>
      <w:r w:rsidR="00B31CB4">
        <w:t xml:space="preserve"> </w:t>
      </w:r>
    </w:p>
    <w:p w14:paraId="769E675C" w14:textId="77777777" w:rsidR="00622FA5" w:rsidRDefault="00622FA5" w:rsidP="00622FA5">
      <w:pPr>
        <w:pStyle w:val="Heading2"/>
      </w:pPr>
      <w:r w:rsidRPr="00622FA5">
        <w:t>Data Element Dictionary</w:t>
      </w:r>
      <w:r w:rsidR="00B71FF6">
        <w:t xml:space="preserve"> (DED)</w:t>
      </w:r>
    </w:p>
    <w:p w14:paraId="35F03A9F" w14:textId="5CE3D3AC" w:rsidR="00622FA5" w:rsidRPr="00622FA5" w:rsidRDefault="00B71FF6" w:rsidP="00622FA5">
      <w:pPr>
        <w:pStyle w:val="BodyTextIndent"/>
      </w:pPr>
      <w:r>
        <w:t xml:space="preserve">The contractor shall provide a DED in PDF format and document </w:t>
      </w:r>
      <w:r w:rsidR="00443EF3" w:rsidRPr="00EC16C5">
        <w:rPr>
          <w:rFonts w:eastAsia="Calibri" w:cs="Arial"/>
          <w:szCs w:val="22"/>
        </w:rPr>
        <w:t xml:space="preserve">all </w:t>
      </w:r>
      <w:r w:rsidR="00B724EC">
        <w:rPr>
          <w:rFonts w:eastAsia="Calibri" w:cs="Arial"/>
          <w:szCs w:val="22"/>
        </w:rPr>
        <w:t>table names, table descriptions, field names, field descriptions, field attributes, field positions, field sizes, valid values, and primary keys associated with the application database,</w:t>
      </w:r>
      <w:r w:rsidR="00443EF3" w:rsidRPr="00EC16C5">
        <w:rPr>
          <w:rFonts w:eastAsia="Calibri" w:cs="Arial"/>
          <w:szCs w:val="22"/>
        </w:rPr>
        <w:t xml:space="preserve"> and indicate whether each field is available in the Decision Support System.  The contractor shall organize the DED with each table presented alphabetically as a separate section, </w:t>
      </w:r>
      <w:r w:rsidR="00443EF3">
        <w:rPr>
          <w:rFonts w:eastAsia="Calibri" w:cs="Arial"/>
          <w:szCs w:val="22"/>
        </w:rPr>
        <w:t>order</w:t>
      </w:r>
      <w:r w:rsidR="00443EF3" w:rsidRPr="00EC16C5">
        <w:rPr>
          <w:rFonts w:eastAsia="Calibri" w:cs="Arial"/>
          <w:szCs w:val="22"/>
        </w:rPr>
        <w:t xml:space="preserve"> the fields for each table by position</w:t>
      </w:r>
      <w:r w:rsidR="00443EF3">
        <w:rPr>
          <w:rFonts w:eastAsia="Calibri" w:cs="Arial"/>
          <w:szCs w:val="22"/>
        </w:rPr>
        <w:t xml:space="preserve"> in the database</w:t>
      </w:r>
      <w:r w:rsidR="00443EF3" w:rsidRPr="00EC16C5">
        <w:rPr>
          <w:rFonts w:eastAsia="Calibri" w:cs="Arial"/>
          <w:szCs w:val="22"/>
        </w:rPr>
        <w:t xml:space="preserve">, and depict the field information in a spreadsheet-like </w:t>
      </w:r>
      <w:r w:rsidR="00443EF3">
        <w:rPr>
          <w:rFonts w:eastAsia="Calibri" w:cs="Arial"/>
          <w:szCs w:val="22"/>
        </w:rPr>
        <w:t>format</w:t>
      </w:r>
      <w:r w:rsidR="004966E5">
        <w:t>.</w:t>
      </w:r>
    </w:p>
    <w:p w14:paraId="482B430C" w14:textId="77777777" w:rsidR="00062A1F" w:rsidRPr="00ED5D26" w:rsidRDefault="00062A1F" w:rsidP="00062A1F">
      <w:pPr>
        <w:pStyle w:val="Heading1"/>
        <w:rPr>
          <w:sz w:val="28"/>
          <w:szCs w:val="28"/>
        </w:rPr>
      </w:pPr>
      <w:r>
        <w:br w:type="page"/>
      </w:r>
      <w:r w:rsidR="00046005" w:rsidRPr="00ED5D26">
        <w:rPr>
          <w:sz w:val="28"/>
          <w:szCs w:val="28"/>
        </w:rPr>
        <w:lastRenderedPageBreak/>
        <w:t>Project</w:t>
      </w:r>
      <w:r w:rsidRPr="00ED5D26">
        <w:rPr>
          <w:sz w:val="28"/>
          <w:szCs w:val="28"/>
        </w:rPr>
        <w:t xml:space="preserve"> Requirements</w:t>
      </w:r>
    </w:p>
    <w:p w14:paraId="3EB7ED04" w14:textId="77777777" w:rsidR="000A63C3" w:rsidRDefault="00CA1027" w:rsidP="000A63C3">
      <w:pPr>
        <w:pStyle w:val="Heading2"/>
      </w:pPr>
      <w:bookmarkStart w:id="38" w:name="_Toc91051082"/>
      <w:bookmarkStart w:id="39" w:name="_Toc91075181"/>
      <w:bookmarkStart w:id="40" w:name="_Toc92263843"/>
      <w:bookmarkStart w:id="41" w:name="_Toc92264095"/>
      <w:bookmarkStart w:id="42" w:name="_Hlk116024110"/>
      <w:bookmarkStart w:id="43" w:name="_Toc91051080"/>
      <w:bookmarkStart w:id="44" w:name="_Toc91075179"/>
      <w:bookmarkStart w:id="45" w:name="_Toc92263841"/>
      <w:bookmarkStart w:id="46" w:name="_Toc92264093"/>
      <w:r>
        <w:t xml:space="preserve">Contractor Knowledge and </w:t>
      </w:r>
      <w:r w:rsidR="00655D55">
        <w:t>Experience</w:t>
      </w:r>
    </w:p>
    <w:bookmarkEnd w:id="38"/>
    <w:bookmarkEnd w:id="39"/>
    <w:bookmarkEnd w:id="40"/>
    <w:bookmarkEnd w:id="41"/>
    <w:p w14:paraId="310C7B23" w14:textId="77777777" w:rsidR="005F4478" w:rsidRDefault="00655D55" w:rsidP="00655D55">
      <w:pPr>
        <w:pStyle w:val="BodyTextIndent"/>
      </w:pPr>
      <w:r>
        <w:t>The c</w:t>
      </w:r>
      <w:r w:rsidRPr="00655D55">
        <w:t xml:space="preserve">ontractors </w:t>
      </w:r>
      <w:r>
        <w:t>shall have</w:t>
      </w:r>
      <w:r w:rsidRPr="00655D55">
        <w:t xml:space="preserve"> </w:t>
      </w:r>
      <w:r>
        <w:t xml:space="preserve">the following </w:t>
      </w:r>
      <w:r w:rsidR="00CA1027">
        <w:t xml:space="preserve">knowledge and </w:t>
      </w:r>
      <w:r w:rsidRPr="00655D55">
        <w:t>experience:</w:t>
      </w:r>
    </w:p>
    <w:p w14:paraId="1A3A59CD" w14:textId="227BB621" w:rsidR="001E7E6A" w:rsidRPr="00655D55" w:rsidRDefault="001E7E6A" w:rsidP="008C41C9">
      <w:pPr>
        <w:pStyle w:val="BodyTextIndent"/>
        <w:numPr>
          <w:ilvl w:val="0"/>
          <w:numId w:val="11"/>
        </w:numPr>
        <w:jc w:val="left"/>
        <w:rPr>
          <w:rFonts w:cs="Arial"/>
          <w:bCs/>
          <w:iCs/>
        </w:rPr>
      </w:pPr>
      <w:r>
        <w:rPr>
          <w:rFonts w:cs="Arial"/>
          <w:bCs/>
          <w:iCs/>
        </w:rPr>
        <w:t xml:space="preserve">Experience with the </w:t>
      </w:r>
      <w:r w:rsidR="00314358" w:rsidRPr="00314358">
        <w:rPr>
          <w:rFonts w:cs="Arial"/>
          <w:bCs/>
          <w:iCs/>
        </w:rPr>
        <w:t xml:space="preserve">hosting, </w:t>
      </w:r>
      <w:r w:rsidR="00461321">
        <w:rPr>
          <w:rFonts w:cs="Arial"/>
          <w:bCs/>
          <w:iCs/>
        </w:rPr>
        <w:t>maintenance,</w:t>
      </w:r>
      <w:r w:rsidR="00314358">
        <w:rPr>
          <w:rFonts w:cs="Arial"/>
          <w:bCs/>
          <w:iCs/>
        </w:rPr>
        <w:t xml:space="preserve"> and </w:t>
      </w:r>
      <w:r w:rsidR="00314358" w:rsidRPr="00314358">
        <w:rPr>
          <w:rFonts w:cs="Arial"/>
          <w:bCs/>
          <w:iCs/>
        </w:rPr>
        <w:t xml:space="preserve">operation </w:t>
      </w:r>
      <w:r w:rsidR="00314358">
        <w:rPr>
          <w:rFonts w:cs="Arial"/>
          <w:bCs/>
          <w:iCs/>
        </w:rPr>
        <w:t xml:space="preserve">of </w:t>
      </w:r>
      <w:r w:rsidR="00314358" w:rsidRPr="00314358">
        <w:rPr>
          <w:rFonts w:cs="Arial"/>
          <w:bCs/>
          <w:iCs/>
        </w:rPr>
        <w:t>existing application</w:t>
      </w:r>
      <w:r w:rsidR="00314358">
        <w:rPr>
          <w:rFonts w:cs="Arial"/>
          <w:bCs/>
          <w:iCs/>
        </w:rPr>
        <w:t>s</w:t>
      </w:r>
      <w:r w:rsidR="00314358" w:rsidRPr="00314358">
        <w:rPr>
          <w:rFonts w:cs="Arial"/>
          <w:bCs/>
          <w:iCs/>
        </w:rPr>
        <w:t xml:space="preserve"> and database</w:t>
      </w:r>
      <w:r w:rsidR="00314358">
        <w:rPr>
          <w:rFonts w:cs="Arial"/>
          <w:bCs/>
          <w:iCs/>
        </w:rPr>
        <w:t>s.</w:t>
      </w:r>
    </w:p>
    <w:p w14:paraId="42BD30AB" w14:textId="09B7B8BE" w:rsidR="00655D55" w:rsidRPr="00655D55" w:rsidRDefault="00655D55" w:rsidP="008C41C9">
      <w:pPr>
        <w:pStyle w:val="BodyTextIndent"/>
        <w:numPr>
          <w:ilvl w:val="0"/>
          <w:numId w:val="11"/>
        </w:numPr>
        <w:jc w:val="left"/>
        <w:rPr>
          <w:rFonts w:cs="Arial"/>
          <w:bCs/>
          <w:iCs/>
        </w:rPr>
      </w:pPr>
      <w:r w:rsidRPr="00655D55">
        <w:rPr>
          <w:rFonts w:cs="Arial"/>
          <w:bCs/>
          <w:iCs/>
        </w:rPr>
        <w:t xml:space="preserve">Experience with </w:t>
      </w:r>
      <w:r w:rsidR="00314358">
        <w:rPr>
          <w:rFonts w:cs="Arial"/>
          <w:bCs/>
          <w:iCs/>
        </w:rPr>
        <w:t>developing and maintaining data interfaces.</w:t>
      </w:r>
    </w:p>
    <w:p w14:paraId="2DF2B457" w14:textId="1861CF64" w:rsidR="00655D55" w:rsidRPr="00655D55" w:rsidRDefault="00655D55" w:rsidP="008C41C9">
      <w:pPr>
        <w:pStyle w:val="BodyTextIndent"/>
        <w:numPr>
          <w:ilvl w:val="0"/>
          <w:numId w:val="11"/>
        </w:numPr>
        <w:jc w:val="left"/>
        <w:rPr>
          <w:rFonts w:cs="Arial"/>
          <w:bCs/>
          <w:iCs/>
        </w:rPr>
      </w:pPr>
      <w:r>
        <w:rPr>
          <w:rFonts w:cs="Arial"/>
          <w:bCs/>
          <w:iCs/>
        </w:rPr>
        <w:t>Experience with operating a H</w:t>
      </w:r>
      <w:r w:rsidRPr="00655D55">
        <w:rPr>
          <w:rFonts w:cs="Arial"/>
          <w:bCs/>
          <w:iCs/>
        </w:rPr>
        <w:t xml:space="preserve">elp </w:t>
      </w:r>
      <w:r>
        <w:rPr>
          <w:rFonts w:cs="Arial"/>
          <w:bCs/>
          <w:iCs/>
        </w:rPr>
        <w:t>D</w:t>
      </w:r>
      <w:r w:rsidRPr="00655D55">
        <w:rPr>
          <w:rFonts w:cs="Arial"/>
          <w:bCs/>
          <w:iCs/>
        </w:rPr>
        <w:t>esk</w:t>
      </w:r>
      <w:r w:rsidR="00314358">
        <w:rPr>
          <w:rFonts w:cs="Arial"/>
          <w:bCs/>
          <w:iCs/>
        </w:rPr>
        <w:t>.</w:t>
      </w:r>
      <w:bookmarkStart w:id="47" w:name="SNP"/>
      <w:bookmarkEnd w:id="47"/>
    </w:p>
    <w:p w14:paraId="52FD28A6" w14:textId="7B5DEBF1" w:rsidR="00655D55" w:rsidRPr="00655D55" w:rsidRDefault="00CA1027" w:rsidP="008C41C9">
      <w:pPr>
        <w:numPr>
          <w:ilvl w:val="0"/>
          <w:numId w:val="11"/>
        </w:numPr>
        <w:rPr>
          <w:rFonts w:cs="Arial"/>
          <w:bCs/>
          <w:iCs/>
        </w:rPr>
      </w:pPr>
      <w:r>
        <w:rPr>
          <w:rFonts w:cs="Arial"/>
          <w:bCs/>
          <w:iCs/>
        </w:rPr>
        <w:t>Experience with p</w:t>
      </w:r>
      <w:r w:rsidR="00655D55" w:rsidRPr="00655D55">
        <w:rPr>
          <w:rFonts w:cs="Arial"/>
          <w:bCs/>
          <w:iCs/>
        </w:rPr>
        <w:t>rovid</w:t>
      </w:r>
      <w:r>
        <w:rPr>
          <w:rFonts w:cs="Arial"/>
          <w:bCs/>
          <w:iCs/>
        </w:rPr>
        <w:t>ing</w:t>
      </w:r>
      <w:r w:rsidR="00655D55" w:rsidRPr="00655D55">
        <w:rPr>
          <w:rFonts w:cs="Arial"/>
          <w:bCs/>
          <w:iCs/>
        </w:rPr>
        <w:t xml:space="preserve"> comprehensive training</w:t>
      </w:r>
      <w:r w:rsidR="00314358">
        <w:rPr>
          <w:rFonts w:cs="Arial"/>
          <w:bCs/>
          <w:iCs/>
        </w:rPr>
        <w:t>.</w:t>
      </w:r>
    </w:p>
    <w:p w14:paraId="550D473D" w14:textId="77777777" w:rsidR="00655D55" w:rsidRDefault="00655D55" w:rsidP="00655D55">
      <w:pPr>
        <w:pStyle w:val="Heading2"/>
      </w:pPr>
      <w:r>
        <w:t>Offshore Prohibitions</w:t>
      </w:r>
    </w:p>
    <w:p w14:paraId="7972CE51" w14:textId="74641865" w:rsidR="00655D55" w:rsidRDefault="00655D55" w:rsidP="00655D55">
      <w:pPr>
        <w:pStyle w:val="BodyTextIndent"/>
      </w:pPr>
      <w:r>
        <w:t>Offshore is defined as not being within the United States or its territories. Offshore storage and transmission of DHSS data is prohibited. Onshore project data and project artifacts</w:t>
      </w:r>
      <w:r w:rsidR="00461321">
        <w:t>, including backup and recovery files in any form,</w:t>
      </w:r>
      <w:r>
        <w:t xml:space="preserve"> shall not be accessed by offshore staff and shall not be copied, processed, transmitted, or moved offshore. Contractor is permitted to engage offshore resources</w:t>
      </w:r>
      <w:r w:rsidR="00B61BA7">
        <w:t>, including sub-contractors, for development and lower-level</w:t>
      </w:r>
      <w:r>
        <w:t xml:space="preserve"> (unit &amp; integration) testing only. Contractor is prohibited from using State data in any form</w:t>
      </w:r>
      <w:r w:rsidR="00B61BA7">
        <w:t>, even if masked or obfuscated,</w:t>
      </w:r>
      <w:r>
        <w:t xml:space="preserve"> for offshore testing. All aspects of User Acceptance Testing and production operations will take place onshore.</w:t>
      </w:r>
    </w:p>
    <w:p w14:paraId="4461ED7D" w14:textId="77777777" w:rsidR="000B1348" w:rsidRDefault="000B1348" w:rsidP="00655D55">
      <w:pPr>
        <w:pStyle w:val="BodyTextIndent"/>
      </w:pPr>
    </w:p>
    <w:p w14:paraId="7BE0BC2F" w14:textId="77777777" w:rsidR="000B1348" w:rsidRDefault="000B1348" w:rsidP="00655D55">
      <w:pPr>
        <w:pStyle w:val="BodyTextIndent"/>
      </w:pPr>
      <w:r>
        <w:t>Associated Link:</w:t>
      </w:r>
    </w:p>
    <w:p w14:paraId="77A046DD" w14:textId="77777777" w:rsidR="000B1348" w:rsidRPr="00BD1D82" w:rsidRDefault="000B1348" w:rsidP="00655D55">
      <w:pPr>
        <w:pStyle w:val="BodyTextIndent"/>
        <w:rPr>
          <w:rFonts w:cs="Arial"/>
          <w:color w:val="2E74B5"/>
        </w:rPr>
      </w:pPr>
      <w:hyperlink r:id="rId8" w:tgtFrame="_blank" w:history="1">
        <w:r w:rsidRPr="00BD1D82">
          <w:rPr>
            <w:rStyle w:val="Hyperlink"/>
            <w:rFonts w:cs="Arial"/>
            <w:color w:val="2E74B5"/>
            <w:shd w:val="clear" w:color="auto" w:fill="FFFFFF"/>
          </w:rPr>
          <w:t>Offshore IT Staffing Policy</w:t>
        </w:r>
      </w:hyperlink>
    </w:p>
    <w:p w14:paraId="6AF5940A" w14:textId="77777777" w:rsidR="006651E8" w:rsidRDefault="006651E8" w:rsidP="006651E8">
      <w:pPr>
        <w:pStyle w:val="Heading2"/>
      </w:pPr>
      <w:bookmarkStart w:id="48" w:name="_Hlk116023981"/>
      <w:bookmarkEnd w:id="42"/>
      <w:bookmarkEnd w:id="43"/>
      <w:bookmarkEnd w:id="44"/>
      <w:bookmarkEnd w:id="45"/>
      <w:bookmarkEnd w:id="46"/>
      <w:r>
        <w:t>Data Classification Policy</w:t>
      </w:r>
    </w:p>
    <w:p w14:paraId="6A3D2869" w14:textId="1B4E9CFA" w:rsidR="006651E8" w:rsidRDefault="006651E8" w:rsidP="006651E8">
      <w:pPr>
        <w:pStyle w:val="Default"/>
        <w:rPr>
          <w:rFonts w:ascii="Arial" w:eastAsia="Times New Roman" w:hAnsi="Arial" w:cs="Times New Roman"/>
          <w:color w:val="auto"/>
          <w:sz w:val="22"/>
          <w:szCs w:val="20"/>
        </w:rPr>
      </w:pPr>
      <w:r>
        <w:rPr>
          <w:rFonts w:ascii="Arial" w:eastAsia="Times New Roman" w:hAnsi="Arial" w:cs="Times New Roman"/>
          <w:color w:val="auto"/>
          <w:sz w:val="22"/>
          <w:szCs w:val="20"/>
        </w:rPr>
        <w:t xml:space="preserve">The contractor </w:t>
      </w:r>
      <w:r w:rsidRPr="005C2E35">
        <w:rPr>
          <w:rFonts w:ascii="Arial" w:eastAsia="Times New Roman" w:hAnsi="Arial" w:cs="Times New Roman"/>
          <w:color w:val="auto"/>
          <w:sz w:val="22"/>
          <w:szCs w:val="20"/>
        </w:rPr>
        <w:t>shall abide by the terms and conditions established</w:t>
      </w:r>
      <w:r>
        <w:rPr>
          <w:rFonts w:ascii="Arial" w:eastAsia="Times New Roman" w:hAnsi="Arial" w:cs="Times New Roman"/>
          <w:color w:val="auto"/>
          <w:sz w:val="22"/>
          <w:szCs w:val="20"/>
        </w:rPr>
        <w:t xml:space="preserve"> </w:t>
      </w:r>
      <w:r w:rsidR="00B61BA7">
        <w:rPr>
          <w:rFonts w:ascii="Arial" w:eastAsia="Times New Roman" w:hAnsi="Arial" w:cs="Times New Roman"/>
          <w:color w:val="auto"/>
          <w:sz w:val="22"/>
          <w:szCs w:val="20"/>
        </w:rPr>
        <w:t xml:space="preserve">by </w:t>
      </w:r>
      <w:r>
        <w:rPr>
          <w:rFonts w:ascii="Arial" w:eastAsia="Times New Roman" w:hAnsi="Arial" w:cs="Times New Roman"/>
          <w:color w:val="auto"/>
          <w:sz w:val="22"/>
          <w:szCs w:val="20"/>
        </w:rPr>
        <w:t>the Delaware Data Classification Policy, which defines</w:t>
      </w:r>
      <w:r w:rsidRPr="005C2E35">
        <w:rPr>
          <w:rFonts w:ascii="Arial" w:eastAsia="Times New Roman" w:hAnsi="Arial" w:cs="Times New Roman"/>
          <w:color w:val="auto"/>
          <w:sz w:val="22"/>
          <w:szCs w:val="20"/>
        </w:rPr>
        <w:t xml:space="preserve"> the roles and responsibilities of a Data Steward</w:t>
      </w:r>
      <w:r>
        <w:rPr>
          <w:rFonts w:ascii="Arial" w:eastAsia="Times New Roman" w:hAnsi="Arial" w:cs="Times New Roman"/>
          <w:color w:val="auto"/>
          <w:sz w:val="22"/>
          <w:szCs w:val="20"/>
        </w:rPr>
        <w:t xml:space="preserve"> based on the data classification.  The data classification for this procurement is </w:t>
      </w:r>
      <w:r w:rsidRPr="005C2E35">
        <w:rPr>
          <w:rFonts w:ascii="Arial" w:eastAsia="Times New Roman" w:hAnsi="Arial" w:cs="Times New Roman"/>
          <w:b/>
          <w:bCs/>
          <w:color w:val="auto"/>
          <w:sz w:val="22"/>
          <w:szCs w:val="20"/>
        </w:rPr>
        <w:t>State of Delaware Secret</w:t>
      </w:r>
      <w:r>
        <w:rPr>
          <w:rFonts w:ascii="Arial" w:eastAsia="Times New Roman" w:hAnsi="Arial" w:cs="Times New Roman"/>
          <w:color w:val="auto"/>
          <w:sz w:val="22"/>
          <w:szCs w:val="20"/>
        </w:rPr>
        <w:t>.</w:t>
      </w:r>
    </w:p>
    <w:p w14:paraId="474429D2" w14:textId="77777777" w:rsidR="006651E8" w:rsidRDefault="006651E8" w:rsidP="006651E8">
      <w:pPr>
        <w:pStyle w:val="Default"/>
        <w:rPr>
          <w:rFonts w:ascii="Arial" w:eastAsia="Times New Roman" w:hAnsi="Arial" w:cs="Times New Roman"/>
          <w:color w:val="auto"/>
          <w:sz w:val="22"/>
          <w:szCs w:val="20"/>
        </w:rPr>
      </w:pPr>
    </w:p>
    <w:p w14:paraId="1D0549CA" w14:textId="77777777" w:rsidR="006651E8" w:rsidRDefault="006651E8" w:rsidP="006651E8">
      <w:pPr>
        <w:pStyle w:val="BodyTextIndent"/>
      </w:pPr>
      <w:r>
        <w:t>Associated Link:</w:t>
      </w:r>
    </w:p>
    <w:p w14:paraId="6EEC7E75" w14:textId="77777777" w:rsidR="006651E8" w:rsidRDefault="006651E8" w:rsidP="006651E8">
      <w:pPr>
        <w:pStyle w:val="Default"/>
        <w:rPr>
          <w:rStyle w:val="Hyperlink"/>
          <w:rFonts w:ascii="Arial" w:hAnsi="Arial" w:cs="Arial"/>
          <w:color w:val="2E74B5"/>
          <w:sz w:val="22"/>
          <w:szCs w:val="22"/>
          <w:shd w:val="clear" w:color="auto" w:fill="FFFFFF"/>
        </w:rPr>
      </w:pPr>
      <w:hyperlink r:id="rId9" w:tgtFrame="_blank" w:history="1">
        <w:r w:rsidRPr="00BD1D82">
          <w:rPr>
            <w:rStyle w:val="Hyperlink"/>
            <w:rFonts w:ascii="Arial" w:hAnsi="Arial" w:cs="Arial"/>
            <w:color w:val="2E74B5"/>
            <w:sz w:val="22"/>
            <w:szCs w:val="22"/>
            <w:shd w:val="clear" w:color="auto" w:fill="FFFFFF"/>
          </w:rPr>
          <w:t>Data Classification Policy</w:t>
        </w:r>
      </w:hyperlink>
    </w:p>
    <w:p w14:paraId="5ACB8CC9" w14:textId="24C94FC8" w:rsidR="0040334E" w:rsidRDefault="0089619F" w:rsidP="0089619F">
      <w:pPr>
        <w:pStyle w:val="Heading2"/>
      </w:pPr>
      <w:r>
        <w:t>Terms and Conditions Governing Cloud Services and Data Usage</w:t>
      </w:r>
    </w:p>
    <w:p w14:paraId="4DE4E8A4" w14:textId="552934BD" w:rsidR="0040334E" w:rsidRDefault="00B75F39" w:rsidP="00B4662E">
      <w:pPr>
        <w:rPr>
          <w:rFonts w:cs="Arial"/>
        </w:rPr>
      </w:pPr>
      <w:r>
        <w:rPr>
          <w:rFonts w:cs="Arial"/>
        </w:rPr>
        <w:t>The contractor shall abide by the terms and conditions established in</w:t>
      </w:r>
      <w:r w:rsidR="00B4662E">
        <w:rPr>
          <w:rFonts w:cs="Arial"/>
        </w:rPr>
        <w:t xml:space="preserve"> </w:t>
      </w:r>
      <w:r w:rsidR="008517E6">
        <w:rPr>
          <w:rFonts w:cs="Arial"/>
        </w:rPr>
        <w:t xml:space="preserve">the Terms and Conditions Governing Cloud Services and the Data Usage Policy, which govern remote hosting/cloud systems and the accessing/storing of State data outside </w:t>
      </w:r>
      <w:r w:rsidR="0040334E" w:rsidRPr="008E1406">
        <w:rPr>
          <w:rFonts w:cs="Arial"/>
        </w:rPr>
        <w:t xml:space="preserve">the State network. </w:t>
      </w:r>
      <w:r w:rsidR="00B4662E">
        <w:rPr>
          <w:rFonts w:cs="Arial"/>
        </w:rPr>
        <w:t xml:space="preserve">The </w:t>
      </w:r>
      <w:r w:rsidR="00B4662E" w:rsidRPr="00B4662E">
        <w:rPr>
          <w:rFonts w:cs="Arial"/>
        </w:rPr>
        <w:t xml:space="preserve">Terms and Conditions Governing Cloud Services and Data </w:t>
      </w:r>
      <w:r w:rsidR="00B4662E">
        <w:rPr>
          <w:rFonts w:cs="Arial"/>
        </w:rPr>
        <w:t xml:space="preserve">Usage Agreement </w:t>
      </w:r>
      <w:r w:rsidR="008517E6">
        <w:rPr>
          <w:rFonts w:cs="Arial"/>
        </w:rPr>
        <w:t>includes columns that identify</w:t>
      </w:r>
      <w:r w:rsidR="0040334E" w:rsidRPr="008E1406">
        <w:rPr>
          <w:rFonts w:cs="Arial"/>
        </w:rPr>
        <w:t xml:space="preserve"> which provisions are mandatory depending on whether the data is Public or Non-Public.  The data classification for this procurement is </w:t>
      </w:r>
      <w:r w:rsidR="0040334E" w:rsidRPr="008E1406">
        <w:rPr>
          <w:rFonts w:cs="Arial"/>
          <w:b/>
        </w:rPr>
        <w:t>Non-Public</w:t>
      </w:r>
      <w:r w:rsidR="0040334E" w:rsidRPr="00163C96">
        <w:rPr>
          <w:rFonts w:ascii="Arial Bold" w:hAnsi="Arial Bold"/>
          <w:bCs/>
          <w:iCs/>
        </w:rPr>
        <w:t>.</w:t>
      </w:r>
      <w:r w:rsidR="004A4253" w:rsidRPr="008E1406">
        <w:rPr>
          <w:rFonts w:ascii="Arial Bold" w:hAnsi="Arial Bold"/>
          <w:b/>
          <w:i/>
          <w:color w:val="339966"/>
        </w:rPr>
        <w:t xml:space="preserve">  </w:t>
      </w:r>
      <w:r w:rsidR="0040334E" w:rsidRPr="008E1406">
        <w:rPr>
          <w:rFonts w:cs="Arial"/>
        </w:rPr>
        <w:t xml:space="preserve">The mandatory clauses are </w:t>
      </w:r>
      <w:r w:rsidR="008517E6">
        <w:rPr>
          <w:rFonts w:cs="Arial"/>
        </w:rPr>
        <w:t>determined</w:t>
      </w:r>
      <w:r w:rsidR="0040334E" w:rsidRPr="008E1406">
        <w:rPr>
          <w:rFonts w:cs="Arial"/>
        </w:rPr>
        <w:t xml:space="preserve"> by the checkmark in the appropriate Public/Non-Public column in each </w:t>
      </w:r>
      <w:r w:rsidR="002C0A0B">
        <w:rPr>
          <w:rFonts w:cs="Arial"/>
        </w:rPr>
        <w:t>a</w:t>
      </w:r>
      <w:r w:rsidR="0040334E" w:rsidRPr="008E1406">
        <w:rPr>
          <w:rFonts w:cs="Arial"/>
        </w:rPr>
        <w:t>greement</w:t>
      </w:r>
      <w:r w:rsidR="002C0A0B">
        <w:rPr>
          <w:rFonts w:cs="Arial"/>
        </w:rPr>
        <w:t>.</w:t>
      </w:r>
    </w:p>
    <w:p w14:paraId="61BDAB73" w14:textId="77777777" w:rsidR="003E30F9" w:rsidRDefault="003E30F9" w:rsidP="0040334E">
      <w:pPr>
        <w:rPr>
          <w:rFonts w:cs="Arial"/>
        </w:rPr>
      </w:pPr>
    </w:p>
    <w:p w14:paraId="44674CBE" w14:textId="77777777" w:rsidR="000B1348" w:rsidRDefault="000B1348" w:rsidP="000B1348">
      <w:pPr>
        <w:pStyle w:val="BodyTextIndent"/>
      </w:pPr>
      <w:r>
        <w:t>Associated Links:</w:t>
      </w:r>
    </w:p>
    <w:p w14:paraId="1E01244E" w14:textId="06FC451D" w:rsidR="00B32F88" w:rsidRPr="00BD1D82" w:rsidRDefault="00DB422D" w:rsidP="00B32F88">
      <w:pPr>
        <w:rPr>
          <w:rFonts w:cs="Arial"/>
          <w:color w:val="2E74B5"/>
        </w:rPr>
      </w:pPr>
      <w:hyperlink r:id="rId10" w:tgtFrame="_blank" w:history="1">
        <w:r>
          <w:rPr>
            <w:rStyle w:val="Hyperlink"/>
            <w:rFonts w:cs="Arial"/>
            <w:color w:val="2E74B5"/>
            <w:shd w:val="clear" w:color="auto" w:fill="FFFFFF"/>
          </w:rPr>
          <w:t>Terms and Conditions Governing Cloud Services and Data Usage Agreement</w:t>
        </w:r>
      </w:hyperlink>
    </w:p>
    <w:p w14:paraId="2CDA8872" w14:textId="7AFC31E5" w:rsidR="00B32F88" w:rsidRPr="00BD1D82" w:rsidRDefault="00DB422D" w:rsidP="00B32F88">
      <w:pPr>
        <w:rPr>
          <w:rFonts w:cs="Arial"/>
          <w:color w:val="2E74B5"/>
        </w:rPr>
      </w:pPr>
      <w:hyperlink r:id="rId11" w:tgtFrame="_blank" w:history="1">
        <w:r>
          <w:rPr>
            <w:rStyle w:val="Hyperlink"/>
            <w:rFonts w:cs="Arial"/>
            <w:color w:val="2E74B5"/>
            <w:shd w:val="clear" w:color="auto" w:fill="FFFFFF"/>
          </w:rPr>
          <w:t>Terms and Conditions Governing Cloud Services and Data Usage Policy</w:t>
        </w:r>
      </w:hyperlink>
    </w:p>
    <w:p w14:paraId="58C6BF84" w14:textId="77777777" w:rsidR="00B32F88" w:rsidRDefault="00B32F88" w:rsidP="003E30F9"/>
    <w:p w14:paraId="42D73D69" w14:textId="6B00AE5D" w:rsidR="00986D38" w:rsidRDefault="00986D38" w:rsidP="00986D38">
      <w:bookmarkStart w:id="49" w:name="_Hlk116025057"/>
      <w:r>
        <w:t>The contractor has the option to conditionally accept</w:t>
      </w:r>
      <w:r w:rsidR="006D7499">
        <w:t xml:space="preserve"> or reject</w:t>
      </w:r>
      <w:r>
        <w:t xml:space="preserve"> any clause in </w:t>
      </w:r>
      <w:r w:rsidR="00B4662E">
        <w:t>the</w:t>
      </w:r>
      <w:r>
        <w:t xml:space="preserve"> agreement.  In such cases, the contractor will list the agreement clause number, state whether the clause is “accepted conditionally” or “rejected</w:t>
      </w:r>
      <w:r w:rsidR="006D7499">
        <w:t>,</w:t>
      </w:r>
      <w:r>
        <w:t xml:space="preserve">” and describe the reasoning and/or controls </w:t>
      </w:r>
      <w:r w:rsidR="006D7499">
        <w:t>in place to ensure compliance with the same or similar requirements</w:t>
      </w:r>
      <w:r>
        <w:t xml:space="preserve">.  </w:t>
      </w:r>
      <w:r w:rsidRPr="009C7E7C">
        <w:t xml:space="preserve">Any exception </w:t>
      </w:r>
      <w:r>
        <w:t xml:space="preserve">identified by the </w:t>
      </w:r>
      <w:r>
        <w:lastRenderedPageBreak/>
        <w:t xml:space="preserve">contractor </w:t>
      </w:r>
      <w:r w:rsidRPr="009C7E7C">
        <w:t xml:space="preserve">will be vetted by </w:t>
      </w:r>
      <w:r w:rsidR="006D7499">
        <w:t xml:space="preserve">the </w:t>
      </w:r>
      <w:r>
        <w:t>Delaware Department of Technology and Information (DTI) and the Delaware Deputy Attorney General (DAG)</w:t>
      </w:r>
      <w:r w:rsidRPr="009C7E7C">
        <w:t xml:space="preserve">. Individual clauses may be negotiated and updated by </w:t>
      </w:r>
      <w:r>
        <w:t xml:space="preserve">the </w:t>
      </w:r>
      <w:r w:rsidRPr="009C7E7C">
        <w:t>DTI</w:t>
      </w:r>
      <w:r>
        <w:t xml:space="preserve"> and DAG</w:t>
      </w:r>
      <w:r w:rsidR="006D7499">
        <w:t>,</w:t>
      </w:r>
      <w:r>
        <w:t xml:space="preserve"> and </w:t>
      </w:r>
      <w:r w:rsidRPr="009C7E7C">
        <w:t xml:space="preserve">the negotiated </w:t>
      </w:r>
      <w:r>
        <w:t>a</w:t>
      </w:r>
      <w:r w:rsidRPr="009C7E7C">
        <w:t>greement version will be attached to the final contract.</w:t>
      </w:r>
    </w:p>
    <w:bookmarkEnd w:id="49"/>
    <w:p w14:paraId="565BC1AE" w14:textId="77777777" w:rsidR="00007395" w:rsidRDefault="00007395" w:rsidP="0040334E">
      <w:pPr>
        <w:rPr>
          <w:rFonts w:cs="Arial"/>
        </w:rPr>
      </w:pPr>
    </w:p>
    <w:p w14:paraId="19221691" w14:textId="723F9E67" w:rsidR="00007395" w:rsidRDefault="00007395" w:rsidP="0040334E">
      <w:pPr>
        <w:rPr>
          <w:rFonts w:cs="Arial"/>
        </w:rPr>
      </w:pPr>
      <w:r>
        <w:rPr>
          <w:rFonts w:cs="Arial"/>
        </w:rPr>
        <w:t xml:space="preserve">During the Operations and Support Phase, the contractor will renew </w:t>
      </w:r>
      <w:r w:rsidR="00B4662E">
        <w:rPr>
          <w:rFonts w:cs="Arial"/>
        </w:rPr>
        <w:t xml:space="preserve">the </w:t>
      </w:r>
      <w:r w:rsidR="00B4662E" w:rsidRPr="00B4662E">
        <w:rPr>
          <w:rFonts w:cs="Arial"/>
        </w:rPr>
        <w:t xml:space="preserve">Terms and Conditions Governing Cloud Services and Data </w:t>
      </w:r>
      <w:r w:rsidR="00B4662E">
        <w:rPr>
          <w:rFonts w:cs="Arial"/>
        </w:rPr>
        <w:t xml:space="preserve">Usage Agreement </w:t>
      </w:r>
      <w:r>
        <w:rPr>
          <w:rFonts w:cs="Arial"/>
        </w:rPr>
        <w:t xml:space="preserve">every </w:t>
      </w:r>
      <w:r w:rsidR="00346D90">
        <w:rPr>
          <w:rFonts w:cs="Arial"/>
        </w:rPr>
        <w:t>12 months</w:t>
      </w:r>
      <w:r>
        <w:rPr>
          <w:rFonts w:cs="Arial"/>
        </w:rPr>
        <w:t>.</w:t>
      </w:r>
    </w:p>
    <w:bookmarkEnd w:id="48"/>
    <w:p w14:paraId="4BC870CC" w14:textId="77777777" w:rsidR="00EC1EA3" w:rsidRDefault="00EC1EA3" w:rsidP="00EC1EA3">
      <w:pPr>
        <w:pStyle w:val="Heading3"/>
      </w:pPr>
      <w:r>
        <w:t>Criminal Background Check</w:t>
      </w:r>
    </w:p>
    <w:p w14:paraId="639C1DD2" w14:textId="284C61AB" w:rsidR="00EC1EA3" w:rsidRDefault="00EC1EA3" w:rsidP="00EC1EA3">
      <w:pPr>
        <w:pStyle w:val="BodyTextIndent"/>
      </w:pPr>
      <w:r w:rsidRPr="00710359">
        <w:t xml:space="preserve">All </w:t>
      </w:r>
      <w:r>
        <w:t>C</w:t>
      </w:r>
      <w:r w:rsidRPr="00710359">
        <w:t>ontractor staff working on this project will be subject to a Criminal Background Check (CBC)</w:t>
      </w:r>
      <w:r>
        <w:t>.</w:t>
      </w:r>
      <w:r w:rsidRPr="00710359">
        <w:t xml:space="preserve"> The contractor will be solely responsible for the cost </w:t>
      </w:r>
      <w:r w:rsidR="006D7499">
        <w:t xml:space="preserve">of </w:t>
      </w:r>
      <w:r w:rsidRPr="00710359">
        <w:t>the CBC. DHSS will review the CBC results. DHSS</w:t>
      </w:r>
      <w:r w:rsidR="006D7499">
        <w:t>, at its sole discretion, may request that a contractor's</w:t>
      </w:r>
      <w:r w:rsidRPr="00710359">
        <w:t xml:space="preserve"> staff be replaced if their CBC result is unsatisfactory.</w:t>
      </w:r>
    </w:p>
    <w:p w14:paraId="7730E7B7" w14:textId="77777777" w:rsidR="007F7838" w:rsidRDefault="007F7838" w:rsidP="007F7838">
      <w:pPr>
        <w:pStyle w:val="Heading3"/>
      </w:pPr>
      <w:r>
        <w:t>Cyber Liability Insurance</w:t>
      </w:r>
    </w:p>
    <w:p w14:paraId="2A363CEF" w14:textId="17B58500" w:rsidR="0040334E" w:rsidRDefault="000A63C3" w:rsidP="0040334E">
      <w:pPr>
        <w:jc w:val="both"/>
        <w:rPr>
          <w:rFonts w:cs="Arial"/>
          <w:szCs w:val="22"/>
        </w:rPr>
      </w:pPr>
      <w:r w:rsidRPr="000A63C3">
        <w:rPr>
          <w:rFonts w:cs="Arial"/>
        </w:rPr>
        <w:t xml:space="preserve">All data in transit must be encrypted whether transmitted over a public or private network. </w:t>
      </w:r>
      <w:r>
        <w:rPr>
          <w:rFonts w:cs="Arial"/>
        </w:rPr>
        <w:t xml:space="preserve"> </w:t>
      </w:r>
      <w:r w:rsidR="0040334E">
        <w:rPr>
          <w:rFonts w:cs="Arial"/>
        </w:rPr>
        <w:t xml:space="preserve">If the </w:t>
      </w:r>
      <w:r w:rsidR="0040334E">
        <w:t>Contractor</w:t>
      </w:r>
      <w:r w:rsidR="0040334E">
        <w:rPr>
          <w:rFonts w:cs="Arial"/>
        </w:rPr>
        <w:t xml:space="preserve"> cannot comply with the requirement to encrypt data at rest, </w:t>
      </w:r>
      <w:r w:rsidR="006D7499">
        <w:rPr>
          <w:rFonts w:cs="Arial"/>
        </w:rPr>
        <w:t>the Contractor must purchase adequate Cyber Liability Insurance to protect the Contractor and the State from data breaches and other cybersecurity</w:t>
      </w:r>
      <w:r w:rsidR="007F7838" w:rsidRPr="007F7838">
        <w:rPr>
          <w:rFonts w:cs="Arial"/>
        </w:rPr>
        <w:t xml:space="preserve"> issues.</w:t>
      </w:r>
      <w:r w:rsidR="007F7838">
        <w:t xml:space="preserve"> </w:t>
      </w:r>
      <w:r w:rsidR="0040334E">
        <w:rPr>
          <w:rFonts w:cs="Arial"/>
          <w:szCs w:val="22"/>
        </w:rPr>
        <w:t xml:space="preserve">The selected </w:t>
      </w:r>
      <w:r w:rsidR="0040334E">
        <w:t>Contractor</w:t>
      </w:r>
      <w:r w:rsidR="0040334E">
        <w:rPr>
          <w:rFonts w:cs="Arial"/>
          <w:szCs w:val="22"/>
        </w:rPr>
        <w:t xml:space="preserve"> will present </w:t>
      </w:r>
      <w:r w:rsidR="0040334E" w:rsidRPr="00483D26">
        <w:rPr>
          <w:rFonts w:cs="Arial"/>
          <w:szCs w:val="22"/>
        </w:rPr>
        <w:t>a valid certificate of cyber liability insurance</w:t>
      </w:r>
      <w:r w:rsidR="0040334E">
        <w:rPr>
          <w:rFonts w:cs="Arial"/>
          <w:szCs w:val="22"/>
        </w:rPr>
        <w:t xml:space="preserve"> for attachment to the contract prior to contract signature.</w:t>
      </w:r>
    </w:p>
    <w:p w14:paraId="5C578826" w14:textId="77777777" w:rsidR="00804A6B" w:rsidRDefault="00804A6B" w:rsidP="00804A6B">
      <w:pPr>
        <w:pStyle w:val="Heading2"/>
      </w:pPr>
      <w:r>
        <w:t>Business Associate Agreement</w:t>
      </w:r>
    </w:p>
    <w:p w14:paraId="3CE8CFB0" w14:textId="35F66B30" w:rsidR="00267226" w:rsidRPr="00267226" w:rsidRDefault="00314358" w:rsidP="00267226">
      <w:pPr>
        <w:pStyle w:val="BodyTextIndent"/>
      </w:pPr>
      <w:r w:rsidRPr="00314358">
        <w:t>Because the data includes Protected Health Information (P</w:t>
      </w:r>
      <w:r>
        <w:t>H</w:t>
      </w:r>
      <w:r w:rsidRPr="00314358">
        <w:t xml:space="preserve">I), which is covered by HIPAA regulations, a Business Associate Agreement (BAA) must be signed by the contractor to acknowledge agreement with federal and state policies and standards. This agreement/contract must be in force </w:t>
      </w:r>
      <w:r w:rsidR="00F662A0">
        <w:t>before</w:t>
      </w:r>
      <w:r w:rsidRPr="00314358">
        <w:t xml:space="preserve"> testing or production implementation of this data exchange.  During the Operations and Support Phase, the contractor will renew the BAA every 12 months</w:t>
      </w:r>
      <w:r w:rsidR="00267226">
        <w:rPr>
          <w:rFonts w:cs="Arial"/>
        </w:rPr>
        <w:t>.</w:t>
      </w:r>
    </w:p>
    <w:p w14:paraId="6C306C24" w14:textId="77777777" w:rsidR="000A2640" w:rsidRDefault="000A2640" w:rsidP="000A2640">
      <w:pPr>
        <w:pStyle w:val="Heading2"/>
      </w:pPr>
      <w:r>
        <w:t>DHSS Data Rights</w:t>
      </w:r>
    </w:p>
    <w:p w14:paraId="18B18FD3" w14:textId="08656E2F" w:rsidR="000A2640" w:rsidRDefault="000A2640" w:rsidP="00356B01">
      <w:pPr>
        <w:pStyle w:val="Default"/>
        <w:jc w:val="both"/>
        <w:rPr>
          <w:rFonts w:ascii="Arial" w:eastAsia="Times New Roman" w:hAnsi="Arial" w:cs="Times New Roman"/>
          <w:color w:val="auto"/>
          <w:sz w:val="22"/>
          <w:szCs w:val="20"/>
        </w:rPr>
      </w:pPr>
      <w:r w:rsidRPr="000A2640">
        <w:rPr>
          <w:rFonts w:ascii="Arial" w:eastAsia="Times New Roman" w:hAnsi="Arial" w:cs="Times New Roman"/>
          <w:color w:val="auto"/>
          <w:sz w:val="22"/>
          <w:szCs w:val="20"/>
        </w:rPr>
        <w:t xml:space="preserve">All DHSS data (Public and Non-Public) related to services provided under this contract will remain the sole property of DHSS. De-identified or derived/aggregated DHSS data is not </w:t>
      </w:r>
      <w:r w:rsidR="002F5B7D">
        <w:rPr>
          <w:rFonts w:ascii="Arial" w:eastAsia="Times New Roman" w:hAnsi="Arial" w:cs="Times New Roman"/>
          <w:color w:val="auto"/>
          <w:sz w:val="22"/>
          <w:szCs w:val="20"/>
        </w:rPr>
        <w:t>exempt</w:t>
      </w:r>
      <w:r w:rsidRPr="000A2640">
        <w:rPr>
          <w:rFonts w:ascii="Arial" w:eastAsia="Times New Roman" w:hAnsi="Arial" w:cs="Times New Roman"/>
          <w:color w:val="auto"/>
          <w:sz w:val="22"/>
          <w:szCs w:val="20"/>
        </w:rPr>
        <w:t xml:space="preserve"> from this requirement. This provision shall survive the life of the contract. Contractor does not acquire any right, title, or interest in DHSS data under this contract. Except as otherwise required by law or authorized by DHSS in writing, no DHSS data shall be retained by the Contractor for more than 90 days following the date of contract termination. After the </w:t>
      </w:r>
      <w:r w:rsidR="006254BE" w:rsidRPr="000A2640">
        <w:rPr>
          <w:rFonts w:ascii="Arial" w:eastAsia="Times New Roman" w:hAnsi="Arial" w:cs="Times New Roman"/>
          <w:color w:val="auto"/>
          <w:sz w:val="22"/>
          <w:szCs w:val="20"/>
        </w:rPr>
        <w:t>90-day</w:t>
      </w:r>
      <w:r w:rsidRPr="000A2640">
        <w:rPr>
          <w:rFonts w:ascii="Arial" w:eastAsia="Times New Roman" w:hAnsi="Arial" w:cs="Times New Roman"/>
          <w:color w:val="auto"/>
          <w:sz w:val="22"/>
          <w:szCs w:val="20"/>
        </w:rPr>
        <w:t xml:space="preserve"> timeframe the following provisions will remain in effect: contractor will immediately delete or destroy this data in accordance with NIST standards and provide written confirmation to DHSS; contractor is expressly prohibited from retaining, transferring, repurposing, or reselling DHSS data except as otherwise authorized by DHSS in writing; contractor retains no ongoing rights to this data except as expressly agreed to by DHSS in the contract</w:t>
      </w:r>
      <w:r>
        <w:rPr>
          <w:rFonts w:ascii="Arial" w:eastAsia="Times New Roman" w:hAnsi="Arial" w:cs="Times New Roman"/>
          <w:color w:val="auto"/>
          <w:sz w:val="22"/>
          <w:szCs w:val="20"/>
        </w:rPr>
        <w:t>.</w:t>
      </w:r>
    </w:p>
    <w:p w14:paraId="6EE7571C" w14:textId="77777777" w:rsidR="008A2877" w:rsidRDefault="008A2877" w:rsidP="008A2877">
      <w:pPr>
        <w:pStyle w:val="Heading2"/>
      </w:pPr>
      <w:r>
        <w:t>UAT and Training Environments</w:t>
      </w:r>
    </w:p>
    <w:p w14:paraId="3C05B59F" w14:textId="58914016" w:rsidR="008A2877" w:rsidRDefault="008A2877" w:rsidP="008A2877">
      <w:pPr>
        <w:jc w:val="both"/>
      </w:pPr>
      <w:r>
        <w:t xml:space="preserve">The UAT and Training environments must be secured </w:t>
      </w:r>
      <w:r w:rsidR="002F5B7D">
        <w:t>to a level equivalent to that of</w:t>
      </w:r>
      <w:r>
        <w:t xml:space="preserve"> the production environment. It must be sized and architected such that production-sized files can be copied over into UAT. The architecture must be equivalently configured so that performance and load testing will essentially produce the same results and expectations as testing in the production environment. Depending on the type of data (</w:t>
      </w:r>
      <w:r w:rsidR="008C5517">
        <w:t>e.g., top secret/highly confidential, behavioral health) and the specific security requirements for</w:t>
      </w:r>
      <w:r>
        <w:t xml:space="preserve"> this data, there may or may not be an expectation to mask field values in the UAT and Training environments. Copying production data into lower environments may be prohibited</w:t>
      </w:r>
      <w:r w:rsidR="008C5517">
        <w:t>,</w:t>
      </w:r>
      <w:r>
        <w:t xml:space="preserve"> especially for role-based training. Lower environments </w:t>
      </w:r>
      <w:r>
        <w:lastRenderedPageBreak/>
        <w:t>with production data that are secured in the same manner may be exempt from masking requirements as well</w:t>
      </w:r>
      <w:r w:rsidR="008C5517">
        <w:t>; however,</w:t>
      </w:r>
      <w:r>
        <w:t xml:space="preserve"> this may be subject to DHSS or Federal policies and regulations that override this potential exemption or explicitly disallow </w:t>
      </w:r>
      <w:r w:rsidR="002B0938">
        <w:t xml:space="preserve">copying production data </w:t>
      </w:r>
      <w:r>
        <w:t xml:space="preserve">into lower environments. The division </w:t>
      </w:r>
      <w:r w:rsidR="006254BE">
        <w:t>Deputy Attorney General</w:t>
      </w:r>
      <w:r>
        <w:t xml:space="preserve"> will be consulted on what is allowed/disallowed in non-production environments.</w:t>
      </w:r>
    </w:p>
    <w:p w14:paraId="421576B1" w14:textId="77777777" w:rsidR="008A2877" w:rsidRDefault="008A2877" w:rsidP="008A2877">
      <w:pPr>
        <w:pStyle w:val="Heading2"/>
      </w:pPr>
      <w:r>
        <w:t>Data Masking in Non-Production Environments</w:t>
      </w:r>
    </w:p>
    <w:p w14:paraId="2E3D80EC" w14:textId="0F46C0E6" w:rsidR="00CF1BEE" w:rsidRDefault="008A2877" w:rsidP="008A2877">
      <w:pPr>
        <w:jc w:val="both"/>
      </w:pPr>
      <w:r>
        <w:t xml:space="preserve">While </w:t>
      </w:r>
      <w:r w:rsidR="00F73047">
        <w:t>the security of production data is critical, migrating that data to lower environments presents its own set of challenges, as those environments are typically less secure than</w:t>
      </w:r>
      <w:r>
        <w:t xml:space="preserve"> the production environment. Masking of production data in lower environments usually involves </w:t>
      </w:r>
      <w:r w:rsidR="00F73047">
        <w:t>deleting or obfuscating actual PII-related field values so that they have no meaning as plain text and cannot be translated</w:t>
      </w:r>
      <w:r>
        <w:t xml:space="preserve"> back to the original values. If there are plans to copy production data to a less secure environment, </w:t>
      </w:r>
      <w:r w:rsidR="00F73047">
        <w:t xml:space="preserve">the </w:t>
      </w:r>
      <w:r>
        <w:t>Contractor will describe in detail their proposed masking strategy. If there is no expectation that production data will be copied into less secure environments, Contractor will describe their proposed test data generation plans and state clearly in this section that masking of production data is not required under this proposal.</w:t>
      </w:r>
    </w:p>
    <w:p w14:paraId="2863CFEA" w14:textId="77777777" w:rsidR="00CF1BEE" w:rsidRPr="004662E3" w:rsidRDefault="00CF1BEE" w:rsidP="00CF1BEE">
      <w:pPr>
        <w:pStyle w:val="Heading2"/>
      </w:pPr>
      <w:r>
        <w:t>Data Element Dictionary (DED)</w:t>
      </w:r>
    </w:p>
    <w:p w14:paraId="182C17A1" w14:textId="5B248F58" w:rsidR="00CF1BEE" w:rsidRDefault="00CF1BEE" w:rsidP="00CF1BEE">
      <w:pPr>
        <w:jc w:val="both"/>
      </w:pPr>
      <w:r w:rsidRPr="00D932EA">
        <w:rPr>
          <w:rFonts w:eastAsia="Calibri" w:cs="Arial"/>
          <w:szCs w:val="22"/>
        </w:rPr>
        <w:t xml:space="preserve">The </w:t>
      </w:r>
      <w:r>
        <w:rPr>
          <w:rFonts w:eastAsia="Calibri" w:cs="Arial"/>
          <w:szCs w:val="22"/>
        </w:rPr>
        <w:t>c</w:t>
      </w:r>
      <w:r w:rsidRPr="00D932EA">
        <w:rPr>
          <w:rFonts w:eastAsia="Calibri" w:cs="Arial"/>
          <w:szCs w:val="22"/>
        </w:rPr>
        <w:t>ontractor shall</w:t>
      </w:r>
      <w:r>
        <w:rPr>
          <w:rFonts w:eastAsia="Calibri" w:cs="Arial"/>
          <w:szCs w:val="22"/>
        </w:rPr>
        <w:t xml:space="preserve"> </w:t>
      </w:r>
      <w:r w:rsidRPr="00EC16C5">
        <w:rPr>
          <w:rFonts w:eastAsia="Calibri" w:cs="Arial"/>
          <w:szCs w:val="22"/>
        </w:rPr>
        <w:t xml:space="preserve">provide a DED and document all the table names, table descriptions, field names, field descriptions, field attributes, </w:t>
      </w:r>
      <w:r>
        <w:rPr>
          <w:rFonts w:eastAsia="Calibri" w:cs="Arial"/>
          <w:szCs w:val="22"/>
        </w:rPr>
        <w:t xml:space="preserve">field positions, </w:t>
      </w:r>
      <w:r w:rsidRPr="00EC16C5">
        <w:rPr>
          <w:rFonts w:eastAsia="Calibri" w:cs="Arial"/>
          <w:szCs w:val="22"/>
        </w:rPr>
        <w:t>field sizes, valid values</w:t>
      </w:r>
      <w:r w:rsidR="00C57422">
        <w:rPr>
          <w:rFonts w:eastAsia="Calibri" w:cs="Arial"/>
          <w:szCs w:val="22"/>
        </w:rPr>
        <w:t>,</w:t>
      </w:r>
      <w:r w:rsidRPr="00EC16C5">
        <w:rPr>
          <w:rFonts w:eastAsia="Calibri" w:cs="Arial"/>
          <w:szCs w:val="22"/>
        </w:rPr>
        <w:t xml:space="preserve"> and primary keys associated with the application database and indicate whether each field is available in the Decision Support System.  The contractor shall organize the DED with each table presented alphabetically as a separate section, </w:t>
      </w:r>
      <w:r>
        <w:rPr>
          <w:rFonts w:eastAsia="Calibri" w:cs="Arial"/>
          <w:szCs w:val="22"/>
        </w:rPr>
        <w:t>order</w:t>
      </w:r>
      <w:r w:rsidRPr="00EC16C5">
        <w:rPr>
          <w:rFonts w:eastAsia="Calibri" w:cs="Arial"/>
          <w:szCs w:val="22"/>
        </w:rPr>
        <w:t xml:space="preserve"> the fields for each table by position</w:t>
      </w:r>
      <w:r>
        <w:rPr>
          <w:rFonts w:eastAsia="Calibri" w:cs="Arial"/>
          <w:szCs w:val="22"/>
        </w:rPr>
        <w:t xml:space="preserve"> in the database</w:t>
      </w:r>
      <w:r w:rsidRPr="00EC16C5">
        <w:rPr>
          <w:rFonts w:eastAsia="Calibri" w:cs="Arial"/>
          <w:szCs w:val="22"/>
        </w:rPr>
        <w:t xml:space="preserve">, and depict the field information in a spreadsheet-like </w:t>
      </w:r>
      <w:r>
        <w:rPr>
          <w:rFonts w:eastAsia="Calibri" w:cs="Arial"/>
          <w:szCs w:val="22"/>
        </w:rPr>
        <w:t>format.</w:t>
      </w:r>
    </w:p>
    <w:p w14:paraId="6E934A3C" w14:textId="77777777" w:rsidR="00CF1BEE" w:rsidRDefault="00CF1BEE" w:rsidP="00CF1BEE">
      <w:pPr>
        <w:pStyle w:val="Heading2"/>
      </w:pPr>
      <w:r>
        <w:t>Help Desk</w:t>
      </w:r>
    </w:p>
    <w:p w14:paraId="2393DC54" w14:textId="7FAB4F96" w:rsidR="00CF1BEE" w:rsidRDefault="00CF1BEE" w:rsidP="00CF1BEE">
      <w:pPr>
        <w:jc w:val="both"/>
      </w:pPr>
      <w:r>
        <w:t xml:space="preserve">The contractor shall provide help desk services by phone and email, and optionally through the internet using a </w:t>
      </w:r>
      <w:r w:rsidR="00DE1D0B">
        <w:t>secure</w:t>
      </w:r>
      <w:r>
        <w:t xml:space="preserve"> online chat session.  The help desk will field questions and issues </w:t>
      </w:r>
      <w:r w:rsidR="00DE1D0B">
        <w:t>related to all aspects of the contract, including, but not limited to,</w:t>
      </w:r>
      <w:r>
        <w:t xml:space="preserve"> </w:t>
      </w:r>
      <w:r w:rsidRPr="001730E1">
        <w:t xml:space="preserve">the </w:t>
      </w:r>
      <w:r>
        <w:t>use and navigation of the application, login ID and password issues, data processing, website downtime, and</w:t>
      </w:r>
      <w:r w:rsidRPr="007311A8">
        <w:t xml:space="preserve"> reports</w:t>
      </w:r>
      <w:r>
        <w:t>.</w:t>
      </w:r>
    </w:p>
    <w:p w14:paraId="7A785828" w14:textId="77777777" w:rsidR="00CF1BEE" w:rsidRDefault="00CF1BEE" w:rsidP="00CF1BEE">
      <w:pPr>
        <w:jc w:val="both"/>
      </w:pPr>
    </w:p>
    <w:p w14:paraId="75DAE7F8" w14:textId="2B68653E" w:rsidR="00CF1BEE" w:rsidRDefault="00CF1BEE" w:rsidP="00CF1BEE">
      <w:pPr>
        <w:jc w:val="both"/>
      </w:pPr>
      <w:r>
        <w:t xml:space="preserve">The contractor shall operate the Help Desk during the hours of 9:00am to 5:00pm EST, Monday through Friday.  The contractor will acknowledge receipt of all help desk inquiries submitted by email within 5 minutes of receipt and resolve </w:t>
      </w:r>
      <w:r w:rsidR="00B21BA1">
        <w:t>them within 2</w:t>
      </w:r>
      <w:r>
        <w:t xml:space="preserve"> hours of receipt.  All help desk inquiries initiated by phone or online chat will be </w:t>
      </w:r>
      <w:r w:rsidR="00B21BA1">
        <w:t>determined</w:t>
      </w:r>
      <w:r>
        <w:t xml:space="preserve"> during the exchange with the user, with the option to </w:t>
      </w:r>
      <w:r w:rsidR="00B21BA1">
        <w:t>follow up</w:t>
      </w:r>
      <w:r>
        <w:t xml:space="preserve"> by phone or email if the exchange exceeds 10 minutes.</w:t>
      </w:r>
    </w:p>
    <w:p w14:paraId="6A021598" w14:textId="77777777" w:rsidR="00CF1BEE" w:rsidRPr="004662E3" w:rsidRDefault="00CF1BEE" w:rsidP="00CF1BEE">
      <w:pPr>
        <w:pStyle w:val="Heading2"/>
      </w:pPr>
      <w:r>
        <w:t>Change Management Summary</w:t>
      </w:r>
    </w:p>
    <w:p w14:paraId="6D0355D6" w14:textId="77777777" w:rsidR="00CF1BEE" w:rsidRDefault="00CF1BEE" w:rsidP="00CF1BEE">
      <w:pPr>
        <w:jc w:val="both"/>
      </w:pPr>
      <w:r w:rsidRPr="00D932EA">
        <w:rPr>
          <w:rFonts w:eastAsia="Calibri" w:cs="Arial"/>
          <w:szCs w:val="22"/>
        </w:rPr>
        <w:t xml:space="preserve">The </w:t>
      </w:r>
      <w:r>
        <w:rPr>
          <w:rFonts w:eastAsia="Calibri" w:cs="Arial"/>
          <w:szCs w:val="22"/>
        </w:rPr>
        <w:t>c</w:t>
      </w:r>
      <w:r w:rsidRPr="00D932EA">
        <w:rPr>
          <w:rFonts w:eastAsia="Calibri" w:cs="Arial"/>
          <w:szCs w:val="22"/>
        </w:rPr>
        <w:t>ontractor shall</w:t>
      </w:r>
      <w:r>
        <w:rPr>
          <w:rFonts w:eastAsia="Calibri" w:cs="Arial"/>
          <w:szCs w:val="22"/>
        </w:rPr>
        <w:t xml:space="preserve"> describe their approach and methodology to change management.  The contractor shall summarize </w:t>
      </w:r>
      <w:r w:rsidRPr="00B5226B">
        <w:rPr>
          <w:rFonts w:eastAsia="Calibri" w:cs="Arial"/>
          <w:szCs w:val="22"/>
        </w:rPr>
        <w:t>the</w:t>
      </w:r>
      <w:r>
        <w:rPr>
          <w:rFonts w:eastAsia="Calibri" w:cs="Arial"/>
          <w:szCs w:val="22"/>
        </w:rPr>
        <w:t>ir</w:t>
      </w:r>
      <w:r w:rsidRPr="00B5226B">
        <w:rPr>
          <w:rFonts w:eastAsia="Calibri" w:cs="Arial"/>
          <w:szCs w:val="22"/>
        </w:rPr>
        <w:t xml:space="preserve"> change management process, both in terms of configuration and customization, </w:t>
      </w:r>
      <w:r>
        <w:rPr>
          <w:rFonts w:eastAsia="Calibri" w:cs="Arial"/>
          <w:szCs w:val="22"/>
        </w:rPr>
        <w:t>summarize</w:t>
      </w:r>
      <w:r w:rsidRPr="00B5226B">
        <w:rPr>
          <w:rFonts w:eastAsia="Calibri" w:cs="Arial"/>
          <w:szCs w:val="22"/>
        </w:rPr>
        <w:t xml:space="preserve"> the method to request change, </w:t>
      </w:r>
      <w:r>
        <w:rPr>
          <w:rFonts w:eastAsia="Calibri" w:cs="Arial"/>
          <w:szCs w:val="22"/>
        </w:rPr>
        <w:t xml:space="preserve">summarize </w:t>
      </w:r>
      <w:r w:rsidRPr="00B5226B">
        <w:rPr>
          <w:rFonts w:eastAsia="Calibri" w:cs="Arial"/>
          <w:szCs w:val="22"/>
        </w:rPr>
        <w:t xml:space="preserve">the process to rank and prioritize change requests (via a Configuration Control Board or equivalent), </w:t>
      </w:r>
      <w:r>
        <w:rPr>
          <w:rFonts w:eastAsia="Calibri" w:cs="Arial"/>
          <w:szCs w:val="22"/>
        </w:rPr>
        <w:t xml:space="preserve">summarize the associated artifacts </w:t>
      </w:r>
      <w:r w:rsidRPr="00B5226B">
        <w:rPr>
          <w:rFonts w:eastAsia="Calibri" w:cs="Arial"/>
          <w:szCs w:val="22"/>
        </w:rPr>
        <w:t xml:space="preserve">(e.g., change request form, approval form, UAT, etc.) </w:t>
      </w:r>
      <w:r>
        <w:rPr>
          <w:rFonts w:eastAsia="Calibri" w:cs="Arial"/>
          <w:szCs w:val="22"/>
        </w:rPr>
        <w:t xml:space="preserve">and deliverables </w:t>
      </w:r>
      <w:r w:rsidRPr="00B5226B">
        <w:rPr>
          <w:rFonts w:eastAsia="Calibri" w:cs="Arial"/>
          <w:szCs w:val="22"/>
        </w:rPr>
        <w:t>(e.g., project schedule, test plan, approval form, user documentation, etc.)</w:t>
      </w:r>
      <w:r>
        <w:rPr>
          <w:rFonts w:eastAsia="Calibri" w:cs="Arial"/>
          <w:szCs w:val="22"/>
        </w:rPr>
        <w:t xml:space="preserve">, and summarize the </w:t>
      </w:r>
      <w:r w:rsidRPr="00B5226B">
        <w:rPr>
          <w:rFonts w:eastAsia="Calibri" w:cs="Arial"/>
          <w:szCs w:val="22"/>
        </w:rPr>
        <w:t>role of DPH</w:t>
      </w:r>
      <w:r>
        <w:rPr>
          <w:rFonts w:eastAsia="Calibri" w:cs="Arial"/>
          <w:szCs w:val="22"/>
        </w:rPr>
        <w:t>.</w:t>
      </w:r>
      <w:r w:rsidRPr="00B5226B">
        <w:rPr>
          <w:rFonts w:eastAsia="Calibri" w:cs="Arial"/>
          <w:szCs w:val="22"/>
        </w:rPr>
        <w:t xml:space="preserve"> </w:t>
      </w:r>
    </w:p>
    <w:p w14:paraId="3400E8FB" w14:textId="77777777" w:rsidR="00CF1BEE" w:rsidRPr="004662E3" w:rsidRDefault="00CF1BEE" w:rsidP="00CF1BEE">
      <w:pPr>
        <w:pStyle w:val="Heading2"/>
      </w:pPr>
      <w:r>
        <w:t>Continuity of Operations Summary</w:t>
      </w:r>
    </w:p>
    <w:p w14:paraId="21F6B0F0" w14:textId="6775B401" w:rsidR="00CF1BEE" w:rsidRDefault="00CF1BEE" w:rsidP="00CF1BEE">
      <w:pPr>
        <w:jc w:val="both"/>
      </w:pPr>
      <w:r w:rsidRPr="00D932EA">
        <w:rPr>
          <w:rFonts w:eastAsia="Calibri" w:cs="Arial"/>
          <w:szCs w:val="22"/>
        </w:rPr>
        <w:t xml:space="preserve">The </w:t>
      </w:r>
      <w:r>
        <w:rPr>
          <w:rFonts w:eastAsia="Calibri" w:cs="Arial"/>
          <w:szCs w:val="22"/>
        </w:rPr>
        <w:t>c</w:t>
      </w:r>
      <w:r w:rsidRPr="00D932EA">
        <w:rPr>
          <w:rFonts w:eastAsia="Calibri" w:cs="Arial"/>
          <w:szCs w:val="22"/>
        </w:rPr>
        <w:t>ontractor shall</w:t>
      </w:r>
      <w:r>
        <w:rPr>
          <w:rFonts w:eastAsia="Calibri" w:cs="Arial"/>
          <w:szCs w:val="22"/>
        </w:rPr>
        <w:t xml:space="preserve"> </w:t>
      </w:r>
      <w:r>
        <w:t xml:space="preserve">describe their approach and methodology </w:t>
      </w:r>
      <w:bookmarkStart w:id="50" w:name="_Hlk117755607"/>
      <w:r>
        <w:t xml:space="preserve">to ensure all systems and data are securely and routinely backed up; and recovered timely following a natural disaster, power outage, </w:t>
      </w:r>
      <w:r w:rsidR="00B21BA1">
        <w:t>cybersecurity</w:t>
      </w:r>
      <w:r>
        <w:t xml:space="preserve"> attack, or any other event that impacts systems or data</w:t>
      </w:r>
      <w:bookmarkEnd w:id="50"/>
      <w:r>
        <w:t xml:space="preserve">.  </w:t>
      </w:r>
      <w:r w:rsidRPr="000B7B45">
        <w:t xml:space="preserve">The contractor </w:t>
      </w:r>
      <w:r w:rsidRPr="000B7B45">
        <w:lastRenderedPageBreak/>
        <w:t xml:space="preserve">shall identify any associated vendors, </w:t>
      </w:r>
      <w:r>
        <w:t>summarize backup and</w:t>
      </w:r>
      <w:r w:rsidRPr="000B7B45">
        <w:t xml:space="preserve"> recovery procedures, </w:t>
      </w:r>
      <w:r>
        <w:t xml:space="preserve">summarize the testing and certification process, summarize </w:t>
      </w:r>
      <w:r w:rsidRPr="000B7B45">
        <w:t xml:space="preserve">the communication method for alerting DPH of a disaster or event requiring the execution of the Continuity of Operations Plan, and </w:t>
      </w:r>
      <w:r>
        <w:t>reference</w:t>
      </w:r>
      <w:r w:rsidRPr="000B7B45">
        <w:t xml:space="preserve"> the Service Level Agreement (SLA) time to return to operations following notification to DPH.</w:t>
      </w:r>
    </w:p>
    <w:p w14:paraId="31C13269" w14:textId="705C5DC9" w:rsidR="00FE2289" w:rsidRDefault="00FE2289" w:rsidP="00FE2289">
      <w:pPr>
        <w:pStyle w:val="Heading2"/>
      </w:pPr>
      <w:r>
        <w:t xml:space="preserve">Scope </w:t>
      </w:r>
    </w:p>
    <w:p w14:paraId="30E97ED1" w14:textId="77777777" w:rsidR="00FE2289" w:rsidRPr="003A219C" w:rsidRDefault="00FE2289" w:rsidP="00FE2289">
      <w:pPr>
        <w:rPr>
          <w:rFonts w:cs="Arial"/>
        </w:rPr>
      </w:pPr>
      <w:r w:rsidRPr="003A219C">
        <w:rPr>
          <w:rFonts w:cs="Arial"/>
        </w:rPr>
        <w:t xml:space="preserve">The project includes the following components: </w:t>
      </w:r>
    </w:p>
    <w:p w14:paraId="08B2EFF8" w14:textId="7F25C908" w:rsidR="00FE2289" w:rsidRPr="003A219C" w:rsidRDefault="00FE2289" w:rsidP="008C41C9">
      <w:pPr>
        <w:pStyle w:val="ListParagraph"/>
        <w:numPr>
          <w:ilvl w:val="0"/>
          <w:numId w:val="27"/>
        </w:numPr>
        <w:spacing w:after="160" w:line="259" w:lineRule="auto"/>
        <w:contextualSpacing/>
        <w:rPr>
          <w:rFonts w:ascii="Arial" w:hAnsi="Arial" w:cs="Arial"/>
        </w:rPr>
      </w:pPr>
      <w:r w:rsidRPr="003A219C">
        <w:rPr>
          <w:rFonts w:ascii="Arial" w:hAnsi="Arial" w:cs="Arial"/>
        </w:rPr>
        <w:t>Development of an intuitive and user-friendly online application system for</w:t>
      </w:r>
      <w:r w:rsidR="00AC6F4F">
        <w:rPr>
          <w:rFonts w:ascii="Arial" w:hAnsi="Arial" w:cs="Arial"/>
        </w:rPr>
        <w:t xml:space="preserve"> </w:t>
      </w:r>
      <w:r w:rsidRPr="003A219C">
        <w:rPr>
          <w:rFonts w:ascii="Arial" w:hAnsi="Arial" w:cs="Arial"/>
        </w:rPr>
        <w:t xml:space="preserve">pet owners. </w:t>
      </w:r>
    </w:p>
    <w:p w14:paraId="73F18F8F" w14:textId="77777777" w:rsidR="00FE2289" w:rsidRPr="003A219C" w:rsidRDefault="00FE2289" w:rsidP="008C41C9">
      <w:pPr>
        <w:pStyle w:val="ListParagraph"/>
        <w:numPr>
          <w:ilvl w:val="0"/>
          <w:numId w:val="27"/>
        </w:numPr>
        <w:spacing w:after="160" w:line="259" w:lineRule="auto"/>
        <w:contextualSpacing/>
        <w:rPr>
          <w:rFonts w:ascii="Arial" w:hAnsi="Arial" w:cs="Arial"/>
        </w:rPr>
      </w:pPr>
      <w:r w:rsidRPr="003A219C">
        <w:rPr>
          <w:rFonts w:ascii="Arial" w:hAnsi="Arial" w:cs="Arial"/>
        </w:rPr>
        <w:t>Establishment of a notification system for applicants, including for unused digital vouchers.</w:t>
      </w:r>
    </w:p>
    <w:p w14:paraId="151D5ADC" w14:textId="77777777" w:rsidR="00FE2289" w:rsidRPr="003A219C" w:rsidRDefault="00FE2289" w:rsidP="008C41C9">
      <w:pPr>
        <w:pStyle w:val="ListParagraph"/>
        <w:numPr>
          <w:ilvl w:val="0"/>
          <w:numId w:val="27"/>
        </w:numPr>
        <w:spacing w:after="160" w:line="259" w:lineRule="auto"/>
        <w:contextualSpacing/>
        <w:rPr>
          <w:rFonts w:ascii="Arial" w:hAnsi="Arial" w:cs="Arial"/>
        </w:rPr>
      </w:pPr>
      <w:r w:rsidRPr="003A219C">
        <w:rPr>
          <w:rFonts w:ascii="Arial" w:hAnsi="Arial" w:cs="Arial"/>
        </w:rPr>
        <w:t>Creation of mobile-friendly versions of the applications to ensure accessibility.</w:t>
      </w:r>
    </w:p>
    <w:p w14:paraId="223371C8" w14:textId="77777777" w:rsidR="00FE2289" w:rsidRPr="003A219C" w:rsidRDefault="00FE2289" w:rsidP="008C41C9">
      <w:pPr>
        <w:pStyle w:val="ListParagraph"/>
        <w:numPr>
          <w:ilvl w:val="0"/>
          <w:numId w:val="27"/>
        </w:numPr>
        <w:spacing w:after="160" w:line="259" w:lineRule="auto"/>
        <w:contextualSpacing/>
        <w:rPr>
          <w:rFonts w:ascii="Arial" w:hAnsi="Arial" w:cs="Arial"/>
        </w:rPr>
      </w:pPr>
      <w:r w:rsidRPr="003A219C">
        <w:rPr>
          <w:rFonts w:ascii="Arial" w:hAnsi="Arial" w:cs="Arial"/>
        </w:rPr>
        <w:t>Inclusion of a portal for participating providers to submit reimbursement requests easily.</w:t>
      </w:r>
    </w:p>
    <w:p w14:paraId="2AA0C08D" w14:textId="70ADDB47" w:rsidR="00FE2289" w:rsidRPr="003A219C" w:rsidRDefault="00FE2289" w:rsidP="008C41C9">
      <w:pPr>
        <w:pStyle w:val="ListParagraph"/>
        <w:numPr>
          <w:ilvl w:val="0"/>
          <w:numId w:val="27"/>
        </w:numPr>
        <w:spacing w:after="160" w:line="259" w:lineRule="auto"/>
        <w:contextualSpacing/>
        <w:rPr>
          <w:rFonts w:ascii="Arial" w:hAnsi="Arial" w:cs="Arial"/>
        </w:rPr>
      </w:pPr>
      <w:r w:rsidRPr="003A219C">
        <w:rPr>
          <w:rFonts w:ascii="Arial" w:hAnsi="Arial" w:cs="Arial"/>
        </w:rPr>
        <w:t xml:space="preserve">Integration of a data collection and reporting system to track program </w:t>
      </w:r>
      <w:r w:rsidR="00B21BA1">
        <w:rPr>
          <w:rFonts w:ascii="Arial" w:hAnsi="Arial" w:cs="Arial"/>
        </w:rPr>
        <w:t>metrics</w:t>
      </w:r>
      <w:r w:rsidRPr="003A219C">
        <w:rPr>
          <w:rFonts w:ascii="Arial" w:hAnsi="Arial" w:cs="Arial"/>
        </w:rPr>
        <w:t xml:space="preserve"> and trends. </w:t>
      </w:r>
    </w:p>
    <w:p w14:paraId="28F594DB" w14:textId="1C1C8C1F" w:rsidR="00FE2289" w:rsidRPr="00FE2289" w:rsidRDefault="00FE2289" w:rsidP="008C41C9">
      <w:pPr>
        <w:pStyle w:val="ListParagraph"/>
        <w:numPr>
          <w:ilvl w:val="0"/>
          <w:numId w:val="27"/>
        </w:numPr>
        <w:spacing w:after="160" w:line="259" w:lineRule="auto"/>
        <w:contextualSpacing/>
        <w:rPr>
          <w:rFonts w:ascii="Arial" w:hAnsi="Arial" w:cs="Arial"/>
        </w:rPr>
      </w:pPr>
      <w:r w:rsidRPr="003A219C">
        <w:rPr>
          <w:rFonts w:ascii="Arial" w:hAnsi="Arial" w:cs="Arial"/>
        </w:rPr>
        <w:t>Addition of a Voucher Management System connecting voucher applicants and service providers.</w:t>
      </w:r>
    </w:p>
    <w:p w14:paraId="17EAC1FB" w14:textId="04046E17" w:rsidR="002F0C5F" w:rsidRPr="00ED5D26" w:rsidRDefault="00791225" w:rsidP="002F0C5F">
      <w:pPr>
        <w:pStyle w:val="Heading2"/>
        <w:rPr>
          <w:b w:val="0"/>
          <w:bCs/>
        </w:rPr>
      </w:pPr>
      <w:r w:rsidRPr="00ED5D26">
        <w:rPr>
          <w:b w:val="0"/>
          <w:bCs/>
        </w:rPr>
        <w:t>Functional</w:t>
      </w:r>
      <w:r w:rsidR="004950F0" w:rsidRPr="00ED5D26">
        <w:rPr>
          <w:b w:val="0"/>
          <w:bCs/>
        </w:rPr>
        <w:t xml:space="preserve"> Requirements</w:t>
      </w:r>
    </w:p>
    <w:p w14:paraId="24208A82" w14:textId="286AA7DB" w:rsidR="009B1F47" w:rsidRDefault="002F3E57" w:rsidP="00356B01">
      <w:pPr>
        <w:jc w:val="both"/>
      </w:pPr>
      <w:r w:rsidRPr="00D932EA">
        <w:rPr>
          <w:rFonts w:eastAsia="Calibri" w:cs="Arial"/>
          <w:szCs w:val="22"/>
        </w:rPr>
        <w:t xml:space="preserve">The </w:t>
      </w:r>
      <w:r w:rsidR="009B1F47">
        <w:rPr>
          <w:rFonts w:eastAsia="Calibri" w:cs="Arial"/>
          <w:szCs w:val="22"/>
        </w:rPr>
        <w:t>contractor will host</w:t>
      </w:r>
      <w:r w:rsidR="00A04976">
        <w:rPr>
          <w:rFonts w:eastAsia="Calibri" w:cs="Arial"/>
          <w:szCs w:val="22"/>
        </w:rPr>
        <w:t xml:space="preserve">, </w:t>
      </w:r>
      <w:r w:rsidR="00A04976" w:rsidRPr="00A04976">
        <w:rPr>
          <w:rFonts w:eastAsia="Calibri" w:cs="Arial"/>
          <w:szCs w:val="22"/>
        </w:rPr>
        <w:t>maint</w:t>
      </w:r>
      <w:r w:rsidR="00A04976">
        <w:rPr>
          <w:rFonts w:eastAsia="Calibri" w:cs="Arial"/>
          <w:szCs w:val="22"/>
        </w:rPr>
        <w:t xml:space="preserve">ain, and </w:t>
      </w:r>
      <w:r w:rsidR="00A04976" w:rsidRPr="00A04976">
        <w:rPr>
          <w:rFonts w:eastAsia="Calibri" w:cs="Arial"/>
          <w:szCs w:val="22"/>
        </w:rPr>
        <w:t>operat</w:t>
      </w:r>
      <w:r w:rsidR="00A04976">
        <w:rPr>
          <w:rFonts w:eastAsia="Calibri" w:cs="Arial"/>
          <w:szCs w:val="22"/>
        </w:rPr>
        <w:t>e the</w:t>
      </w:r>
      <w:r w:rsidR="00A04976" w:rsidRPr="00A04976">
        <w:rPr>
          <w:rFonts w:eastAsia="Calibri" w:cs="Arial"/>
          <w:szCs w:val="22"/>
        </w:rPr>
        <w:t xml:space="preserve"> </w:t>
      </w:r>
      <w:r w:rsidR="00105DE0">
        <w:rPr>
          <w:rFonts w:eastAsia="Calibri" w:cs="Arial"/>
          <w:szCs w:val="22"/>
        </w:rPr>
        <w:t>Spay &amp; Neuter Program (SNP)</w:t>
      </w:r>
      <w:r w:rsidR="00A04976" w:rsidRPr="00A04976">
        <w:rPr>
          <w:rFonts w:eastAsia="Calibri" w:cs="Arial"/>
          <w:szCs w:val="22"/>
        </w:rPr>
        <w:t xml:space="preserve"> application and database</w:t>
      </w:r>
      <w:r w:rsidR="00A04976">
        <w:rPr>
          <w:rFonts w:eastAsia="Calibri" w:cs="Arial"/>
          <w:szCs w:val="22"/>
        </w:rPr>
        <w:t xml:space="preserve">.  </w:t>
      </w:r>
      <w:r w:rsidR="00317142">
        <w:t xml:space="preserve">The system will include the following core </w:t>
      </w:r>
      <w:r w:rsidR="00FC0CA8">
        <w:t>modules</w:t>
      </w:r>
      <w:r w:rsidR="004125C3">
        <w:t xml:space="preserve"> and functionality</w:t>
      </w:r>
      <w:r w:rsidR="00317142">
        <w:t>:</w:t>
      </w:r>
    </w:p>
    <w:p w14:paraId="70182E4F" w14:textId="582DB348" w:rsidR="003B3C82" w:rsidRDefault="003B3C82" w:rsidP="003B3C82">
      <w:pPr>
        <w:pStyle w:val="Heading3"/>
      </w:pPr>
      <w:r>
        <w:t>Pet Owner Application</w:t>
      </w:r>
    </w:p>
    <w:p w14:paraId="51BA383F" w14:textId="42778C55" w:rsidR="00791225" w:rsidRPr="003A219C" w:rsidRDefault="00791225" w:rsidP="008C41C9">
      <w:pPr>
        <w:pStyle w:val="ListParagraph"/>
        <w:numPr>
          <w:ilvl w:val="0"/>
          <w:numId w:val="13"/>
        </w:numPr>
        <w:spacing w:after="160" w:line="259" w:lineRule="auto"/>
        <w:contextualSpacing/>
        <w:rPr>
          <w:rFonts w:ascii="Arial" w:hAnsi="Arial" w:cs="Arial"/>
        </w:rPr>
      </w:pPr>
      <w:r w:rsidRPr="003A219C">
        <w:rPr>
          <w:rFonts w:ascii="Arial" w:hAnsi="Arial" w:cs="Arial"/>
        </w:rPr>
        <w:t>Implementation of user registration and login functionality</w:t>
      </w:r>
      <w:r w:rsidR="007428DA">
        <w:rPr>
          <w:rFonts w:ascii="Arial" w:hAnsi="Arial" w:cs="Arial"/>
        </w:rPr>
        <w:t xml:space="preserve"> must include OKTA integration</w:t>
      </w:r>
      <w:r w:rsidR="009C1C0B" w:rsidRPr="009C1C0B">
        <w:rPr>
          <w:rFonts w:ascii="Arial" w:hAnsi="Arial" w:cs="Arial"/>
        </w:rPr>
        <w:t xml:space="preserve"> with single sign-on (SSO) and multifactor authentication (MFA) support.</w:t>
      </w:r>
      <w:r w:rsidR="009C1C0B" w:rsidRPr="003A219C">
        <w:rPr>
          <w:rFonts w:ascii="Arial" w:hAnsi="Arial" w:cs="Arial"/>
        </w:rPr>
        <w:t xml:space="preserve"> </w:t>
      </w:r>
    </w:p>
    <w:p w14:paraId="40EB9335" w14:textId="03634BCD" w:rsidR="00791225" w:rsidRPr="003A219C" w:rsidRDefault="00791225" w:rsidP="008C41C9">
      <w:pPr>
        <w:pStyle w:val="ListParagraph"/>
        <w:numPr>
          <w:ilvl w:val="0"/>
          <w:numId w:val="13"/>
        </w:numPr>
        <w:spacing w:after="160" w:line="259" w:lineRule="auto"/>
        <w:contextualSpacing/>
        <w:rPr>
          <w:rFonts w:ascii="Arial" w:hAnsi="Arial" w:cs="Arial"/>
        </w:rPr>
      </w:pPr>
      <w:r w:rsidRPr="003A219C">
        <w:rPr>
          <w:rFonts w:ascii="Arial" w:hAnsi="Arial" w:cs="Arial"/>
        </w:rPr>
        <w:t xml:space="preserve">Design of an application form to capture applicant information and proof </w:t>
      </w:r>
      <w:r w:rsidR="00B21BA1">
        <w:rPr>
          <w:rFonts w:ascii="Arial" w:hAnsi="Arial" w:cs="Arial"/>
        </w:rPr>
        <w:t xml:space="preserve">of </w:t>
      </w:r>
      <w:r w:rsidRPr="003A219C">
        <w:rPr>
          <w:rFonts w:ascii="Arial" w:hAnsi="Arial" w:cs="Arial"/>
        </w:rPr>
        <w:t xml:space="preserve">eligibility. </w:t>
      </w:r>
    </w:p>
    <w:p w14:paraId="35B5C548" w14:textId="77777777" w:rsidR="002D203E" w:rsidRDefault="00791225" w:rsidP="008C41C9">
      <w:pPr>
        <w:pStyle w:val="ListParagraph"/>
        <w:numPr>
          <w:ilvl w:val="0"/>
          <w:numId w:val="13"/>
        </w:numPr>
        <w:spacing w:after="160" w:line="259" w:lineRule="auto"/>
        <w:contextualSpacing/>
        <w:rPr>
          <w:rFonts w:ascii="Arial" w:hAnsi="Arial" w:cs="Arial"/>
        </w:rPr>
      </w:pPr>
      <w:r w:rsidRPr="003A219C">
        <w:rPr>
          <w:rFonts w:ascii="Arial" w:hAnsi="Arial" w:cs="Arial"/>
        </w:rPr>
        <w:t xml:space="preserve">Development of an </w:t>
      </w:r>
      <w:r w:rsidR="00D53E09" w:rsidRPr="00D53E09">
        <w:rPr>
          <w:rFonts w:ascii="Arial" w:hAnsi="Arial" w:cs="Arial"/>
        </w:rPr>
        <w:t xml:space="preserve">automated </w:t>
      </w:r>
      <w:r w:rsidRPr="003A219C">
        <w:rPr>
          <w:rFonts w:ascii="Arial" w:hAnsi="Arial" w:cs="Arial"/>
        </w:rPr>
        <w:t xml:space="preserve">approval </w:t>
      </w:r>
      <w:r w:rsidR="00D53E09" w:rsidRPr="00D53E09">
        <w:rPr>
          <w:rFonts w:ascii="Arial" w:hAnsi="Arial" w:cs="Arial"/>
        </w:rPr>
        <w:t>workflow</w:t>
      </w:r>
      <w:r w:rsidRPr="003A219C">
        <w:rPr>
          <w:rFonts w:ascii="Arial" w:hAnsi="Arial" w:cs="Arial"/>
        </w:rPr>
        <w:t xml:space="preserve"> to verify eligibility</w:t>
      </w:r>
      <w:r w:rsidR="00D53E09" w:rsidRPr="00D53E09">
        <w:rPr>
          <w:rFonts w:ascii="Arial" w:hAnsi="Arial" w:cs="Arial"/>
        </w:rPr>
        <w:t>, document reviewer actions,</w:t>
      </w:r>
      <w:r w:rsidRPr="003A219C">
        <w:rPr>
          <w:rFonts w:ascii="Arial" w:hAnsi="Arial" w:cs="Arial"/>
        </w:rPr>
        <w:t xml:space="preserve"> and generate unique </w:t>
      </w:r>
      <w:r w:rsidR="00D53E09" w:rsidRPr="00D53E09">
        <w:rPr>
          <w:rFonts w:ascii="Arial" w:hAnsi="Arial" w:cs="Arial"/>
        </w:rPr>
        <w:t xml:space="preserve">applicant </w:t>
      </w:r>
      <w:r w:rsidRPr="003A219C">
        <w:rPr>
          <w:rFonts w:ascii="Arial" w:hAnsi="Arial" w:cs="Arial"/>
        </w:rPr>
        <w:t>tracking/identification numbers.</w:t>
      </w:r>
      <w:r w:rsidR="00D53E09">
        <w:rPr>
          <w:rFonts w:ascii="Arial" w:hAnsi="Arial" w:cs="Arial"/>
        </w:rPr>
        <w:t xml:space="preserve"> </w:t>
      </w:r>
    </w:p>
    <w:p w14:paraId="2CE54C63" w14:textId="3B1F2AB2" w:rsidR="00A54F77" w:rsidRPr="00A54F77" w:rsidRDefault="00834364" w:rsidP="008C41C9">
      <w:pPr>
        <w:pStyle w:val="ListParagraph"/>
        <w:numPr>
          <w:ilvl w:val="0"/>
          <w:numId w:val="13"/>
        </w:numPr>
        <w:spacing w:after="160" w:line="259" w:lineRule="auto"/>
        <w:contextualSpacing/>
        <w:rPr>
          <w:rFonts w:ascii="Arial" w:hAnsi="Arial" w:cs="Arial"/>
        </w:rPr>
      </w:pPr>
      <w:r w:rsidRPr="00834364">
        <w:rPr>
          <w:rFonts w:ascii="Arial" w:hAnsi="Arial" w:cs="Arial"/>
        </w:rPr>
        <w:t>Establishment of an automated notification system to distribute tracking/identification numbers via text message (preferred) and/or email.</w:t>
      </w:r>
    </w:p>
    <w:p w14:paraId="4E016DDC" w14:textId="77777777" w:rsidR="002D203E" w:rsidRDefault="00791225" w:rsidP="008C41C9">
      <w:pPr>
        <w:pStyle w:val="ListParagraph"/>
        <w:numPr>
          <w:ilvl w:val="0"/>
          <w:numId w:val="13"/>
        </w:numPr>
        <w:spacing w:after="160" w:line="259" w:lineRule="auto"/>
        <w:contextualSpacing/>
        <w:rPr>
          <w:rFonts w:ascii="Arial" w:hAnsi="Arial" w:cs="Arial"/>
        </w:rPr>
      </w:pPr>
      <w:r w:rsidRPr="003A219C">
        <w:rPr>
          <w:rFonts w:ascii="Arial" w:hAnsi="Arial" w:cs="Arial"/>
        </w:rPr>
        <w:t xml:space="preserve">Creation of </w:t>
      </w:r>
      <w:r w:rsidR="00AE6D5B" w:rsidRPr="00AE6D5B">
        <w:rPr>
          <w:rFonts w:ascii="Arial" w:hAnsi="Arial" w:cs="Arial"/>
        </w:rPr>
        <w:t>a secure</w:t>
      </w:r>
      <w:r w:rsidRPr="003A219C">
        <w:rPr>
          <w:rFonts w:ascii="Arial" w:hAnsi="Arial" w:cs="Arial"/>
        </w:rPr>
        <w:t xml:space="preserve"> online portal for approved applicants to view</w:t>
      </w:r>
      <w:r w:rsidR="00AE6D5B" w:rsidRPr="00AE6D5B">
        <w:rPr>
          <w:rFonts w:ascii="Arial" w:hAnsi="Arial" w:cs="Arial"/>
        </w:rPr>
        <w:t>, download,</w:t>
      </w:r>
      <w:r w:rsidRPr="003A219C">
        <w:rPr>
          <w:rFonts w:ascii="Arial" w:hAnsi="Arial" w:cs="Arial"/>
        </w:rPr>
        <w:t xml:space="preserve"> and print their tracking/identification numbers. </w:t>
      </w:r>
    </w:p>
    <w:p w14:paraId="365DC255" w14:textId="195E3419" w:rsidR="00B3353F" w:rsidRPr="00B3353F" w:rsidRDefault="00B3353F" w:rsidP="008C41C9">
      <w:pPr>
        <w:pStyle w:val="ListParagraph"/>
        <w:numPr>
          <w:ilvl w:val="0"/>
          <w:numId w:val="13"/>
        </w:numPr>
        <w:spacing w:after="160" w:line="259" w:lineRule="auto"/>
        <w:contextualSpacing/>
        <w:rPr>
          <w:rFonts w:ascii="Arial" w:hAnsi="Arial" w:cs="Arial"/>
        </w:rPr>
      </w:pPr>
      <w:r w:rsidRPr="00B3353F">
        <w:rPr>
          <w:rFonts w:ascii="Arial" w:hAnsi="Arial" w:cs="Arial"/>
        </w:rPr>
        <w:t xml:space="preserve">Integration of a digital voucher system </w:t>
      </w:r>
      <w:r w:rsidR="00B65170" w:rsidRPr="00B65170">
        <w:rPr>
          <w:rFonts w:ascii="Arial" w:hAnsi="Arial" w:cs="Arial"/>
        </w:rPr>
        <w:t>automatically activated upon</w:t>
      </w:r>
      <w:r w:rsidRPr="00B3353F">
        <w:rPr>
          <w:rFonts w:ascii="Arial" w:hAnsi="Arial" w:cs="Arial"/>
        </w:rPr>
        <w:t xml:space="preserve"> application </w:t>
      </w:r>
      <w:r w:rsidR="00B65170" w:rsidRPr="00B65170">
        <w:rPr>
          <w:rFonts w:ascii="Arial" w:hAnsi="Arial" w:cs="Arial"/>
        </w:rPr>
        <w:t>approval</w:t>
      </w:r>
      <w:r w:rsidRPr="00B3353F">
        <w:rPr>
          <w:rFonts w:ascii="Arial" w:hAnsi="Arial" w:cs="Arial"/>
        </w:rPr>
        <w:t>.</w:t>
      </w:r>
    </w:p>
    <w:p w14:paraId="04E43D05" w14:textId="18D1740C" w:rsidR="00791225" w:rsidRPr="003A219C" w:rsidRDefault="00791225" w:rsidP="008C41C9">
      <w:pPr>
        <w:pStyle w:val="ListParagraph"/>
        <w:numPr>
          <w:ilvl w:val="0"/>
          <w:numId w:val="13"/>
        </w:numPr>
        <w:spacing w:after="160" w:line="259" w:lineRule="auto"/>
        <w:contextualSpacing/>
        <w:rPr>
          <w:rFonts w:ascii="Arial" w:hAnsi="Arial" w:cs="Arial"/>
        </w:rPr>
      </w:pPr>
      <w:r w:rsidRPr="003A219C">
        <w:rPr>
          <w:rFonts w:ascii="Arial" w:hAnsi="Arial" w:cs="Arial"/>
        </w:rPr>
        <w:t>Provision of notifications for approved applications, including a</w:t>
      </w:r>
      <w:r w:rsidR="00887560">
        <w:rPr>
          <w:rFonts w:ascii="Arial" w:hAnsi="Arial" w:cs="Arial"/>
        </w:rPr>
        <w:t xml:space="preserve"> voucher tracking number </w:t>
      </w:r>
      <w:r w:rsidRPr="003A219C">
        <w:rPr>
          <w:rFonts w:ascii="Arial" w:hAnsi="Arial" w:cs="Arial"/>
        </w:rPr>
        <w:t>for each approved animal.</w:t>
      </w:r>
    </w:p>
    <w:p w14:paraId="4305A44F" w14:textId="77777777" w:rsidR="00791225" w:rsidRPr="003A219C" w:rsidRDefault="00791225" w:rsidP="008C41C9">
      <w:pPr>
        <w:pStyle w:val="ListParagraph"/>
        <w:numPr>
          <w:ilvl w:val="0"/>
          <w:numId w:val="13"/>
        </w:numPr>
        <w:spacing w:after="160" w:line="259" w:lineRule="auto"/>
        <w:contextualSpacing/>
        <w:rPr>
          <w:rFonts w:ascii="Arial" w:hAnsi="Arial" w:cs="Arial"/>
        </w:rPr>
      </w:pPr>
      <w:r w:rsidRPr="003A219C">
        <w:rPr>
          <w:rFonts w:ascii="Arial" w:hAnsi="Arial" w:cs="Arial"/>
        </w:rPr>
        <w:t xml:space="preserve">Inclusion of a statement displaying activity and approved vouchers within the portal. </w:t>
      </w:r>
    </w:p>
    <w:p w14:paraId="3E2BCD80" w14:textId="77777777" w:rsidR="009E26F4" w:rsidRDefault="00791225" w:rsidP="008C41C9">
      <w:pPr>
        <w:pStyle w:val="ListParagraph"/>
        <w:numPr>
          <w:ilvl w:val="0"/>
          <w:numId w:val="13"/>
        </w:numPr>
        <w:spacing w:after="160" w:line="259" w:lineRule="auto"/>
        <w:contextualSpacing/>
        <w:rPr>
          <w:rFonts w:ascii="Arial" w:hAnsi="Arial" w:cs="Arial"/>
        </w:rPr>
      </w:pPr>
      <w:r w:rsidRPr="003A219C">
        <w:rPr>
          <w:rFonts w:ascii="Arial" w:hAnsi="Arial" w:cs="Arial"/>
        </w:rPr>
        <w:t xml:space="preserve">Implementation of </w:t>
      </w:r>
      <w:r w:rsidR="00757D16" w:rsidRPr="00757D16">
        <w:rPr>
          <w:rFonts w:ascii="Arial" w:hAnsi="Arial" w:cs="Arial"/>
        </w:rPr>
        <w:t>standardized</w:t>
      </w:r>
      <w:r w:rsidRPr="003A219C">
        <w:rPr>
          <w:rFonts w:ascii="Arial" w:hAnsi="Arial" w:cs="Arial"/>
        </w:rPr>
        <w:t xml:space="preserve"> voucher IDs </w:t>
      </w:r>
      <w:r w:rsidR="00757D16" w:rsidRPr="00757D16">
        <w:rPr>
          <w:rFonts w:ascii="Arial" w:hAnsi="Arial" w:cs="Arial"/>
        </w:rPr>
        <w:t>containing</w:t>
      </w:r>
      <w:r w:rsidRPr="003A219C">
        <w:rPr>
          <w:rFonts w:ascii="Arial" w:hAnsi="Arial" w:cs="Arial"/>
        </w:rPr>
        <w:t xml:space="preserve"> only applicant and pet </w:t>
      </w:r>
      <w:r w:rsidR="00757D16" w:rsidRPr="00757D16">
        <w:rPr>
          <w:rFonts w:ascii="Arial" w:hAnsi="Arial" w:cs="Arial"/>
        </w:rPr>
        <w:t>identifiers</w:t>
      </w:r>
      <w:r w:rsidRPr="003A219C">
        <w:rPr>
          <w:rFonts w:ascii="Arial" w:hAnsi="Arial" w:cs="Arial"/>
        </w:rPr>
        <w:t xml:space="preserve">, allowing </w:t>
      </w:r>
      <w:r w:rsidR="00757D16" w:rsidRPr="00757D16">
        <w:rPr>
          <w:rFonts w:ascii="Arial" w:hAnsi="Arial" w:cs="Arial"/>
        </w:rPr>
        <w:t>service providers to complete</w:t>
      </w:r>
      <w:r w:rsidRPr="003A219C">
        <w:rPr>
          <w:rFonts w:ascii="Arial" w:hAnsi="Arial" w:cs="Arial"/>
        </w:rPr>
        <w:t xml:space="preserve"> pet specifications.</w:t>
      </w:r>
      <w:r w:rsidR="00757D16">
        <w:rPr>
          <w:rFonts w:ascii="Arial" w:hAnsi="Arial" w:cs="Arial"/>
        </w:rPr>
        <w:t xml:space="preserve"> </w:t>
      </w:r>
    </w:p>
    <w:p w14:paraId="4402E510" w14:textId="0EC99CCD" w:rsidR="00791225" w:rsidRPr="003A219C" w:rsidRDefault="00791225" w:rsidP="008C41C9">
      <w:pPr>
        <w:pStyle w:val="ListParagraph"/>
        <w:numPr>
          <w:ilvl w:val="0"/>
          <w:numId w:val="13"/>
        </w:numPr>
        <w:spacing w:after="160" w:line="259" w:lineRule="auto"/>
        <w:contextualSpacing/>
        <w:rPr>
          <w:rFonts w:ascii="Arial" w:hAnsi="Arial" w:cs="Arial"/>
        </w:rPr>
      </w:pPr>
      <w:r w:rsidRPr="003A219C">
        <w:rPr>
          <w:rFonts w:ascii="Arial" w:hAnsi="Arial" w:cs="Arial"/>
        </w:rPr>
        <w:t xml:space="preserve">Deployment of a notification system to alert the primary applicant, via </w:t>
      </w:r>
      <w:r w:rsidR="009E26F4" w:rsidRPr="009E26F4">
        <w:rPr>
          <w:rFonts w:ascii="Arial" w:hAnsi="Arial" w:cs="Arial"/>
        </w:rPr>
        <w:t xml:space="preserve">text and/or </w:t>
      </w:r>
      <w:r w:rsidRPr="003A219C">
        <w:rPr>
          <w:rFonts w:ascii="Arial" w:hAnsi="Arial" w:cs="Arial"/>
        </w:rPr>
        <w:t xml:space="preserve">email, with a </w:t>
      </w:r>
      <w:r w:rsidR="009E26F4" w:rsidRPr="009E26F4">
        <w:rPr>
          <w:rFonts w:ascii="Arial" w:hAnsi="Arial" w:cs="Arial"/>
        </w:rPr>
        <w:t xml:space="preserve">secure </w:t>
      </w:r>
      <w:r w:rsidRPr="003A219C">
        <w:rPr>
          <w:rFonts w:ascii="Arial" w:hAnsi="Arial" w:cs="Arial"/>
        </w:rPr>
        <w:t xml:space="preserve">link to access the portal when the approved application is ready. </w:t>
      </w:r>
    </w:p>
    <w:p w14:paraId="3E1A66C3" w14:textId="52891343" w:rsidR="00791225" w:rsidRPr="003A219C" w:rsidRDefault="00791225" w:rsidP="008C41C9">
      <w:pPr>
        <w:pStyle w:val="ListParagraph"/>
        <w:numPr>
          <w:ilvl w:val="0"/>
          <w:numId w:val="13"/>
        </w:numPr>
        <w:spacing w:after="160" w:line="259" w:lineRule="auto"/>
        <w:contextualSpacing/>
        <w:rPr>
          <w:rFonts w:ascii="Arial" w:hAnsi="Arial" w:cs="Arial"/>
        </w:rPr>
      </w:pPr>
      <w:r w:rsidRPr="003A219C">
        <w:rPr>
          <w:rFonts w:ascii="Arial" w:hAnsi="Arial" w:cs="Arial"/>
        </w:rPr>
        <w:t>Provision for the printing of voucher</w:t>
      </w:r>
      <w:r w:rsidR="00110A49">
        <w:rPr>
          <w:rFonts w:ascii="Arial" w:hAnsi="Arial" w:cs="Arial"/>
        </w:rPr>
        <w:t xml:space="preserve"> tracking </w:t>
      </w:r>
      <w:r w:rsidRPr="003A219C">
        <w:rPr>
          <w:rFonts w:ascii="Arial" w:hAnsi="Arial" w:cs="Arial"/>
        </w:rPr>
        <w:t xml:space="preserve">ID hard copies within the portal, in a compact format. </w:t>
      </w:r>
    </w:p>
    <w:p w14:paraId="15E5196A" w14:textId="68B2D6FC" w:rsidR="00791225" w:rsidRPr="003A219C" w:rsidRDefault="00791225" w:rsidP="008C41C9">
      <w:pPr>
        <w:pStyle w:val="ListParagraph"/>
        <w:numPr>
          <w:ilvl w:val="0"/>
          <w:numId w:val="13"/>
        </w:numPr>
        <w:spacing w:after="160" w:line="259" w:lineRule="auto"/>
        <w:contextualSpacing/>
        <w:rPr>
          <w:rFonts w:ascii="Arial" w:hAnsi="Arial" w:cs="Arial"/>
        </w:rPr>
      </w:pPr>
      <w:r w:rsidRPr="003A219C">
        <w:rPr>
          <w:rFonts w:ascii="Arial" w:hAnsi="Arial" w:cs="Arial"/>
        </w:rPr>
        <w:t xml:space="preserve">Implementation of </w:t>
      </w:r>
      <w:r w:rsidR="00D44D91" w:rsidRPr="00D44D91">
        <w:rPr>
          <w:rFonts w:ascii="Arial" w:hAnsi="Arial" w:cs="Arial"/>
        </w:rPr>
        <w:t xml:space="preserve">automated </w:t>
      </w:r>
      <w:r w:rsidRPr="003A219C">
        <w:rPr>
          <w:rFonts w:ascii="Arial" w:hAnsi="Arial" w:cs="Arial"/>
        </w:rPr>
        <w:t xml:space="preserve">safeguards to prevent </w:t>
      </w:r>
      <w:r w:rsidR="00D44D91" w:rsidRPr="00D44D91">
        <w:rPr>
          <w:rFonts w:ascii="Arial" w:hAnsi="Arial" w:cs="Arial"/>
        </w:rPr>
        <w:t>duplication, fraud, or</w:t>
      </w:r>
      <w:r w:rsidRPr="003A219C">
        <w:rPr>
          <w:rFonts w:ascii="Arial" w:hAnsi="Arial" w:cs="Arial"/>
        </w:rPr>
        <w:t xml:space="preserve"> reuse of </w:t>
      </w:r>
      <w:r w:rsidR="00D44D91" w:rsidRPr="00D44D91">
        <w:rPr>
          <w:rFonts w:ascii="Arial" w:hAnsi="Arial" w:cs="Arial"/>
        </w:rPr>
        <w:t>redeemed</w:t>
      </w:r>
      <w:r w:rsidRPr="003A219C">
        <w:rPr>
          <w:rFonts w:ascii="Arial" w:hAnsi="Arial" w:cs="Arial"/>
        </w:rPr>
        <w:t xml:space="preserve"> </w:t>
      </w:r>
      <w:r w:rsidR="00F701A3">
        <w:rPr>
          <w:rFonts w:ascii="Arial" w:hAnsi="Arial" w:cs="Arial"/>
        </w:rPr>
        <w:t>vouchers</w:t>
      </w:r>
      <w:r w:rsidRPr="003A219C">
        <w:rPr>
          <w:rFonts w:ascii="Arial" w:hAnsi="Arial" w:cs="Arial"/>
        </w:rPr>
        <w:t xml:space="preserve"> once services are logged by the provider.</w:t>
      </w:r>
    </w:p>
    <w:p w14:paraId="110CB16E" w14:textId="62202952" w:rsidR="00791225" w:rsidRPr="003A219C" w:rsidRDefault="00791225" w:rsidP="008C41C9">
      <w:pPr>
        <w:pStyle w:val="ListParagraph"/>
        <w:numPr>
          <w:ilvl w:val="0"/>
          <w:numId w:val="13"/>
        </w:numPr>
        <w:spacing w:after="160" w:line="259" w:lineRule="auto"/>
        <w:contextualSpacing/>
        <w:rPr>
          <w:rFonts w:ascii="Arial" w:hAnsi="Arial" w:cs="Arial"/>
        </w:rPr>
      </w:pPr>
      <w:r w:rsidRPr="003A219C">
        <w:rPr>
          <w:rFonts w:ascii="Arial" w:hAnsi="Arial" w:cs="Arial"/>
        </w:rPr>
        <w:t xml:space="preserve">Inclusion of a </w:t>
      </w:r>
      <w:r w:rsidR="00F20B3F" w:rsidRPr="00F20B3F">
        <w:rPr>
          <w:rFonts w:ascii="Arial" w:hAnsi="Arial" w:cs="Arial"/>
        </w:rPr>
        <w:t xml:space="preserve">reporting </w:t>
      </w:r>
      <w:r w:rsidRPr="003A219C">
        <w:rPr>
          <w:rFonts w:ascii="Arial" w:hAnsi="Arial" w:cs="Arial"/>
        </w:rPr>
        <w:t xml:space="preserve">feature </w:t>
      </w:r>
      <w:r w:rsidR="00F20B3F" w:rsidRPr="00F20B3F">
        <w:rPr>
          <w:rFonts w:ascii="Arial" w:hAnsi="Arial" w:cs="Arial"/>
        </w:rPr>
        <w:t>within</w:t>
      </w:r>
      <w:r w:rsidRPr="003A219C">
        <w:rPr>
          <w:rFonts w:ascii="Arial" w:hAnsi="Arial" w:cs="Arial"/>
        </w:rPr>
        <w:t xml:space="preserve"> the portal</w:t>
      </w:r>
      <w:r w:rsidR="00B21BA1">
        <w:rPr>
          <w:rFonts w:ascii="Arial" w:hAnsi="Arial" w:cs="Arial"/>
        </w:rPr>
        <w:t>,</w:t>
      </w:r>
      <w:r w:rsidRPr="003A219C">
        <w:rPr>
          <w:rFonts w:ascii="Arial" w:hAnsi="Arial" w:cs="Arial"/>
        </w:rPr>
        <w:t xml:space="preserve"> allowing voucher holders (pet</w:t>
      </w:r>
      <w:r w:rsidR="00A61F27">
        <w:rPr>
          <w:rFonts w:ascii="Arial" w:hAnsi="Arial" w:cs="Arial"/>
        </w:rPr>
        <w:t xml:space="preserve"> </w:t>
      </w:r>
      <w:r w:rsidRPr="003A219C">
        <w:rPr>
          <w:rFonts w:ascii="Arial" w:hAnsi="Arial" w:cs="Arial"/>
        </w:rPr>
        <w:t xml:space="preserve">owners) to </w:t>
      </w:r>
      <w:r w:rsidR="00F20B3F" w:rsidRPr="00F20B3F">
        <w:rPr>
          <w:rFonts w:ascii="Arial" w:hAnsi="Arial" w:cs="Arial"/>
        </w:rPr>
        <w:t xml:space="preserve">view </w:t>
      </w:r>
      <w:r w:rsidRPr="003A219C">
        <w:rPr>
          <w:rFonts w:ascii="Arial" w:hAnsi="Arial" w:cs="Arial"/>
        </w:rPr>
        <w:t xml:space="preserve">voucher usage </w:t>
      </w:r>
      <w:r w:rsidR="00F20B3F" w:rsidRPr="00F20B3F">
        <w:rPr>
          <w:rFonts w:ascii="Arial" w:hAnsi="Arial" w:cs="Arial"/>
        </w:rPr>
        <w:t xml:space="preserve">history, service provider </w:t>
      </w:r>
      <w:r w:rsidRPr="003A219C">
        <w:rPr>
          <w:rFonts w:ascii="Arial" w:hAnsi="Arial" w:cs="Arial"/>
        </w:rPr>
        <w:t>details</w:t>
      </w:r>
      <w:r w:rsidR="00F20B3F" w:rsidRPr="00F20B3F">
        <w:rPr>
          <w:rFonts w:ascii="Arial" w:hAnsi="Arial" w:cs="Arial"/>
        </w:rPr>
        <w:t>, and status</w:t>
      </w:r>
      <w:r w:rsidRPr="003A219C">
        <w:rPr>
          <w:rFonts w:ascii="Arial" w:hAnsi="Arial" w:cs="Arial"/>
        </w:rPr>
        <w:t xml:space="preserve">. </w:t>
      </w:r>
    </w:p>
    <w:p w14:paraId="2EFF8C19" w14:textId="78776548" w:rsidR="00791225" w:rsidRPr="003A219C" w:rsidRDefault="00791225" w:rsidP="008C41C9">
      <w:pPr>
        <w:pStyle w:val="ListParagraph"/>
        <w:numPr>
          <w:ilvl w:val="0"/>
          <w:numId w:val="13"/>
        </w:numPr>
        <w:spacing w:after="160" w:line="259" w:lineRule="auto"/>
        <w:contextualSpacing/>
        <w:rPr>
          <w:rFonts w:ascii="Arial" w:hAnsi="Arial" w:cs="Arial"/>
        </w:rPr>
      </w:pPr>
      <w:r w:rsidRPr="003A219C">
        <w:rPr>
          <w:rFonts w:ascii="Arial" w:hAnsi="Arial" w:cs="Arial"/>
        </w:rPr>
        <w:t>Standardized invoicing procedures for both owned pet vouchers</w:t>
      </w:r>
      <w:r w:rsidR="00A61F27">
        <w:rPr>
          <w:rFonts w:ascii="Arial" w:hAnsi="Arial" w:cs="Arial"/>
        </w:rPr>
        <w:t>.</w:t>
      </w:r>
    </w:p>
    <w:p w14:paraId="62210BBB" w14:textId="77777777" w:rsidR="00721FCC" w:rsidRDefault="00416816" w:rsidP="008C41C9">
      <w:pPr>
        <w:pStyle w:val="ListParagraph"/>
        <w:numPr>
          <w:ilvl w:val="0"/>
          <w:numId w:val="13"/>
        </w:numPr>
        <w:spacing w:after="160" w:line="259" w:lineRule="auto"/>
        <w:contextualSpacing/>
        <w:rPr>
          <w:rFonts w:ascii="Arial" w:hAnsi="Arial" w:cs="Arial"/>
        </w:rPr>
      </w:pPr>
      <w:r w:rsidRPr="00416816">
        <w:rPr>
          <w:rFonts w:ascii="Arial" w:hAnsi="Arial" w:cs="Arial"/>
        </w:rPr>
        <w:lastRenderedPageBreak/>
        <w:t>Implementation of an automated workflow that notifies applicants when eligibility criteria are incomplete, explaining the reason for denial to ensure transparency in the application process.</w:t>
      </w:r>
      <w:r>
        <w:rPr>
          <w:rFonts w:ascii="Arial" w:hAnsi="Arial" w:cs="Arial"/>
        </w:rPr>
        <w:t xml:space="preserve"> </w:t>
      </w:r>
    </w:p>
    <w:p w14:paraId="199F7CF1" w14:textId="77777777" w:rsidR="004A3533" w:rsidRDefault="004A3533" w:rsidP="008C41C9">
      <w:pPr>
        <w:pStyle w:val="ListParagraph"/>
        <w:numPr>
          <w:ilvl w:val="0"/>
          <w:numId w:val="13"/>
        </w:numPr>
        <w:spacing w:after="160" w:line="259" w:lineRule="auto"/>
        <w:contextualSpacing/>
        <w:rPr>
          <w:rFonts w:ascii="Arial" w:hAnsi="Arial" w:cs="Arial"/>
        </w:rPr>
      </w:pPr>
      <w:r w:rsidRPr="004A3533">
        <w:rPr>
          <w:rFonts w:ascii="Arial" w:hAnsi="Arial" w:cs="Arial"/>
        </w:rPr>
        <w:t>Administrative ability to enable or disable the pet owner application based on program funding availability.</w:t>
      </w:r>
      <w:r>
        <w:rPr>
          <w:rFonts w:ascii="Arial" w:hAnsi="Arial" w:cs="Arial"/>
        </w:rPr>
        <w:t xml:space="preserve"> </w:t>
      </w:r>
    </w:p>
    <w:p w14:paraId="5BFFA42A" w14:textId="5C0D8952" w:rsidR="00791225" w:rsidRPr="003A219C" w:rsidRDefault="00DA339B" w:rsidP="008C41C9">
      <w:pPr>
        <w:pStyle w:val="ListParagraph"/>
        <w:numPr>
          <w:ilvl w:val="0"/>
          <w:numId w:val="13"/>
        </w:numPr>
        <w:spacing w:after="160" w:line="259" w:lineRule="auto"/>
        <w:contextualSpacing/>
        <w:rPr>
          <w:rFonts w:ascii="Arial" w:hAnsi="Arial" w:cs="Arial"/>
        </w:rPr>
      </w:pPr>
      <w:r w:rsidRPr="00DA339B">
        <w:rPr>
          <w:rFonts w:ascii="Arial" w:hAnsi="Arial" w:cs="Arial"/>
        </w:rPr>
        <w:t>Configurable</w:t>
      </w:r>
      <w:r w:rsidR="00791225" w:rsidRPr="003A219C">
        <w:rPr>
          <w:rFonts w:ascii="Arial" w:hAnsi="Arial" w:cs="Arial"/>
        </w:rPr>
        <w:t xml:space="preserve"> page </w:t>
      </w:r>
      <w:r w:rsidRPr="00DA339B">
        <w:rPr>
          <w:rFonts w:ascii="Arial" w:hAnsi="Arial" w:cs="Arial"/>
        </w:rPr>
        <w:t xml:space="preserve">banner or </w:t>
      </w:r>
      <w:r w:rsidR="00791225" w:rsidRPr="003A219C">
        <w:rPr>
          <w:rFonts w:ascii="Arial" w:hAnsi="Arial" w:cs="Arial"/>
        </w:rPr>
        <w:t>notice to communicate changes in application status</w:t>
      </w:r>
      <w:r w:rsidRPr="00DA339B">
        <w:rPr>
          <w:rFonts w:ascii="Arial" w:hAnsi="Arial" w:cs="Arial"/>
        </w:rPr>
        <w:t>, funding, or program availability</w:t>
      </w:r>
      <w:r w:rsidR="00791225" w:rsidRPr="003A219C">
        <w:rPr>
          <w:rFonts w:ascii="Arial" w:hAnsi="Arial" w:cs="Arial"/>
        </w:rPr>
        <w:t xml:space="preserve"> to users. </w:t>
      </w:r>
    </w:p>
    <w:p w14:paraId="2694A625" w14:textId="01E191DA" w:rsidR="00A04976" w:rsidRDefault="00FE6C38" w:rsidP="00A04976">
      <w:pPr>
        <w:pStyle w:val="Heading3"/>
      </w:pPr>
      <w:r>
        <w:rPr>
          <w:szCs w:val="22"/>
        </w:rPr>
        <w:t>Voucher Management System</w:t>
      </w:r>
      <w:r w:rsidR="00A04976">
        <w:t xml:space="preserve"> </w:t>
      </w:r>
    </w:p>
    <w:p w14:paraId="05CF8184" w14:textId="77777777" w:rsidR="009663E2" w:rsidRDefault="009663E2" w:rsidP="008C41C9">
      <w:pPr>
        <w:pStyle w:val="ListParagraph"/>
        <w:numPr>
          <w:ilvl w:val="0"/>
          <w:numId w:val="15"/>
        </w:numPr>
        <w:spacing w:after="160" w:line="259" w:lineRule="auto"/>
        <w:contextualSpacing/>
        <w:rPr>
          <w:rFonts w:ascii="Arial" w:hAnsi="Arial" w:cs="Arial"/>
        </w:rPr>
      </w:pPr>
      <w:bookmarkStart w:id="51" w:name="_Hlk165979165"/>
      <w:r w:rsidRPr="009663E2">
        <w:rPr>
          <w:rFonts w:ascii="Arial" w:hAnsi="Arial" w:cs="Arial"/>
        </w:rPr>
        <w:t>User registration and login functionality for service providers with OKTA integration and role-based access control.</w:t>
      </w:r>
    </w:p>
    <w:p w14:paraId="758F4940" w14:textId="77777777" w:rsidR="00463988" w:rsidRDefault="00463988" w:rsidP="008C41C9">
      <w:pPr>
        <w:pStyle w:val="ListParagraph"/>
        <w:numPr>
          <w:ilvl w:val="0"/>
          <w:numId w:val="15"/>
        </w:numPr>
        <w:spacing w:after="160" w:line="259" w:lineRule="auto"/>
        <w:contextualSpacing/>
        <w:rPr>
          <w:rFonts w:ascii="Arial" w:hAnsi="Arial" w:cs="Arial"/>
        </w:rPr>
      </w:pPr>
      <w:r w:rsidRPr="00463988">
        <w:rPr>
          <w:rFonts w:ascii="Arial" w:hAnsi="Arial" w:cs="Arial"/>
        </w:rPr>
        <w:t>Ability for service providers to apply for and manage partnership enrollment status.</w:t>
      </w:r>
    </w:p>
    <w:p w14:paraId="5E3BA4E0" w14:textId="313117DE" w:rsidR="00D10F11" w:rsidRDefault="00791225" w:rsidP="008C41C9">
      <w:pPr>
        <w:pStyle w:val="ListParagraph"/>
        <w:numPr>
          <w:ilvl w:val="0"/>
          <w:numId w:val="15"/>
        </w:numPr>
        <w:spacing w:after="160" w:line="259" w:lineRule="auto"/>
        <w:contextualSpacing/>
        <w:rPr>
          <w:rFonts w:ascii="Arial" w:hAnsi="Arial" w:cs="Arial"/>
        </w:rPr>
      </w:pPr>
      <w:r w:rsidRPr="003A219C">
        <w:rPr>
          <w:rFonts w:ascii="Arial" w:hAnsi="Arial" w:cs="Arial"/>
        </w:rPr>
        <w:t xml:space="preserve">Verification process </w:t>
      </w:r>
      <w:r w:rsidR="00C662F8" w:rsidRPr="00C662F8">
        <w:rPr>
          <w:rFonts w:ascii="Arial" w:hAnsi="Arial" w:cs="Arial"/>
        </w:rPr>
        <w:t xml:space="preserve">and validation tool </w:t>
      </w:r>
      <w:r w:rsidRPr="003A219C">
        <w:rPr>
          <w:rFonts w:ascii="Arial" w:hAnsi="Arial" w:cs="Arial"/>
        </w:rPr>
        <w:t xml:space="preserve">for voucher authenticity when </w:t>
      </w:r>
      <w:r w:rsidR="00C662F8" w:rsidRPr="00C662F8">
        <w:rPr>
          <w:rFonts w:ascii="Arial" w:hAnsi="Arial" w:cs="Arial"/>
        </w:rPr>
        <w:t>presented</w:t>
      </w:r>
      <w:r w:rsidRPr="003A219C">
        <w:rPr>
          <w:rFonts w:ascii="Arial" w:hAnsi="Arial" w:cs="Arial"/>
        </w:rPr>
        <w:t xml:space="preserve"> by </w:t>
      </w:r>
      <w:r w:rsidR="00C662F8" w:rsidRPr="00C662F8">
        <w:rPr>
          <w:rFonts w:ascii="Arial" w:hAnsi="Arial" w:cs="Arial"/>
        </w:rPr>
        <w:t>applicants</w:t>
      </w:r>
      <w:r w:rsidR="00D10F11">
        <w:rPr>
          <w:rFonts w:ascii="Arial" w:hAnsi="Arial" w:cs="Arial"/>
        </w:rPr>
        <w:t>.</w:t>
      </w:r>
    </w:p>
    <w:p w14:paraId="52536052" w14:textId="38BA4D7E" w:rsidR="00791225" w:rsidRPr="003A219C" w:rsidRDefault="00791225" w:rsidP="008C41C9">
      <w:pPr>
        <w:pStyle w:val="ListParagraph"/>
        <w:numPr>
          <w:ilvl w:val="0"/>
          <w:numId w:val="15"/>
        </w:numPr>
        <w:spacing w:after="160" w:line="259" w:lineRule="auto"/>
        <w:contextualSpacing/>
        <w:rPr>
          <w:rFonts w:ascii="Arial" w:hAnsi="Arial" w:cs="Arial"/>
        </w:rPr>
      </w:pPr>
      <w:r w:rsidRPr="003A219C">
        <w:rPr>
          <w:rFonts w:ascii="Arial" w:hAnsi="Arial" w:cs="Arial"/>
        </w:rPr>
        <w:t>Service provision and invoice generation by partnered providers.</w:t>
      </w:r>
    </w:p>
    <w:p w14:paraId="63A31A1B" w14:textId="77777777" w:rsidR="00791225" w:rsidRPr="003A219C" w:rsidRDefault="00791225" w:rsidP="008C41C9">
      <w:pPr>
        <w:pStyle w:val="ListParagraph"/>
        <w:numPr>
          <w:ilvl w:val="0"/>
          <w:numId w:val="15"/>
        </w:numPr>
        <w:spacing w:after="160" w:line="259" w:lineRule="auto"/>
        <w:contextualSpacing/>
        <w:rPr>
          <w:rFonts w:ascii="Arial" w:hAnsi="Arial" w:cs="Arial"/>
        </w:rPr>
      </w:pPr>
      <w:r w:rsidRPr="003A219C">
        <w:rPr>
          <w:rFonts w:ascii="Arial" w:hAnsi="Arial" w:cs="Arial"/>
        </w:rPr>
        <w:t>Monthly compilation of invoices for program administrators’ review.</w:t>
      </w:r>
    </w:p>
    <w:p w14:paraId="66F4AC79" w14:textId="447C7042" w:rsidR="00FE6C38" w:rsidRDefault="00791225" w:rsidP="008C41C9">
      <w:pPr>
        <w:pStyle w:val="ListParagraph"/>
        <w:numPr>
          <w:ilvl w:val="0"/>
          <w:numId w:val="15"/>
        </w:numPr>
        <w:spacing w:after="160" w:line="259" w:lineRule="auto"/>
        <w:contextualSpacing/>
        <w:rPr>
          <w:rFonts w:ascii="Arial" w:hAnsi="Arial" w:cs="Arial"/>
        </w:rPr>
      </w:pPr>
      <w:r w:rsidRPr="003A219C">
        <w:rPr>
          <w:rFonts w:ascii="Arial" w:hAnsi="Arial" w:cs="Arial"/>
        </w:rPr>
        <w:t xml:space="preserve">Reporting </w:t>
      </w:r>
      <w:r w:rsidR="00EF5697" w:rsidRPr="00EF5697">
        <w:rPr>
          <w:rFonts w:ascii="Arial" w:hAnsi="Arial" w:cs="Arial"/>
        </w:rPr>
        <w:t xml:space="preserve">dashboards and </w:t>
      </w:r>
      <w:r w:rsidRPr="003A219C">
        <w:rPr>
          <w:rFonts w:ascii="Arial" w:hAnsi="Arial" w:cs="Arial"/>
        </w:rPr>
        <w:t>tools for administrators to monitor voucher usage</w:t>
      </w:r>
      <w:r w:rsidR="00EF5697" w:rsidRPr="00EF5697">
        <w:rPr>
          <w:rFonts w:ascii="Arial" w:hAnsi="Arial" w:cs="Arial"/>
        </w:rPr>
        <w:t>, redemption rates,</w:t>
      </w:r>
      <w:r w:rsidRPr="003A219C">
        <w:rPr>
          <w:rFonts w:ascii="Arial" w:hAnsi="Arial" w:cs="Arial"/>
        </w:rPr>
        <w:t xml:space="preserve"> and program effectiveness.</w:t>
      </w:r>
    </w:p>
    <w:p w14:paraId="11F64D73" w14:textId="0292321C" w:rsidR="001357AE" w:rsidRDefault="001357AE" w:rsidP="008C41C9">
      <w:pPr>
        <w:pStyle w:val="ListParagraph"/>
        <w:numPr>
          <w:ilvl w:val="0"/>
          <w:numId w:val="15"/>
        </w:numPr>
        <w:spacing w:after="160" w:line="259" w:lineRule="auto"/>
        <w:contextualSpacing/>
        <w:rPr>
          <w:rFonts w:ascii="Arial" w:hAnsi="Arial" w:cs="Arial"/>
        </w:rPr>
      </w:pPr>
      <w:r w:rsidRPr="001357AE">
        <w:rPr>
          <w:rFonts w:ascii="Arial" w:hAnsi="Arial" w:cs="Arial"/>
        </w:rPr>
        <w:t>Audit logs must be maintained to record all provider and administrative actions for compliance tracking.</w:t>
      </w:r>
    </w:p>
    <w:p w14:paraId="5CA64B90" w14:textId="61FD9D47" w:rsidR="00D93643" w:rsidRPr="00D93643" w:rsidRDefault="00D93643" w:rsidP="00D93643">
      <w:pPr>
        <w:pStyle w:val="Heading2"/>
      </w:pPr>
      <w:r>
        <w:t>Additional Functional Requirements</w:t>
      </w:r>
    </w:p>
    <w:p w14:paraId="72B14122" w14:textId="2E235318" w:rsidR="0015082E" w:rsidRDefault="0015082E" w:rsidP="0015082E">
      <w:pPr>
        <w:pStyle w:val="Heading3"/>
      </w:pPr>
      <w:r>
        <w:t>Mobile-Friendly Access</w:t>
      </w:r>
    </w:p>
    <w:p w14:paraId="0B225830" w14:textId="21C83F2B" w:rsidR="0015082E" w:rsidRPr="003A219C" w:rsidRDefault="0015082E" w:rsidP="008C41C9">
      <w:pPr>
        <w:pStyle w:val="ListParagraph"/>
        <w:numPr>
          <w:ilvl w:val="0"/>
          <w:numId w:val="20"/>
        </w:numPr>
        <w:spacing w:after="160" w:line="259" w:lineRule="auto"/>
        <w:contextualSpacing/>
        <w:rPr>
          <w:rFonts w:ascii="Arial" w:hAnsi="Arial" w:cs="Arial"/>
        </w:rPr>
      </w:pPr>
      <w:r w:rsidRPr="003A219C">
        <w:rPr>
          <w:rFonts w:ascii="Arial" w:hAnsi="Arial" w:cs="Arial"/>
        </w:rPr>
        <w:t>Ensure that both the pet owner application and</w:t>
      </w:r>
      <w:r w:rsidR="00A61F27">
        <w:rPr>
          <w:rStyle w:val="CommentReference"/>
          <w:rFonts w:ascii="Arial" w:eastAsia="Times New Roman" w:hAnsi="Arial"/>
        </w:rPr>
        <w:t xml:space="preserve"> </w:t>
      </w:r>
      <w:r w:rsidR="00A61F27">
        <w:rPr>
          <w:rFonts w:ascii="Arial" w:hAnsi="Arial" w:cs="Arial"/>
        </w:rPr>
        <w:t xml:space="preserve">portals </w:t>
      </w:r>
      <w:r w:rsidRPr="003A219C">
        <w:rPr>
          <w:rFonts w:ascii="Arial" w:hAnsi="Arial" w:cs="Arial"/>
        </w:rPr>
        <w:t>are mobile-responsive.</w:t>
      </w:r>
    </w:p>
    <w:p w14:paraId="068FC380" w14:textId="3ADA14D9" w:rsidR="00D93643" w:rsidRDefault="0015082E" w:rsidP="008C41C9">
      <w:pPr>
        <w:pStyle w:val="ListParagraph"/>
        <w:numPr>
          <w:ilvl w:val="0"/>
          <w:numId w:val="20"/>
        </w:numPr>
        <w:spacing w:after="160" w:line="259" w:lineRule="auto"/>
        <w:contextualSpacing/>
        <w:rPr>
          <w:rFonts w:ascii="Arial" w:hAnsi="Arial" w:cs="Arial"/>
        </w:rPr>
      </w:pPr>
      <w:r w:rsidRPr="003A219C">
        <w:rPr>
          <w:rFonts w:ascii="Arial" w:hAnsi="Arial" w:cs="Arial"/>
        </w:rPr>
        <w:t>Enable users without computers to access their vouchers f</w:t>
      </w:r>
      <w:r w:rsidR="00A61F27">
        <w:rPr>
          <w:rFonts w:ascii="Arial" w:hAnsi="Arial" w:cs="Arial"/>
        </w:rPr>
        <w:t xml:space="preserve">rom </w:t>
      </w:r>
      <w:r w:rsidRPr="003A219C">
        <w:rPr>
          <w:rFonts w:ascii="Arial" w:hAnsi="Arial" w:cs="Arial"/>
        </w:rPr>
        <w:t>mobile devices.</w:t>
      </w:r>
    </w:p>
    <w:p w14:paraId="4F3AE77E" w14:textId="718E52B6" w:rsidR="007A124D" w:rsidRDefault="007A124D" w:rsidP="007A124D">
      <w:pPr>
        <w:pStyle w:val="Heading3"/>
      </w:pPr>
      <w:r>
        <w:t>Notifications and Reminders</w:t>
      </w:r>
    </w:p>
    <w:p w14:paraId="0862656B" w14:textId="1A2C16EF" w:rsidR="00830D3D" w:rsidRPr="00830D3D" w:rsidRDefault="00830D3D" w:rsidP="008C41C9">
      <w:pPr>
        <w:pStyle w:val="ListParagraph"/>
        <w:numPr>
          <w:ilvl w:val="0"/>
          <w:numId w:val="42"/>
        </w:numPr>
        <w:spacing w:after="160" w:line="259" w:lineRule="auto"/>
        <w:contextualSpacing/>
        <w:rPr>
          <w:rFonts w:ascii="Arial" w:hAnsi="Arial" w:cs="Arial"/>
        </w:rPr>
      </w:pPr>
      <w:r w:rsidRPr="00830D3D">
        <w:rPr>
          <w:rFonts w:ascii="Arial" w:hAnsi="Arial" w:cs="Arial"/>
        </w:rPr>
        <w:t>Mobile text notifications sent to pet owners with tracking/identification numbers upon approval, with email notifications available as an option or in addition if preferred.</w:t>
      </w:r>
    </w:p>
    <w:p w14:paraId="1B0C5803" w14:textId="1157E415" w:rsidR="00830D3D" w:rsidRPr="00830D3D" w:rsidRDefault="00830D3D" w:rsidP="008C41C9">
      <w:pPr>
        <w:pStyle w:val="ListParagraph"/>
        <w:numPr>
          <w:ilvl w:val="0"/>
          <w:numId w:val="42"/>
        </w:numPr>
        <w:spacing w:after="160" w:line="259" w:lineRule="auto"/>
        <w:contextualSpacing/>
        <w:rPr>
          <w:rFonts w:ascii="Arial" w:hAnsi="Arial" w:cs="Arial"/>
        </w:rPr>
      </w:pPr>
      <w:r w:rsidRPr="00830D3D">
        <w:rPr>
          <w:rFonts w:ascii="Arial" w:hAnsi="Arial" w:cs="Arial"/>
        </w:rPr>
        <w:t xml:space="preserve">Automated reminders sent regularly to applicants if digital vouchers remain unused after a set period. </w:t>
      </w:r>
      <w:r w:rsidR="00485046">
        <w:rPr>
          <w:rFonts w:ascii="Arial" w:hAnsi="Arial" w:cs="Arial"/>
        </w:rPr>
        <w:t>D</w:t>
      </w:r>
      <w:r w:rsidRPr="00830D3D">
        <w:rPr>
          <w:rFonts w:ascii="Arial" w:hAnsi="Arial" w:cs="Arial"/>
        </w:rPr>
        <w:t>igital vouchers will expire one year after the approval date. The feature will be managed internally.</w:t>
      </w:r>
    </w:p>
    <w:p w14:paraId="547E9C34" w14:textId="329862A0" w:rsidR="007A124D" w:rsidRPr="003A219C" w:rsidRDefault="007A124D" w:rsidP="008C41C9">
      <w:pPr>
        <w:pStyle w:val="ListParagraph"/>
        <w:numPr>
          <w:ilvl w:val="0"/>
          <w:numId w:val="42"/>
        </w:numPr>
        <w:spacing w:after="160" w:line="259" w:lineRule="auto"/>
        <w:contextualSpacing/>
        <w:rPr>
          <w:rFonts w:ascii="Arial" w:hAnsi="Arial" w:cs="Arial"/>
        </w:rPr>
      </w:pPr>
      <w:r w:rsidRPr="003A219C">
        <w:rPr>
          <w:rFonts w:ascii="Arial" w:hAnsi="Arial" w:cs="Arial"/>
        </w:rPr>
        <w:t xml:space="preserve">Notifications to participating providers on the status of reimbursement requests. </w:t>
      </w:r>
    </w:p>
    <w:p w14:paraId="057195D9" w14:textId="77777777" w:rsidR="007A124D" w:rsidRPr="007A124D" w:rsidRDefault="007A124D" w:rsidP="007A124D">
      <w:pPr>
        <w:spacing w:after="160" w:line="259" w:lineRule="auto"/>
        <w:contextualSpacing/>
        <w:rPr>
          <w:rFonts w:cs="Arial"/>
        </w:rPr>
      </w:pPr>
    </w:p>
    <w:p w14:paraId="68E94700" w14:textId="77777777" w:rsidR="00D93643" w:rsidRPr="00D93643" w:rsidRDefault="00D93643" w:rsidP="00D93643">
      <w:pPr>
        <w:numPr>
          <w:ilvl w:val="2"/>
          <w:numId w:val="3"/>
        </w:numPr>
        <w:spacing w:after="160" w:line="259" w:lineRule="auto"/>
        <w:contextualSpacing/>
        <w:rPr>
          <w:rFonts w:cs="Arial"/>
          <w:b/>
        </w:rPr>
      </w:pPr>
      <w:r w:rsidRPr="00D93643">
        <w:rPr>
          <w:rFonts w:cs="Arial"/>
          <w:b/>
        </w:rPr>
        <w:t xml:space="preserve">User Interfaces </w:t>
      </w:r>
    </w:p>
    <w:p w14:paraId="5855B193" w14:textId="24C9A853" w:rsidR="00D93643" w:rsidRPr="00D93643" w:rsidRDefault="00D93643" w:rsidP="008C41C9">
      <w:pPr>
        <w:numPr>
          <w:ilvl w:val="0"/>
          <w:numId w:val="17"/>
        </w:numPr>
        <w:spacing w:after="160" w:line="259" w:lineRule="auto"/>
        <w:contextualSpacing/>
        <w:rPr>
          <w:rFonts w:cs="Arial"/>
        </w:rPr>
      </w:pPr>
      <w:r w:rsidRPr="00D93643">
        <w:rPr>
          <w:rFonts w:cs="Arial"/>
        </w:rPr>
        <w:t>Intuitive and user-friendly interfaces</w:t>
      </w:r>
      <w:r w:rsidR="00D24D31">
        <w:rPr>
          <w:rFonts w:cs="Arial"/>
        </w:rPr>
        <w:t xml:space="preserve"> for</w:t>
      </w:r>
      <w:r w:rsidRPr="00D93643">
        <w:rPr>
          <w:rFonts w:cs="Arial"/>
        </w:rPr>
        <w:t xml:space="preserve"> pet owners</w:t>
      </w:r>
      <w:r w:rsidR="00A61F27">
        <w:rPr>
          <w:rFonts w:cs="Arial"/>
        </w:rPr>
        <w:t>.</w:t>
      </w:r>
    </w:p>
    <w:p w14:paraId="6A8A47CA" w14:textId="77777777" w:rsidR="00D93643" w:rsidRPr="00D93643" w:rsidRDefault="00D93643" w:rsidP="008C41C9">
      <w:pPr>
        <w:numPr>
          <w:ilvl w:val="0"/>
          <w:numId w:val="17"/>
        </w:numPr>
        <w:spacing w:after="160" w:line="259" w:lineRule="auto"/>
        <w:contextualSpacing/>
        <w:rPr>
          <w:rFonts w:cs="Arial"/>
        </w:rPr>
      </w:pPr>
      <w:r w:rsidRPr="00D93643">
        <w:rPr>
          <w:rFonts w:cs="Arial"/>
        </w:rPr>
        <w:t>Clear and organized application forms with helpful tooltips and instructions.</w:t>
      </w:r>
    </w:p>
    <w:p w14:paraId="1E84C90A" w14:textId="1ABCAEEF" w:rsidR="007A124D" w:rsidRPr="007A124D" w:rsidRDefault="00D93643" w:rsidP="008C41C9">
      <w:pPr>
        <w:numPr>
          <w:ilvl w:val="0"/>
          <w:numId w:val="17"/>
        </w:numPr>
        <w:spacing w:after="160" w:line="259" w:lineRule="auto"/>
        <w:contextualSpacing/>
        <w:rPr>
          <w:rFonts w:cs="Arial"/>
        </w:rPr>
      </w:pPr>
      <w:r w:rsidRPr="00D93643">
        <w:rPr>
          <w:rFonts w:cs="Arial"/>
        </w:rPr>
        <w:t>Responsive design to ensure usability across various devices and screen sizes.</w:t>
      </w:r>
    </w:p>
    <w:p w14:paraId="44189120" w14:textId="5B766B47" w:rsidR="00FE2289" w:rsidRPr="00FE2289" w:rsidRDefault="0015082E" w:rsidP="00FE2289">
      <w:pPr>
        <w:pStyle w:val="Heading2"/>
      </w:pPr>
      <w:bookmarkStart w:id="52" w:name="_Toc175656145"/>
      <w:bookmarkEnd w:id="51"/>
      <w:r>
        <w:t>Technical</w:t>
      </w:r>
      <w:r w:rsidR="004125C3" w:rsidRPr="00A733D3">
        <w:t xml:space="preserve"> Environment Requirements</w:t>
      </w:r>
      <w:r w:rsidR="004125C3">
        <w:t xml:space="preserve"> </w:t>
      </w:r>
    </w:p>
    <w:bookmarkEnd w:id="52"/>
    <w:p w14:paraId="0EEEC2FC" w14:textId="77777777" w:rsidR="00A04976" w:rsidRPr="00A733D3" w:rsidRDefault="00A04976" w:rsidP="008C41C9">
      <w:pPr>
        <w:numPr>
          <w:ilvl w:val="0"/>
          <w:numId w:val="12"/>
        </w:numPr>
        <w:ind w:left="360"/>
        <w:rPr>
          <w:b/>
          <w:szCs w:val="22"/>
        </w:rPr>
      </w:pPr>
      <w:r w:rsidRPr="00A733D3">
        <w:rPr>
          <w:szCs w:val="22"/>
        </w:rPr>
        <w:t>Must be web-based and accessible by internal and external users.</w:t>
      </w:r>
    </w:p>
    <w:p w14:paraId="386C7174" w14:textId="77777777" w:rsidR="00A04976" w:rsidRPr="00A733D3" w:rsidRDefault="00A04976" w:rsidP="008C41C9">
      <w:pPr>
        <w:numPr>
          <w:ilvl w:val="0"/>
          <w:numId w:val="12"/>
        </w:numPr>
        <w:ind w:left="360"/>
        <w:rPr>
          <w:szCs w:val="22"/>
        </w:rPr>
      </w:pPr>
      <w:r w:rsidRPr="00A733D3">
        <w:rPr>
          <w:szCs w:val="22"/>
        </w:rPr>
        <w:t>Must maintain appropriate security measures to control access by authorized personnel.</w:t>
      </w:r>
    </w:p>
    <w:p w14:paraId="1CC99F22" w14:textId="77777777" w:rsidR="00A04976" w:rsidRPr="00A733D3" w:rsidRDefault="00A04976" w:rsidP="008C41C9">
      <w:pPr>
        <w:numPr>
          <w:ilvl w:val="0"/>
          <w:numId w:val="12"/>
        </w:numPr>
        <w:ind w:left="360"/>
        <w:rPr>
          <w:szCs w:val="22"/>
        </w:rPr>
      </w:pPr>
      <w:r w:rsidRPr="00A733D3">
        <w:rPr>
          <w:szCs w:val="22"/>
        </w:rPr>
        <w:lastRenderedPageBreak/>
        <w:t>Must maintain multiple concurrent user access to program data, controlled by role-based security access.</w:t>
      </w:r>
    </w:p>
    <w:p w14:paraId="2F6CB387" w14:textId="1CA6650A" w:rsidR="00A04976" w:rsidRPr="00A733D3" w:rsidRDefault="00A04976" w:rsidP="008C41C9">
      <w:pPr>
        <w:numPr>
          <w:ilvl w:val="0"/>
          <w:numId w:val="12"/>
        </w:numPr>
        <w:ind w:left="360"/>
        <w:rPr>
          <w:szCs w:val="22"/>
        </w:rPr>
      </w:pPr>
      <w:r w:rsidRPr="00A733D3">
        <w:rPr>
          <w:szCs w:val="22"/>
        </w:rPr>
        <w:t>Must follow the standards and requirements of the State of Delaware Department of Technology  and Information (DTI) policy located at the following URL: (</w:t>
      </w:r>
      <w:hyperlink r:id="rId12" w:history="1">
        <w:r w:rsidRPr="00A733D3">
          <w:rPr>
            <w:szCs w:val="22"/>
          </w:rPr>
          <w:t>http://dti.delaware.gov/information/standards-policies.shtml</w:t>
        </w:r>
      </w:hyperlink>
      <w:r w:rsidRPr="00A733D3">
        <w:rPr>
          <w:szCs w:val="22"/>
        </w:rPr>
        <w:t>)</w:t>
      </w:r>
    </w:p>
    <w:p w14:paraId="65D61F5D" w14:textId="74220CBD" w:rsidR="00A04976" w:rsidRPr="00A733D3" w:rsidRDefault="00A04976" w:rsidP="008C41C9">
      <w:pPr>
        <w:numPr>
          <w:ilvl w:val="0"/>
          <w:numId w:val="12"/>
        </w:numPr>
        <w:ind w:left="360"/>
        <w:rPr>
          <w:szCs w:val="22"/>
        </w:rPr>
      </w:pPr>
      <w:r w:rsidRPr="00A733D3">
        <w:rPr>
          <w:szCs w:val="22"/>
        </w:rPr>
        <w:t xml:space="preserve">Must agree to and sign DTI Non-Public Data Owned by the State of Delaware Terms and Conditions (T&amp;Cs) document located at the following URL: </w:t>
      </w:r>
      <w:hyperlink r:id="rId13" w:history="1">
        <w:r w:rsidR="00AF7A20" w:rsidRPr="00E4286A">
          <w:rPr>
            <w:rStyle w:val="Hyperlink"/>
            <w:szCs w:val="22"/>
          </w:rPr>
          <w:t>https://webfiles.dti.delaware.gov/pdfs/pp/Terms%20and%20Conditions%20Governing%20Cloud%20Services%20and%20Data%20Usage%20Agreement.pdf</w:t>
        </w:r>
      </w:hyperlink>
      <w:r w:rsidR="00AF7A20">
        <w:rPr>
          <w:szCs w:val="22"/>
        </w:rPr>
        <w:t xml:space="preserve"> </w:t>
      </w:r>
    </w:p>
    <w:p w14:paraId="0E5CA0CC" w14:textId="60CA6B76" w:rsidR="004125C3" w:rsidRDefault="004125C3" w:rsidP="00FE2289">
      <w:pPr>
        <w:pStyle w:val="Heading2"/>
      </w:pPr>
      <w:bookmarkStart w:id="53" w:name="_Toc175656146"/>
      <w:r w:rsidRPr="00A733D3">
        <w:t>Security Requirements</w:t>
      </w:r>
      <w:r>
        <w:t xml:space="preserve"> </w:t>
      </w:r>
    </w:p>
    <w:bookmarkEnd w:id="53"/>
    <w:p w14:paraId="186EA181" w14:textId="77777777" w:rsidR="00E54647" w:rsidRPr="003A219C" w:rsidRDefault="00E54647" w:rsidP="008C41C9">
      <w:pPr>
        <w:pStyle w:val="ListParagraph"/>
        <w:numPr>
          <w:ilvl w:val="0"/>
          <w:numId w:val="16"/>
        </w:numPr>
        <w:spacing w:after="160" w:line="259" w:lineRule="auto"/>
        <w:contextualSpacing/>
        <w:rPr>
          <w:rFonts w:ascii="Arial" w:hAnsi="Arial" w:cs="Arial"/>
        </w:rPr>
      </w:pPr>
      <w:r w:rsidRPr="003A219C">
        <w:rPr>
          <w:rFonts w:ascii="Arial" w:hAnsi="Arial" w:cs="Arial"/>
        </w:rPr>
        <w:t>Security measures to protect applicant information and sensitive data.</w:t>
      </w:r>
    </w:p>
    <w:p w14:paraId="673688B5" w14:textId="04AE7C23" w:rsidR="00E54647" w:rsidRPr="003A219C" w:rsidRDefault="00E54647" w:rsidP="008C41C9">
      <w:pPr>
        <w:pStyle w:val="ListParagraph"/>
        <w:numPr>
          <w:ilvl w:val="0"/>
          <w:numId w:val="16"/>
        </w:numPr>
        <w:spacing w:after="160" w:line="259" w:lineRule="auto"/>
        <w:contextualSpacing/>
        <w:rPr>
          <w:rFonts w:ascii="Arial" w:hAnsi="Arial" w:cs="Arial"/>
        </w:rPr>
      </w:pPr>
      <w:r w:rsidRPr="003A219C">
        <w:rPr>
          <w:rFonts w:ascii="Arial" w:hAnsi="Arial" w:cs="Arial"/>
        </w:rPr>
        <w:t>Scalable architecture to accommodate a potentially large number of applications</w:t>
      </w:r>
      <w:r w:rsidR="00227B5F">
        <w:rPr>
          <w:rFonts w:ascii="Arial" w:hAnsi="Arial" w:cs="Arial"/>
        </w:rPr>
        <w:t>.</w:t>
      </w:r>
      <w:r w:rsidRPr="003A219C">
        <w:rPr>
          <w:rFonts w:ascii="Arial" w:hAnsi="Arial" w:cs="Arial"/>
        </w:rPr>
        <w:t xml:space="preserve"> </w:t>
      </w:r>
    </w:p>
    <w:p w14:paraId="5BF27540" w14:textId="2FB19E79" w:rsidR="00680C54" w:rsidRDefault="00E54647" w:rsidP="008C41C9">
      <w:pPr>
        <w:pStyle w:val="ListParagraph"/>
        <w:numPr>
          <w:ilvl w:val="0"/>
          <w:numId w:val="16"/>
        </w:numPr>
        <w:spacing w:after="160" w:line="259" w:lineRule="auto"/>
        <w:contextualSpacing/>
        <w:rPr>
          <w:rFonts w:ascii="Arial" w:hAnsi="Arial" w:cs="Arial"/>
        </w:rPr>
      </w:pPr>
      <w:r w:rsidRPr="003A219C">
        <w:rPr>
          <w:rFonts w:ascii="Arial" w:hAnsi="Arial" w:cs="Arial"/>
        </w:rPr>
        <w:t>High availability and reliability to ensure uninterrupted service.</w:t>
      </w:r>
    </w:p>
    <w:p w14:paraId="244E2375" w14:textId="70F2DAEB" w:rsidR="000B473A" w:rsidRPr="000B473A" w:rsidRDefault="000B473A" w:rsidP="008C41C9">
      <w:pPr>
        <w:pStyle w:val="Heading2"/>
        <w:numPr>
          <w:ilvl w:val="1"/>
          <w:numId w:val="19"/>
        </w:numPr>
        <w:spacing w:after="160" w:line="259" w:lineRule="auto"/>
        <w:contextualSpacing/>
        <w:rPr>
          <w:rFonts w:cs="Arial"/>
        </w:rPr>
      </w:pPr>
      <w:r w:rsidRPr="000B473A">
        <w:rPr>
          <w:rFonts w:cs="Arial"/>
        </w:rPr>
        <w:t>Legal and Privacy Considerations</w:t>
      </w:r>
    </w:p>
    <w:p w14:paraId="3565E0F6" w14:textId="03658871" w:rsidR="007F38C4" w:rsidRPr="007F38C4" w:rsidRDefault="000B473A" w:rsidP="000B473A">
      <w:pPr>
        <w:rPr>
          <w:rFonts w:cs="Arial"/>
        </w:rPr>
      </w:pPr>
      <w:r w:rsidRPr="003A219C">
        <w:rPr>
          <w:rFonts w:cs="Arial"/>
        </w:rPr>
        <w:t>Legal and privacy considerations will need to be included. Sensitive personal data is requested from applicants.</w:t>
      </w:r>
    </w:p>
    <w:p w14:paraId="076B41A2" w14:textId="1093A76F" w:rsidR="00680C54" w:rsidRDefault="007F38C4" w:rsidP="007F38C4">
      <w:pPr>
        <w:pStyle w:val="Heading3"/>
        <w:numPr>
          <w:ilvl w:val="0"/>
          <w:numId w:val="0"/>
        </w:numPr>
      </w:pPr>
      <w:r>
        <w:t>4.1</w:t>
      </w:r>
      <w:r w:rsidR="00FE2289">
        <w:t>9</w:t>
      </w:r>
      <w:r>
        <w:t xml:space="preserve"> </w:t>
      </w:r>
      <w:r>
        <w:tab/>
        <w:t>Data</w:t>
      </w:r>
      <w:r w:rsidR="00680C54" w:rsidRPr="00A733D3">
        <w:t xml:space="preserve"> Exchange Requirements</w:t>
      </w:r>
      <w:r w:rsidR="00680C54">
        <w:t xml:space="preserve"> </w:t>
      </w:r>
    </w:p>
    <w:p w14:paraId="0C3D9DCA" w14:textId="36BC1F88" w:rsidR="007F38C4" w:rsidRPr="007F38C4" w:rsidRDefault="007F38C4" w:rsidP="007F38C4">
      <w:r>
        <w:t>The Spay &amp; Neuter Program is looking to track its progress, identify areas for improvement, and demonstrate its impact.</w:t>
      </w:r>
    </w:p>
    <w:p w14:paraId="771A332A" w14:textId="77777777" w:rsidR="0015082E" w:rsidRPr="003A219C" w:rsidRDefault="0015082E" w:rsidP="008C41C9">
      <w:pPr>
        <w:pStyle w:val="ListParagraph"/>
        <w:numPr>
          <w:ilvl w:val="0"/>
          <w:numId w:val="18"/>
        </w:numPr>
        <w:spacing w:after="160" w:line="259" w:lineRule="auto"/>
        <w:contextualSpacing/>
        <w:rPr>
          <w:rFonts w:ascii="Arial" w:hAnsi="Arial" w:cs="Arial"/>
        </w:rPr>
      </w:pPr>
      <w:r w:rsidRPr="003A219C">
        <w:rPr>
          <w:rFonts w:ascii="Arial" w:hAnsi="Arial" w:cs="Arial"/>
        </w:rPr>
        <w:t>Collect data on the number of animals spayed and neutered, broken down by species, gender, age, and other relevant details.</w:t>
      </w:r>
    </w:p>
    <w:p w14:paraId="4329CD97" w14:textId="77777777" w:rsidR="0015082E" w:rsidRPr="003A219C" w:rsidRDefault="0015082E" w:rsidP="008C41C9">
      <w:pPr>
        <w:pStyle w:val="ListParagraph"/>
        <w:numPr>
          <w:ilvl w:val="0"/>
          <w:numId w:val="18"/>
        </w:numPr>
        <w:spacing w:after="160" w:line="259" w:lineRule="auto"/>
        <w:contextualSpacing/>
        <w:rPr>
          <w:rFonts w:ascii="Arial" w:hAnsi="Arial" w:cs="Arial"/>
        </w:rPr>
      </w:pPr>
      <w:r w:rsidRPr="003A219C">
        <w:rPr>
          <w:rFonts w:ascii="Arial" w:hAnsi="Arial" w:cs="Arial"/>
        </w:rPr>
        <w:t>Generate visuals and reports showing the amounts invoiced, program impact, and trends over time.</w:t>
      </w:r>
    </w:p>
    <w:p w14:paraId="35C0F319" w14:textId="77777777" w:rsidR="0015082E" w:rsidRPr="003A219C" w:rsidRDefault="0015082E" w:rsidP="008C41C9">
      <w:pPr>
        <w:pStyle w:val="ListParagraph"/>
        <w:numPr>
          <w:ilvl w:val="0"/>
          <w:numId w:val="18"/>
        </w:numPr>
        <w:spacing w:after="160" w:line="259" w:lineRule="auto"/>
        <w:contextualSpacing/>
        <w:rPr>
          <w:rFonts w:ascii="Arial" w:hAnsi="Arial" w:cs="Arial"/>
        </w:rPr>
      </w:pPr>
      <w:r w:rsidRPr="003A219C">
        <w:rPr>
          <w:rFonts w:ascii="Arial" w:hAnsi="Arial" w:cs="Arial"/>
        </w:rPr>
        <w:t>Include geographical data to identify regions with higher needs.</w:t>
      </w:r>
    </w:p>
    <w:p w14:paraId="463AC65F" w14:textId="77777777" w:rsidR="0015082E" w:rsidRDefault="0015082E" w:rsidP="008C41C9">
      <w:pPr>
        <w:pStyle w:val="ListParagraph"/>
        <w:numPr>
          <w:ilvl w:val="0"/>
          <w:numId w:val="18"/>
        </w:numPr>
        <w:spacing w:after="160" w:line="259" w:lineRule="auto"/>
        <w:contextualSpacing/>
        <w:rPr>
          <w:rFonts w:ascii="Arial" w:hAnsi="Arial" w:cs="Arial"/>
        </w:rPr>
      </w:pPr>
      <w:r w:rsidRPr="003A219C">
        <w:rPr>
          <w:rFonts w:ascii="Arial" w:hAnsi="Arial" w:cs="Arial"/>
        </w:rPr>
        <w:t xml:space="preserve">Provide tools for users to customize and filter reports based on various criteria. </w:t>
      </w:r>
    </w:p>
    <w:p w14:paraId="110DF45E" w14:textId="5F6479B0" w:rsidR="00FE2289" w:rsidRPr="007F38C4" w:rsidRDefault="007F38C4" w:rsidP="007F38C4">
      <w:pPr>
        <w:spacing w:after="160" w:line="259" w:lineRule="auto"/>
        <w:contextualSpacing/>
        <w:rPr>
          <w:rFonts w:cs="Arial"/>
          <w:b/>
          <w:bCs/>
        </w:rPr>
      </w:pPr>
      <w:r w:rsidRPr="007F38C4">
        <w:rPr>
          <w:rFonts w:cs="Arial"/>
          <w:b/>
          <w:bCs/>
        </w:rPr>
        <w:t>4.</w:t>
      </w:r>
      <w:r w:rsidR="00FE2289">
        <w:rPr>
          <w:rFonts w:cs="Arial"/>
          <w:b/>
          <w:bCs/>
        </w:rPr>
        <w:t>19</w:t>
      </w:r>
      <w:r w:rsidRPr="007F38C4">
        <w:rPr>
          <w:rFonts w:cs="Arial"/>
          <w:b/>
          <w:bCs/>
        </w:rPr>
        <w:t>.1 Demographic Statistics</w:t>
      </w:r>
    </w:p>
    <w:p w14:paraId="0088D600" w14:textId="77777777" w:rsidR="007F38C4" w:rsidRPr="007F38C4" w:rsidRDefault="007F38C4" w:rsidP="007F38C4">
      <w:pPr>
        <w:spacing w:after="160" w:line="259" w:lineRule="auto"/>
        <w:contextualSpacing/>
        <w:rPr>
          <w:rFonts w:cs="Arial"/>
        </w:rPr>
      </w:pPr>
      <w:r w:rsidRPr="007F38C4">
        <w:rPr>
          <w:rFonts w:cs="Arial"/>
        </w:rPr>
        <w:t>Owner Demographics:</w:t>
      </w:r>
    </w:p>
    <w:p w14:paraId="1C867CDE" w14:textId="77777777" w:rsidR="007F38C4" w:rsidRPr="007F38C4" w:rsidRDefault="007F38C4" w:rsidP="008C41C9">
      <w:pPr>
        <w:numPr>
          <w:ilvl w:val="0"/>
          <w:numId w:val="22"/>
        </w:numPr>
        <w:spacing w:after="160" w:line="259" w:lineRule="auto"/>
        <w:contextualSpacing/>
        <w:rPr>
          <w:rFonts w:cs="Arial"/>
        </w:rPr>
      </w:pPr>
      <w:r w:rsidRPr="007F38C4">
        <w:rPr>
          <w:rFonts w:cs="Arial"/>
        </w:rPr>
        <w:t>Number of applications by owner name and address.</w:t>
      </w:r>
    </w:p>
    <w:p w14:paraId="6E711355" w14:textId="77777777" w:rsidR="007F38C4" w:rsidRPr="007F38C4" w:rsidRDefault="007F38C4" w:rsidP="008C41C9">
      <w:pPr>
        <w:numPr>
          <w:ilvl w:val="0"/>
          <w:numId w:val="22"/>
        </w:numPr>
        <w:spacing w:after="160" w:line="259" w:lineRule="auto"/>
        <w:contextualSpacing/>
        <w:rPr>
          <w:rFonts w:cs="Arial"/>
        </w:rPr>
      </w:pPr>
      <w:r w:rsidRPr="007F38C4">
        <w:rPr>
          <w:rFonts w:cs="Arial"/>
        </w:rPr>
        <w:t>Geographical distribution of owners (by ZIP code, city, or county).</w:t>
      </w:r>
    </w:p>
    <w:p w14:paraId="02FFA28D" w14:textId="77777777" w:rsidR="007F38C4" w:rsidRPr="007F38C4" w:rsidRDefault="007F38C4" w:rsidP="007F38C4">
      <w:pPr>
        <w:spacing w:after="160" w:line="259" w:lineRule="auto"/>
        <w:contextualSpacing/>
        <w:rPr>
          <w:rFonts w:cs="Arial"/>
        </w:rPr>
      </w:pPr>
    </w:p>
    <w:p w14:paraId="240B9E11" w14:textId="77777777" w:rsidR="007F38C4" w:rsidRPr="007F38C4" w:rsidRDefault="007F38C4" w:rsidP="007F38C4">
      <w:pPr>
        <w:spacing w:after="160" w:line="259" w:lineRule="auto"/>
        <w:contextualSpacing/>
        <w:rPr>
          <w:rFonts w:cs="Arial"/>
        </w:rPr>
      </w:pPr>
      <w:r w:rsidRPr="007F38C4">
        <w:rPr>
          <w:rFonts w:cs="Arial"/>
        </w:rPr>
        <w:t>Animal Demographics:</w:t>
      </w:r>
    </w:p>
    <w:p w14:paraId="6CBBB769" w14:textId="77777777" w:rsidR="007F38C4" w:rsidRPr="007F38C4" w:rsidRDefault="007F38C4" w:rsidP="008C41C9">
      <w:pPr>
        <w:numPr>
          <w:ilvl w:val="0"/>
          <w:numId w:val="23"/>
        </w:numPr>
        <w:spacing w:after="160" w:line="259" w:lineRule="auto"/>
        <w:contextualSpacing/>
        <w:rPr>
          <w:rFonts w:cs="Arial"/>
        </w:rPr>
      </w:pPr>
      <w:r w:rsidRPr="007F38C4">
        <w:rPr>
          <w:rFonts w:cs="Arial"/>
        </w:rPr>
        <w:t>Species distribution (number of dogs, cats, etc.).</w:t>
      </w:r>
    </w:p>
    <w:p w14:paraId="787821B1" w14:textId="77777777" w:rsidR="007F38C4" w:rsidRPr="007F38C4" w:rsidRDefault="007F38C4" w:rsidP="008C41C9">
      <w:pPr>
        <w:numPr>
          <w:ilvl w:val="0"/>
          <w:numId w:val="23"/>
        </w:numPr>
        <w:spacing w:after="160" w:line="259" w:lineRule="auto"/>
        <w:contextualSpacing/>
        <w:rPr>
          <w:rFonts w:cs="Arial"/>
        </w:rPr>
      </w:pPr>
      <w:r w:rsidRPr="007F38C4">
        <w:rPr>
          <w:rFonts w:cs="Arial"/>
        </w:rPr>
        <w:t>Gender distribution (number of males vs. females).</w:t>
      </w:r>
    </w:p>
    <w:p w14:paraId="33B16888" w14:textId="77777777" w:rsidR="007F38C4" w:rsidRPr="007F38C4" w:rsidRDefault="007F38C4" w:rsidP="008C41C9">
      <w:pPr>
        <w:numPr>
          <w:ilvl w:val="0"/>
          <w:numId w:val="23"/>
        </w:numPr>
        <w:spacing w:after="160" w:line="259" w:lineRule="auto"/>
        <w:contextualSpacing/>
        <w:rPr>
          <w:rFonts w:cs="Arial"/>
        </w:rPr>
      </w:pPr>
      <w:r w:rsidRPr="007F38C4">
        <w:rPr>
          <w:rFonts w:cs="Arial"/>
        </w:rPr>
        <w:t>Age distribution (average age, age ranges).</w:t>
      </w:r>
    </w:p>
    <w:p w14:paraId="2C1C0E17" w14:textId="75EFD7B4" w:rsidR="007F38C4" w:rsidRDefault="007F38C4" w:rsidP="008C41C9">
      <w:pPr>
        <w:numPr>
          <w:ilvl w:val="0"/>
          <w:numId w:val="23"/>
        </w:numPr>
        <w:spacing w:after="160" w:line="259" w:lineRule="auto"/>
        <w:contextualSpacing/>
        <w:rPr>
          <w:rFonts w:cs="Arial"/>
        </w:rPr>
      </w:pPr>
      <w:r w:rsidRPr="007F38C4">
        <w:rPr>
          <w:rFonts w:cs="Arial"/>
        </w:rPr>
        <w:t>Breed distribution (common breeds, breed diversity).</w:t>
      </w:r>
    </w:p>
    <w:p w14:paraId="0B913B3B" w14:textId="77777777" w:rsidR="00D93643" w:rsidRDefault="00D93643" w:rsidP="00D93643">
      <w:pPr>
        <w:spacing w:after="160" w:line="259" w:lineRule="auto"/>
        <w:contextualSpacing/>
        <w:rPr>
          <w:rFonts w:cs="Arial"/>
        </w:rPr>
      </w:pPr>
    </w:p>
    <w:p w14:paraId="78C71E46" w14:textId="7472649A" w:rsidR="00D93643" w:rsidRPr="00D93643" w:rsidRDefault="00D93643" w:rsidP="00D93643">
      <w:pPr>
        <w:spacing w:after="160" w:line="259" w:lineRule="auto"/>
        <w:contextualSpacing/>
        <w:rPr>
          <w:rFonts w:cs="Arial"/>
          <w:b/>
          <w:bCs/>
        </w:rPr>
      </w:pPr>
      <w:r w:rsidRPr="00D93643">
        <w:rPr>
          <w:rFonts w:cs="Arial"/>
          <w:b/>
          <w:bCs/>
        </w:rPr>
        <w:t>4.1</w:t>
      </w:r>
      <w:r w:rsidR="00A03C7C">
        <w:rPr>
          <w:rFonts w:cs="Arial"/>
          <w:b/>
          <w:bCs/>
        </w:rPr>
        <w:t>9</w:t>
      </w:r>
      <w:r w:rsidRPr="00D93643">
        <w:rPr>
          <w:rFonts w:cs="Arial"/>
          <w:b/>
          <w:bCs/>
        </w:rPr>
        <w:t>.2 Source of Animals</w:t>
      </w:r>
    </w:p>
    <w:p w14:paraId="3C93FA28" w14:textId="77777777" w:rsidR="00D93643" w:rsidRPr="00D93643" w:rsidRDefault="00D93643" w:rsidP="00D93643">
      <w:pPr>
        <w:spacing w:after="160" w:line="259" w:lineRule="auto"/>
        <w:contextualSpacing/>
        <w:rPr>
          <w:rFonts w:cs="Arial"/>
        </w:rPr>
      </w:pPr>
      <w:r w:rsidRPr="00D93643">
        <w:rPr>
          <w:rFonts w:cs="Arial"/>
        </w:rPr>
        <w:t>Statistics on where animals were obtained:</w:t>
      </w:r>
    </w:p>
    <w:p w14:paraId="13F09F22" w14:textId="77777777" w:rsidR="00D93643" w:rsidRPr="00D93643" w:rsidRDefault="00D93643" w:rsidP="008C41C9">
      <w:pPr>
        <w:numPr>
          <w:ilvl w:val="0"/>
          <w:numId w:val="24"/>
        </w:numPr>
        <w:spacing w:after="160" w:line="259" w:lineRule="auto"/>
        <w:contextualSpacing/>
        <w:rPr>
          <w:rFonts w:cs="Arial"/>
        </w:rPr>
      </w:pPr>
      <w:r w:rsidRPr="00D93643">
        <w:rPr>
          <w:rFonts w:cs="Arial"/>
        </w:rPr>
        <w:t>Number of animals obtained from friends or family.</w:t>
      </w:r>
    </w:p>
    <w:p w14:paraId="1115A396" w14:textId="77777777" w:rsidR="00D93643" w:rsidRPr="00D93643" w:rsidRDefault="00D93643" w:rsidP="008C41C9">
      <w:pPr>
        <w:numPr>
          <w:ilvl w:val="0"/>
          <w:numId w:val="24"/>
        </w:numPr>
        <w:spacing w:after="160" w:line="259" w:lineRule="auto"/>
        <w:contextualSpacing/>
        <w:rPr>
          <w:rFonts w:cs="Arial"/>
        </w:rPr>
      </w:pPr>
      <w:r w:rsidRPr="00D93643">
        <w:rPr>
          <w:rFonts w:cs="Arial"/>
        </w:rPr>
        <w:t>Number of stray animals.</w:t>
      </w:r>
    </w:p>
    <w:p w14:paraId="063168DE" w14:textId="77777777" w:rsidR="00D93643" w:rsidRPr="00D93643" w:rsidRDefault="00D93643" w:rsidP="008C41C9">
      <w:pPr>
        <w:numPr>
          <w:ilvl w:val="0"/>
          <w:numId w:val="24"/>
        </w:numPr>
        <w:spacing w:after="160" w:line="259" w:lineRule="auto"/>
        <w:contextualSpacing/>
        <w:rPr>
          <w:rFonts w:cs="Arial"/>
        </w:rPr>
      </w:pPr>
      <w:r w:rsidRPr="00D93643">
        <w:rPr>
          <w:rFonts w:cs="Arial"/>
        </w:rPr>
        <w:t>Number of animals adopted from shelters or rescues.</w:t>
      </w:r>
    </w:p>
    <w:p w14:paraId="3090C90B" w14:textId="77777777" w:rsidR="00D93643" w:rsidRPr="00D93643" w:rsidRDefault="00D93643" w:rsidP="008C41C9">
      <w:pPr>
        <w:numPr>
          <w:ilvl w:val="0"/>
          <w:numId w:val="24"/>
        </w:numPr>
        <w:spacing w:after="160" w:line="259" w:lineRule="auto"/>
        <w:contextualSpacing/>
        <w:rPr>
          <w:rFonts w:cs="Arial"/>
        </w:rPr>
      </w:pPr>
      <w:r w:rsidRPr="00D93643">
        <w:rPr>
          <w:rFonts w:cs="Arial"/>
        </w:rPr>
        <w:t>Number of animals obtained from breeders.</w:t>
      </w:r>
    </w:p>
    <w:p w14:paraId="349D85F1" w14:textId="10BD9BD4" w:rsidR="000B473A" w:rsidRDefault="00D93643" w:rsidP="008C41C9">
      <w:pPr>
        <w:numPr>
          <w:ilvl w:val="0"/>
          <w:numId w:val="24"/>
        </w:numPr>
        <w:spacing w:after="160" w:line="259" w:lineRule="auto"/>
        <w:contextualSpacing/>
        <w:rPr>
          <w:rFonts w:cs="Arial"/>
        </w:rPr>
      </w:pPr>
      <w:r w:rsidRPr="00D93643">
        <w:rPr>
          <w:rFonts w:cs="Arial"/>
        </w:rPr>
        <w:lastRenderedPageBreak/>
        <w:t>Number of animals purchased from pet stores</w:t>
      </w:r>
      <w:bookmarkEnd w:id="31"/>
      <w:bookmarkEnd w:id="32"/>
      <w:bookmarkEnd w:id="33"/>
      <w:bookmarkEnd w:id="34"/>
      <w:r w:rsidR="000B473A">
        <w:rPr>
          <w:rFonts w:cs="Arial"/>
        </w:rPr>
        <w:t xml:space="preserve">. </w:t>
      </w:r>
    </w:p>
    <w:p w14:paraId="5C89DA3C" w14:textId="77777777" w:rsidR="000B473A" w:rsidRPr="000B473A" w:rsidRDefault="000B473A" w:rsidP="000B473A">
      <w:pPr>
        <w:spacing w:after="160" w:line="259" w:lineRule="auto"/>
        <w:ind w:left="1080"/>
        <w:contextualSpacing/>
        <w:rPr>
          <w:rFonts w:cs="Arial"/>
        </w:rPr>
      </w:pPr>
    </w:p>
    <w:p w14:paraId="29A36206" w14:textId="4E297E61" w:rsidR="000B473A" w:rsidRPr="000B473A" w:rsidRDefault="000B473A" w:rsidP="000B473A">
      <w:pPr>
        <w:spacing w:after="160" w:line="259" w:lineRule="auto"/>
        <w:contextualSpacing/>
        <w:rPr>
          <w:rFonts w:cs="Arial"/>
          <w:b/>
          <w:bCs/>
        </w:rPr>
      </w:pPr>
      <w:r w:rsidRPr="000B473A">
        <w:rPr>
          <w:rFonts w:cs="Arial"/>
          <w:b/>
          <w:bCs/>
        </w:rPr>
        <w:t>4.1</w:t>
      </w:r>
      <w:r w:rsidR="00A03C7C">
        <w:rPr>
          <w:rFonts w:cs="Arial"/>
          <w:b/>
          <w:bCs/>
        </w:rPr>
        <w:t>9</w:t>
      </w:r>
      <w:r w:rsidRPr="000B473A">
        <w:rPr>
          <w:rFonts w:cs="Arial"/>
          <w:b/>
          <w:bCs/>
        </w:rPr>
        <w:t>.3 Procedural Statistics</w:t>
      </w:r>
    </w:p>
    <w:p w14:paraId="209B12BF" w14:textId="77777777" w:rsidR="000B473A" w:rsidRPr="000B473A" w:rsidRDefault="000B473A" w:rsidP="000B473A">
      <w:pPr>
        <w:spacing w:after="160" w:line="259" w:lineRule="auto"/>
        <w:contextualSpacing/>
        <w:rPr>
          <w:rFonts w:cs="Arial"/>
        </w:rPr>
      </w:pPr>
      <w:r w:rsidRPr="000B473A">
        <w:rPr>
          <w:rFonts w:cs="Arial"/>
        </w:rPr>
        <w:t>Surgery Data:</w:t>
      </w:r>
    </w:p>
    <w:p w14:paraId="782AEF37" w14:textId="77777777" w:rsidR="000B473A" w:rsidRPr="000B473A" w:rsidRDefault="000B473A" w:rsidP="008C41C9">
      <w:pPr>
        <w:numPr>
          <w:ilvl w:val="0"/>
          <w:numId w:val="25"/>
        </w:numPr>
        <w:spacing w:after="160" w:line="259" w:lineRule="auto"/>
        <w:contextualSpacing/>
        <w:rPr>
          <w:rFonts w:cs="Arial"/>
        </w:rPr>
      </w:pPr>
      <w:r w:rsidRPr="000B473A">
        <w:rPr>
          <w:rFonts w:cs="Arial"/>
        </w:rPr>
        <w:t>Number of spay vs. neuter surgeries.</w:t>
      </w:r>
    </w:p>
    <w:p w14:paraId="22281C46" w14:textId="77777777" w:rsidR="000B473A" w:rsidRPr="000B473A" w:rsidRDefault="000B473A" w:rsidP="008C41C9">
      <w:pPr>
        <w:numPr>
          <w:ilvl w:val="0"/>
          <w:numId w:val="25"/>
        </w:numPr>
        <w:spacing w:after="160" w:line="259" w:lineRule="auto"/>
        <w:contextualSpacing/>
        <w:rPr>
          <w:rFonts w:cs="Arial"/>
        </w:rPr>
      </w:pPr>
      <w:r w:rsidRPr="000B473A">
        <w:rPr>
          <w:rFonts w:cs="Arial"/>
        </w:rPr>
        <w:t>Age at time of surgery.</w:t>
      </w:r>
    </w:p>
    <w:p w14:paraId="77D176AD" w14:textId="77777777" w:rsidR="000B473A" w:rsidRPr="000B473A" w:rsidRDefault="000B473A" w:rsidP="008C41C9">
      <w:pPr>
        <w:numPr>
          <w:ilvl w:val="0"/>
          <w:numId w:val="25"/>
        </w:numPr>
        <w:spacing w:after="160" w:line="259" w:lineRule="auto"/>
        <w:contextualSpacing/>
        <w:rPr>
          <w:rFonts w:cs="Arial"/>
        </w:rPr>
      </w:pPr>
      <w:r w:rsidRPr="000B473A">
        <w:rPr>
          <w:rFonts w:cs="Arial"/>
        </w:rPr>
        <w:t>Average cost per surgery.</w:t>
      </w:r>
    </w:p>
    <w:p w14:paraId="39C2D577" w14:textId="77777777" w:rsidR="000B473A" w:rsidRPr="000B473A" w:rsidRDefault="000B473A" w:rsidP="008C41C9">
      <w:pPr>
        <w:numPr>
          <w:ilvl w:val="0"/>
          <w:numId w:val="25"/>
        </w:numPr>
        <w:spacing w:after="160" w:line="259" w:lineRule="auto"/>
        <w:contextualSpacing/>
        <w:rPr>
          <w:rFonts w:cs="Arial"/>
        </w:rPr>
      </w:pPr>
      <w:r w:rsidRPr="000B473A">
        <w:rPr>
          <w:rFonts w:cs="Arial"/>
        </w:rPr>
        <w:t>Number of rabies vaccinations given at surgery.</w:t>
      </w:r>
    </w:p>
    <w:p w14:paraId="02841192" w14:textId="77777777" w:rsidR="000B473A" w:rsidRPr="000B473A" w:rsidRDefault="000B473A" w:rsidP="008C41C9">
      <w:pPr>
        <w:numPr>
          <w:ilvl w:val="0"/>
          <w:numId w:val="25"/>
        </w:numPr>
        <w:spacing w:after="160" w:line="259" w:lineRule="auto"/>
        <w:contextualSpacing/>
        <w:rPr>
          <w:rFonts w:cs="Arial"/>
        </w:rPr>
      </w:pPr>
      <w:r w:rsidRPr="000B473A">
        <w:rPr>
          <w:rFonts w:cs="Arial"/>
        </w:rPr>
        <w:t>Number of surgery complications and type.</w:t>
      </w:r>
    </w:p>
    <w:p w14:paraId="55B42484" w14:textId="77777777" w:rsidR="000B473A" w:rsidRDefault="000B473A" w:rsidP="000B473A">
      <w:pPr>
        <w:spacing w:after="160" w:line="259" w:lineRule="auto"/>
        <w:contextualSpacing/>
        <w:rPr>
          <w:rFonts w:cs="Arial"/>
        </w:rPr>
      </w:pPr>
    </w:p>
    <w:p w14:paraId="4BC789C2" w14:textId="5D2C1DF4" w:rsidR="0023003F" w:rsidRPr="0023003F" w:rsidRDefault="000B473A" w:rsidP="0023003F">
      <w:pPr>
        <w:spacing w:after="160" w:line="259" w:lineRule="auto"/>
        <w:contextualSpacing/>
        <w:rPr>
          <w:rFonts w:cs="Arial"/>
          <w:b/>
          <w:bCs/>
        </w:rPr>
      </w:pPr>
      <w:r w:rsidRPr="000B473A">
        <w:rPr>
          <w:rFonts w:cs="Arial"/>
          <w:b/>
          <w:bCs/>
        </w:rPr>
        <w:t>4.1</w:t>
      </w:r>
      <w:r w:rsidR="00A03C7C">
        <w:rPr>
          <w:rFonts w:cs="Arial"/>
          <w:b/>
          <w:bCs/>
        </w:rPr>
        <w:t>9</w:t>
      </w:r>
      <w:r w:rsidRPr="000B473A">
        <w:rPr>
          <w:rFonts w:cs="Arial"/>
          <w:b/>
          <w:bCs/>
        </w:rPr>
        <w:t>.4 Financial Reporting</w:t>
      </w:r>
    </w:p>
    <w:p w14:paraId="3AA0F425" w14:textId="77777777" w:rsidR="0023003F" w:rsidRPr="0023003F" w:rsidRDefault="0023003F" w:rsidP="0023003F">
      <w:pPr>
        <w:spacing w:after="160" w:line="259" w:lineRule="auto"/>
        <w:contextualSpacing/>
        <w:rPr>
          <w:rFonts w:cs="Arial"/>
        </w:rPr>
      </w:pPr>
      <w:bookmarkStart w:id="54" w:name="_Hlk179537628"/>
      <w:r w:rsidRPr="0023003F">
        <w:rPr>
          <w:rFonts w:cs="Arial"/>
        </w:rPr>
        <w:t>Program Funding:</w:t>
      </w:r>
    </w:p>
    <w:p w14:paraId="4BC30A2E" w14:textId="77777777" w:rsidR="0023003F" w:rsidRPr="0023003F" w:rsidRDefault="0023003F" w:rsidP="008C41C9">
      <w:pPr>
        <w:numPr>
          <w:ilvl w:val="0"/>
          <w:numId w:val="26"/>
        </w:numPr>
        <w:spacing w:after="160" w:line="259" w:lineRule="auto"/>
        <w:contextualSpacing/>
        <w:rPr>
          <w:rFonts w:cs="Arial"/>
        </w:rPr>
      </w:pPr>
      <w:r w:rsidRPr="0023003F">
        <w:rPr>
          <w:rFonts w:cs="Arial"/>
        </w:rPr>
        <w:t>Sources of funding revenue.</w:t>
      </w:r>
    </w:p>
    <w:p w14:paraId="146A5F47" w14:textId="77777777" w:rsidR="0023003F" w:rsidRPr="0023003F" w:rsidRDefault="0023003F" w:rsidP="008C41C9">
      <w:pPr>
        <w:numPr>
          <w:ilvl w:val="0"/>
          <w:numId w:val="26"/>
        </w:numPr>
        <w:spacing w:after="160" w:line="259" w:lineRule="auto"/>
        <w:contextualSpacing/>
        <w:rPr>
          <w:rFonts w:cs="Arial"/>
        </w:rPr>
      </w:pPr>
      <w:r w:rsidRPr="0023003F">
        <w:rPr>
          <w:rFonts w:cs="Arial"/>
        </w:rPr>
        <w:t>Financial assistance provided to low-income owners.</w:t>
      </w:r>
    </w:p>
    <w:bookmarkEnd w:id="54"/>
    <w:p w14:paraId="5E286C70" w14:textId="77777777" w:rsidR="0023003F" w:rsidRPr="0023003F" w:rsidRDefault="0023003F" w:rsidP="0023003F">
      <w:pPr>
        <w:spacing w:after="160" w:line="259" w:lineRule="auto"/>
        <w:contextualSpacing/>
        <w:rPr>
          <w:rFonts w:cs="Arial"/>
        </w:rPr>
      </w:pPr>
      <w:r w:rsidRPr="0023003F">
        <w:rPr>
          <w:rFonts w:cs="Arial"/>
        </w:rPr>
        <w:t xml:space="preserve">  </w:t>
      </w:r>
    </w:p>
    <w:p w14:paraId="4FD4F2E8" w14:textId="77777777" w:rsidR="0023003F" w:rsidRPr="0023003F" w:rsidRDefault="0023003F" w:rsidP="0023003F">
      <w:pPr>
        <w:spacing w:after="160" w:line="259" w:lineRule="auto"/>
        <w:contextualSpacing/>
        <w:rPr>
          <w:rFonts w:cs="Arial"/>
        </w:rPr>
      </w:pPr>
      <w:r w:rsidRPr="0023003F">
        <w:rPr>
          <w:rFonts w:cs="Arial"/>
        </w:rPr>
        <w:t>Cost Analysis:</w:t>
      </w:r>
    </w:p>
    <w:p w14:paraId="37778F8A" w14:textId="77777777" w:rsidR="0023003F" w:rsidRPr="0023003F" w:rsidRDefault="0023003F" w:rsidP="0023003F">
      <w:pPr>
        <w:spacing w:after="160" w:line="259" w:lineRule="auto"/>
        <w:contextualSpacing/>
        <w:rPr>
          <w:rFonts w:cs="Arial"/>
        </w:rPr>
      </w:pPr>
      <w:r w:rsidRPr="0023003F">
        <w:rPr>
          <w:rFonts w:cs="Arial"/>
        </w:rPr>
        <w:t>Average Cost per Spay/Neuter Surgery:</w:t>
      </w:r>
    </w:p>
    <w:p w14:paraId="00CA7222" w14:textId="77777777" w:rsidR="0023003F" w:rsidRPr="0023003F" w:rsidRDefault="0023003F" w:rsidP="008C41C9">
      <w:pPr>
        <w:numPr>
          <w:ilvl w:val="0"/>
          <w:numId w:val="28"/>
        </w:numPr>
        <w:spacing w:after="160" w:line="259" w:lineRule="auto"/>
        <w:contextualSpacing/>
        <w:rPr>
          <w:rFonts w:cs="Arial"/>
        </w:rPr>
      </w:pPr>
      <w:r w:rsidRPr="0023003F">
        <w:rPr>
          <w:rFonts w:cs="Arial"/>
        </w:rPr>
        <w:t>Calculate the average cost per spay/neuter surgery across all procedures performed.</w:t>
      </w:r>
    </w:p>
    <w:p w14:paraId="71894363" w14:textId="77777777" w:rsidR="0023003F" w:rsidRPr="0023003F" w:rsidRDefault="0023003F" w:rsidP="0023003F">
      <w:pPr>
        <w:spacing w:after="160" w:line="259" w:lineRule="auto"/>
        <w:contextualSpacing/>
        <w:rPr>
          <w:rFonts w:cs="Arial"/>
        </w:rPr>
      </w:pPr>
    </w:p>
    <w:p w14:paraId="39EB2048" w14:textId="77777777" w:rsidR="0023003F" w:rsidRPr="0023003F" w:rsidRDefault="0023003F" w:rsidP="0023003F">
      <w:pPr>
        <w:spacing w:after="160" w:line="259" w:lineRule="auto"/>
        <w:contextualSpacing/>
        <w:rPr>
          <w:rFonts w:cs="Arial"/>
        </w:rPr>
      </w:pPr>
      <w:r w:rsidRPr="0023003F">
        <w:rPr>
          <w:rFonts w:cs="Arial"/>
        </w:rPr>
        <w:t>Total Cost Breakdown:</w:t>
      </w:r>
    </w:p>
    <w:p w14:paraId="0C423E28" w14:textId="77777777" w:rsidR="0023003F" w:rsidRPr="0023003F" w:rsidRDefault="0023003F" w:rsidP="008C41C9">
      <w:pPr>
        <w:numPr>
          <w:ilvl w:val="0"/>
          <w:numId w:val="28"/>
        </w:numPr>
        <w:spacing w:after="160" w:line="259" w:lineRule="auto"/>
        <w:contextualSpacing/>
        <w:rPr>
          <w:rFonts w:cs="Arial"/>
        </w:rPr>
      </w:pPr>
      <w:r w:rsidRPr="0023003F">
        <w:rPr>
          <w:rFonts w:cs="Arial"/>
        </w:rPr>
        <w:t>Provide a breakdown of total costs incurred for spaying/neutering cats vs. dogs:</w:t>
      </w:r>
    </w:p>
    <w:p w14:paraId="64572965" w14:textId="77777777" w:rsidR="0023003F" w:rsidRPr="0023003F" w:rsidRDefault="0023003F" w:rsidP="008C41C9">
      <w:pPr>
        <w:numPr>
          <w:ilvl w:val="0"/>
          <w:numId w:val="28"/>
        </w:numPr>
        <w:spacing w:after="160" w:line="259" w:lineRule="auto"/>
        <w:contextualSpacing/>
        <w:rPr>
          <w:rFonts w:cs="Arial"/>
        </w:rPr>
      </w:pPr>
      <w:r w:rsidRPr="0023003F">
        <w:rPr>
          <w:rFonts w:cs="Arial"/>
        </w:rPr>
        <w:t>Total cost for spaying cats.</w:t>
      </w:r>
    </w:p>
    <w:p w14:paraId="7EDBEF9D" w14:textId="77777777" w:rsidR="0023003F" w:rsidRPr="0023003F" w:rsidRDefault="0023003F" w:rsidP="008C41C9">
      <w:pPr>
        <w:numPr>
          <w:ilvl w:val="0"/>
          <w:numId w:val="28"/>
        </w:numPr>
        <w:spacing w:after="160" w:line="259" w:lineRule="auto"/>
        <w:contextualSpacing/>
        <w:rPr>
          <w:rFonts w:cs="Arial"/>
        </w:rPr>
      </w:pPr>
      <w:r w:rsidRPr="0023003F">
        <w:rPr>
          <w:rFonts w:cs="Arial"/>
        </w:rPr>
        <w:t>Total cost for neutering cats.</w:t>
      </w:r>
    </w:p>
    <w:p w14:paraId="568457C4" w14:textId="77777777" w:rsidR="0023003F" w:rsidRPr="0023003F" w:rsidRDefault="0023003F" w:rsidP="008C41C9">
      <w:pPr>
        <w:numPr>
          <w:ilvl w:val="0"/>
          <w:numId w:val="28"/>
        </w:numPr>
        <w:spacing w:after="160" w:line="259" w:lineRule="auto"/>
        <w:contextualSpacing/>
        <w:rPr>
          <w:rFonts w:cs="Arial"/>
        </w:rPr>
      </w:pPr>
      <w:r w:rsidRPr="0023003F">
        <w:rPr>
          <w:rFonts w:cs="Arial"/>
        </w:rPr>
        <w:t>Total cost for spaying dogs.</w:t>
      </w:r>
    </w:p>
    <w:p w14:paraId="2E27CC40" w14:textId="77777777" w:rsidR="0023003F" w:rsidRPr="0023003F" w:rsidRDefault="0023003F" w:rsidP="008C41C9">
      <w:pPr>
        <w:numPr>
          <w:ilvl w:val="0"/>
          <w:numId w:val="28"/>
        </w:numPr>
        <w:spacing w:after="160" w:line="259" w:lineRule="auto"/>
        <w:contextualSpacing/>
        <w:rPr>
          <w:rFonts w:cs="Arial"/>
        </w:rPr>
      </w:pPr>
      <w:r w:rsidRPr="0023003F">
        <w:rPr>
          <w:rFonts w:cs="Arial"/>
        </w:rPr>
        <w:t>Total cost for neutering dogs.</w:t>
      </w:r>
    </w:p>
    <w:p w14:paraId="43542F11" w14:textId="77777777" w:rsidR="0023003F" w:rsidRDefault="0023003F" w:rsidP="0023003F">
      <w:pPr>
        <w:spacing w:after="160" w:line="259" w:lineRule="auto"/>
        <w:contextualSpacing/>
        <w:rPr>
          <w:rFonts w:cs="Arial"/>
        </w:rPr>
      </w:pPr>
    </w:p>
    <w:p w14:paraId="5243D9A7" w14:textId="77777777" w:rsidR="000B473A" w:rsidRDefault="000B473A" w:rsidP="0023003F">
      <w:pPr>
        <w:spacing w:after="160" w:line="259" w:lineRule="auto"/>
        <w:contextualSpacing/>
        <w:rPr>
          <w:rFonts w:cs="Arial"/>
        </w:rPr>
      </w:pPr>
    </w:p>
    <w:p w14:paraId="2BE2364E" w14:textId="36D75B46" w:rsidR="000B473A" w:rsidRPr="0023003F" w:rsidRDefault="0023003F" w:rsidP="0023003F">
      <w:pPr>
        <w:spacing w:after="160" w:line="259" w:lineRule="auto"/>
        <w:contextualSpacing/>
        <w:rPr>
          <w:rFonts w:cs="Arial"/>
          <w:b/>
          <w:bCs/>
        </w:rPr>
      </w:pPr>
      <w:r w:rsidRPr="0023003F">
        <w:rPr>
          <w:rFonts w:cs="Arial"/>
          <w:b/>
          <w:bCs/>
        </w:rPr>
        <w:t>4.19.5 Impact Reporting</w:t>
      </w:r>
    </w:p>
    <w:p w14:paraId="7630D9FF" w14:textId="77777777" w:rsidR="0023003F" w:rsidRPr="0023003F" w:rsidRDefault="0023003F" w:rsidP="0023003F">
      <w:pPr>
        <w:spacing w:after="160" w:line="259" w:lineRule="auto"/>
        <w:contextualSpacing/>
        <w:rPr>
          <w:rFonts w:cs="Arial"/>
        </w:rPr>
      </w:pPr>
      <w:r w:rsidRPr="0023003F">
        <w:rPr>
          <w:rFonts w:cs="Arial"/>
        </w:rPr>
        <w:t>TNR (Trap-Neuter-Return) Success:</w:t>
      </w:r>
    </w:p>
    <w:p w14:paraId="4B28023F" w14:textId="77777777" w:rsidR="0023003F" w:rsidRPr="0023003F" w:rsidRDefault="0023003F" w:rsidP="008C41C9">
      <w:pPr>
        <w:numPr>
          <w:ilvl w:val="0"/>
          <w:numId w:val="29"/>
        </w:numPr>
        <w:spacing w:after="160" w:line="259" w:lineRule="auto"/>
        <w:contextualSpacing/>
        <w:rPr>
          <w:rFonts w:cs="Arial"/>
        </w:rPr>
      </w:pPr>
      <w:r w:rsidRPr="0023003F">
        <w:rPr>
          <w:rFonts w:cs="Arial"/>
        </w:rPr>
        <w:t>Evaluate the success of Trap-Neuter-Return initiatives in stabilizing and reducing the outdoor cat population.</w:t>
      </w:r>
    </w:p>
    <w:p w14:paraId="58EB1968" w14:textId="77777777" w:rsidR="0023003F" w:rsidRPr="0023003F" w:rsidRDefault="0023003F" w:rsidP="008C41C9">
      <w:pPr>
        <w:numPr>
          <w:ilvl w:val="0"/>
          <w:numId w:val="29"/>
        </w:numPr>
        <w:spacing w:after="160" w:line="259" w:lineRule="auto"/>
        <w:contextualSpacing/>
        <w:rPr>
          <w:rFonts w:cs="Arial"/>
        </w:rPr>
      </w:pPr>
      <w:r w:rsidRPr="0023003F">
        <w:rPr>
          <w:rFonts w:cs="Arial"/>
        </w:rPr>
        <w:t>Document the number of community cats trapped, neutered/spayed, and returned to their outdoor habitats.</w:t>
      </w:r>
    </w:p>
    <w:p w14:paraId="4E3A818C" w14:textId="77777777" w:rsidR="0023003F" w:rsidRPr="0023003F" w:rsidRDefault="0023003F" w:rsidP="0023003F">
      <w:pPr>
        <w:spacing w:after="160" w:line="259" w:lineRule="auto"/>
        <w:contextualSpacing/>
        <w:rPr>
          <w:rFonts w:cs="Arial"/>
        </w:rPr>
      </w:pPr>
    </w:p>
    <w:p w14:paraId="3588BEBD" w14:textId="77777777" w:rsidR="0023003F" w:rsidRPr="0023003F" w:rsidRDefault="0023003F" w:rsidP="0023003F">
      <w:pPr>
        <w:spacing w:after="160" w:line="259" w:lineRule="auto"/>
        <w:contextualSpacing/>
        <w:rPr>
          <w:rFonts w:cs="Arial"/>
        </w:rPr>
      </w:pPr>
      <w:r w:rsidRPr="0023003F">
        <w:rPr>
          <w:rFonts w:cs="Arial"/>
        </w:rPr>
        <w:t>Demand for Services:</w:t>
      </w:r>
    </w:p>
    <w:p w14:paraId="5A0A1B32" w14:textId="64EEC9D5" w:rsidR="0023003F" w:rsidRPr="0023003F" w:rsidRDefault="0023003F" w:rsidP="008C41C9">
      <w:pPr>
        <w:numPr>
          <w:ilvl w:val="0"/>
          <w:numId w:val="30"/>
        </w:numPr>
        <w:spacing w:after="160" w:line="259" w:lineRule="auto"/>
        <w:contextualSpacing/>
        <w:rPr>
          <w:rFonts w:cs="Arial"/>
        </w:rPr>
      </w:pPr>
      <w:r w:rsidRPr="0023003F">
        <w:rPr>
          <w:rFonts w:cs="Arial"/>
        </w:rPr>
        <w:t>Track the number of applications received from low-income pet owners seeking spay/neuter services.</w:t>
      </w:r>
    </w:p>
    <w:p w14:paraId="50C23264" w14:textId="77777777" w:rsidR="0023003F" w:rsidRPr="0023003F" w:rsidRDefault="0023003F" w:rsidP="008C41C9">
      <w:pPr>
        <w:numPr>
          <w:ilvl w:val="0"/>
          <w:numId w:val="30"/>
        </w:numPr>
        <w:spacing w:after="160" w:line="259" w:lineRule="auto"/>
        <w:contextualSpacing/>
        <w:rPr>
          <w:rFonts w:cs="Arial"/>
        </w:rPr>
      </w:pPr>
      <w:r w:rsidRPr="0023003F">
        <w:rPr>
          <w:rFonts w:cs="Arial"/>
        </w:rPr>
        <w:t>Analyze trends in application rates over time to understand fluctuations in community demand.</w:t>
      </w:r>
    </w:p>
    <w:p w14:paraId="45140F61" w14:textId="77777777" w:rsidR="0023003F" w:rsidRPr="0023003F" w:rsidRDefault="0023003F" w:rsidP="0023003F">
      <w:pPr>
        <w:spacing w:after="160" w:line="259" w:lineRule="auto"/>
        <w:contextualSpacing/>
        <w:rPr>
          <w:rFonts w:cs="Arial"/>
        </w:rPr>
      </w:pPr>
    </w:p>
    <w:p w14:paraId="2D9EC90B" w14:textId="77777777" w:rsidR="0023003F" w:rsidRPr="0023003F" w:rsidRDefault="0023003F" w:rsidP="0023003F">
      <w:pPr>
        <w:spacing w:after="160" w:line="259" w:lineRule="auto"/>
        <w:contextualSpacing/>
        <w:rPr>
          <w:rFonts w:cs="Arial"/>
        </w:rPr>
      </w:pPr>
      <w:r w:rsidRPr="0023003F">
        <w:rPr>
          <w:rFonts w:cs="Arial"/>
        </w:rPr>
        <w:t>Low-Income Certificate Applications:</w:t>
      </w:r>
    </w:p>
    <w:p w14:paraId="3F936571" w14:textId="77777777" w:rsidR="0023003F" w:rsidRPr="0023003F" w:rsidRDefault="0023003F" w:rsidP="008C41C9">
      <w:pPr>
        <w:numPr>
          <w:ilvl w:val="0"/>
          <w:numId w:val="31"/>
        </w:numPr>
        <w:spacing w:after="160" w:line="259" w:lineRule="auto"/>
        <w:contextualSpacing/>
        <w:rPr>
          <w:rFonts w:cs="Arial"/>
        </w:rPr>
      </w:pPr>
      <w:r w:rsidRPr="0023003F">
        <w:rPr>
          <w:rFonts w:cs="Arial"/>
        </w:rPr>
        <w:t>Monitor the issuance of low-income certificates to individual pet owners qualifying for subsidized spay/neuter services.</w:t>
      </w:r>
    </w:p>
    <w:p w14:paraId="14A76D9B" w14:textId="77777777" w:rsidR="0023003F" w:rsidRPr="0023003F" w:rsidRDefault="0023003F" w:rsidP="008C41C9">
      <w:pPr>
        <w:numPr>
          <w:ilvl w:val="0"/>
          <w:numId w:val="31"/>
        </w:numPr>
        <w:spacing w:after="160" w:line="259" w:lineRule="auto"/>
        <w:contextualSpacing/>
        <w:rPr>
          <w:rFonts w:cs="Arial"/>
        </w:rPr>
      </w:pPr>
      <w:r w:rsidRPr="0023003F">
        <w:rPr>
          <w:rFonts w:cs="Arial"/>
        </w:rPr>
        <w:t>Assess the effectiveness of the certificate program in reaching and assisting low-income pet owners.</w:t>
      </w:r>
    </w:p>
    <w:p w14:paraId="762486B5" w14:textId="77777777" w:rsidR="0023003F" w:rsidRPr="0023003F" w:rsidRDefault="0023003F" w:rsidP="0023003F">
      <w:pPr>
        <w:spacing w:after="160" w:line="259" w:lineRule="auto"/>
        <w:contextualSpacing/>
        <w:rPr>
          <w:rFonts w:cs="Arial"/>
          <w:b/>
          <w:bCs/>
        </w:rPr>
      </w:pPr>
    </w:p>
    <w:p w14:paraId="7250BED1" w14:textId="77777777" w:rsidR="0023003F" w:rsidRPr="0023003F" w:rsidRDefault="0023003F" w:rsidP="0023003F">
      <w:pPr>
        <w:spacing w:after="160" w:line="259" w:lineRule="auto"/>
        <w:contextualSpacing/>
        <w:rPr>
          <w:rFonts w:cs="Arial"/>
        </w:rPr>
      </w:pPr>
      <w:r w:rsidRPr="0023003F">
        <w:rPr>
          <w:rFonts w:cs="Arial"/>
        </w:rPr>
        <w:lastRenderedPageBreak/>
        <w:t>Pet Ownership Trends:</w:t>
      </w:r>
    </w:p>
    <w:p w14:paraId="1EB55BE0" w14:textId="77777777" w:rsidR="0023003F" w:rsidRPr="0023003F" w:rsidRDefault="0023003F" w:rsidP="008C41C9">
      <w:pPr>
        <w:numPr>
          <w:ilvl w:val="0"/>
          <w:numId w:val="32"/>
        </w:numPr>
        <w:spacing w:after="160" w:line="259" w:lineRule="auto"/>
        <w:contextualSpacing/>
        <w:rPr>
          <w:rFonts w:cs="Arial"/>
        </w:rPr>
      </w:pPr>
      <w:r w:rsidRPr="0023003F">
        <w:rPr>
          <w:rFonts w:cs="Arial"/>
        </w:rPr>
        <w:t>Document the number of owned pets included in low-income certificate applications, categorized by species (dogs, cats, etc.).</w:t>
      </w:r>
    </w:p>
    <w:p w14:paraId="2E927545" w14:textId="77777777" w:rsidR="0023003F" w:rsidRDefault="0023003F" w:rsidP="008C41C9">
      <w:pPr>
        <w:numPr>
          <w:ilvl w:val="0"/>
          <w:numId w:val="32"/>
        </w:numPr>
        <w:spacing w:after="160" w:line="259" w:lineRule="auto"/>
        <w:contextualSpacing/>
        <w:rPr>
          <w:rFonts w:cs="Arial"/>
        </w:rPr>
      </w:pPr>
      <w:r w:rsidRPr="0023003F">
        <w:rPr>
          <w:rFonts w:cs="Arial"/>
        </w:rPr>
        <w:t>Identify prevalent breeds and demographics among pets served by the program.</w:t>
      </w:r>
    </w:p>
    <w:p w14:paraId="2FB4445A" w14:textId="77777777" w:rsidR="0023003F" w:rsidRPr="0023003F" w:rsidRDefault="0023003F" w:rsidP="0023003F">
      <w:pPr>
        <w:spacing w:after="160" w:line="259" w:lineRule="auto"/>
        <w:contextualSpacing/>
        <w:rPr>
          <w:rFonts w:cs="Arial"/>
        </w:rPr>
      </w:pPr>
    </w:p>
    <w:p w14:paraId="66E52B97" w14:textId="767490F8" w:rsidR="000B473A" w:rsidRPr="000B473A" w:rsidRDefault="0023003F" w:rsidP="0023003F">
      <w:pPr>
        <w:spacing w:after="160" w:line="259" w:lineRule="auto"/>
        <w:contextualSpacing/>
        <w:rPr>
          <w:rFonts w:cs="Arial"/>
          <w:b/>
          <w:bCs/>
        </w:rPr>
      </w:pPr>
      <w:r w:rsidRPr="0023003F">
        <w:rPr>
          <w:rFonts w:cs="Arial"/>
          <w:b/>
          <w:bCs/>
        </w:rPr>
        <w:t>4.19.6 Utilization and Efficiency</w:t>
      </w:r>
    </w:p>
    <w:p w14:paraId="58AFA95A" w14:textId="77777777" w:rsidR="0023003F" w:rsidRPr="0023003F" w:rsidRDefault="0023003F" w:rsidP="0023003F">
      <w:pPr>
        <w:spacing w:after="160" w:line="259" w:lineRule="auto"/>
        <w:contextualSpacing/>
        <w:rPr>
          <w:rFonts w:cs="Arial"/>
        </w:rPr>
      </w:pPr>
      <w:r w:rsidRPr="0023003F">
        <w:rPr>
          <w:rFonts w:cs="Arial"/>
        </w:rPr>
        <w:t>Program Reach:</w:t>
      </w:r>
    </w:p>
    <w:p w14:paraId="6600C4E6" w14:textId="77777777" w:rsidR="0023003F" w:rsidRPr="0023003F" w:rsidRDefault="0023003F" w:rsidP="008C41C9">
      <w:pPr>
        <w:numPr>
          <w:ilvl w:val="0"/>
          <w:numId w:val="33"/>
        </w:numPr>
        <w:spacing w:after="160" w:line="259" w:lineRule="auto"/>
        <w:contextualSpacing/>
        <w:rPr>
          <w:rFonts w:cs="Arial"/>
        </w:rPr>
      </w:pPr>
      <w:r w:rsidRPr="0023003F">
        <w:rPr>
          <w:rFonts w:cs="Arial"/>
        </w:rPr>
        <w:t>Number of applications received and processed.</w:t>
      </w:r>
    </w:p>
    <w:p w14:paraId="468E9847" w14:textId="77777777" w:rsidR="0023003F" w:rsidRPr="0023003F" w:rsidRDefault="0023003F" w:rsidP="008C41C9">
      <w:pPr>
        <w:numPr>
          <w:ilvl w:val="0"/>
          <w:numId w:val="33"/>
        </w:numPr>
        <w:spacing w:after="160" w:line="259" w:lineRule="auto"/>
        <w:contextualSpacing/>
        <w:rPr>
          <w:rFonts w:cs="Arial"/>
        </w:rPr>
      </w:pPr>
      <w:r w:rsidRPr="0023003F">
        <w:rPr>
          <w:rFonts w:cs="Arial"/>
        </w:rPr>
        <w:t>Number of surgeries performed per month/quarter/year.</w:t>
      </w:r>
    </w:p>
    <w:p w14:paraId="6774A4C5" w14:textId="77777777" w:rsidR="0023003F" w:rsidRPr="0023003F" w:rsidRDefault="0023003F" w:rsidP="0023003F">
      <w:pPr>
        <w:spacing w:after="160" w:line="259" w:lineRule="auto"/>
        <w:contextualSpacing/>
        <w:rPr>
          <w:rFonts w:cs="Arial"/>
        </w:rPr>
      </w:pPr>
      <w:r w:rsidRPr="0023003F">
        <w:rPr>
          <w:rFonts w:cs="Arial"/>
        </w:rPr>
        <w:t xml:space="preserve">  </w:t>
      </w:r>
    </w:p>
    <w:p w14:paraId="00E216A0" w14:textId="77777777" w:rsidR="0023003F" w:rsidRPr="0023003F" w:rsidRDefault="0023003F" w:rsidP="0023003F">
      <w:pPr>
        <w:spacing w:after="160" w:line="259" w:lineRule="auto"/>
        <w:contextualSpacing/>
        <w:rPr>
          <w:rFonts w:cs="Arial"/>
        </w:rPr>
      </w:pPr>
      <w:r w:rsidRPr="0023003F">
        <w:rPr>
          <w:rFonts w:cs="Arial"/>
        </w:rPr>
        <w:t>Service Utilization:</w:t>
      </w:r>
    </w:p>
    <w:p w14:paraId="7C8AB1AB" w14:textId="77777777" w:rsidR="0023003F" w:rsidRPr="0023003F" w:rsidRDefault="0023003F" w:rsidP="008C41C9">
      <w:pPr>
        <w:numPr>
          <w:ilvl w:val="0"/>
          <w:numId w:val="34"/>
        </w:numPr>
        <w:spacing w:after="160" w:line="259" w:lineRule="auto"/>
        <w:contextualSpacing/>
        <w:rPr>
          <w:rFonts w:cs="Arial"/>
        </w:rPr>
      </w:pPr>
      <w:r w:rsidRPr="0023003F">
        <w:rPr>
          <w:rFonts w:cs="Arial"/>
        </w:rPr>
        <w:t>Comparison of demand vs. capacity.</w:t>
      </w:r>
    </w:p>
    <w:p w14:paraId="6FCEDA24" w14:textId="77777777" w:rsidR="0023003F" w:rsidRPr="0023003F" w:rsidRDefault="0023003F" w:rsidP="008C41C9">
      <w:pPr>
        <w:numPr>
          <w:ilvl w:val="0"/>
          <w:numId w:val="34"/>
        </w:numPr>
        <w:spacing w:after="160" w:line="259" w:lineRule="auto"/>
        <w:contextualSpacing/>
        <w:rPr>
          <w:rFonts w:cs="Arial"/>
        </w:rPr>
      </w:pPr>
      <w:r w:rsidRPr="0023003F">
        <w:rPr>
          <w:rFonts w:cs="Arial"/>
        </w:rPr>
        <w:t>Wait times for surgeries.</w:t>
      </w:r>
    </w:p>
    <w:p w14:paraId="63207003" w14:textId="77777777" w:rsidR="000B473A" w:rsidRDefault="000B473A" w:rsidP="000B473A">
      <w:pPr>
        <w:spacing w:after="160" w:line="259" w:lineRule="auto"/>
        <w:contextualSpacing/>
        <w:rPr>
          <w:rFonts w:cs="Arial"/>
        </w:rPr>
      </w:pPr>
    </w:p>
    <w:p w14:paraId="6C48FF76" w14:textId="6930E1AD" w:rsidR="0023003F" w:rsidRDefault="0023003F" w:rsidP="000B473A">
      <w:pPr>
        <w:spacing w:after="160" w:line="259" w:lineRule="auto"/>
        <w:contextualSpacing/>
        <w:rPr>
          <w:rFonts w:cs="Arial"/>
        </w:rPr>
      </w:pPr>
      <w:r>
        <w:rPr>
          <w:rFonts w:cs="Arial"/>
          <w:b/>
          <w:bCs/>
        </w:rPr>
        <w:t>4.19.7 Financial Commitment Tracking</w:t>
      </w:r>
    </w:p>
    <w:p w14:paraId="095120D7" w14:textId="77777777" w:rsidR="0023003F" w:rsidRPr="0023003F" w:rsidRDefault="0023003F" w:rsidP="0023003F">
      <w:pPr>
        <w:spacing w:after="160" w:line="259" w:lineRule="auto"/>
        <w:contextualSpacing/>
        <w:rPr>
          <w:rFonts w:cs="Arial"/>
        </w:rPr>
      </w:pPr>
      <w:r w:rsidRPr="0023003F">
        <w:rPr>
          <w:rFonts w:cs="Arial"/>
        </w:rPr>
        <w:t>Estimated Encumbered Funds:</w:t>
      </w:r>
    </w:p>
    <w:p w14:paraId="08657F26" w14:textId="77777777" w:rsidR="0023003F" w:rsidRPr="0023003F" w:rsidRDefault="0023003F" w:rsidP="0023003F">
      <w:pPr>
        <w:spacing w:after="160" w:line="259" w:lineRule="auto"/>
        <w:contextualSpacing/>
        <w:rPr>
          <w:rFonts w:cs="Arial"/>
        </w:rPr>
      </w:pPr>
      <w:r w:rsidRPr="0023003F">
        <w:rPr>
          <w:rFonts w:cs="Arial"/>
        </w:rPr>
        <w:t>Approved Funds:</w:t>
      </w:r>
    </w:p>
    <w:p w14:paraId="38CB7A45" w14:textId="77777777" w:rsidR="0023003F" w:rsidRPr="0023003F" w:rsidRDefault="0023003F" w:rsidP="008C41C9">
      <w:pPr>
        <w:numPr>
          <w:ilvl w:val="0"/>
          <w:numId w:val="35"/>
        </w:numPr>
        <w:spacing w:after="160" w:line="259" w:lineRule="auto"/>
        <w:contextualSpacing/>
        <w:rPr>
          <w:rFonts w:cs="Arial"/>
        </w:rPr>
      </w:pPr>
      <w:r w:rsidRPr="0023003F">
        <w:rPr>
          <w:rFonts w:cs="Arial"/>
        </w:rPr>
        <w:t>Track the total amount of funds that have been approved for spay/neuter surgeries, broken down by provider, type of voucher (nonprofit vs. owned pet), and animal species.</w:t>
      </w:r>
    </w:p>
    <w:p w14:paraId="711E7C02" w14:textId="77777777" w:rsidR="0023003F" w:rsidRPr="0023003F" w:rsidRDefault="0023003F" w:rsidP="0023003F">
      <w:pPr>
        <w:spacing w:after="160" w:line="259" w:lineRule="auto"/>
        <w:contextualSpacing/>
        <w:rPr>
          <w:rFonts w:cs="Arial"/>
          <w:b/>
          <w:bCs/>
        </w:rPr>
      </w:pPr>
    </w:p>
    <w:p w14:paraId="39885BDA" w14:textId="77777777" w:rsidR="0023003F" w:rsidRPr="0023003F" w:rsidRDefault="0023003F" w:rsidP="0023003F">
      <w:pPr>
        <w:spacing w:after="160" w:line="259" w:lineRule="auto"/>
        <w:contextualSpacing/>
        <w:rPr>
          <w:rFonts w:cs="Arial"/>
        </w:rPr>
      </w:pPr>
      <w:r w:rsidRPr="0023003F">
        <w:rPr>
          <w:rFonts w:cs="Arial"/>
        </w:rPr>
        <w:t>Invoiced Funds:</w:t>
      </w:r>
    </w:p>
    <w:p w14:paraId="3F388F3D" w14:textId="77777777" w:rsidR="0023003F" w:rsidRPr="0023003F" w:rsidRDefault="0023003F" w:rsidP="008C41C9">
      <w:pPr>
        <w:numPr>
          <w:ilvl w:val="0"/>
          <w:numId w:val="35"/>
        </w:numPr>
        <w:spacing w:after="160" w:line="259" w:lineRule="auto"/>
        <w:contextualSpacing/>
        <w:rPr>
          <w:rFonts w:cs="Arial"/>
        </w:rPr>
      </w:pPr>
      <w:r w:rsidRPr="0023003F">
        <w:rPr>
          <w:rFonts w:cs="Arial"/>
        </w:rPr>
        <w:t>Monitor the amount of funds that have been approved and invoiced by providers.</w:t>
      </w:r>
    </w:p>
    <w:p w14:paraId="77DBF737" w14:textId="0C90C1B2" w:rsidR="0023003F" w:rsidRPr="0023003F" w:rsidRDefault="0023003F" w:rsidP="008C41C9">
      <w:pPr>
        <w:numPr>
          <w:ilvl w:val="0"/>
          <w:numId w:val="35"/>
        </w:numPr>
        <w:spacing w:after="160" w:line="259" w:lineRule="auto"/>
        <w:contextualSpacing/>
        <w:rPr>
          <w:rFonts w:cs="Arial"/>
        </w:rPr>
      </w:pPr>
      <w:r w:rsidRPr="0023003F">
        <w:rPr>
          <w:rFonts w:cs="Arial"/>
        </w:rPr>
        <w:t>Detail the number of surgeries completed</w:t>
      </w:r>
      <w:r w:rsidR="00064DAE">
        <w:rPr>
          <w:rFonts w:cs="Arial"/>
        </w:rPr>
        <w:t xml:space="preserve"> and the </w:t>
      </w:r>
      <w:r w:rsidRPr="0023003F">
        <w:rPr>
          <w:rFonts w:cs="Arial"/>
        </w:rPr>
        <w:t>corresponding invoices received for each provider.</w:t>
      </w:r>
    </w:p>
    <w:p w14:paraId="4CA7F3F0" w14:textId="77777777" w:rsidR="0023003F" w:rsidRPr="0023003F" w:rsidRDefault="0023003F" w:rsidP="0023003F">
      <w:pPr>
        <w:spacing w:after="160" w:line="259" w:lineRule="auto"/>
        <w:contextualSpacing/>
        <w:rPr>
          <w:rFonts w:cs="Arial"/>
          <w:b/>
          <w:bCs/>
        </w:rPr>
      </w:pPr>
    </w:p>
    <w:p w14:paraId="62461ADF" w14:textId="77777777" w:rsidR="0023003F" w:rsidRPr="0023003F" w:rsidRDefault="0023003F" w:rsidP="0023003F">
      <w:pPr>
        <w:spacing w:after="160" w:line="259" w:lineRule="auto"/>
        <w:contextualSpacing/>
        <w:rPr>
          <w:rFonts w:cs="Arial"/>
        </w:rPr>
      </w:pPr>
      <w:r w:rsidRPr="0023003F">
        <w:rPr>
          <w:rFonts w:cs="Arial"/>
        </w:rPr>
        <w:t>Unused Funds:</w:t>
      </w:r>
    </w:p>
    <w:p w14:paraId="3681D14D" w14:textId="77777777" w:rsidR="0023003F" w:rsidRPr="0023003F" w:rsidRDefault="0023003F" w:rsidP="0023003F">
      <w:pPr>
        <w:spacing w:after="160" w:line="259" w:lineRule="auto"/>
        <w:contextualSpacing/>
        <w:rPr>
          <w:rFonts w:cs="Arial"/>
        </w:rPr>
      </w:pPr>
      <w:r w:rsidRPr="0023003F">
        <w:rPr>
          <w:rFonts w:cs="Arial"/>
        </w:rPr>
        <w:t>Calculate the difference between approved funds and invoiced funds to identify any unused funds.</w:t>
      </w:r>
    </w:p>
    <w:p w14:paraId="6A3D41D8" w14:textId="77777777" w:rsidR="00A77042" w:rsidRDefault="00A77042" w:rsidP="0023003F">
      <w:pPr>
        <w:spacing w:after="160" w:line="259" w:lineRule="auto"/>
        <w:contextualSpacing/>
        <w:rPr>
          <w:rFonts w:cs="Arial"/>
        </w:rPr>
      </w:pPr>
    </w:p>
    <w:p w14:paraId="2D474D37" w14:textId="39E38CEE" w:rsidR="0023003F" w:rsidRDefault="0023003F" w:rsidP="0023003F">
      <w:pPr>
        <w:spacing w:after="160" w:line="259" w:lineRule="auto"/>
        <w:contextualSpacing/>
        <w:rPr>
          <w:rFonts w:cs="Arial"/>
        </w:rPr>
      </w:pPr>
      <w:r w:rsidRPr="0023003F">
        <w:rPr>
          <w:rFonts w:cs="Arial"/>
        </w:rPr>
        <w:t xml:space="preserve">Analyze reasons for unused funds, such as surgeries not </w:t>
      </w:r>
      <w:r w:rsidR="0022660E" w:rsidRPr="0023003F">
        <w:rPr>
          <w:rFonts w:cs="Arial"/>
        </w:rPr>
        <w:t>performed,</w:t>
      </w:r>
      <w:r w:rsidRPr="0023003F">
        <w:rPr>
          <w:rFonts w:cs="Arial"/>
        </w:rPr>
        <w:t xml:space="preserve"> or </w:t>
      </w:r>
      <w:r w:rsidR="002F60FE">
        <w:rPr>
          <w:rFonts w:cs="Arial"/>
        </w:rPr>
        <w:t>vouchers</w:t>
      </w:r>
      <w:r w:rsidRPr="0023003F">
        <w:rPr>
          <w:rFonts w:cs="Arial"/>
        </w:rPr>
        <w:t xml:space="preserve"> not redeemed.</w:t>
      </w:r>
    </w:p>
    <w:p w14:paraId="5AEC4709" w14:textId="77777777" w:rsidR="0023003F" w:rsidRDefault="0023003F" w:rsidP="0023003F">
      <w:pPr>
        <w:spacing w:after="160" w:line="259" w:lineRule="auto"/>
        <w:contextualSpacing/>
        <w:rPr>
          <w:rFonts w:cs="Arial"/>
        </w:rPr>
      </w:pPr>
    </w:p>
    <w:p w14:paraId="5C1E3747" w14:textId="37A8EFAA" w:rsidR="0023003F" w:rsidRDefault="0023003F" w:rsidP="0023003F">
      <w:pPr>
        <w:spacing w:after="160" w:line="259" w:lineRule="auto"/>
        <w:contextualSpacing/>
        <w:rPr>
          <w:rFonts w:cs="Arial"/>
          <w:b/>
          <w:bCs/>
        </w:rPr>
      </w:pPr>
      <w:r>
        <w:rPr>
          <w:rFonts w:cs="Arial"/>
          <w:b/>
          <w:bCs/>
        </w:rPr>
        <w:t>4.19.8 Client Feedback and Satisfaction</w:t>
      </w:r>
    </w:p>
    <w:p w14:paraId="673FADEE" w14:textId="77777777" w:rsidR="0023003F" w:rsidRPr="0023003F" w:rsidRDefault="0023003F" w:rsidP="0023003F">
      <w:pPr>
        <w:spacing w:after="160" w:line="259" w:lineRule="auto"/>
        <w:contextualSpacing/>
        <w:rPr>
          <w:rFonts w:cs="Arial"/>
        </w:rPr>
      </w:pPr>
      <w:r w:rsidRPr="0023003F">
        <w:rPr>
          <w:rFonts w:cs="Arial"/>
        </w:rPr>
        <w:t>Survey Data:</w:t>
      </w:r>
    </w:p>
    <w:p w14:paraId="11006B3D" w14:textId="77777777" w:rsidR="0023003F" w:rsidRPr="0023003F" w:rsidRDefault="0023003F" w:rsidP="008C41C9">
      <w:pPr>
        <w:numPr>
          <w:ilvl w:val="0"/>
          <w:numId w:val="36"/>
        </w:numPr>
        <w:spacing w:after="160" w:line="259" w:lineRule="auto"/>
        <w:contextualSpacing/>
        <w:rPr>
          <w:rFonts w:cs="Arial"/>
        </w:rPr>
      </w:pPr>
      <w:r w:rsidRPr="0023003F">
        <w:rPr>
          <w:rFonts w:cs="Arial"/>
        </w:rPr>
        <w:t>Owner satisfaction rates.</w:t>
      </w:r>
    </w:p>
    <w:p w14:paraId="581ECC97" w14:textId="77777777" w:rsidR="0023003F" w:rsidRPr="0023003F" w:rsidRDefault="0023003F" w:rsidP="008C41C9">
      <w:pPr>
        <w:numPr>
          <w:ilvl w:val="0"/>
          <w:numId w:val="36"/>
        </w:numPr>
        <w:spacing w:after="160" w:line="259" w:lineRule="auto"/>
        <w:contextualSpacing/>
        <w:rPr>
          <w:rFonts w:cs="Arial"/>
        </w:rPr>
      </w:pPr>
      <w:r w:rsidRPr="0023003F">
        <w:rPr>
          <w:rFonts w:cs="Arial"/>
        </w:rPr>
        <w:t>Feedback on program accessibility and effectiveness.</w:t>
      </w:r>
    </w:p>
    <w:p w14:paraId="309B96FF" w14:textId="77777777" w:rsidR="0023003F" w:rsidRPr="0023003F" w:rsidRDefault="0023003F" w:rsidP="008C41C9">
      <w:pPr>
        <w:numPr>
          <w:ilvl w:val="0"/>
          <w:numId w:val="36"/>
        </w:numPr>
        <w:spacing w:after="160" w:line="259" w:lineRule="auto"/>
        <w:contextualSpacing/>
        <w:rPr>
          <w:rFonts w:cs="Arial"/>
        </w:rPr>
      </w:pPr>
      <w:r w:rsidRPr="0023003F">
        <w:rPr>
          <w:rFonts w:cs="Arial"/>
        </w:rPr>
        <w:t>Suggestions for improvement.</w:t>
      </w:r>
    </w:p>
    <w:p w14:paraId="66DA1D58" w14:textId="77777777" w:rsidR="0023003F" w:rsidRDefault="0023003F" w:rsidP="0023003F">
      <w:pPr>
        <w:spacing w:after="160" w:line="259" w:lineRule="auto"/>
        <w:contextualSpacing/>
        <w:rPr>
          <w:rFonts w:cs="Arial"/>
        </w:rPr>
      </w:pPr>
    </w:p>
    <w:p w14:paraId="1C0204B3" w14:textId="32D54F17" w:rsidR="0023003F" w:rsidRDefault="0023003F" w:rsidP="0023003F">
      <w:pPr>
        <w:spacing w:after="160" w:line="259" w:lineRule="auto"/>
        <w:contextualSpacing/>
        <w:rPr>
          <w:rFonts w:cs="Arial"/>
          <w:b/>
          <w:bCs/>
        </w:rPr>
      </w:pPr>
      <w:r>
        <w:rPr>
          <w:rFonts w:cs="Arial"/>
          <w:b/>
          <w:bCs/>
        </w:rPr>
        <w:t>4.19.</w:t>
      </w:r>
      <w:r w:rsidR="007A124D">
        <w:rPr>
          <w:rFonts w:cs="Arial"/>
          <w:b/>
          <w:bCs/>
        </w:rPr>
        <w:t>9 Provider Statistics</w:t>
      </w:r>
    </w:p>
    <w:p w14:paraId="23F389E0" w14:textId="77777777" w:rsidR="007A124D" w:rsidRPr="007A124D" w:rsidRDefault="007A124D" w:rsidP="007A124D">
      <w:pPr>
        <w:spacing w:after="160" w:line="259" w:lineRule="auto"/>
        <w:contextualSpacing/>
        <w:rPr>
          <w:rFonts w:cs="Arial"/>
        </w:rPr>
      </w:pPr>
      <w:r w:rsidRPr="007A124D">
        <w:rPr>
          <w:rFonts w:cs="Arial"/>
        </w:rPr>
        <w:t>Provider Participation:</w:t>
      </w:r>
    </w:p>
    <w:p w14:paraId="50FD26EC" w14:textId="77777777" w:rsidR="007A124D" w:rsidRPr="007A124D" w:rsidRDefault="007A124D" w:rsidP="008C41C9">
      <w:pPr>
        <w:numPr>
          <w:ilvl w:val="0"/>
          <w:numId w:val="37"/>
        </w:numPr>
        <w:spacing w:after="160" w:line="259" w:lineRule="auto"/>
        <w:contextualSpacing/>
        <w:rPr>
          <w:rFonts w:cs="Arial"/>
        </w:rPr>
      </w:pPr>
      <w:r w:rsidRPr="007A124D">
        <w:rPr>
          <w:rFonts w:cs="Arial"/>
        </w:rPr>
        <w:t>List of participating providers.</w:t>
      </w:r>
    </w:p>
    <w:p w14:paraId="1ACB0FB1" w14:textId="77777777" w:rsidR="007A124D" w:rsidRPr="007A124D" w:rsidRDefault="007A124D" w:rsidP="008C41C9">
      <w:pPr>
        <w:numPr>
          <w:ilvl w:val="0"/>
          <w:numId w:val="37"/>
        </w:numPr>
        <w:spacing w:after="160" w:line="259" w:lineRule="auto"/>
        <w:contextualSpacing/>
        <w:rPr>
          <w:rFonts w:cs="Arial"/>
        </w:rPr>
      </w:pPr>
      <w:r w:rsidRPr="007A124D">
        <w:rPr>
          <w:rFonts w:cs="Arial"/>
        </w:rPr>
        <w:t>Number of surgeries done by each provider.</w:t>
      </w:r>
    </w:p>
    <w:p w14:paraId="71284B87" w14:textId="77777777" w:rsidR="007A124D" w:rsidRPr="007A124D" w:rsidRDefault="007A124D" w:rsidP="007A124D">
      <w:pPr>
        <w:spacing w:after="160" w:line="259" w:lineRule="auto"/>
        <w:contextualSpacing/>
        <w:rPr>
          <w:rFonts w:cs="Arial"/>
          <w:b/>
          <w:bCs/>
          <w:u w:val="single"/>
        </w:rPr>
      </w:pPr>
    </w:p>
    <w:p w14:paraId="31E67AD9" w14:textId="77777777" w:rsidR="007A124D" w:rsidRPr="007A124D" w:rsidRDefault="007A124D" w:rsidP="007A124D">
      <w:pPr>
        <w:spacing w:after="160" w:line="259" w:lineRule="auto"/>
        <w:contextualSpacing/>
        <w:rPr>
          <w:rFonts w:cs="Arial"/>
        </w:rPr>
      </w:pPr>
      <w:r w:rsidRPr="007A124D">
        <w:rPr>
          <w:rFonts w:cs="Arial"/>
        </w:rPr>
        <w:t>Service Details:</w:t>
      </w:r>
    </w:p>
    <w:p w14:paraId="72039399" w14:textId="77777777" w:rsidR="007A124D" w:rsidRPr="007A124D" w:rsidRDefault="007A124D" w:rsidP="008C41C9">
      <w:pPr>
        <w:numPr>
          <w:ilvl w:val="0"/>
          <w:numId w:val="38"/>
        </w:numPr>
        <w:spacing w:after="160" w:line="259" w:lineRule="auto"/>
        <w:contextualSpacing/>
        <w:rPr>
          <w:rFonts w:cs="Arial"/>
        </w:rPr>
      </w:pPr>
      <w:r w:rsidRPr="007A124D">
        <w:rPr>
          <w:rFonts w:cs="Arial"/>
        </w:rPr>
        <w:t>Number of rabies shots administered.</w:t>
      </w:r>
    </w:p>
    <w:p w14:paraId="0E423A57" w14:textId="77777777" w:rsidR="007A124D" w:rsidRPr="007A124D" w:rsidRDefault="007A124D" w:rsidP="008C41C9">
      <w:pPr>
        <w:numPr>
          <w:ilvl w:val="0"/>
          <w:numId w:val="38"/>
        </w:numPr>
        <w:spacing w:after="160" w:line="259" w:lineRule="auto"/>
        <w:contextualSpacing/>
        <w:rPr>
          <w:rFonts w:cs="Arial"/>
        </w:rPr>
      </w:pPr>
      <w:r w:rsidRPr="007A124D">
        <w:rPr>
          <w:rFonts w:cs="Arial"/>
        </w:rPr>
        <w:t>Reimbursement amounts for each provider.</w:t>
      </w:r>
    </w:p>
    <w:p w14:paraId="1DC4C27F" w14:textId="77777777" w:rsidR="007A124D" w:rsidRPr="007A124D" w:rsidRDefault="007A124D" w:rsidP="008C41C9">
      <w:pPr>
        <w:numPr>
          <w:ilvl w:val="0"/>
          <w:numId w:val="38"/>
        </w:numPr>
        <w:spacing w:after="160" w:line="259" w:lineRule="auto"/>
        <w:contextualSpacing/>
        <w:rPr>
          <w:rFonts w:cs="Arial"/>
        </w:rPr>
      </w:pPr>
      <w:r w:rsidRPr="007A124D">
        <w:rPr>
          <w:rFonts w:cs="Arial"/>
        </w:rPr>
        <w:lastRenderedPageBreak/>
        <w:t>Number of surgeries performed on cats vs. dogs.</w:t>
      </w:r>
    </w:p>
    <w:p w14:paraId="31387149" w14:textId="77777777" w:rsidR="007A124D" w:rsidRDefault="007A124D" w:rsidP="0023003F">
      <w:pPr>
        <w:spacing w:after="160" w:line="259" w:lineRule="auto"/>
        <w:contextualSpacing/>
        <w:rPr>
          <w:rFonts w:cs="Arial"/>
        </w:rPr>
      </w:pPr>
    </w:p>
    <w:p w14:paraId="6A02BE7F" w14:textId="7EED64D2" w:rsidR="007A124D" w:rsidRPr="007A124D" w:rsidRDefault="007A124D" w:rsidP="0023003F">
      <w:pPr>
        <w:spacing w:after="160" w:line="259" w:lineRule="auto"/>
        <w:contextualSpacing/>
        <w:rPr>
          <w:rFonts w:cs="Arial"/>
          <w:b/>
          <w:bCs/>
        </w:rPr>
      </w:pPr>
      <w:r w:rsidRPr="007A124D">
        <w:rPr>
          <w:rFonts w:cs="Arial"/>
          <w:b/>
          <w:bCs/>
        </w:rPr>
        <w:t>4.19.10 Reporting Formats and Tools</w:t>
      </w:r>
    </w:p>
    <w:p w14:paraId="2DCA4DE8" w14:textId="77777777" w:rsidR="007A124D" w:rsidRPr="007A124D" w:rsidRDefault="007A124D" w:rsidP="007A124D">
      <w:pPr>
        <w:spacing w:after="160" w:line="259" w:lineRule="auto"/>
        <w:contextualSpacing/>
        <w:rPr>
          <w:rFonts w:cs="Arial"/>
        </w:rPr>
      </w:pPr>
      <w:r w:rsidRPr="007A124D">
        <w:rPr>
          <w:rFonts w:cs="Arial"/>
        </w:rPr>
        <w:t>Dashboard Reports:</w:t>
      </w:r>
    </w:p>
    <w:p w14:paraId="451B8164" w14:textId="77777777" w:rsidR="007A124D" w:rsidRPr="007A124D" w:rsidRDefault="007A124D" w:rsidP="008C41C9">
      <w:pPr>
        <w:numPr>
          <w:ilvl w:val="0"/>
          <w:numId w:val="39"/>
        </w:numPr>
        <w:spacing w:after="160" w:line="259" w:lineRule="auto"/>
        <w:contextualSpacing/>
        <w:rPr>
          <w:rFonts w:cs="Arial"/>
        </w:rPr>
      </w:pPr>
      <w:r w:rsidRPr="007A124D">
        <w:rPr>
          <w:rFonts w:cs="Arial"/>
        </w:rPr>
        <w:t>Visual representation of key statistics (charts, graphs).</w:t>
      </w:r>
    </w:p>
    <w:p w14:paraId="4B3FB770" w14:textId="77777777" w:rsidR="007A124D" w:rsidRPr="007A124D" w:rsidRDefault="007A124D" w:rsidP="008C41C9">
      <w:pPr>
        <w:numPr>
          <w:ilvl w:val="0"/>
          <w:numId w:val="39"/>
        </w:numPr>
        <w:spacing w:after="160" w:line="259" w:lineRule="auto"/>
        <w:contextualSpacing/>
        <w:rPr>
          <w:rFonts w:cs="Arial"/>
        </w:rPr>
      </w:pPr>
      <w:r w:rsidRPr="007A124D">
        <w:rPr>
          <w:rFonts w:cs="Arial"/>
        </w:rPr>
        <w:t>Interactive dashboards that enable users to visualize data.</w:t>
      </w:r>
    </w:p>
    <w:p w14:paraId="666D22EB" w14:textId="77777777" w:rsidR="007A124D" w:rsidRPr="007A124D" w:rsidRDefault="007A124D" w:rsidP="007A124D">
      <w:pPr>
        <w:spacing w:after="160" w:line="259" w:lineRule="auto"/>
        <w:contextualSpacing/>
        <w:rPr>
          <w:rFonts w:cs="Arial"/>
        </w:rPr>
      </w:pPr>
    </w:p>
    <w:p w14:paraId="03E18C68" w14:textId="77777777" w:rsidR="007A124D" w:rsidRPr="007A124D" w:rsidRDefault="007A124D" w:rsidP="007A124D">
      <w:pPr>
        <w:spacing w:after="160" w:line="259" w:lineRule="auto"/>
        <w:contextualSpacing/>
        <w:rPr>
          <w:rFonts w:cs="Arial"/>
        </w:rPr>
      </w:pPr>
      <w:r w:rsidRPr="007A124D">
        <w:rPr>
          <w:rFonts w:cs="Arial"/>
        </w:rPr>
        <w:t>Periodic Reports:</w:t>
      </w:r>
    </w:p>
    <w:p w14:paraId="7ED42EFF" w14:textId="77777777" w:rsidR="007A124D" w:rsidRPr="007A124D" w:rsidRDefault="007A124D" w:rsidP="008C41C9">
      <w:pPr>
        <w:numPr>
          <w:ilvl w:val="0"/>
          <w:numId w:val="40"/>
        </w:numPr>
        <w:spacing w:after="160" w:line="259" w:lineRule="auto"/>
        <w:contextualSpacing/>
        <w:rPr>
          <w:rFonts w:cs="Arial"/>
        </w:rPr>
      </w:pPr>
      <w:r w:rsidRPr="007A124D">
        <w:rPr>
          <w:rFonts w:cs="Arial"/>
        </w:rPr>
        <w:t>Monthly, quarterly, and annual reports.</w:t>
      </w:r>
    </w:p>
    <w:p w14:paraId="2D1BD5D6" w14:textId="77777777" w:rsidR="007A124D" w:rsidRPr="007A124D" w:rsidRDefault="007A124D" w:rsidP="008C41C9">
      <w:pPr>
        <w:numPr>
          <w:ilvl w:val="0"/>
          <w:numId w:val="40"/>
        </w:numPr>
        <w:spacing w:after="160" w:line="259" w:lineRule="auto"/>
        <w:contextualSpacing/>
        <w:rPr>
          <w:rFonts w:cs="Arial"/>
        </w:rPr>
      </w:pPr>
      <w:r w:rsidRPr="007A124D">
        <w:rPr>
          <w:rFonts w:cs="Arial"/>
        </w:rPr>
        <w:t>Summary of program achievements, challenges, and future goals.</w:t>
      </w:r>
    </w:p>
    <w:p w14:paraId="1FE74D7C" w14:textId="77777777" w:rsidR="007A124D" w:rsidRPr="007A124D" w:rsidRDefault="007A124D" w:rsidP="007A124D">
      <w:pPr>
        <w:spacing w:after="160" w:line="259" w:lineRule="auto"/>
        <w:contextualSpacing/>
        <w:rPr>
          <w:rFonts w:cs="Arial"/>
        </w:rPr>
      </w:pPr>
    </w:p>
    <w:p w14:paraId="07944041" w14:textId="77777777" w:rsidR="007A124D" w:rsidRPr="007A124D" w:rsidRDefault="007A124D" w:rsidP="007A124D">
      <w:pPr>
        <w:spacing w:after="160" w:line="259" w:lineRule="auto"/>
        <w:contextualSpacing/>
        <w:rPr>
          <w:rFonts w:cs="Arial"/>
        </w:rPr>
      </w:pPr>
      <w:r w:rsidRPr="007A124D">
        <w:rPr>
          <w:rFonts w:cs="Arial"/>
        </w:rPr>
        <w:t>Case Studies and Success Stories:</w:t>
      </w:r>
    </w:p>
    <w:p w14:paraId="5D71A58C" w14:textId="77777777" w:rsidR="007A124D" w:rsidRPr="007A124D" w:rsidRDefault="007A124D" w:rsidP="008C41C9">
      <w:pPr>
        <w:numPr>
          <w:ilvl w:val="0"/>
          <w:numId w:val="41"/>
        </w:numPr>
        <w:spacing w:after="160" w:line="259" w:lineRule="auto"/>
        <w:contextualSpacing/>
        <w:rPr>
          <w:rFonts w:cs="Arial"/>
        </w:rPr>
      </w:pPr>
      <w:r w:rsidRPr="007A124D">
        <w:rPr>
          <w:rFonts w:cs="Arial"/>
        </w:rPr>
        <w:t>Detailed accounts of individual cases to highlight program impact.</w:t>
      </w:r>
    </w:p>
    <w:p w14:paraId="6BE8E4F1" w14:textId="77777777" w:rsidR="007A124D" w:rsidRPr="007A124D" w:rsidRDefault="007A124D" w:rsidP="008C41C9">
      <w:pPr>
        <w:numPr>
          <w:ilvl w:val="0"/>
          <w:numId w:val="41"/>
        </w:numPr>
        <w:spacing w:after="160" w:line="259" w:lineRule="auto"/>
        <w:contextualSpacing/>
        <w:rPr>
          <w:rFonts w:cs="Arial"/>
        </w:rPr>
      </w:pPr>
      <w:r w:rsidRPr="007A124D">
        <w:rPr>
          <w:rFonts w:cs="Arial"/>
        </w:rPr>
        <w:t>Testimonials from beneficiaries.</w:t>
      </w:r>
    </w:p>
    <w:p w14:paraId="17EAB694" w14:textId="77777777" w:rsidR="007A124D" w:rsidRPr="0023003F" w:rsidRDefault="007A124D" w:rsidP="0023003F">
      <w:pPr>
        <w:spacing w:after="160" w:line="259" w:lineRule="auto"/>
        <w:contextualSpacing/>
        <w:rPr>
          <w:rFonts w:cs="Arial"/>
        </w:rPr>
      </w:pPr>
    </w:p>
    <w:p w14:paraId="4C06C495" w14:textId="77777777" w:rsidR="0023003F" w:rsidRPr="0023003F" w:rsidRDefault="0023003F" w:rsidP="000B473A">
      <w:pPr>
        <w:spacing w:after="160" w:line="259" w:lineRule="auto"/>
        <w:contextualSpacing/>
        <w:rPr>
          <w:rFonts w:cs="Arial"/>
        </w:rPr>
      </w:pPr>
    </w:p>
    <w:sectPr w:rsidR="0023003F" w:rsidRPr="0023003F">
      <w:headerReference w:type="default" r:id="rId14"/>
      <w:footerReference w:type="default" r:id="rId15"/>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9FC78" w14:textId="77777777" w:rsidR="0083588E" w:rsidRDefault="0083588E">
      <w:r>
        <w:separator/>
      </w:r>
    </w:p>
  </w:endnote>
  <w:endnote w:type="continuationSeparator" w:id="0">
    <w:p w14:paraId="2E8589A0" w14:textId="77777777" w:rsidR="0083588E" w:rsidRDefault="0083588E">
      <w:r>
        <w:continuationSeparator/>
      </w:r>
    </w:p>
  </w:endnote>
  <w:endnote w:type="continuationNotice" w:id="1">
    <w:p w14:paraId="421E9632" w14:textId="77777777" w:rsidR="0083588E" w:rsidRDefault="008358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3247052"/>
      <w:docPartObj>
        <w:docPartGallery w:val="Page Numbers (Bottom of Page)"/>
        <w:docPartUnique/>
      </w:docPartObj>
    </w:sdtPr>
    <w:sdtEndPr>
      <w:rPr>
        <w:noProof/>
      </w:rPr>
    </w:sdtEndPr>
    <w:sdtContent>
      <w:p w14:paraId="4E0F007D" w14:textId="24E5AA41" w:rsidR="00174C0F" w:rsidRDefault="00174C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11223E" w14:textId="77777777" w:rsidR="00174C0F" w:rsidRDefault="00174C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94887" w14:textId="77777777" w:rsidR="0083588E" w:rsidRDefault="0083588E">
      <w:r>
        <w:separator/>
      </w:r>
    </w:p>
  </w:footnote>
  <w:footnote w:type="continuationSeparator" w:id="0">
    <w:p w14:paraId="73C74736" w14:textId="77777777" w:rsidR="0083588E" w:rsidRDefault="0083588E">
      <w:r>
        <w:continuationSeparator/>
      </w:r>
    </w:p>
  </w:footnote>
  <w:footnote w:type="continuationNotice" w:id="1">
    <w:p w14:paraId="131304C3" w14:textId="77777777" w:rsidR="0083588E" w:rsidRDefault="008358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9C747" w14:textId="352FFEA6" w:rsidR="00593397" w:rsidRPr="001B4878" w:rsidRDefault="00593397" w:rsidP="00593397">
    <w:pPr>
      <w:pStyle w:val="Header"/>
      <w:pBdr>
        <w:bottom w:val="single" w:sz="4" w:space="0" w:color="auto"/>
      </w:pBdr>
    </w:pPr>
    <w:r>
      <w:t>RFP HSS 2</w:t>
    </w:r>
    <w:r w:rsidR="00A94E4F">
      <w:t>6</w:t>
    </w:r>
    <w:r>
      <w:t xml:space="preserve"> </w:t>
    </w:r>
    <w:r w:rsidR="00B2086A">
      <w:t>0</w:t>
    </w:r>
    <w:r w:rsidR="00A94E4F">
      <w:t>34</w:t>
    </w:r>
    <w:r w:rsidR="00B2086A">
      <w:t xml:space="preserve">  </w:t>
    </w:r>
    <w:r>
      <w:t xml:space="preserve">                                                                                                                                                                  Appendix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4959"/>
    <w:multiLevelType w:val="hybridMultilevel"/>
    <w:tmpl w:val="ACCA7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F57E1"/>
    <w:multiLevelType w:val="hybridMultilevel"/>
    <w:tmpl w:val="137A80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000A70"/>
    <w:multiLevelType w:val="hybridMultilevel"/>
    <w:tmpl w:val="280CA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006AE"/>
    <w:multiLevelType w:val="hybridMultilevel"/>
    <w:tmpl w:val="3F620776"/>
    <w:lvl w:ilvl="0" w:tplc="0409000F">
      <w:start w:val="1"/>
      <w:numFmt w:val="decimal"/>
      <w:lvlText w:val="%1."/>
      <w:lvlJc w:val="left"/>
      <w:pPr>
        <w:tabs>
          <w:tab w:val="num" w:pos="720"/>
        </w:tabs>
        <w:ind w:left="720" w:hanging="360"/>
      </w:pPr>
      <w:rPr>
        <w:rFonts w:hint="default"/>
      </w:rPr>
    </w:lvl>
    <w:lvl w:ilvl="1" w:tplc="FFFFFFFF">
      <w:start w:val="20"/>
      <w:numFmt w:val="bullet"/>
      <w:lvlText w:val="•"/>
      <w:lvlJc w:val="left"/>
      <w:pPr>
        <w:ind w:left="1800" w:hanging="720"/>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CE666B"/>
    <w:multiLevelType w:val="hybridMultilevel"/>
    <w:tmpl w:val="E508E0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107B83"/>
    <w:multiLevelType w:val="hybridMultilevel"/>
    <w:tmpl w:val="49C44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5B0786"/>
    <w:multiLevelType w:val="hybridMultilevel"/>
    <w:tmpl w:val="A268E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E62A8F"/>
    <w:multiLevelType w:val="hybridMultilevel"/>
    <w:tmpl w:val="D83E61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36238B9"/>
    <w:multiLevelType w:val="hybridMultilevel"/>
    <w:tmpl w:val="766A39DA"/>
    <w:lvl w:ilvl="0" w:tplc="67906F28">
      <w:start w:val="1"/>
      <w:numFmt w:val="bullet"/>
      <w:pStyle w:val="BodyTextIndent2"/>
      <w:lvlText w:val=""/>
      <w:lvlJc w:val="left"/>
      <w:pPr>
        <w:tabs>
          <w:tab w:val="num" w:pos="360"/>
        </w:tabs>
        <w:ind w:left="360" w:hanging="360"/>
      </w:pPr>
      <w:rPr>
        <w:rFonts w:ascii="Symbol" w:hAnsi="Symbol" w:hint="default"/>
      </w:rPr>
    </w:lvl>
    <w:lvl w:ilvl="1" w:tplc="04090011">
      <w:start w:val="1"/>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5E569F5A">
      <w:start w:val="1"/>
      <w:numFmt w:val="upperLetter"/>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55F0685"/>
    <w:multiLevelType w:val="hybridMultilevel"/>
    <w:tmpl w:val="7F0679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6A568E5"/>
    <w:multiLevelType w:val="hybridMultilevel"/>
    <w:tmpl w:val="42089044"/>
    <w:lvl w:ilvl="0" w:tplc="C34E038E">
      <w:start w:val="1"/>
      <w:numFmt w:val="lowerLetter"/>
      <w:pStyle w:val="LetteredNoIndent"/>
      <w:lvlText w:val="%1."/>
      <w:lvlJc w:val="left"/>
      <w:pPr>
        <w:tabs>
          <w:tab w:val="num" w:pos="360"/>
        </w:tabs>
        <w:ind w:left="288" w:hanging="288"/>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1A026DBE"/>
    <w:multiLevelType w:val="hybridMultilevel"/>
    <w:tmpl w:val="BC045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4A4AD4"/>
    <w:multiLevelType w:val="hybridMultilevel"/>
    <w:tmpl w:val="B770D7A2"/>
    <w:lvl w:ilvl="0" w:tplc="3236AE60">
      <w:start w:val="1"/>
      <w:numFmt w:val="upperLetter"/>
      <w:pStyle w:val="Heading5"/>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5B2CE4"/>
    <w:multiLevelType w:val="hybridMultilevel"/>
    <w:tmpl w:val="D68E8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2A66292"/>
    <w:multiLevelType w:val="multilevel"/>
    <w:tmpl w:val="D87833EA"/>
    <w:lvl w:ilvl="0">
      <w:start w:val="1"/>
      <w:numFmt w:val="decimal"/>
      <w:pStyle w:val="Heading7"/>
      <w:lvlText w:val="%1)"/>
      <w:lvlJc w:val="left"/>
      <w:pPr>
        <w:tabs>
          <w:tab w:val="num" w:pos="504"/>
        </w:tabs>
        <w:ind w:left="504" w:hanging="360"/>
      </w:pPr>
      <w:rPr>
        <w:rFonts w:hint="default"/>
        <w:b/>
      </w:rPr>
    </w:lvl>
    <w:lvl w:ilvl="1">
      <w:start w:val="1"/>
      <w:numFmt w:val="upperLetter"/>
      <w:lvlText w:val="%2."/>
      <w:lvlJc w:val="left"/>
      <w:pPr>
        <w:tabs>
          <w:tab w:val="num" w:pos="717"/>
        </w:tabs>
        <w:ind w:left="717" w:hanging="573"/>
      </w:pPr>
      <w:rPr>
        <w:rFonts w:hint="default"/>
        <w:b/>
      </w:rPr>
    </w:lvl>
    <w:lvl w:ilvl="2">
      <w:start w:val="1"/>
      <w:numFmt w:val="decimal"/>
      <w:lvlText w:val="%1.%2.%3"/>
      <w:lvlJc w:val="left"/>
      <w:pPr>
        <w:tabs>
          <w:tab w:val="num" w:pos="792"/>
        </w:tabs>
        <w:ind w:left="792" w:hanging="576"/>
      </w:pPr>
      <w:rPr>
        <w:rFonts w:hint="default"/>
        <w:b/>
      </w:rPr>
    </w:lvl>
    <w:lvl w:ilvl="3">
      <w:start w:val="1"/>
      <w:numFmt w:val="decimal"/>
      <w:lvlText w:val="%1.%2.%3.%4"/>
      <w:lvlJc w:val="left"/>
      <w:pPr>
        <w:tabs>
          <w:tab w:val="num" w:pos="1152"/>
        </w:tabs>
        <w:ind w:left="1152" w:hanging="1080"/>
      </w:pPr>
      <w:rPr>
        <w:rFonts w:hint="default"/>
        <w:b/>
      </w:rPr>
    </w:lvl>
    <w:lvl w:ilvl="4">
      <w:start w:val="1"/>
      <w:numFmt w:val="decimal"/>
      <w:lvlText w:val="%1.%2.%3.%4.%5"/>
      <w:lvlJc w:val="left"/>
      <w:pPr>
        <w:tabs>
          <w:tab w:val="num" w:pos="1152"/>
        </w:tabs>
        <w:ind w:left="1152" w:hanging="1080"/>
      </w:pPr>
      <w:rPr>
        <w:rFonts w:hint="default"/>
        <w:b/>
      </w:rPr>
    </w:lvl>
    <w:lvl w:ilvl="5">
      <w:start w:val="8"/>
      <w:numFmt w:val="decimal"/>
      <w:lvlRestart w:val="0"/>
      <w:pStyle w:val="Heading6"/>
      <w:lvlText w:val="%6"/>
      <w:lvlJc w:val="left"/>
      <w:pPr>
        <w:tabs>
          <w:tab w:val="num" w:pos="720"/>
        </w:tabs>
        <w:ind w:left="720" w:hanging="648"/>
      </w:pPr>
      <w:rPr>
        <w:rFonts w:hint="default"/>
        <w:b/>
      </w:rPr>
    </w:lvl>
    <w:lvl w:ilvl="6">
      <w:start w:val="1"/>
      <w:numFmt w:val="upperLetter"/>
      <w:lvlRestart w:val="0"/>
      <w:pStyle w:val="Heading7"/>
      <w:lvlText w:val="%7."/>
      <w:lvlJc w:val="left"/>
      <w:pPr>
        <w:tabs>
          <w:tab w:val="num" w:pos="720"/>
        </w:tabs>
        <w:ind w:left="720" w:hanging="576"/>
      </w:pPr>
      <w:rPr>
        <w:rFonts w:hint="default"/>
        <w:b/>
      </w:rPr>
    </w:lvl>
    <w:lvl w:ilvl="7">
      <w:start w:val="1"/>
      <w:numFmt w:val="decimal"/>
      <w:lvlText w:val="%1.%2.%3.%4.%5.%6.%7.%8"/>
      <w:lvlJc w:val="left"/>
      <w:pPr>
        <w:tabs>
          <w:tab w:val="num" w:pos="1872"/>
        </w:tabs>
        <w:ind w:left="1872" w:hanging="1800"/>
      </w:pPr>
      <w:rPr>
        <w:rFonts w:hint="default"/>
        <w:b/>
      </w:rPr>
    </w:lvl>
    <w:lvl w:ilvl="8">
      <w:start w:val="1"/>
      <w:numFmt w:val="decimal"/>
      <w:lvlText w:val="%1.%2.%3.%4.%5.%6.%7.%8.%9"/>
      <w:lvlJc w:val="left"/>
      <w:pPr>
        <w:tabs>
          <w:tab w:val="num" w:pos="1872"/>
        </w:tabs>
        <w:ind w:left="1872" w:hanging="1800"/>
      </w:pPr>
      <w:rPr>
        <w:rFonts w:hint="default"/>
        <w:b/>
      </w:rPr>
    </w:lvl>
  </w:abstractNum>
  <w:abstractNum w:abstractNumId="15" w15:restartNumberingAfterBreak="0">
    <w:nsid w:val="292F26C2"/>
    <w:multiLevelType w:val="hybridMultilevel"/>
    <w:tmpl w:val="372E6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733270"/>
    <w:multiLevelType w:val="hybridMultilevel"/>
    <w:tmpl w:val="6F0A6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7C665EF"/>
    <w:multiLevelType w:val="multilevel"/>
    <w:tmpl w:val="6214EFBA"/>
    <w:lvl w:ilvl="0">
      <w:start w:val="1"/>
      <w:numFmt w:val="decimal"/>
      <w:pStyle w:val="Heading1"/>
      <w:lvlText w:val="%1"/>
      <w:lvlJc w:val="left"/>
      <w:pPr>
        <w:tabs>
          <w:tab w:val="num" w:pos="645"/>
        </w:tabs>
        <w:ind w:left="645" w:hanging="645"/>
      </w:pPr>
      <w:rPr>
        <w:rFonts w:hint="default"/>
        <w:b/>
      </w:rPr>
    </w:lvl>
    <w:lvl w:ilvl="1">
      <w:start w:val="1"/>
      <w:numFmt w:val="decimal"/>
      <w:pStyle w:val="Heading2"/>
      <w:lvlText w:val="%1.%2"/>
      <w:lvlJc w:val="left"/>
      <w:pPr>
        <w:tabs>
          <w:tab w:val="num" w:pos="645"/>
        </w:tabs>
        <w:ind w:left="645" w:hanging="645"/>
      </w:pPr>
      <w:rPr>
        <w:rFonts w:hint="default"/>
        <w:b/>
      </w:rPr>
    </w:lvl>
    <w:lvl w:ilvl="2">
      <w:start w:val="1"/>
      <w:numFmt w:val="decimal"/>
      <w:pStyle w:val="Heading3"/>
      <w:suff w:val="space"/>
      <w:lvlText w:val="%1.%2.%3"/>
      <w:lvlJc w:val="left"/>
      <w:pPr>
        <w:ind w:left="720" w:hanging="720"/>
      </w:pPr>
      <w:rPr>
        <w:rFonts w:ascii="Arial Bold" w:hAnsi="Arial Bold" w:hint="default"/>
        <w:b/>
        <w:i w:val="0"/>
        <w:sz w:val="22"/>
      </w:rPr>
    </w:lvl>
    <w:lvl w:ilvl="3">
      <w:start w:val="1"/>
      <w:numFmt w:val="decimal"/>
      <w:pStyle w:val="Requirement"/>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15:restartNumberingAfterBreak="0">
    <w:nsid w:val="3B0F6BBA"/>
    <w:multiLevelType w:val="hybridMultilevel"/>
    <w:tmpl w:val="2A067C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C2D37AF"/>
    <w:multiLevelType w:val="hybridMultilevel"/>
    <w:tmpl w:val="FF5E41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C942976"/>
    <w:multiLevelType w:val="hybridMultilevel"/>
    <w:tmpl w:val="807A3D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E7E1CA9"/>
    <w:multiLevelType w:val="hybridMultilevel"/>
    <w:tmpl w:val="4B5C9E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0EE3C30"/>
    <w:multiLevelType w:val="hybridMultilevel"/>
    <w:tmpl w:val="A79A31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6242298"/>
    <w:multiLevelType w:val="hybridMultilevel"/>
    <w:tmpl w:val="D09200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C1F0E02"/>
    <w:multiLevelType w:val="hybridMultilevel"/>
    <w:tmpl w:val="05C4B49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4D225883"/>
    <w:multiLevelType w:val="hybridMultilevel"/>
    <w:tmpl w:val="EA1E32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D3829F5"/>
    <w:multiLevelType w:val="hybridMultilevel"/>
    <w:tmpl w:val="931AB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5C50E3"/>
    <w:multiLevelType w:val="hybridMultilevel"/>
    <w:tmpl w:val="D3F887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02F4FFF"/>
    <w:multiLevelType w:val="hybridMultilevel"/>
    <w:tmpl w:val="6C988E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0422DB0"/>
    <w:multiLevelType w:val="hybridMultilevel"/>
    <w:tmpl w:val="DF72C3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2DF722E"/>
    <w:multiLevelType w:val="hybridMultilevel"/>
    <w:tmpl w:val="36B87D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3327423"/>
    <w:multiLevelType w:val="hybridMultilevel"/>
    <w:tmpl w:val="67405F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4124F0E"/>
    <w:multiLevelType w:val="hybridMultilevel"/>
    <w:tmpl w:val="46D83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7216DE"/>
    <w:multiLevelType w:val="hybridMultilevel"/>
    <w:tmpl w:val="E61C51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B8050E9"/>
    <w:multiLevelType w:val="hybridMultilevel"/>
    <w:tmpl w:val="9F1A2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DE7B0E"/>
    <w:multiLevelType w:val="multilevel"/>
    <w:tmpl w:val="DF3696CE"/>
    <w:lvl w:ilvl="0">
      <w:start w:val="6"/>
      <w:numFmt w:val="decimal"/>
      <w:pStyle w:val="headly"/>
      <w:lvlText w:val="%1."/>
      <w:lvlJc w:val="left"/>
      <w:pPr>
        <w:tabs>
          <w:tab w:val="num" w:pos="720"/>
        </w:tabs>
        <w:ind w:left="720" w:hanging="720"/>
      </w:pPr>
      <w:rPr>
        <w:rFonts w:hint="default"/>
        <w:b/>
      </w:rPr>
    </w:lvl>
    <w:lvl w:ilvl="1">
      <w:start w:val="1"/>
      <w:numFmt w:val="upperLetter"/>
      <w:lvlRestart w:val="0"/>
      <w:pStyle w:val="headlya"/>
      <w:lvlText w:val="%2."/>
      <w:lvlJc w:val="left"/>
      <w:pPr>
        <w:tabs>
          <w:tab w:val="num" w:pos="645"/>
        </w:tabs>
        <w:ind w:left="645" w:hanging="573"/>
      </w:pPr>
      <w:rPr>
        <w:rFonts w:hint="default"/>
        <w:b/>
      </w:rPr>
    </w:lvl>
    <w:lvl w:ilvl="2">
      <w:start w:val="1"/>
      <w:numFmt w:val="decimal"/>
      <w:lvlText w:val="%1.%2.%3"/>
      <w:lvlJc w:val="left"/>
      <w:pPr>
        <w:tabs>
          <w:tab w:val="num" w:pos="720"/>
        </w:tabs>
        <w:ind w:left="720" w:hanging="576"/>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6" w15:restartNumberingAfterBreak="0">
    <w:nsid w:val="6F3B0608"/>
    <w:multiLevelType w:val="hybridMultilevel"/>
    <w:tmpl w:val="66CC1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7" w15:restartNumberingAfterBreak="0">
    <w:nsid w:val="71046917"/>
    <w:multiLevelType w:val="multilevel"/>
    <w:tmpl w:val="C9C29DF4"/>
    <w:lvl w:ilvl="0">
      <w:start w:val="1"/>
      <w:numFmt w:val="upperLetter"/>
      <w:pStyle w:val="Level1"/>
      <w:lvlText w:val="%1."/>
      <w:lvlJc w:val="left"/>
      <w:pPr>
        <w:tabs>
          <w:tab w:val="num" w:pos="360"/>
        </w:tabs>
      </w:pPr>
      <w:rPr>
        <w:rFonts w:hint="default"/>
      </w:rPr>
    </w:lvl>
    <w:lvl w:ilvl="1">
      <w:start w:val="1"/>
      <w:numFmt w:val="decimal"/>
      <w:pStyle w:val="Level2"/>
      <w:lvlText w:val="%2."/>
      <w:lvlJc w:val="left"/>
      <w:pPr>
        <w:tabs>
          <w:tab w:val="num" w:pos="720"/>
        </w:tabs>
        <w:ind w:left="360"/>
      </w:pPr>
      <w:rPr>
        <w:rFonts w:hint="default"/>
      </w:rPr>
    </w:lvl>
    <w:lvl w:ilvl="2">
      <w:start w:val="1"/>
      <w:numFmt w:val="lowerLetter"/>
      <w:pStyle w:val="Level3"/>
      <w:lvlText w:val="%3."/>
      <w:lvlJc w:val="left"/>
      <w:pPr>
        <w:tabs>
          <w:tab w:val="num" w:pos="1080"/>
        </w:tabs>
        <w:ind w:left="720"/>
      </w:pPr>
      <w:rPr>
        <w:rFonts w:hint="default"/>
      </w:rPr>
    </w:lvl>
    <w:lvl w:ilvl="3">
      <w:start w:val="1"/>
      <w:numFmt w:val="decimal"/>
      <w:pStyle w:val="Level4"/>
      <w:lvlText w:val="%4."/>
      <w:lvlJc w:val="left"/>
      <w:pPr>
        <w:tabs>
          <w:tab w:val="num" w:pos="1440"/>
        </w:tabs>
        <w:ind w:left="1080"/>
      </w:pPr>
      <w:rPr>
        <w:rFonts w:hint="default"/>
      </w:rPr>
    </w:lvl>
    <w:lvl w:ilvl="4">
      <w:start w:val="1"/>
      <w:numFmt w:val="decimal"/>
      <w:lvlText w:val="(%5)"/>
      <w:lvlJc w:val="left"/>
      <w:pPr>
        <w:tabs>
          <w:tab w:val="num" w:pos="2880"/>
        </w:tabs>
        <w:ind w:left="2520"/>
      </w:pPr>
      <w:rPr>
        <w:rFonts w:hint="default"/>
      </w:rPr>
    </w:lvl>
    <w:lvl w:ilvl="5">
      <w:start w:val="1"/>
      <w:numFmt w:val="lowerLetter"/>
      <w:lvlText w:val="(%6)"/>
      <w:lvlJc w:val="left"/>
      <w:pPr>
        <w:tabs>
          <w:tab w:val="num" w:pos="3600"/>
        </w:tabs>
        <w:ind w:left="3240"/>
      </w:pPr>
      <w:rPr>
        <w:rFonts w:hint="default"/>
      </w:rPr>
    </w:lvl>
    <w:lvl w:ilvl="6">
      <w:start w:val="1"/>
      <w:numFmt w:val="lowerRoman"/>
      <w:lvlText w:val="(%7)"/>
      <w:lvlJc w:val="left"/>
      <w:pPr>
        <w:tabs>
          <w:tab w:val="num" w:pos="4320"/>
        </w:tabs>
        <w:ind w:left="3960"/>
      </w:pPr>
      <w:rPr>
        <w:rFonts w:hint="default"/>
      </w:rPr>
    </w:lvl>
    <w:lvl w:ilvl="7">
      <w:start w:val="1"/>
      <w:numFmt w:val="lowerLetter"/>
      <w:lvlText w:val="(%8)"/>
      <w:lvlJc w:val="left"/>
      <w:pPr>
        <w:tabs>
          <w:tab w:val="num" w:pos="5040"/>
        </w:tabs>
        <w:ind w:left="4680"/>
      </w:pPr>
      <w:rPr>
        <w:rFonts w:hint="default"/>
      </w:rPr>
    </w:lvl>
    <w:lvl w:ilvl="8">
      <w:start w:val="1"/>
      <w:numFmt w:val="lowerRoman"/>
      <w:lvlText w:val="(%9)"/>
      <w:lvlJc w:val="left"/>
      <w:pPr>
        <w:tabs>
          <w:tab w:val="num" w:pos="5760"/>
        </w:tabs>
        <w:ind w:left="5400"/>
      </w:pPr>
      <w:rPr>
        <w:rFonts w:hint="default"/>
      </w:rPr>
    </w:lvl>
  </w:abstractNum>
  <w:abstractNum w:abstractNumId="38" w15:restartNumberingAfterBreak="0">
    <w:nsid w:val="72B0082D"/>
    <w:multiLevelType w:val="singleLevel"/>
    <w:tmpl w:val="0AA4ABE0"/>
    <w:lvl w:ilvl="0">
      <w:start w:val="1"/>
      <w:numFmt w:val="upperLetter"/>
      <w:pStyle w:val="BodyTextIndentABullet"/>
      <w:lvlText w:val="%1."/>
      <w:lvlJc w:val="left"/>
      <w:pPr>
        <w:tabs>
          <w:tab w:val="num" w:pos="360"/>
        </w:tabs>
        <w:ind w:left="360" w:hanging="360"/>
      </w:pPr>
    </w:lvl>
  </w:abstractNum>
  <w:abstractNum w:abstractNumId="39" w15:restartNumberingAfterBreak="0">
    <w:nsid w:val="76EA3EA9"/>
    <w:multiLevelType w:val="singleLevel"/>
    <w:tmpl w:val="966A04BC"/>
    <w:lvl w:ilvl="0">
      <w:start w:val="1"/>
      <w:numFmt w:val="bullet"/>
      <w:pStyle w:val="BodyTextIndent3"/>
      <w:lvlText w:val=""/>
      <w:lvlJc w:val="left"/>
      <w:pPr>
        <w:tabs>
          <w:tab w:val="num" w:pos="360"/>
        </w:tabs>
        <w:ind w:left="360" w:hanging="360"/>
      </w:pPr>
      <w:rPr>
        <w:rFonts w:ascii="Symbol" w:hAnsi="Symbol" w:hint="default"/>
        <w:sz w:val="20"/>
      </w:rPr>
    </w:lvl>
  </w:abstractNum>
  <w:abstractNum w:abstractNumId="40" w15:restartNumberingAfterBreak="0">
    <w:nsid w:val="7B7170B1"/>
    <w:multiLevelType w:val="hybridMultilevel"/>
    <w:tmpl w:val="0D1A0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3043953">
    <w:abstractNumId w:val="39"/>
  </w:num>
  <w:num w:numId="2" w16cid:durableId="539517989">
    <w:abstractNumId w:val="38"/>
  </w:num>
  <w:num w:numId="3" w16cid:durableId="1329211869">
    <w:abstractNumId w:val="17"/>
  </w:num>
  <w:num w:numId="4" w16cid:durableId="1942564182">
    <w:abstractNumId w:val="14"/>
  </w:num>
  <w:num w:numId="5" w16cid:durableId="2142646918">
    <w:abstractNumId w:val="10"/>
  </w:num>
  <w:num w:numId="6" w16cid:durableId="1586181456">
    <w:abstractNumId w:val="8"/>
  </w:num>
  <w:num w:numId="7" w16cid:durableId="489097499">
    <w:abstractNumId w:val="37"/>
  </w:num>
  <w:num w:numId="8" w16cid:durableId="717821762">
    <w:abstractNumId w:val="35"/>
  </w:num>
  <w:num w:numId="9" w16cid:durableId="1617060133">
    <w:abstractNumId w:val="12"/>
  </w:num>
  <w:num w:numId="10" w16cid:durableId="101385040">
    <w:abstractNumId w:val="36"/>
  </w:num>
  <w:num w:numId="11" w16cid:durableId="27417693">
    <w:abstractNumId w:val="3"/>
  </w:num>
  <w:num w:numId="12" w16cid:durableId="835070754">
    <w:abstractNumId w:val="0"/>
  </w:num>
  <w:num w:numId="13" w16cid:durableId="675420899">
    <w:abstractNumId w:val="11"/>
  </w:num>
  <w:num w:numId="14" w16cid:durableId="717971253">
    <w:abstractNumId w:val="26"/>
  </w:num>
  <w:num w:numId="15" w16cid:durableId="1610163570">
    <w:abstractNumId w:val="24"/>
  </w:num>
  <w:num w:numId="16" w16cid:durableId="226495585">
    <w:abstractNumId w:val="6"/>
  </w:num>
  <w:num w:numId="17" w16cid:durableId="1309359538">
    <w:abstractNumId w:val="2"/>
  </w:num>
  <w:num w:numId="18" w16cid:durableId="1908373534">
    <w:abstractNumId w:val="32"/>
  </w:num>
  <w:num w:numId="19" w16cid:durableId="810633229">
    <w:abstractNumId w:val="17"/>
  </w:num>
  <w:num w:numId="20" w16cid:durableId="744910786">
    <w:abstractNumId w:val="15"/>
  </w:num>
  <w:num w:numId="21" w16cid:durableId="522283028">
    <w:abstractNumId w:val="5"/>
  </w:num>
  <w:num w:numId="22" w16cid:durableId="567888782">
    <w:abstractNumId w:val="19"/>
  </w:num>
  <w:num w:numId="23" w16cid:durableId="1150949265">
    <w:abstractNumId w:val="21"/>
  </w:num>
  <w:num w:numId="24" w16cid:durableId="1847017094">
    <w:abstractNumId w:val="27"/>
  </w:num>
  <w:num w:numId="25" w16cid:durableId="623123578">
    <w:abstractNumId w:val="13"/>
  </w:num>
  <w:num w:numId="26" w16cid:durableId="1679312695">
    <w:abstractNumId w:val="30"/>
  </w:num>
  <w:num w:numId="27" w16cid:durableId="2082866479">
    <w:abstractNumId w:val="40"/>
  </w:num>
  <w:num w:numId="28" w16cid:durableId="1270625051">
    <w:abstractNumId w:val="22"/>
  </w:num>
  <w:num w:numId="29" w16cid:durableId="1491291244">
    <w:abstractNumId w:val="9"/>
  </w:num>
  <w:num w:numId="30" w16cid:durableId="884827198">
    <w:abstractNumId w:val="33"/>
  </w:num>
  <w:num w:numId="31" w16cid:durableId="1633712129">
    <w:abstractNumId w:val="7"/>
  </w:num>
  <w:num w:numId="32" w16cid:durableId="1107196367">
    <w:abstractNumId w:val="29"/>
  </w:num>
  <w:num w:numId="33" w16cid:durableId="537007335">
    <w:abstractNumId w:val="4"/>
  </w:num>
  <w:num w:numId="34" w16cid:durableId="1544058272">
    <w:abstractNumId w:val="28"/>
  </w:num>
  <w:num w:numId="35" w16cid:durableId="1481268137">
    <w:abstractNumId w:val="16"/>
  </w:num>
  <w:num w:numId="36" w16cid:durableId="930360560">
    <w:abstractNumId w:val="20"/>
  </w:num>
  <w:num w:numId="37" w16cid:durableId="1607737360">
    <w:abstractNumId w:val="18"/>
  </w:num>
  <w:num w:numId="38" w16cid:durableId="679040280">
    <w:abstractNumId w:val="23"/>
  </w:num>
  <w:num w:numId="39" w16cid:durableId="2102867457">
    <w:abstractNumId w:val="1"/>
  </w:num>
  <w:num w:numId="40" w16cid:durableId="870843009">
    <w:abstractNumId w:val="25"/>
  </w:num>
  <w:num w:numId="41" w16cid:durableId="1077092035">
    <w:abstractNumId w:val="31"/>
  </w:num>
  <w:num w:numId="42" w16cid:durableId="1930431787">
    <w:abstractNumId w:val="3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center" fillcolor="#eaeaea">
      <v:fill color="#eaeaea"/>
      <v:shadow color="#868686"/>
      <o:extrusion v:ext="view" backdepth="30pt" color="#939676" on="t" rotationangle="30,-36" viewpoint="0,0" viewpointorigin="0,0" skewangle="0" skewamt="0" brightness="10000f" lightposition="-50000,-50000" lightlevel="44000f" lightposition2="50000" lightlevel2="24000f" type="perspective"/>
      <o:colormru v:ext="edit" colors="#eaeaea,#ccecff,#ddd,silver"/>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83"/>
    <w:rsid w:val="000006DB"/>
    <w:rsid w:val="00001530"/>
    <w:rsid w:val="000022A7"/>
    <w:rsid w:val="000028DB"/>
    <w:rsid w:val="00002960"/>
    <w:rsid w:val="00002D51"/>
    <w:rsid w:val="00003180"/>
    <w:rsid w:val="00004E18"/>
    <w:rsid w:val="00005291"/>
    <w:rsid w:val="00005377"/>
    <w:rsid w:val="00005C73"/>
    <w:rsid w:val="00007298"/>
    <w:rsid w:val="00007395"/>
    <w:rsid w:val="0000779A"/>
    <w:rsid w:val="000100F6"/>
    <w:rsid w:val="0001092B"/>
    <w:rsid w:val="00013CC1"/>
    <w:rsid w:val="00014032"/>
    <w:rsid w:val="00014082"/>
    <w:rsid w:val="000149A4"/>
    <w:rsid w:val="000149F0"/>
    <w:rsid w:val="0001563D"/>
    <w:rsid w:val="000168FF"/>
    <w:rsid w:val="0001695B"/>
    <w:rsid w:val="00017EA4"/>
    <w:rsid w:val="00020192"/>
    <w:rsid w:val="0002174C"/>
    <w:rsid w:val="00023DB3"/>
    <w:rsid w:val="00025F8F"/>
    <w:rsid w:val="00030247"/>
    <w:rsid w:val="00030CB5"/>
    <w:rsid w:val="00031026"/>
    <w:rsid w:val="000315B1"/>
    <w:rsid w:val="00031F37"/>
    <w:rsid w:val="00033CD5"/>
    <w:rsid w:val="0003525A"/>
    <w:rsid w:val="000352B5"/>
    <w:rsid w:val="00040A73"/>
    <w:rsid w:val="0004184A"/>
    <w:rsid w:val="00042165"/>
    <w:rsid w:val="00043B45"/>
    <w:rsid w:val="00043F1B"/>
    <w:rsid w:val="000442E4"/>
    <w:rsid w:val="00044F9F"/>
    <w:rsid w:val="000454EE"/>
    <w:rsid w:val="000455E5"/>
    <w:rsid w:val="00045E38"/>
    <w:rsid w:val="00046005"/>
    <w:rsid w:val="000467D0"/>
    <w:rsid w:val="00046A10"/>
    <w:rsid w:val="00046A96"/>
    <w:rsid w:val="0004791F"/>
    <w:rsid w:val="00047E05"/>
    <w:rsid w:val="00050D8A"/>
    <w:rsid w:val="0005158C"/>
    <w:rsid w:val="00051DDC"/>
    <w:rsid w:val="000527D4"/>
    <w:rsid w:val="00052D06"/>
    <w:rsid w:val="000537B0"/>
    <w:rsid w:val="0005397C"/>
    <w:rsid w:val="0005493F"/>
    <w:rsid w:val="00056B5F"/>
    <w:rsid w:val="000577F5"/>
    <w:rsid w:val="00057D85"/>
    <w:rsid w:val="00057E3D"/>
    <w:rsid w:val="00057F3F"/>
    <w:rsid w:val="00060608"/>
    <w:rsid w:val="00061825"/>
    <w:rsid w:val="00062A1F"/>
    <w:rsid w:val="00062FFA"/>
    <w:rsid w:val="00063245"/>
    <w:rsid w:val="00063F46"/>
    <w:rsid w:val="000645D0"/>
    <w:rsid w:val="000646DD"/>
    <w:rsid w:val="00064904"/>
    <w:rsid w:val="00064B00"/>
    <w:rsid w:val="00064DAE"/>
    <w:rsid w:val="000666D4"/>
    <w:rsid w:val="00066C16"/>
    <w:rsid w:val="000702CF"/>
    <w:rsid w:val="000706E4"/>
    <w:rsid w:val="000710A4"/>
    <w:rsid w:val="00071862"/>
    <w:rsid w:val="00072906"/>
    <w:rsid w:val="00072981"/>
    <w:rsid w:val="000739AB"/>
    <w:rsid w:val="000746F8"/>
    <w:rsid w:val="00076348"/>
    <w:rsid w:val="000767BD"/>
    <w:rsid w:val="00076F95"/>
    <w:rsid w:val="0007704D"/>
    <w:rsid w:val="0007799E"/>
    <w:rsid w:val="00080285"/>
    <w:rsid w:val="0008052F"/>
    <w:rsid w:val="000814D8"/>
    <w:rsid w:val="0008182E"/>
    <w:rsid w:val="00081B6D"/>
    <w:rsid w:val="00081ED2"/>
    <w:rsid w:val="000822A3"/>
    <w:rsid w:val="000825D3"/>
    <w:rsid w:val="00083C91"/>
    <w:rsid w:val="00083E17"/>
    <w:rsid w:val="0008446A"/>
    <w:rsid w:val="00084BB5"/>
    <w:rsid w:val="00085E4F"/>
    <w:rsid w:val="000864FD"/>
    <w:rsid w:val="00087D2E"/>
    <w:rsid w:val="0009079F"/>
    <w:rsid w:val="0009092A"/>
    <w:rsid w:val="00090D36"/>
    <w:rsid w:val="00091092"/>
    <w:rsid w:val="00092A6A"/>
    <w:rsid w:val="00095414"/>
    <w:rsid w:val="000961D3"/>
    <w:rsid w:val="0009625B"/>
    <w:rsid w:val="000965AF"/>
    <w:rsid w:val="00096B9F"/>
    <w:rsid w:val="00096BDF"/>
    <w:rsid w:val="00097CA0"/>
    <w:rsid w:val="000A1097"/>
    <w:rsid w:val="000A2640"/>
    <w:rsid w:val="000A2FD0"/>
    <w:rsid w:val="000A2FDF"/>
    <w:rsid w:val="000A4A4E"/>
    <w:rsid w:val="000A5478"/>
    <w:rsid w:val="000A5609"/>
    <w:rsid w:val="000A62F4"/>
    <w:rsid w:val="000A63C3"/>
    <w:rsid w:val="000A73F3"/>
    <w:rsid w:val="000B0621"/>
    <w:rsid w:val="000B1348"/>
    <w:rsid w:val="000B1AD5"/>
    <w:rsid w:val="000B1AE3"/>
    <w:rsid w:val="000B22DE"/>
    <w:rsid w:val="000B2571"/>
    <w:rsid w:val="000B2926"/>
    <w:rsid w:val="000B2B54"/>
    <w:rsid w:val="000B3263"/>
    <w:rsid w:val="000B371E"/>
    <w:rsid w:val="000B39C1"/>
    <w:rsid w:val="000B3D07"/>
    <w:rsid w:val="000B3E07"/>
    <w:rsid w:val="000B46D3"/>
    <w:rsid w:val="000B473A"/>
    <w:rsid w:val="000B4941"/>
    <w:rsid w:val="000B519F"/>
    <w:rsid w:val="000B5290"/>
    <w:rsid w:val="000B52E3"/>
    <w:rsid w:val="000B546B"/>
    <w:rsid w:val="000B561E"/>
    <w:rsid w:val="000B7350"/>
    <w:rsid w:val="000B7B45"/>
    <w:rsid w:val="000C31F6"/>
    <w:rsid w:val="000C3675"/>
    <w:rsid w:val="000C398E"/>
    <w:rsid w:val="000C43BF"/>
    <w:rsid w:val="000C43EF"/>
    <w:rsid w:val="000C474F"/>
    <w:rsid w:val="000C4CCC"/>
    <w:rsid w:val="000D04EB"/>
    <w:rsid w:val="000D078D"/>
    <w:rsid w:val="000D14DD"/>
    <w:rsid w:val="000D14F7"/>
    <w:rsid w:val="000D42DF"/>
    <w:rsid w:val="000D44FE"/>
    <w:rsid w:val="000D6717"/>
    <w:rsid w:val="000E1929"/>
    <w:rsid w:val="000E1931"/>
    <w:rsid w:val="000E3E0C"/>
    <w:rsid w:val="000E4D42"/>
    <w:rsid w:val="000E5B79"/>
    <w:rsid w:val="000E5BB4"/>
    <w:rsid w:val="000E5BE7"/>
    <w:rsid w:val="000E643A"/>
    <w:rsid w:val="000E652C"/>
    <w:rsid w:val="000E7712"/>
    <w:rsid w:val="000F0343"/>
    <w:rsid w:val="000F14A4"/>
    <w:rsid w:val="000F1549"/>
    <w:rsid w:val="000F2397"/>
    <w:rsid w:val="000F2408"/>
    <w:rsid w:val="000F25BB"/>
    <w:rsid w:val="000F2C4E"/>
    <w:rsid w:val="000F444D"/>
    <w:rsid w:val="000F4BB6"/>
    <w:rsid w:val="000F5DBE"/>
    <w:rsid w:val="000F5F00"/>
    <w:rsid w:val="000F7548"/>
    <w:rsid w:val="000F79C7"/>
    <w:rsid w:val="000F7A43"/>
    <w:rsid w:val="00100214"/>
    <w:rsid w:val="00100417"/>
    <w:rsid w:val="001008AC"/>
    <w:rsid w:val="00100A18"/>
    <w:rsid w:val="00100EC5"/>
    <w:rsid w:val="001012BD"/>
    <w:rsid w:val="00101C59"/>
    <w:rsid w:val="00102E8A"/>
    <w:rsid w:val="0010301A"/>
    <w:rsid w:val="00103B48"/>
    <w:rsid w:val="00103BD6"/>
    <w:rsid w:val="001045B1"/>
    <w:rsid w:val="00104878"/>
    <w:rsid w:val="00104E4C"/>
    <w:rsid w:val="00105DE0"/>
    <w:rsid w:val="001068AF"/>
    <w:rsid w:val="00106A1E"/>
    <w:rsid w:val="0010732B"/>
    <w:rsid w:val="00110A49"/>
    <w:rsid w:val="001118F0"/>
    <w:rsid w:val="001133F9"/>
    <w:rsid w:val="001134FB"/>
    <w:rsid w:val="00113BF9"/>
    <w:rsid w:val="00114612"/>
    <w:rsid w:val="00115199"/>
    <w:rsid w:val="0011524C"/>
    <w:rsid w:val="00116055"/>
    <w:rsid w:val="001162B3"/>
    <w:rsid w:val="00117179"/>
    <w:rsid w:val="001217B8"/>
    <w:rsid w:val="00121C7D"/>
    <w:rsid w:val="00123A28"/>
    <w:rsid w:val="001244F7"/>
    <w:rsid w:val="001244F8"/>
    <w:rsid w:val="001246A0"/>
    <w:rsid w:val="001253DE"/>
    <w:rsid w:val="00125A93"/>
    <w:rsid w:val="00125BF0"/>
    <w:rsid w:val="00130915"/>
    <w:rsid w:val="0013116F"/>
    <w:rsid w:val="00132E0E"/>
    <w:rsid w:val="00133BC7"/>
    <w:rsid w:val="00134162"/>
    <w:rsid w:val="00134343"/>
    <w:rsid w:val="00134865"/>
    <w:rsid w:val="0013526B"/>
    <w:rsid w:val="001357AE"/>
    <w:rsid w:val="00135BD8"/>
    <w:rsid w:val="001372ED"/>
    <w:rsid w:val="00137473"/>
    <w:rsid w:val="00137E08"/>
    <w:rsid w:val="0014071B"/>
    <w:rsid w:val="0014084D"/>
    <w:rsid w:val="0014103D"/>
    <w:rsid w:val="00141F1D"/>
    <w:rsid w:val="00143024"/>
    <w:rsid w:val="00143256"/>
    <w:rsid w:val="001435BC"/>
    <w:rsid w:val="001438A9"/>
    <w:rsid w:val="0014583A"/>
    <w:rsid w:val="00145843"/>
    <w:rsid w:val="00145BFB"/>
    <w:rsid w:val="001467EB"/>
    <w:rsid w:val="00147E2A"/>
    <w:rsid w:val="0015082E"/>
    <w:rsid w:val="00150C26"/>
    <w:rsid w:val="001528A7"/>
    <w:rsid w:val="00152C9E"/>
    <w:rsid w:val="0015371D"/>
    <w:rsid w:val="001544FA"/>
    <w:rsid w:val="0015477F"/>
    <w:rsid w:val="00155842"/>
    <w:rsid w:val="001574D6"/>
    <w:rsid w:val="00160D06"/>
    <w:rsid w:val="0016101A"/>
    <w:rsid w:val="001616F1"/>
    <w:rsid w:val="00162FAD"/>
    <w:rsid w:val="001630FE"/>
    <w:rsid w:val="00163119"/>
    <w:rsid w:val="00163C96"/>
    <w:rsid w:val="001642B4"/>
    <w:rsid w:val="00164E40"/>
    <w:rsid w:val="0016507C"/>
    <w:rsid w:val="00167A58"/>
    <w:rsid w:val="00170950"/>
    <w:rsid w:val="0017114D"/>
    <w:rsid w:val="00171C25"/>
    <w:rsid w:val="0017248F"/>
    <w:rsid w:val="00172609"/>
    <w:rsid w:val="001730E1"/>
    <w:rsid w:val="00174870"/>
    <w:rsid w:val="00174C0F"/>
    <w:rsid w:val="00175BEC"/>
    <w:rsid w:val="00175CC7"/>
    <w:rsid w:val="001762D6"/>
    <w:rsid w:val="00177008"/>
    <w:rsid w:val="0017715E"/>
    <w:rsid w:val="0018104D"/>
    <w:rsid w:val="00181465"/>
    <w:rsid w:val="001818D1"/>
    <w:rsid w:val="00181A32"/>
    <w:rsid w:val="001843DC"/>
    <w:rsid w:val="00185E2D"/>
    <w:rsid w:val="00186572"/>
    <w:rsid w:val="00187515"/>
    <w:rsid w:val="00187854"/>
    <w:rsid w:val="00187B9E"/>
    <w:rsid w:val="0019031F"/>
    <w:rsid w:val="00192AEF"/>
    <w:rsid w:val="001933D4"/>
    <w:rsid w:val="00193FB7"/>
    <w:rsid w:val="00194AA1"/>
    <w:rsid w:val="001A129B"/>
    <w:rsid w:val="001A1C43"/>
    <w:rsid w:val="001A2869"/>
    <w:rsid w:val="001A401A"/>
    <w:rsid w:val="001A41D5"/>
    <w:rsid w:val="001A4D4C"/>
    <w:rsid w:val="001A6C14"/>
    <w:rsid w:val="001A6E96"/>
    <w:rsid w:val="001A705B"/>
    <w:rsid w:val="001A70E7"/>
    <w:rsid w:val="001B1B66"/>
    <w:rsid w:val="001B297D"/>
    <w:rsid w:val="001B32E0"/>
    <w:rsid w:val="001B387E"/>
    <w:rsid w:val="001B450B"/>
    <w:rsid w:val="001B4878"/>
    <w:rsid w:val="001B596B"/>
    <w:rsid w:val="001B602F"/>
    <w:rsid w:val="001C0669"/>
    <w:rsid w:val="001C1698"/>
    <w:rsid w:val="001C28E3"/>
    <w:rsid w:val="001C3221"/>
    <w:rsid w:val="001C36E3"/>
    <w:rsid w:val="001C376A"/>
    <w:rsid w:val="001C46A2"/>
    <w:rsid w:val="001C4EE1"/>
    <w:rsid w:val="001C51AD"/>
    <w:rsid w:val="001C5FA0"/>
    <w:rsid w:val="001D013B"/>
    <w:rsid w:val="001D0979"/>
    <w:rsid w:val="001D0A7C"/>
    <w:rsid w:val="001D0F06"/>
    <w:rsid w:val="001D2C87"/>
    <w:rsid w:val="001D4429"/>
    <w:rsid w:val="001D5553"/>
    <w:rsid w:val="001D56EE"/>
    <w:rsid w:val="001D61CC"/>
    <w:rsid w:val="001D6AC4"/>
    <w:rsid w:val="001E1F0C"/>
    <w:rsid w:val="001E224D"/>
    <w:rsid w:val="001E2F5D"/>
    <w:rsid w:val="001E4B91"/>
    <w:rsid w:val="001E6DCA"/>
    <w:rsid w:val="001E7709"/>
    <w:rsid w:val="001E7A3D"/>
    <w:rsid w:val="001E7E6A"/>
    <w:rsid w:val="001F1017"/>
    <w:rsid w:val="001F2C35"/>
    <w:rsid w:val="001F3469"/>
    <w:rsid w:val="001F38E6"/>
    <w:rsid w:val="001F3E7F"/>
    <w:rsid w:val="001F4579"/>
    <w:rsid w:val="001F4F9B"/>
    <w:rsid w:val="001F6536"/>
    <w:rsid w:val="001F6917"/>
    <w:rsid w:val="001F6EDF"/>
    <w:rsid w:val="0020078B"/>
    <w:rsid w:val="00200BF0"/>
    <w:rsid w:val="00201375"/>
    <w:rsid w:val="00202DEF"/>
    <w:rsid w:val="002036ED"/>
    <w:rsid w:val="0020393C"/>
    <w:rsid w:val="00203B7F"/>
    <w:rsid w:val="00210875"/>
    <w:rsid w:val="00210AAD"/>
    <w:rsid w:val="00210F0E"/>
    <w:rsid w:val="00211D55"/>
    <w:rsid w:val="00212FAE"/>
    <w:rsid w:val="0021354E"/>
    <w:rsid w:val="00213D2A"/>
    <w:rsid w:val="002140CE"/>
    <w:rsid w:val="002152FD"/>
    <w:rsid w:val="002156E6"/>
    <w:rsid w:val="00216EC1"/>
    <w:rsid w:val="00216FCF"/>
    <w:rsid w:val="00217206"/>
    <w:rsid w:val="0021787E"/>
    <w:rsid w:val="00220C8D"/>
    <w:rsid w:val="00221321"/>
    <w:rsid w:val="00221FC1"/>
    <w:rsid w:val="00222006"/>
    <w:rsid w:val="00223E1F"/>
    <w:rsid w:val="002244E1"/>
    <w:rsid w:val="0022511B"/>
    <w:rsid w:val="002251B4"/>
    <w:rsid w:val="00225594"/>
    <w:rsid w:val="0022577E"/>
    <w:rsid w:val="00225CCD"/>
    <w:rsid w:val="00225DE3"/>
    <w:rsid w:val="002261EC"/>
    <w:rsid w:val="0022660E"/>
    <w:rsid w:val="00226959"/>
    <w:rsid w:val="00226B28"/>
    <w:rsid w:val="002272FB"/>
    <w:rsid w:val="00227B5F"/>
    <w:rsid w:val="00227C70"/>
    <w:rsid w:val="0023003F"/>
    <w:rsid w:val="00230055"/>
    <w:rsid w:val="00231504"/>
    <w:rsid w:val="002329DB"/>
    <w:rsid w:val="002336CD"/>
    <w:rsid w:val="0023397B"/>
    <w:rsid w:val="00235B97"/>
    <w:rsid w:val="00236484"/>
    <w:rsid w:val="00236550"/>
    <w:rsid w:val="002371C6"/>
    <w:rsid w:val="002374C8"/>
    <w:rsid w:val="00237794"/>
    <w:rsid w:val="00237B46"/>
    <w:rsid w:val="0024010A"/>
    <w:rsid w:val="0024034B"/>
    <w:rsid w:val="00240DB4"/>
    <w:rsid w:val="00241C0C"/>
    <w:rsid w:val="002429DA"/>
    <w:rsid w:val="00243875"/>
    <w:rsid w:val="00243B72"/>
    <w:rsid w:val="00246752"/>
    <w:rsid w:val="00246AB0"/>
    <w:rsid w:val="00247548"/>
    <w:rsid w:val="00247674"/>
    <w:rsid w:val="00247BA5"/>
    <w:rsid w:val="00252656"/>
    <w:rsid w:val="00253878"/>
    <w:rsid w:val="00256009"/>
    <w:rsid w:val="00256CAD"/>
    <w:rsid w:val="002604B4"/>
    <w:rsid w:val="00260E8F"/>
    <w:rsid w:val="002616DF"/>
    <w:rsid w:val="00261875"/>
    <w:rsid w:val="002618A2"/>
    <w:rsid w:val="00261AA2"/>
    <w:rsid w:val="00262362"/>
    <w:rsid w:val="0026285E"/>
    <w:rsid w:val="00262F60"/>
    <w:rsid w:val="0026355E"/>
    <w:rsid w:val="00264C29"/>
    <w:rsid w:val="00264C61"/>
    <w:rsid w:val="002655F9"/>
    <w:rsid w:val="00266F31"/>
    <w:rsid w:val="00267021"/>
    <w:rsid w:val="00267226"/>
    <w:rsid w:val="00267710"/>
    <w:rsid w:val="00270B58"/>
    <w:rsid w:val="00271D8B"/>
    <w:rsid w:val="0027216D"/>
    <w:rsid w:val="00272CE8"/>
    <w:rsid w:val="00273694"/>
    <w:rsid w:val="00273E3C"/>
    <w:rsid w:val="00275F06"/>
    <w:rsid w:val="00276F7F"/>
    <w:rsid w:val="00277C82"/>
    <w:rsid w:val="00277F9A"/>
    <w:rsid w:val="002828EE"/>
    <w:rsid w:val="002838DE"/>
    <w:rsid w:val="00283A66"/>
    <w:rsid w:val="002844DD"/>
    <w:rsid w:val="00284944"/>
    <w:rsid w:val="00284B3D"/>
    <w:rsid w:val="00284BFF"/>
    <w:rsid w:val="0028546B"/>
    <w:rsid w:val="0028572A"/>
    <w:rsid w:val="00285AF8"/>
    <w:rsid w:val="00290190"/>
    <w:rsid w:val="002925A1"/>
    <w:rsid w:val="00292719"/>
    <w:rsid w:val="00292DE4"/>
    <w:rsid w:val="002933EE"/>
    <w:rsid w:val="00293787"/>
    <w:rsid w:val="0029390C"/>
    <w:rsid w:val="0029393F"/>
    <w:rsid w:val="002949E6"/>
    <w:rsid w:val="00295013"/>
    <w:rsid w:val="0029623E"/>
    <w:rsid w:val="00296789"/>
    <w:rsid w:val="00296AAB"/>
    <w:rsid w:val="00297135"/>
    <w:rsid w:val="00297873"/>
    <w:rsid w:val="00297D5C"/>
    <w:rsid w:val="002A0FE4"/>
    <w:rsid w:val="002A11FE"/>
    <w:rsid w:val="002A1287"/>
    <w:rsid w:val="002A31DC"/>
    <w:rsid w:val="002A376C"/>
    <w:rsid w:val="002A46D6"/>
    <w:rsid w:val="002A68DA"/>
    <w:rsid w:val="002A72CE"/>
    <w:rsid w:val="002B0938"/>
    <w:rsid w:val="002B0CB2"/>
    <w:rsid w:val="002B1A59"/>
    <w:rsid w:val="002B1ACC"/>
    <w:rsid w:val="002B269E"/>
    <w:rsid w:val="002B3D22"/>
    <w:rsid w:val="002B48BF"/>
    <w:rsid w:val="002B5109"/>
    <w:rsid w:val="002B51A1"/>
    <w:rsid w:val="002B5E1E"/>
    <w:rsid w:val="002B6370"/>
    <w:rsid w:val="002B6AC3"/>
    <w:rsid w:val="002B6BC6"/>
    <w:rsid w:val="002B7059"/>
    <w:rsid w:val="002C0A0B"/>
    <w:rsid w:val="002C0E0B"/>
    <w:rsid w:val="002C2AFD"/>
    <w:rsid w:val="002C3C6F"/>
    <w:rsid w:val="002C6DCF"/>
    <w:rsid w:val="002C70CB"/>
    <w:rsid w:val="002C716D"/>
    <w:rsid w:val="002D14D1"/>
    <w:rsid w:val="002D203E"/>
    <w:rsid w:val="002D46B5"/>
    <w:rsid w:val="002D49FA"/>
    <w:rsid w:val="002D4DD1"/>
    <w:rsid w:val="002E0269"/>
    <w:rsid w:val="002E0802"/>
    <w:rsid w:val="002E0DA7"/>
    <w:rsid w:val="002E0F10"/>
    <w:rsid w:val="002E2152"/>
    <w:rsid w:val="002E2871"/>
    <w:rsid w:val="002E31AA"/>
    <w:rsid w:val="002E399D"/>
    <w:rsid w:val="002E4FB7"/>
    <w:rsid w:val="002E5D2A"/>
    <w:rsid w:val="002F0C5F"/>
    <w:rsid w:val="002F18AC"/>
    <w:rsid w:val="002F3B08"/>
    <w:rsid w:val="002F3E57"/>
    <w:rsid w:val="002F4448"/>
    <w:rsid w:val="002F4B3C"/>
    <w:rsid w:val="002F5099"/>
    <w:rsid w:val="002F5B7D"/>
    <w:rsid w:val="002F60FE"/>
    <w:rsid w:val="002F7E3B"/>
    <w:rsid w:val="00300618"/>
    <w:rsid w:val="00300CCA"/>
    <w:rsid w:val="003017E2"/>
    <w:rsid w:val="003027E8"/>
    <w:rsid w:val="00303059"/>
    <w:rsid w:val="0030346B"/>
    <w:rsid w:val="00303AC6"/>
    <w:rsid w:val="003048D0"/>
    <w:rsid w:val="00304A8C"/>
    <w:rsid w:val="00305171"/>
    <w:rsid w:val="00305A15"/>
    <w:rsid w:val="003062F8"/>
    <w:rsid w:val="0030671E"/>
    <w:rsid w:val="003073B4"/>
    <w:rsid w:val="00310679"/>
    <w:rsid w:val="00311289"/>
    <w:rsid w:val="00311A3D"/>
    <w:rsid w:val="00311D8D"/>
    <w:rsid w:val="00311FCB"/>
    <w:rsid w:val="003137F3"/>
    <w:rsid w:val="00314358"/>
    <w:rsid w:val="003164E9"/>
    <w:rsid w:val="00317142"/>
    <w:rsid w:val="00317D05"/>
    <w:rsid w:val="00317F3C"/>
    <w:rsid w:val="003207C2"/>
    <w:rsid w:val="00320C66"/>
    <w:rsid w:val="00320F49"/>
    <w:rsid w:val="00322298"/>
    <w:rsid w:val="00322925"/>
    <w:rsid w:val="00324F09"/>
    <w:rsid w:val="00325103"/>
    <w:rsid w:val="00325191"/>
    <w:rsid w:val="0032645D"/>
    <w:rsid w:val="00326E01"/>
    <w:rsid w:val="0033121B"/>
    <w:rsid w:val="003312AB"/>
    <w:rsid w:val="00331791"/>
    <w:rsid w:val="00331AC3"/>
    <w:rsid w:val="0033543C"/>
    <w:rsid w:val="00337FB5"/>
    <w:rsid w:val="00340029"/>
    <w:rsid w:val="00340C7D"/>
    <w:rsid w:val="00340CB5"/>
    <w:rsid w:val="00340E12"/>
    <w:rsid w:val="003418E0"/>
    <w:rsid w:val="0034296C"/>
    <w:rsid w:val="00343BA7"/>
    <w:rsid w:val="00346D90"/>
    <w:rsid w:val="00346F9D"/>
    <w:rsid w:val="00350078"/>
    <w:rsid w:val="003509A3"/>
    <w:rsid w:val="003517C7"/>
    <w:rsid w:val="00352385"/>
    <w:rsid w:val="00353EA7"/>
    <w:rsid w:val="0035528E"/>
    <w:rsid w:val="0035596B"/>
    <w:rsid w:val="00355A0C"/>
    <w:rsid w:val="00356B01"/>
    <w:rsid w:val="00357AFE"/>
    <w:rsid w:val="003625A3"/>
    <w:rsid w:val="00362790"/>
    <w:rsid w:val="0036349A"/>
    <w:rsid w:val="00363E55"/>
    <w:rsid w:val="00363FA7"/>
    <w:rsid w:val="00364288"/>
    <w:rsid w:val="00364577"/>
    <w:rsid w:val="00366083"/>
    <w:rsid w:val="0036775A"/>
    <w:rsid w:val="00370124"/>
    <w:rsid w:val="00370E79"/>
    <w:rsid w:val="00371C36"/>
    <w:rsid w:val="00371D4F"/>
    <w:rsid w:val="003728D7"/>
    <w:rsid w:val="0037354F"/>
    <w:rsid w:val="003759B5"/>
    <w:rsid w:val="00376FE2"/>
    <w:rsid w:val="00381223"/>
    <w:rsid w:val="0038226F"/>
    <w:rsid w:val="00382BB1"/>
    <w:rsid w:val="00382D16"/>
    <w:rsid w:val="003831D8"/>
    <w:rsid w:val="00384051"/>
    <w:rsid w:val="003841C0"/>
    <w:rsid w:val="00384436"/>
    <w:rsid w:val="00384B5B"/>
    <w:rsid w:val="00384CB9"/>
    <w:rsid w:val="00384D45"/>
    <w:rsid w:val="00386EDB"/>
    <w:rsid w:val="003873ED"/>
    <w:rsid w:val="00391A43"/>
    <w:rsid w:val="00391B61"/>
    <w:rsid w:val="00392877"/>
    <w:rsid w:val="00392D7C"/>
    <w:rsid w:val="00393153"/>
    <w:rsid w:val="003942A9"/>
    <w:rsid w:val="0039468E"/>
    <w:rsid w:val="0039508E"/>
    <w:rsid w:val="003957D8"/>
    <w:rsid w:val="00395AA9"/>
    <w:rsid w:val="00395C05"/>
    <w:rsid w:val="00396416"/>
    <w:rsid w:val="003A0197"/>
    <w:rsid w:val="003A0D66"/>
    <w:rsid w:val="003A213D"/>
    <w:rsid w:val="003A2673"/>
    <w:rsid w:val="003A2CDA"/>
    <w:rsid w:val="003A2E7A"/>
    <w:rsid w:val="003A4C4D"/>
    <w:rsid w:val="003A4DA4"/>
    <w:rsid w:val="003A58A1"/>
    <w:rsid w:val="003A6FE6"/>
    <w:rsid w:val="003B1EAC"/>
    <w:rsid w:val="003B2AF9"/>
    <w:rsid w:val="003B2B70"/>
    <w:rsid w:val="003B3C82"/>
    <w:rsid w:val="003B604A"/>
    <w:rsid w:val="003B752C"/>
    <w:rsid w:val="003C0462"/>
    <w:rsid w:val="003C6C09"/>
    <w:rsid w:val="003C6DFE"/>
    <w:rsid w:val="003C74E0"/>
    <w:rsid w:val="003D176B"/>
    <w:rsid w:val="003D1E97"/>
    <w:rsid w:val="003D36E1"/>
    <w:rsid w:val="003D44A4"/>
    <w:rsid w:val="003D5B8C"/>
    <w:rsid w:val="003D6490"/>
    <w:rsid w:val="003D7145"/>
    <w:rsid w:val="003E1082"/>
    <w:rsid w:val="003E1727"/>
    <w:rsid w:val="003E181F"/>
    <w:rsid w:val="003E30F9"/>
    <w:rsid w:val="003E52BC"/>
    <w:rsid w:val="003E652F"/>
    <w:rsid w:val="003E694A"/>
    <w:rsid w:val="003E6FC4"/>
    <w:rsid w:val="003E7E18"/>
    <w:rsid w:val="003F09A6"/>
    <w:rsid w:val="003F1E4B"/>
    <w:rsid w:val="003F30B6"/>
    <w:rsid w:val="003F36BA"/>
    <w:rsid w:val="003F3A68"/>
    <w:rsid w:val="003F3D20"/>
    <w:rsid w:val="003F3FA1"/>
    <w:rsid w:val="003F44CC"/>
    <w:rsid w:val="003F48F0"/>
    <w:rsid w:val="003F55CC"/>
    <w:rsid w:val="003F6DAD"/>
    <w:rsid w:val="00400006"/>
    <w:rsid w:val="004017A1"/>
    <w:rsid w:val="00401977"/>
    <w:rsid w:val="004019C6"/>
    <w:rsid w:val="004028DD"/>
    <w:rsid w:val="0040334E"/>
    <w:rsid w:val="00403AA6"/>
    <w:rsid w:val="00403B9F"/>
    <w:rsid w:val="00404B3E"/>
    <w:rsid w:val="00404B48"/>
    <w:rsid w:val="00405684"/>
    <w:rsid w:val="00405952"/>
    <w:rsid w:val="0040638E"/>
    <w:rsid w:val="004072CE"/>
    <w:rsid w:val="0040738F"/>
    <w:rsid w:val="004078FA"/>
    <w:rsid w:val="00410BF7"/>
    <w:rsid w:val="00410E07"/>
    <w:rsid w:val="00411443"/>
    <w:rsid w:val="00411708"/>
    <w:rsid w:val="004118FC"/>
    <w:rsid w:val="004121C1"/>
    <w:rsid w:val="004125C3"/>
    <w:rsid w:val="00412BD6"/>
    <w:rsid w:val="00413267"/>
    <w:rsid w:val="00414352"/>
    <w:rsid w:val="00415A20"/>
    <w:rsid w:val="00416816"/>
    <w:rsid w:val="00416971"/>
    <w:rsid w:val="004170BF"/>
    <w:rsid w:val="00420590"/>
    <w:rsid w:val="00420782"/>
    <w:rsid w:val="0042092D"/>
    <w:rsid w:val="0042199E"/>
    <w:rsid w:val="00421C9D"/>
    <w:rsid w:val="00421DBC"/>
    <w:rsid w:val="00423A69"/>
    <w:rsid w:val="00423AFE"/>
    <w:rsid w:val="004248EC"/>
    <w:rsid w:val="004252CD"/>
    <w:rsid w:val="00425C3D"/>
    <w:rsid w:val="00426626"/>
    <w:rsid w:val="00426AAF"/>
    <w:rsid w:val="00426B42"/>
    <w:rsid w:val="00430183"/>
    <w:rsid w:val="00430345"/>
    <w:rsid w:val="0043045E"/>
    <w:rsid w:val="00431B0B"/>
    <w:rsid w:val="00431C8F"/>
    <w:rsid w:val="00431D15"/>
    <w:rsid w:val="00432522"/>
    <w:rsid w:val="00432B17"/>
    <w:rsid w:val="004331B5"/>
    <w:rsid w:val="00433E70"/>
    <w:rsid w:val="0043471F"/>
    <w:rsid w:val="004349F2"/>
    <w:rsid w:val="00435B06"/>
    <w:rsid w:val="0043665F"/>
    <w:rsid w:val="004368E1"/>
    <w:rsid w:val="0044126E"/>
    <w:rsid w:val="004412F0"/>
    <w:rsid w:val="0044266D"/>
    <w:rsid w:val="004428AC"/>
    <w:rsid w:val="00443EF3"/>
    <w:rsid w:val="004446E7"/>
    <w:rsid w:val="00445F23"/>
    <w:rsid w:val="0044612A"/>
    <w:rsid w:val="00446AB5"/>
    <w:rsid w:val="00446C00"/>
    <w:rsid w:val="0044721B"/>
    <w:rsid w:val="00450858"/>
    <w:rsid w:val="00450989"/>
    <w:rsid w:val="00451DDE"/>
    <w:rsid w:val="004527CF"/>
    <w:rsid w:val="004537CD"/>
    <w:rsid w:val="004539EC"/>
    <w:rsid w:val="00454202"/>
    <w:rsid w:val="00454A83"/>
    <w:rsid w:val="0045535E"/>
    <w:rsid w:val="00456683"/>
    <w:rsid w:val="004566D7"/>
    <w:rsid w:val="0045683E"/>
    <w:rsid w:val="0045731B"/>
    <w:rsid w:val="0045791E"/>
    <w:rsid w:val="0046097D"/>
    <w:rsid w:val="0046119F"/>
    <w:rsid w:val="00461321"/>
    <w:rsid w:val="004619F7"/>
    <w:rsid w:val="004624F7"/>
    <w:rsid w:val="00462E42"/>
    <w:rsid w:val="00463089"/>
    <w:rsid w:val="00463988"/>
    <w:rsid w:val="0046495C"/>
    <w:rsid w:val="004662E3"/>
    <w:rsid w:val="00467D58"/>
    <w:rsid w:val="00470202"/>
    <w:rsid w:val="00470C36"/>
    <w:rsid w:val="00471AE9"/>
    <w:rsid w:val="00472589"/>
    <w:rsid w:val="00472643"/>
    <w:rsid w:val="00472885"/>
    <w:rsid w:val="00473433"/>
    <w:rsid w:val="00473906"/>
    <w:rsid w:val="00473A13"/>
    <w:rsid w:val="00473A51"/>
    <w:rsid w:val="00474FF6"/>
    <w:rsid w:val="004753AA"/>
    <w:rsid w:val="004753B3"/>
    <w:rsid w:val="00476920"/>
    <w:rsid w:val="00480C3E"/>
    <w:rsid w:val="004813FB"/>
    <w:rsid w:val="00481584"/>
    <w:rsid w:val="004816FB"/>
    <w:rsid w:val="00483552"/>
    <w:rsid w:val="00484B90"/>
    <w:rsid w:val="00485046"/>
    <w:rsid w:val="00485877"/>
    <w:rsid w:val="0048645E"/>
    <w:rsid w:val="004867CB"/>
    <w:rsid w:val="00492119"/>
    <w:rsid w:val="00492AEC"/>
    <w:rsid w:val="00493A38"/>
    <w:rsid w:val="0049490F"/>
    <w:rsid w:val="0049502B"/>
    <w:rsid w:val="004950F0"/>
    <w:rsid w:val="00495B2B"/>
    <w:rsid w:val="00495E8A"/>
    <w:rsid w:val="004966E5"/>
    <w:rsid w:val="00497671"/>
    <w:rsid w:val="004976E6"/>
    <w:rsid w:val="00497BC5"/>
    <w:rsid w:val="004A0E04"/>
    <w:rsid w:val="004A10D2"/>
    <w:rsid w:val="004A2EFC"/>
    <w:rsid w:val="004A3533"/>
    <w:rsid w:val="004A4253"/>
    <w:rsid w:val="004A490C"/>
    <w:rsid w:val="004A5A8E"/>
    <w:rsid w:val="004A5EAC"/>
    <w:rsid w:val="004A781C"/>
    <w:rsid w:val="004B04B3"/>
    <w:rsid w:val="004B0B50"/>
    <w:rsid w:val="004B0EA7"/>
    <w:rsid w:val="004B11F8"/>
    <w:rsid w:val="004B201C"/>
    <w:rsid w:val="004B2738"/>
    <w:rsid w:val="004B3848"/>
    <w:rsid w:val="004B39F7"/>
    <w:rsid w:val="004B52C2"/>
    <w:rsid w:val="004B56E0"/>
    <w:rsid w:val="004C067A"/>
    <w:rsid w:val="004C1625"/>
    <w:rsid w:val="004C273D"/>
    <w:rsid w:val="004C329E"/>
    <w:rsid w:val="004C4C2A"/>
    <w:rsid w:val="004C733D"/>
    <w:rsid w:val="004C79CF"/>
    <w:rsid w:val="004D040C"/>
    <w:rsid w:val="004D04BE"/>
    <w:rsid w:val="004D075F"/>
    <w:rsid w:val="004D1224"/>
    <w:rsid w:val="004D18FB"/>
    <w:rsid w:val="004D1B7C"/>
    <w:rsid w:val="004D1D8E"/>
    <w:rsid w:val="004D2E9E"/>
    <w:rsid w:val="004D32B0"/>
    <w:rsid w:val="004D47AE"/>
    <w:rsid w:val="004D48D5"/>
    <w:rsid w:val="004D4939"/>
    <w:rsid w:val="004D5190"/>
    <w:rsid w:val="004D592B"/>
    <w:rsid w:val="004D7315"/>
    <w:rsid w:val="004D7532"/>
    <w:rsid w:val="004D79AE"/>
    <w:rsid w:val="004E0C91"/>
    <w:rsid w:val="004E1B4E"/>
    <w:rsid w:val="004E1BE8"/>
    <w:rsid w:val="004E2E35"/>
    <w:rsid w:val="004E3FAF"/>
    <w:rsid w:val="004E431C"/>
    <w:rsid w:val="004E56B1"/>
    <w:rsid w:val="004E6713"/>
    <w:rsid w:val="004E75B8"/>
    <w:rsid w:val="004E7EA9"/>
    <w:rsid w:val="004F1993"/>
    <w:rsid w:val="004F2E6E"/>
    <w:rsid w:val="004F3B50"/>
    <w:rsid w:val="004F5F29"/>
    <w:rsid w:val="004F60C7"/>
    <w:rsid w:val="004F6CDE"/>
    <w:rsid w:val="004F6F6E"/>
    <w:rsid w:val="004F73DE"/>
    <w:rsid w:val="004F7674"/>
    <w:rsid w:val="00500791"/>
    <w:rsid w:val="00501023"/>
    <w:rsid w:val="00501233"/>
    <w:rsid w:val="005023B6"/>
    <w:rsid w:val="00502991"/>
    <w:rsid w:val="00502ECF"/>
    <w:rsid w:val="00503363"/>
    <w:rsid w:val="0050419F"/>
    <w:rsid w:val="00504E97"/>
    <w:rsid w:val="005063DF"/>
    <w:rsid w:val="00507417"/>
    <w:rsid w:val="005075B5"/>
    <w:rsid w:val="0050778A"/>
    <w:rsid w:val="00507EC3"/>
    <w:rsid w:val="0051001E"/>
    <w:rsid w:val="00510206"/>
    <w:rsid w:val="00511A23"/>
    <w:rsid w:val="00512217"/>
    <w:rsid w:val="005122CA"/>
    <w:rsid w:val="0051254E"/>
    <w:rsid w:val="005127A7"/>
    <w:rsid w:val="00512F05"/>
    <w:rsid w:val="0051464D"/>
    <w:rsid w:val="005149C4"/>
    <w:rsid w:val="005167C5"/>
    <w:rsid w:val="005179E1"/>
    <w:rsid w:val="0052089C"/>
    <w:rsid w:val="00520DF2"/>
    <w:rsid w:val="00521733"/>
    <w:rsid w:val="00521E16"/>
    <w:rsid w:val="00522674"/>
    <w:rsid w:val="00523248"/>
    <w:rsid w:val="005241CE"/>
    <w:rsid w:val="005265A2"/>
    <w:rsid w:val="00527A24"/>
    <w:rsid w:val="00527F8D"/>
    <w:rsid w:val="00530F68"/>
    <w:rsid w:val="00531509"/>
    <w:rsid w:val="00532D11"/>
    <w:rsid w:val="00533AB2"/>
    <w:rsid w:val="00534520"/>
    <w:rsid w:val="0053460B"/>
    <w:rsid w:val="0053540D"/>
    <w:rsid w:val="00536301"/>
    <w:rsid w:val="005376B4"/>
    <w:rsid w:val="005407AE"/>
    <w:rsid w:val="005431FE"/>
    <w:rsid w:val="005442EB"/>
    <w:rsid w:val="005443B2"/>
    <w:rsid w:val="005449F7"/>
    <w:rsid w:val="0054562D"/>
    <w:rsid w:val="00545CCB"/>
    <w:rsid w:val="00545CCF"/>
    <w:rsid w:val="00546C54"/>
    <w:rsid w:val="00547552"/>
    <w:rsid w:val="005500DA"/>
    <w:rsid w:val="0055012D"/>
    <w:rsid w:val="00550166"/>
    <w:rsid w:val="00551482"/>
    <w:rsid w:val="00551E9B"/>
    <w:rsid w:val="00552060"/>
    <w:rsid w:val="00552F2B"/>
    <w:rsid w:val="00552F4F"/>
    <w:rsid w:val="00553291"/>
    <w:rsid w:val="005539A8"/>
    <w:rsid w:val="00557338"/>
    <w:rsid w:val="0055740C"/>
    <w:rsid w:val="005578F3"/>
    <w:rsid w:val="00557BC5"/>
    <w:rsid w:val="0056355E"/>
    <w:rsid w:val="005636C7"/>
    <w:rsid w:val="00566016"/>
    <w:rsid w:val="00567B16"/>
    <w:rsid w:val="00570086"/>
    <w:rsid w:val="00571308"/>
    <w:rsid w:val="00571832"/>
    <w:rsid w:val="00573186"/>
    <w:rsid w:val="0057340C"/>
    <w:rsid w:val="00573C1E"/>
    <w:rsid w:val="005744FB"/>
    <w:rsid w:val="00574B2A"/>
    <w:rsid w:val="00574D5B"/>
    <w:rsid w:val="00574F65"/>
    <w:rsid w:val="00575D7B"/>
    <w:rsid w:val="00576FBD"/>
    <w:rsid w:val="0057797C"/>
    <w:rsid w:val="005779E7"/>
    <w:rsid w:val="005804AA"/>
    <w:rsid w:val="00581778"/>
    <w:rsid w:val="00581D91"/>
    <w:rsid w:val="00581DCE"/>
    <w:rsid w:val="005834A7"/>
    <w:rsid w:val="00583A98"/>
    <w:rsid w:val="00583EED"/>
    <w:rsid w:val="00585AEF"/>
    <w:rsid w:val="00586189"/>
    <w:rsid w:val="00586649"/>
    <w:rsid w:val="00586B29"/>
    <w:rsid w:val="00590DC1"/>
    <w:rsid w:val="00590E52"/>
    <w:rsid w:val="00591F35"/>
    <w:rsid w:val="00593397"/>
    <w:rsid w:val="005934FE"/>
    <w:rsid w:val="0059390D"/>
    <w:rsid w:val="00593C08"/>
    <w:rsid w:val="00593C78"/>
    <w:rsid w:val="0059638C"/>
    <w:rsid w:val="00596937"/>
    <w:rsid w:val="005A06D6"/>
    <w:rsid w:val="005A0BCD"/>
    <w:rsid w:val="005A1357"/>
    <w:rsid w:val="005A185A"/>
    <w:rsid w:val="005A2086"/>
    <w:rsid w:val="005A3285"/>
    <w:rsid w:val="005A370E"/>
    <w:rsid w:val="005A3869"/>
    <w:rsid w:val="005A497D"/>
    <w:rsid w:val="005A5DB2"/>
    <w:rsid w:val="005A5FD6"/>
    <w:rsid w:val="005A6A1C"/>
    <w:rsid w:val="005A7273"/>
    <w:rsid w:val="005A753C"/>
    <w:rsid w:val="005B1199"/>
    <w:rsid w:val="005B4C14"/>
    <w:rsid w:val="005B546E"/>
    <w:rsid w:val="005B6F57"/>
    <w:rsid w:val="005B7B57"/>
    <w:rsid w:val="005C1744"/>
    <w:rsid w:val="005C1CC9"/>
    <w:rsid w:val="005C1F9D"/>
    <w:rsid w:val="005C272C"/>
    <w:rsid w:val="005C2748"/>
    <w:rsid w:val="005C2E35"/>
    <w:rsid w:val="005C3190"/>
    <w:rsid w:val="005C3851"/>
    <w:rsid w:val="005C3E8D"/>
    <w:rsid w:val="005C404C"/>
    <w:rsid w:val="005C4248"/>
    <w:rsid w:val="005C4A9F"/>
    <w:rsid w:val="005C6699"/>
    <w:rsid w:val="005C66F3"/>
    <w:rsid w:val="005C7E17"/>
    <w:rsid w:val="005D085F"/>
    <w:rsid w:val="005D1129"/>
    <w:rsid w:val="005D2148"/>
    <w:rsid w:val="005D4E0F"/>
    <w:rsid w:val="005D5949"/>
    <w:rsid w:val="005D5FE1"/>
    <w:rsid w:val="005D732A"/>
    <w:rsid w:val="005D794F"/>
    <w:rsid w:val="005E0DE0"/>
    <w:rsid w:val="005E0E20"/>
    <w:rsid w:val="005E0F43"/>
    <w:rsid w:val="005E173D"/>
    <w:rsid w:val="005E1B94"/>
    <w:rsid w:val="005E1C3A"/>
    <w:rsid w:val="005E1E3B"/>
    <w:rsid w:val="005E3655"/>
    <w:rsid w:val="005E42E8"/>
    <w:rsid w:val="005E4EAB"/>
    <w:rsid w:val="005E5493"/>
    <w:rsid w:val="005E55E3"/>
    <w:rsid w:val="005E56AB"/>
    <w:rsid w:val="005E5D60"/>
    <w:rsid w:val="005E5F88"/>
    <w:rsid w:val="005E77A6"/>
    <w:rsid w:val="005F12D0"/>
    <w:rsid w:val="005F15A7"/>
    <w:rsid w:val="005F186F"/>
    <w:rsid w:val="005F19E0"/>
    <w:rsid w:val="005F1A34"/>
    <w:rsid w:val="005F1E98"/>
    <w:rsid w:val="005F3430"/>
    <w:rsid w:val="005F40E2"/>
    <w:rsid w:val="005F4478"/>
    <w:rsid w:val="005F46D9"/>
    <w:rsid w:val="005F4CBA"/>
    <w:rsid w:val="005F55F2"/>
    <w:rsid w:val="005F596F"/>
    <w:rsid w:val="005F7BA1"/>
    <w:rsid w:val="005F7D5F"/>
    <w:rsid w:val="006023FF"/>
    <w:rsid w:val="00603875"/>
    <w:rsid w:val="006038AD"/>
    <w:rsid w:val="00603E15"/>
    <w:rsid w:val="00603FFE"/>
    <w:rsid w:val="0060565F"/>
    <w:rsid w:val="00606818"/>
    <w:rsid w:val="00606C50"/>
    <w:rsid w:val="00607B45"/>
    <w:rsid w:val="00610238"/>
    <w:rsid w:val="00610613"/>
    <w:rsid w:val="00610EC4"/>
    <w:rsid w:val="00611AE3"/>
    <w:rsid w:val="0061255B"/>
    <w:rsid w:val="0061301B"/>
    <w:rsid w:val="0061405A"/>
    <w:rsid w:val="006147F3"/>
    <w:rsid w:val="00615707"/>
    <w:rsid w:val="00615D83"/>
    <w:rsid w:val="0061625F"/>
    <w:rsid w:val="00617BD8"/>
    <w:rsid w:val="00620F39"/>
    <w:rsid w:val="006219F6"/>
    <w:rsid w:val="006228AA"/>
    <w:rsid w:val="00622CB7"/>
    <w:rsid w:val="00622FA5"/>
    <w:rsid w:val="006231F6"/>
    <w:rsid w:val="00623809"/>
    <w:rsid w:val="00623B4E"/>
    <w:rsid w:val="006254BE"/>
    <w:rsid w:val="00625506"/>
    <w:rsid w:val="006258B8"/>
    <w:rsid w:val="006274A0"/>
    <w:rsid w:val="00627D0B"/>
    <w:rsid w:val="00631952"/>
    <w:rsid w:val="006330F0"/>
    <w:rsid w:val="0063580A"/>
    <w:rsid w:val="00636B7B"/>
    <w:rsid w:val="006371CF"/>
    <w:rsid w:val="00641E73"/>
    <w:rsid w:val="00642034"/>
    <w:rsid w:val="00642390"/>
    <w:rsid w:val="00643319"/>
    <w:rsid w:val="006437B7"/>
    <w:rsid w:val="00645D06"/>
    <w:rsid w:val="006474E4"/>
    <w:rsid w:val="00650504"/>
    <w:rsid w:val="00650746"/>
    <w:rsid w:val="00651FF6"/>
    <w:rsid w:val="00652A46"/>
    <w:rsid w:val="00653CA9"/>
    <w:rsid w:val="00655AFB"/>
    <w:rsid w:val="00655D55"/>
    <w:rsid w:val="0065610B"/>
    <w:rsid w:val="00657706"/>
    <w:rsid w:val="00657CEE"/>
    <w:rsid w:val="0066206B"/>
    <w:rsid w:val="00663F71"/>
    <w:rsid w:val="006651E8"/>
    <w:rsid w:val="006658FE"/>
    <w:rsid w:val="00666143"/>
    <w:rsid w:val="006661BF"/>
    <w:rsid w:val="006713A5"/>
    <w:rsid w:val="00671D12"/>
    <w:rsid w:val="0067316C"/>
    <w:rsid w:val="0067355F"/>
    <w:rsid w:val="00674477"/>
    <w:rsid w:val="00674DE5"/>
    <w:rsid w:val="00674FF3"/>
    <w:rsid w:val="0067644B"/>
    <w:rsid w:val="006807CD"/>
    <w:rsid w:val="00680C54"/>
    <w:rsid w:val="006817C3"/>
    <w:rsid w:val="00681A6B"/>
    <w:rsid w:val="006835DD"/>
    <w:rsid w:val="00683868"/>
    <w:rsid w:val="00684074"/>
    <w:rsid w:val="00684381"/>
    <w:rsid w:val="006851C4"/>
    <w:rsid w:val="00685236"/>
    <w:rsid w:val="00686C6B"/>
    <w:rsid w:val="00687C05"/>
    <w:rsid w:val="00690CDD"/>
    <w:rsid w:val="006932B6"/>
    <w:rsid w:val="00693339"/>
    <w:rsid w:val="006937A1"/>
    <w:rsid w:val="006939E0"/>
    <w:rsid w:val="006940BF"/>
    <w:rsid w:val="006945F6"/>
    <w:rsid w:val="00694947"/>
    <w:rsid w:val="00694B4D"/>
    <w:rsid w:val="00694FAF"/>
    <w:rsid w:val="00695536"/>
    <w:rsid w:val="00695DB8"/>
    <w:rsid w:val="00696A3C"/>
    <w:rsid w:val="006975E2"/>
    <w:rsid w:val="006978CD"/>
    <w:rsid w:val="00697BEA"/>
    <w:rsid w:val="006A0CEF"/>
    <w:rsid w:val="006A124D"/>
    <w:rsid w:val="006A2717"/>
    <w:rsid w:val="006A3070"/>
    <w:rsid w:val="006A3AB4"/>
    <w:rsid w:val="006A40D9"/>
    <w:rsid w:val="006A424A"/>
    <w:rsid w:val="006A458B"/>
    <w:rsid w:val="006A4ABD"/>
    <w:rsid w:val="006A50C0"/>
    <w:rsid w:val="006A5D2A"/>
    <w:rsid w:val="006A63A8"/>
    <w:rsid w:val="006B0062"/>
    <w:rsid w:val="006B0C9C"/>
    <w:rsid w:val="006B1E16"/>
    <w:rsid w:val="006B1E92"/>
    <w:rsid w:val="006B32C3"/>
    <w:rsid w:val="006B44F1"/>
    <w:rsid w:val="006B4EEA"/>
    <w:rsid w:val="006B5241"/>
    <w:rsid w:val="006B59BB"/>
    <w:rsid w:val="006B5A35"/>
    <w:rsid w:val="006B621A"/>
    <w:rsid w:val="006C30B0"/>
    <w:rsid w:val="006C30DA"/>
    <w:rsid w:val="006C3CC3"/>
    <w:rsid w:val="006C3E85"/>
    <w:rsid w:val="006C488E"/>
    <w:rsid w:val="006C61BC"/>
    <w:rsid w:val="006C6431"/>
    <w:rsid w:val="006C71C0"/>
    <w:rsid w:val="006C71F1"/>
    <w:rsid w:val="006C72A5"/>
    <w:rsid w:val="006C779E"/>
    <w:rsid w:val="006D0720"/>
    <w:rsid w:val="006D1159"/>
    <w:rsid w:val="006D15BE"/>
    <w:rsid w:val="006D2874"/>
    <w:rsid w:val="006D36E9"/>
    <w:rsid w:val="006D379A"/>
    <w:rsid w:val="006D4720"/>
    <w:rsid w:val="006D5256"/>
    <w:rsid w:val="006D6DE9"/>
    <w:rsid w:val="006D7499"/>
    <w:rsid w:val="006E092F"/>
    <w:rsid w:val="006E2DDA"/>
    <w:rsid w:val="006E33AD"/>
    <w:rsid w:val="006E3EE6"/>
    <w:rsid w:val="006E4A5B"/>
    <w:rsid w:val="006E570D"/>
    <w:rsid w:val="006E6CF7"/>
    <w:rsid w:val="006F006D"/>
    <w:rsid w:val="006F09E0"/>
    <w:rsid w:val="006F0F3D"/>
    <w:rsid w:val="006F31FF"/>
    <w:rsid w:val="006F33A0"/>
    <w:rsid w:val="006F49C4"/>
    <w:rsid w:val="006F6362"/>
    <w:rsid w:val="006F6BF6"/>
    <w:rsid w:val="006F7285"/>
    <w:rsid w:val="006F741B"/>
    <w:rsid w:val="006F79EA"/>
    <w:rsid w:val="0070007B"/>
    <w:rsid w:val="007003E3"/>
    <w:rsid w:val="007005D3"/>
    <w:rsid w:val="0070117A"/>
    <w:rsid w:val="007011FC"/>
    <w:rsid w:val="007033A4"/>
    <w:rsid w:val="007047A1"/>
    <w:rsid w:val="007050ED"/>
    <w:rsid w:val="007067C9"/>
    <w:rsid w:val="00706CBA"/>
    <w:rsid w:val="007073B2"/>
    <w:rsid w:val="0070740E"/>
    <w:rsid w:val="00710359"/>
    <w:rsid w:val="00711153"/>
    <w:rsid w:val="007136BD"/>
    <w:rsid w:val="0071415D"/>
    <w:rsid w:val="00714215"/>
    <w:rsid w:val="00714372"/>
    <w:rsid w:val="00714AC5"/>
    <w:rsid w:val="0071609E"/>
    <w:rsid w:val="007161E1"/>
    <w:rsid w:val="00720724"/>
    <w:rsid w:val="00720B54"/>
    <w:rsid w:val="00721FCC"/>
    <w:rsid w:val="00723B85"/>
    <w:rsid w:val="00724D07"/>
    <w:rsid w:val="0072707D"/>
    <w:rsid w:val="007272E2"/>
    <w:rsid w:val="00727D0E"/>
    <w:rsid w:val="00727DD6"/>
    <w:rsid w:val="007311A8"/>
    <w:rsid w:val="00731AFD"/>
    <w:rsid w:val="00732AEF"/>
    <w:rsid w:val="00732C01"/>
    <w:rsid w:val="00732E36"/>
    <w:rsid w:val="00732EC2"/>
    <w:rsid w:val="0073311D"/>
    <w:rsid w:val="007336BE"/>
    <w:rsid w:val="007336E8"/>
    <w:rsid w:val="00734FC2"/>
    <w:rsid w:val="00736792"/>
    <w:rsid w:val="00737B8E"/>
    <w:rsid w:val="007428DA"/>
    <w:rsid w:val="00743E09"/>
    <w:rsid w:val="00744423"/>
    <w:rsid w:val="007456DB"/>
    <w:rsid w:val="00745A99"/>
    <w:rsid w:val="007468DC"/>
    <w:rsid w:val="00746BE8"/>
    <w:rsid w:val="00747719"/>
    <w:rsid w:val="007531BD"/>
    <w:rsid w:val="00754E6B"/>
    <w:rsid w:val="00754EFF"/>
    <w:rsid w:val="00755A18"/>
    <w:rsid w:val="00756E53"/>
    <w:rsid w:val="00757B48"/>
    <w:rsid w:val="00757D16"/>
    <w:rsid w:val="00760FFA"/>
    <w:rsid w:val="00761B6F"/>
    <w:rsid w:val="00763C49"/>
    <w:rsid w:val="00763E4B"/>
    <w:rsid w:val="00764713"/>
    <w:rsid w:val="00764EEE"/>
    <w:rsid w:val="00765266"/>
    <w:rsid w:val="00765B61"/>
    <w:rsid w:val="00767D09"/>
    <w:rsid w:val="00770045"/>
    <w:rsid w:val="00770732"/>
    <w:rsid w:val="00770F4C"/>
    <w:rsid w:val="007712BB"/>
    <w:rsid w:val="00771A12"/>
    <w:rsid w:val="00772F0F"/>
    <w:rsid w:val="00774829"/>
    <w:rsid w:val="00776AC8"/>
    <w:rsid w:val="007771E1"/>
    <w:rsid w:val="00777222"/>
    <w:rsid w:val="00777505"/>
    <w:rsid w:val="00780240"/>
    <w:rsid w:val="00780F72"/>
    <w:rsid w:val="007816A5"/>
    <w:rsid w:val="00782004"/>
    <w:rsid w:val="0078282D"/>
    <w:rsid w:val="00782C35"/>
    <w:rsid w:val="00783DBF"/>
    <w:rsid w:val="00784022"/>
    <w:rsid w:val="00785546"/>
    <w:rsid w:val="00785EFC"/>
    <w:rsid w:val="00787ED7"/>
    <w:rsid w:val="007909B3"/>
    <w:rsid w:val="007909CC"/>
    <w:rsid w:val="00790A5A"/>
    <w:rsid w:val="00790B7F"/>
    <w:rsid w:val="00791225"/>
    <w:rsid w:val="00791EC4"/>
    <w:rsid w:val="0079205D"/>
    <w:rsid w:val="007938B8"/>
    <w:rsid w:val="00794211"/>
    <w:rsid w:val="00794FBB"/>
    <w:rsid w:val="00795B86"/>
    <w:rsid w:val="007970C4"/>
    <w:rsid w:val="00797619"/>
    <w:rsid w:val="007976EA"/>
    <w:rsid w:val="007A124D"/>
    <w:rsid w:val="007A163A"/>
    <w:rsid w:val="007A3A03"/>
    <w:rsid w:val="007A3F28"/>
    <w:rsid w:val="007A4A3F"/>
    <w:rsid w:val="007A66C0"/>
    <w:rsid w:val="007A6B9B"/>
    <w:rsid w:val="007A7798"/>
    <w:rsid w:val="007A7C3E"/>
    <w:rsid w:val="007B00FD"/>
    <w:rsid w:val="007B09AF"/>
    <w:rsid w:val="007B0A9C"/>
    <w:rsid w:val="007B0C15"/>
    <w:rsid w:val="007B13F5"/>
    <w:rsid w:val="007B1892"/>
    <w:rsid w:val="007B2CA7"/>
    <w:rsid w:val="007B3554"/>
    <w:rsid w:val="007B3679"/>
    <w:rsid w:val="007B36C7"/>
    <w:rsid w:val="007B3702"/>
    <w:rsid w:val="007B5271"/>
    <w:rsid w:val="007B5334"/>
    <w:rsid w:val="007B5A7A"/>
    <w:rsid w:val="007B5BE4"/>
    <w:rsid w:val="007B5C04"/>
    <w:rsid w:val="007B730B"/>
    <w:rsid w:val="007B7A9B"/>
    <w:rsid w:val="007C0544"/>
    <w:rsid w:val="007C0565"/>
    <w:rsid w:val="007C550F"/>
    <w:rsid w:val="007C65DD"/>
    <w:rsid w:val="007C6869"/>
    <w:rsid w:val="007C7876"/>
    <w:rsid w:val="007D0CB6"/>
    <w:rsid w:val="007D1FAE"/>
    <w:rsid w:val="007D2424"/>
    <w:rsid w:val="007D28B9"/>
    <w:rsid w:val="007D2F0F"/>
    <w:rsid w:val="007D32B4"/>
    <w:rsid w:val="007D34CA"/>
    <w:rsid w:val="007D3AB6"/>
    <w:rsid w:val="007D4595"/>
    <w:rsid w:val="007D4B4E"/>
    <w:rsid w:val="007D6A5B"/>
    <w:rsid w:val="007D6D47"/>
    <w:rsid w:val="007D751B"/>
    <w:rsid w:val="007E1604"/>
    <w:rsid w:val="007E278B"/>
    <w:rsid w:val="007E3443"/>
    <w:rsid w:val="007E4046"/>
    <w:rsid w:val="007E77B2"/>
    <w:rsid w:val="007E77B9"/>
    <w:rsid w:val="007F074D"/>
    <w:rsid w:val="007F083D"/>
    <w:rsid w:val="007F11C4"/>
    <w:rsid w:val="007F158A"/>
    <w:rsid w:val="007F183E"/>
    <w:rsid w:val="007F21B5"/>
    <w:rsid w:val="007F25E8"/>
    <w:rsid w:val="007F2A92"/>
    <w:rsid w:val="007F38C4"/>
    <w:rsid w:val="007F4FA4"/>
    <w:rsid w:val="007F5502"/>
    <w:rsid w:val="007F552D"/>
    <w:rsid w:val="007F5DAF"/>
    <w:rsid w:val="007F61C0"/>
    <w:rsid w:val="007F6875"/>
    <w:rsid w:val="007F6C48"/>
    <w:rsid w:val="007F6D49"/>
    <w:rsid w:val="007F7020"/>
    <w:rsid w:val="007F7744"/>
    <w:rsid w:val="007F7838"/>
    <w:rsid w:val="008007E3"/>
    <w:rsid w:val="00800828"/>
    <w:rsid w:val="008014F8"/>
    <w:rsid w:val="00801875"/>
    <w:rsid w:val="00801D0C"/>
    <w:rsid w:val="008021D2"/>
    <w:rsid w:val="00802FEB"/>
    <w:rsid w:val="00804A6B"/>
    <w:rsid w:val="00805BCD"/>
    <w:rsid w:val="00806C3A"/>
    <w:rsid w:val="00810F7F"/>
    <w:rsid w:val="00811596"/>
    <w:rsid w:val="008152C2"/>
    <w:rsid w:val="008153BD"/>
    <w:rsid w:val="00816066"/>
    <w:rsid w:val="00816C9F"/>
    <w:rsid w:val="008170E3"/>
    <w:rsid w:val="00817126"/>
    <w:rsid w:val="0082002A"/>
    <w:rsid w:val="00820CE6"/>
    <w:rsid w:val="008213B8"/>
    <w:rsid w:val="008228ED"/>
    <w:rsid w:val="00822CCE"/>
    <w:rsid w:val="008244B0"/>
    <w:rsid w:val="00824D43"/>
    <w:rsid w:val="00825741"/>
    <w:rsid w:val="00825C3E"/>
    <w:rsid w:val="00825C72"/>
    <w:rsid w:val="00825E84"/>
    <w:rsid w:val="008263F8"/>
    <w:rsid w:val="00827B44"/>
    <w:rsid w:val="00830D3D"/>
    <w:rsid w:val="00832BA5"/>
    <w:rsid w:val="00834364"/>
    <w:rsid w:val="0083579A"/>
    <w:rsid w:val="0083580A"/>
    <w:rsid w:val="0083588E"/>
    <w:rsid w:val="00836689"/>
    <w:rsid w:val="00836ED2"/>
    <w:rsid w:val="008373DE"/>
    <w:rsid w:val="00837986"/>
    <w:rsid w:val="00837EDC"/>
    <w:rsid w:val="008400EF"/>
    <w:rsid w:val="00840C7F"/>
    <w:rsid w:val="00840EF4"/>
    <w:rsid w:val="008413AF"/>
    <w:rsid w:val="008416F2"/>
    <w:rsid w:val="00842054"/>
    <w:rsid w:val="00844E1D"/>
    <w:rsid w:val="00845EE5"/>
    <w:rsid w:val="00846160"/>
    <w:rsid w:val="00846644"/>
    <w:rsid w:val="008469A5"/>
    <w:rsid w:val="00846B37"/>
    <w:rsid w:val="008504F9"/>
    <w:rsid w:val="00850D56"/>
    <w:rsid w:val="00850EDD"/>
    <w:rsid w:val="008517E6"/>
    <w:rsid w:val="00851A1B"/>
    <w:rsid w:val="00851F0B"/>
    <w:rsid w:val="00853639"/>
    <w:rsid w:val="00853AD3"/>
    <w:rsid w:val="008540E5"/>
    <w:rsid w:val="00854692"/>
    <w:rsid w:val="008550E4"/>
    <w:rsid w:val="00856FF7"/>
    <w:rsid w:val="00857257"/>
    <w:rsid w:val="008575C1"/>
    <w:rsid w:val="00861F00"/>
    <w:rsid w:val="00863085"/>
    <w:rsid w:val="0086356A"/>
    <w:rsid w:val="0086466C"/>
    <w:rsid w:val="00865ECE"/>
    <w:rsid w:val="00866623"/>
    <w:rsid w:val="00867784"/>
    <w:rsid w:val="00867F43"/>
    <w:rsid w:val="00870BEF"/>
    <w:rsid w:val="00873470"/>
    <w:rsid w:val="008760D7"/>
    <w:rsid w:val="0087638C"/>
    <w:rsid w:val="00876CE6"/>
    <w:rsid w:val="008804C2"/>
    <w:rsid w:val="0088142C"/>
    <w:rsid w:val="00881E87"/>
    <w:rsid w:val="00883AE6"/>
    <w:rsid w:val="00883C26"/>
    <w:rsid w:val="0088567B"/>
    <w:rsid w:val="00887560"/>
    <w:rsid w:val="00891D50"/>
    <w:rsid w:val="00893CB1"/>
    <w:rsid w:val="008948DF"/>
    <w:rsid w:val="00895E18"/>
    <w:rsid w:val="0089619F"/>
    <w:rsid w:val="008973EF"/>
    <w:rsid w:val="00897C17"/>
    <w:rsid w:val="008A05B0"/>
    <w:rsid w:val="008A0628"/>
    <w:rsid w:val="008A15B9"/>
    <w:rsid w:val="008A1BD0"/>
    <w:rsid w:val="008A2877"/>
    <w:rsid w:val="008A553B"/>
    <w:rsid w:val="008A599E"/>
    <w:rsid w:val="008A5AD4"/>
    <w:rsid w:val="008A5DA9"/>
    <w:rsid w:val="008A5E80"/>
    <w:rsid w:val="008A6322"/>
    <w:rsid w:val="008A6778"/>
    <w:rsid w:val="008A75F7"/>
    <w:rsid w:val="008B321D"/>
    <w:rsid w:val="008B3891"/>
    <w:rsid w:val="008B3FC4"/>
    <w:rsid w:val="008B4B7D"/>
    <w:rsid w:val="008B5731"/>
    <w:rsid w:val="008B67B0"/>
    <w:rsid w:val="008B6DAC"/>
    <w:rsid w:val="008B71AA"/>
    <w:rsid w:val="008C2225"/>
    <w:rsid w:val="008C313D"/>
    <w:rsid w:val="008C330D"/>
    <w:rsid w:val="008C3655"/>
    <w:rsid w:val="008C3913"/>
    <w:rsid w:val="008C3B59"/>
    <w:rsid w:val="008C3BC2"/>
    <w:rsid w:val="008C41C9"/>
    <w:rsid w:val="008C5517"/>
    <w:rsid w:val="008C58E0"/>
    <w:rsid w:val="008C67AC"/>
    <w:rsid w:val="008C70AB"/>
    <w:rsid w:val="008C7B0D"/>
    <w:rsid w:val="008C7DF8"/>
    <w:rsid w:val="008D04CB"/>
    <w:rsid w:val="008D14AC"/>
    <w:rsid w:val="008D194F"/>
    <w:rsid w:val="008D1E07"/>
    <w:rsid w:val="008D2697"/>
    <w:rsid w:val="008D2E0E"/>
    <w:rsid w:val="008D3D85"/>
    <w:rsid w:val="008D3E6B"/>
    <w:rsid w:val="008D44E6"/>
    <w:rsid w:val="008D51EF"/>
    <w:rsid w:val="008D6E84"/>
    <w:rsid w:val="008E0DF5"/>
    <w:rsid w:val="008E1406"/>
    <w:rsid w:val="008E1C79"/>
    <w:rsid w:val="008E224B"/>
    <w:rsid w:val="008E4A89"/>
    <w:rsid w:val="008E5573"/>
    <w:rsid w:val="008E63D0"/>
    <w:rsid w:val="008E66A4"/>
    <w:rsid w:val="008E67AD"/>
    <w:rsid w:val="008E6851"/>
    <w:rsid w:val="008E752A"/>
    <w:rsid w:val="008F043F"/>
    <w:rsid w:val="008F0E0A"/>
    <w:rsid w:val="008F0EA2"/>
    <w:rsid w:val="008F12F8"/>
    <w:rsid w:val="008F1772"/>
    <w:rsid w:val="008F1859"/>
    <w:rsid w:val="008F3858"/>
    <w:rsid w:val="008F45DC"/>
    <w:rsid w:val="008F63A0"/>
    <w:rsid w:val="0090008B"/>
    <w:rsid w:val="0090011C"/>
    <w:rsid w:val="00900325"/>
    <w:rsid w:val="00900A96"/>
    <w:rsid w:val="00901BAD"/>
    <w:rsid w:val="00902453"/>
    <w:rsid w:val="009042A0"/>
    <w:rsid w:val="00905389"/>
    <w:rsid w:val="00905538"/>
    <w:rsid w:val="00910299"/>
    <w:rsid w:val="00911F7C"/>
    <w:rsid w:val="00912C6E"/>
    <w:rsid w:val="00915571"/>
    <w:rsid w:val="00917505"/>
    <w:rsid w:val="009209CC"/>
    <w:rsid w:val="00920A2D"/>
    <w:rsid w:val="00920F93"/>
    <w:rsid w:val="009216C5"/>
    <w:rsid w:val="00924639"/>
    <w:rsid w:val="00924C47"/>
    <w:rsid w:val="0092500C"/>
    <w:rsid w:val="0092562E"/>
    <w:rsid w:val="00925851"/>
    <w:rsid w:val="00925FFB"/>
    <w:rsid w:val="009272AE"/>
    <w:rsid w:val="00927F0E"/>
    <w:rsid w:val="0093386D"/>
    <w:rsid w:val="009342F9"/>
    <w:rsid w:val="009365D9"/>
    <w:rsid w:val="00937C62"/>
    <w:rsid w:val="00937FA2"/>
    <w:rsid w:val="009413FA"/>
    <w:rsid w:val="00941D00"/>
    <w:rsid w:val="00941D28"/>
    <w:rsid w:val="009420A8"/>
    <w:rsid w:val="00942D1A"/>
    <w:rsid w:val="00943245"/>
    <w:rsid w:val="00943629"/>
    <w:rsid w:val="00943C05"/>
    <w:rsid w:val="00943C1C"/>
    <w:rsid w:val="0094458A"/>
    <w:rsid w:val="009446E3"/>
    <w:rsid w:val="00945EF5"/>
    <w:rsid w:val="0094678D"/>
    <w:rsid w:val="00946B66"/>
    <w:rsid w:val="00950FC8"/>
    <w:rsid w:val="009512C8"/>
    <w:rsid w:val="00953ADF"/>
    <w:rsid w:val="00953D44"/>
    <w:rsid w:val="00954419"/>
    <w:rsid w:val="009551CD"/>
    <w:rsid w:val="00956284"/>
    <w:rsid w:val="00956720"/>
    <w:rsid w:val="0095761D"/>
    <w:rsid w:val="00960015"/>
    <w:rsid w:val="00960096"/>
    <w:rsid w:val="00960130"/>
    <w:rsid w:val="0096015F"/>
    <w:rsid w:val="0096042F"/>
    <w:rsid w:val="009614FE"/>
    <w:rsid w:val="0096233E"/>
    <w:rsid w:val="00962F45"/>
    <w:rsid w:val="00962F4A"/>
    <w:rsid w:val="00963479"/>
    <w:rsid w:val="0096362E"/>
    <w:rsid w:val="0096397E"/>
    <w:rsid w:val="0096404C"/>
    <w:rsid w:val="0096434C"/>
    <w:rsid w:val="009648BD"/>
    <w:rsid w:val="00965996"/>
    <w:rsid w:val="009663E2"/>
    <w:rsid w:val="009718DF"/>
    <w:rsid w:val="00971D2F"/>
    <w:rsid w:val="009762BF"/>
    <w:rsid w:val="00976436"/>
    <w:rsid w:val="00976B9E"/>
    <w:rsid w:val="009772A4"/>
    <w:rsid w:val="00980178"/>
    <w:rsid w:val="0098036B"/>
    <w:rsid w:val="00980507"/>
    <w:rsid w:val="00981087"/>
    <w:rsid w:val="00982DA3"/>
    <w:rsid w:val="0098377F"/>
    <w:rsid w:val="00985FC1"/>
    <w:rsid w:val="00986D38"/>
    <w:rsid w:val="00987721"/>
    <w:rsid w:val="00987DE9"/>
    <w:rsid w:val="00987F5B"/>
    <w:rsid w:val="00992A87"/>
    <w:rsid w:val="00993437"/>
    <w:rsid w:val="00993569"/>
    <w:rsid w:val="009942A8"/>
    <w:rsid w:val="00994825"/>
    <w:rsid w:val="0099496E"/>
    <w:rsid w:val="00996F83"/>
    <w:rsid w:val="009970AE"/>
    <w:rsid w:val="00997DF7"/>
    <w:rsid w:val="009A04D9"/>
    <w:rsid w:val="009A2004"/>
    <w:rsid w:val="009A2246"/>
    <w:rsid w:val="009A4CE9"/>
    <w:rsid w:val="009A561E"/>
    <w:rsid w:val="009A5955"/>
    <w:rsid w:val="009B0E93"/>
    <w:rsid w:val="009B16F7"/>
    <w:rsid w:val="009B1992"/>
    <w:rsid w:val="009B1DA0"/>
    <w:rsid w:val="009B1EE8"/>
    <w:rsid w:val="009B1F47"/>
    <w:rsid w:val="009B3E39"/>
    <w:rsid w:val="009B4040"/>
    <w:rsid w:val="009B4277"/>
    <w:rsid w:val="009B60B9"/>
    <w:rsid w:val="009B6960"/>
    <w:rsid w:val="009B6FA1"/>
    <w:rsid w:val="009B795F"/>
    <w:rsid w:val="009C1C0B"/>
    <w:rsid w:val="009C1E30"/>
    <w:rsid w:val="009C3921"/>
    <w:rsid w:val="009C6CA3"/>
    <w:rsid w:val="009C6CCA"/>
    <w:rsid w:val="009C7E7C"/>
    <w:rsid w:val="009D0432"/>
    <w:rsid w:val="009D08B1"/>
    <w:rsid w:val="009D0C77"/>
    <w:rsid w:val="009D1F80"/>
    <w:rsid w:val="009D28B8"/>
    <w:rsid w:val="009D2F2A"/>
    <w:rsid w:val="009D450C"/>
    <w:rsid w:val="009D483B"/>
    <w:rsid w:val="009D54B5"/>
    <w:rsid w:val="009D68AD"/>
    <w:rsid w:val="009E0B66"/>
    <w:rsid w:val="009E1BF1"/>
    <w:rsid w:val="009E239C"/>
    <w:rsid w:val="009E2541"/>
    <w:rsid w:val="009E26F4"/>
    <w:rsid w:val="009E31CA"/>
    <w:rsid w:val="009E43F9"/>
    <w:rsid w:val="009E553C"/>
    <w:rsid w:val="009E5DE2"/>
    <w:rsid w:val="009E7807"/>
    <w:rsid w:val="009E7DA5"/>
    <w:rsid w:val="009F0411"/>
    <w:rsid w:val="009F0DDB"/>
    <w:rsid w:val="009F2D04"/>
    <w:rsid w:val="009F48FD"/>
    <w:rsid w:val="009F594C"/>
    <w:rsid w:val="009F63CA"/>
    <w:rsid w:val="009F73AD"/>
    <w:rsid w:val="00A0008B"/>
    <w:rsid w:val="00A00156"/>
    <w:rsid w:val="00A00B5F"/>
    <w:rsid w:val="00A021E0"/>
    <w:rsid w:val="00A03056"/>
    <w:rsid w:val="00A03193"/>
    <w:rsid w:val="00A03C7C"/>
    <w:rsid w:val="00A03D96"/>
    <w:rsid w:val="00A04976"/>
    <w:rsid w:val="00A0521F"/>
    <w:rsid w:val="00A05687"/>
    <w:rsid w:val="00A05F92"/>
    <w:rsid w:val="00A07C45"/>
    <w:rsid w:val="00A1004F"/>
    <w:rsid w:val="00A10409"/>
    <w:rsid w:val="00A13AC4"/>
    <w:rsid w:val="00A15442"/>
    <w:rsid w:val="00A1585E"/>
    <w:rsid w:val="00A21720"/>
    <w:rsid w:val="00A237D3"/>
    <w:rsid w:val="00A249DC"/>
    <w:rsid w:val="00A24D6F"/>
    <w:rsid w:val="00A25798"/>
    <w:rsid w:val="00A2583B"/>
    <w:rsid w:val="00A258F6"/>
    <w:rsid w:val="00A2722D"/>
    <w:rsid w:val="00A30F22"/>
    <w:rsid w:val="00A32CD8"/>
    <w:rsid w:val="00A32F49"/>
    <w:rsid w:val="00A32FBA"/>
    <w:rsid w:val="00A3381F"/>
    <w:rsid w:val="00A339AF"/>
    <w:rsid w:val="00A34C00"/>
    <w:rsid w:val="00A3611A"/>
    <w:rsid w:val="00A36B2B"/>
    <w:rsid w:val="00A36D93"/>
    <w:rsid w:val="00A37941"/>
    <w:rsid w:val="00A40B91"/>
    <w:rsid w:val="00A40F95"/>
    <w:rsid w:val="00A418BE"/>
    <w:rsid w:val="00A422AC"/>
    <w:rsid w:val="00A42D59"/>
    <w:rsid w:val="00A43034"/>
    <w:rsid w:val="00A4487A"/>
    <w:rsid w:val="00A44D63"/>
    <w:rsid w:val="00A46736"/>
    <w:rsid w:val="00A474F7"/>
    <w:rsid w:val="00A47FBC"/>
    <w:rsid w:val="00A50F9D"/>
    <w:rsid w:val="00A51035"/>
    <w:rsid w:val="00A5216D"/>
    <w:rsid w:val="00A54F77"/>
    <w:rsid w:val="00A5660D"/>
    <w:rsid w:val="00A600D6"/>
    <w:rsid w:val="00A60776"/>
    <w:rsid w:val="00A617DB"/>
    <w:rsid w:val="00A61AAE"/>
    <w:rsid w:val="00A61F27"/>
    <w:rsid w:val="00A63071"/>
    <w:rsid w:val="00A66A8D"/>
    <w:rsid w:val="00A6702F"/>
    <w:rsid w:val="00A67154"/>
    <w:rsid w:val="00A6724D"/>
    <w:rsid w:val="00A67C6E"/>
    <w:rsid w:val="00A702F2"/>
    <w:rsid w:val="00A71C1D"/>
    <w:rsid w:val="00A71F8A"/>
    <w:rsid w:val="00A725D4"/>
    <w:rsid w:val="00A750C6"/>
    <w:rsid w:val="00A76000"/>
    <w:rsid w:val="00A766F5"/>
    <w:rsid w:val="00A77042"/>
    <w:rsid w:val="00A820C8"/>
    <w:rsid w:val="00A84140"/>
    <w:rsid w:val="00A85E01"/>
    <w:rsid w:val="00A867DE"/>
    <w:rsid w:val="00A86F3E"/>
    <w:rsid w:val="00A90585"/>
    <w:rsid w:val="00A9171C"/>
    <w:rsid w:val="00A91B38"/>
    <w:rsid w:val="00A91FB0"/>
    <w:rsid w:val="00A92D39"/>
    <w:rsid w:val="00A93175"/>
    <w:rsid w:val="00A93550"/>
    <w:rsid w:val="00A94132"/>
    <w:rsid w:val="00A947EB"/>
    <w:rsid w:val="00A94E4F"/>
    <w:rsid w:val="00A959DE"/>
    <w:rsid w:val="00A96914"/>
    <w:rsid w:val="00A9756C"/>
    <w:rsid w:val="00AA0D12"/>
    <w:rsid w:val="00AA10B6"/>
    <w:rsid w:val="00AA1C3F"/>
    <w:rsid w:val="00AA2BF4"/>
    <w:rsid w:val="00AA4276"/>
    <w:rsid w:val="00AA4AC1"/>
    <w:rsid w:val="00AA4FCC"/>
    <w:rsid w:val="00AA543F"/>
    <w:rsid w:val="00AA697C"/>
    <w:rsid w:val="00AA6A95"/>
    <w:rsid w:val="00AA6F23"/>
    <w:rsid w:val="00AA723E"/>
    <w:rsid w:val="00AA7398"/>
    <w:rsid w:val="00AA746A"/>
    <w:rsid w:val="00AA79C6"/>
    <w:rsid w:val="00AB0147"/>
    <w:rsid w:val="00AB1FE4"/>
    <w:rsid w:val="00AB2536"/>
    <w:rsid w:val="00AB3690"/>
    <w:rsid w:val="00AB4401"/>
    <w:rsid w:val="00AB4E77"/>
    <w:rsid w:val="00AB5B7C"/>
    <w:rsid w:val="00AB6AD5"/>
    <w:rsid w:val="00AB7FED"/>
    <w:rsid w:val="00AC18D4"/>
    <w:rsid w:val="00AC20D1"/>
    <w:rsid w:val="00AC2FBB"/>
    <w:rsid w:val="00AC3D10"/>
    <w:rsid w:val="00AC669E"/>
    <w:rsid w:val="00AC690C"/>
    <w:rsid w:val="00AC6F4F"/>
    <w:rsid w:val="00AC7D7E"/>
    <w:rsid w:val="00AD0F57"/>
    <w:rsid w:val="00AD106B"/>
    <w:rsid w:val="00AD1A00"/>
    <w:rsid w:val="00AD2C61"/>
    <w:rsid w:val="00AD2D07"/>
    <w:rsid w:val="00AD371F"/>
    <w:rsid w:val="00AD3AF6"/>
    <w:rsid w:val="00AD43E3"/>
    <w:rsid w:val="00AD52BE"/>
    <w:rsid w:val="00AD6CBD"/>
    <w:rsid w:val="00AD7F68"/>
    <w:rsid w:val="00AE0EAC"/>
    <w:rsid w:val="00AE33B9"/>
    <w:rsid w:val="00AE55CC"/>
    <w:rsid w:val="00AE6D5B"/>
    <w:rsid w:val="00AE6E53"/>
    <w:rsid w:val="00AE7EF4"/>
    <w:rsid w:val="00AF030D"/>
    <w:rsid w:val="00AF1B41"/>
    <w:rsid w:val="00AF3B42"/>
    <w:rsid w:val="00AF3CF1"/>
    <w:rsid w:val="00AF4059"/>
    <w:rsid w:val="00AF432E"/>
    <w:rsid w:val="00AF4622"/>
    <w:rsid w:val="00AF46DC"/>
    <w:rsid w:val="00AF4BCD"/>
    <w:rsid w:val="00AF63AF"/>
    <w:rsid w:val="00AF693E"/>
    <w:rsid w:val="00AF707F"/>
    <w:rsid w:val="00AF74EC"/>
    <w:rsid w:val="00AF7A20"/>
    <w:rsid w:val="00B0007B"/>
    <w:rsid w:val="00B016DD"/>
    <w:rsid w:val="00B0316F"/>
    <w:rsid w:val="00B03593"/>
    <w:rsid w:val="00B03A6D"/>
    <w:rsid w:val="00B04C92"/>
    <w:rsid w:val="00B04E6F"/>
    <w:rsid w:val="00B0697B"/>
    <w:rsid w:val="00B07A09"/>
    <w:rsid w:val="00B10364"/>
    <w:rsid w:val="00B1053A"/>
    <w:rsid w:val="00B118EB"/>
    <w:rsid w:val="00B11A4C"/>
    <w:rsid w:val="00B12807"/>
    <w:rsid w:val="00B12EB6"/>
    <w:rsid w:val="00B1319E"/>
    <w:rsid w:val="00B13B4A"/>
    <w:rsid w:val="00B14391"/>
    <w:rsid w:val="00B167E1"/>
    <w:rsid w:val="00B16807"/>
    <w:rsid w:val="00B1757E"/>
    <w:rsid w:val="00B17FCB"/>
    <w:rsid w:val="00B2086A"/>
    <w:rsid w:val="00B21958"/>
    <w:rsid w:val="00B21A9F"/>
    <w:rsid w:val="00B21BA1"/>
    <w:rsid w:val="00B21F07"/>
    <w:rsid w:val="00B22F1F"/>
    <w:rsid w:val="00B2334B"/>
    <w:rsid w:val="00B25048"/>
    <w:rsid w:val="00B26CE7"/>
    <w:rsid w:val="00B26EAC"/>
    <w:rsid w:val="00B30D79"/>
    <w:rsid w:val="00B311DC"/>
    <w:rsid w:val="00B315FF"/>
    <w:rsid w:val="00B31CB4"/>
    <w:rsid w:val="00B32F88"/>
    <w:rsid w:val="00B332E5"/>
    <w:rsid w:val="00B3353F"/>
    <w:rsid w:val="00B337D8"/>
    <w:rsid w:val="00B33974"/>
    <w:rsid w:val="00B35E9B"/>
    <w:rsid w:val="00B3613F"/>
    <w:rsid w:val="00B370AE"/>
    <w:rsid w:val="00B377FF"/>
    <w:rsid w:val="00B37A2E"/>
    <w:rsid w:val="00B40960"/>
    <w:rsid w:val="00B4101D"/>
    <w:rsid w:val="00B41811"/>
    <w:rsid w:val="00B42299"/>
    <w:rsid w:val="00B43006"/>
    <w:rsid w:val="00B43AD8"/>
    <w:rsid w:val="00B446C1"/>
    <w:rsid w:val="00B448D7"/>
    <w:rsid w:val="00B4662E"/>
    <w:rsid w:val="00B47D3E"/>
    <w:rsid w:val="00B47FD6"/>
    <w:rsid w:val="00B5226B"/>
    <w:rsid w:val="00B52C5F"/>
    <w:rsid w:val="00B53338"/>
    <w:rsid w:val="00B53B37"/>
    <w:rsid w:val="00B54147"/>
    <w:rsid w:val="00B543A6"/>
    <w:rsid w:val="00B54409"/>
    <w:rsid w:val="00B54CD8"/>
    <w:rsid w:val="00B551D3"/>
    <w:rsid w:val="00B56769"/>
    <w:rsid w:val="00B6071B"/>
    <w:rsid w:val="00B61184"/>
    <w:rsid w:val="00B61BA7"/>
    <w:rsid w:val="00B627DA"/>
    <w:rsid w:val="00B62BEF"/>
    <w:rsid w:val="00B62DC9"/>
    <w:rsid w:val="00B62E8C"/>
    <w:rsid w:val="00B63F83"/>
    <w:rsid w:val="00B63FAA"/>
    <w:rsid w:val="00B6423E"/>
    <w:rsid w:val="00B64B9D"/>
    <w:rsid w:val="00B65170"/>
    <w:rsid w:val="00B656A6"/>
    <w:rsid w:val="00B65DEE"/>
    <w:rsid w:val="00B66C1A"/>
    <w:rsid w:val="00B70FCB"/>
    <w:rsid w:val="00B711A4"/>
    <w:rsid w:val="00B716B4"/>
    <w:rsid w:val="00B71FF6"/>
    <w:rsid w:val="00B724EC"/>
    <w:rsid w:val="00B72677"/>
    <w:rsid w:val="00B7356D"/>
    <w:rsid w:val="00B74414"/>
    <w:rsid w:val="00B7582A"/>
    <w:rsid w:val="00B75F39"/>
    <w:rsid w:val="00B761B2"/>
    <w:rsid w:val="00B76B43"/>
    <w:rsid w:val="00B77FA7"/>
    <w:rsid w:val="00B8127D"/>
    <w:rsid w:val="00B815BE"/>
    <w:rsid w:val="00B8371C"/>
    <w:rsid w:val="00B83EC2"/>
    <w:rsid w:val="00B84156"/>
    <w:rsid w:val="00B84B12"/>
    <w:rsid w:val="00B84B1F"/>
    <w:rsid w:val="00B86505"/>
    <w:rsid w:val="00B9037A"/>
    <w:rsid w:val="00B917A9"/>
    <w:rsid w:val="00B91C99"/>
    <w:rsid w:val="00B9204B"/>
    <w:rsid w:val="00B93798"/>
    <w:rsid w:val="00B94E3E"/>
    <w:rsid w:val="00B94F08"/>
    <w:rsid w:val="00B94FAF"/>
    <w:rsid w:val="00B95269"/>
    <w:rsid w:val="00B954E2"/>
    <w:rsid w:val="00B958AE"/>
    <w:rsid w:val="00B96757"/>
    <w:rsid w:val="00B9796B"/>
    <w:rsid w:val="00BA006B"/>
    <w:rsid w:val="00BA4410"/>
    <w:rsid w:val="00BB1D85"/>
    <w:rsid w:val="00BB2960"/>
    <w:rsid w:val="00BB382E"/>
    <w:rsid w:val="00BB4632"/>
    <w:rsid w:val="00BB4E4F"/>
    <w:rsid w:val="00BB4E6C"/>
    <w:rsid w:val="00BB5A44"/>
    <w:rsid w:val="00BB5AD0"/>
    <w:rsid w:val="00BC00E9"/>
    <w:rsid w:val="00BC0110"/>
    <w:rsid w:val="00BC03B0"/>
    <w:rsid w:val="00BC0452"/>
    <w:rsid w:val="00BC0AB0"/>
    <w:rsid w:val="00BC205E"/>
    <w:rsid w:val="00BC4A6A"/>
    <w:rsid w:val="00BC510A"/>
    <w:rsid w:val="00BC6443"/>
    <w:rsid w:val="00BC790D"/>
    <w:rsid w:val="00BC7CF9"/>
    <w:rsid w:val="00BD1D82"/>
    <w:rsid w:val="00BD2FFA"/>
    <w:rsid w:val="00BD33C6"/>
    <w:rsid w:val="00BD520C"/>
    <w:rsid w:val="00BD53EE"/>
    <w:rsid w:val="00BD6F2C"/>
    <w:rsid w:val="00BD778D"/>
    <w:rsid w:val="00BD7840"/>
    <w:rsid w:val="00BD7EB5"/>
    <w:rsid w:val="00BD7F09"/>
    <w:rsid w:val="00BE0F6D"/>
    <w:rsid w:val="00BE1355"/>
    <w:rsid w:val="00BE262B"/>
    <w:rsid w:val="00BE30BF"/>
    <w:rsid w:val="00BE3512"/>
    <w:rsid w:val="00BE3A0B"/>
    <w:rsid w:val="00BE5DB8"/>
    <w:rsid w:val="00BE66BF"/>
    <w:rsid w:val="00BF0486"/>
    <w:rsid w:val="00BF0961"/>
    <w:rsid w:val="00BF141E"/>
    <w:rsid w:val="00BF23F4"/>
    <w:rsid w:val="00BF26AF"/>
    <w:rsid w:val="00BF2C4D"/>
    <w:rsid w:val="00BF3948"/>
    <w:rsid w:val="00BF46B5"/>
    <w:rsid w:val="00BF6757"/>
    <w:rsid w:val="00BF6C5E"/>
    <w:rsid w:val="00BF7021"/>
    <w:rsid w:val="00BF79A4"/>
    <w:rsid w:val="00C00B19"/>
    <w:rsid w:val="00C01CAF"/>
    <w:rsid w:val="00C020AF"/>
    <w:rsid w:val="00C02D0F"/>
    <w:rsid w:val="00C03680"/>
    <w:rsid w:val="00C039AD"/>
    <w:rsid w:val="00C05380"/>
    <w:rsid w:val="00C057F6"/>
    <w:rsid w:val="00C062CE"/>
    <w:rsid w:val="00C0632B"/>
    <w:rsid w:val="00C06A89"/>
    <w:rsid w:val="00C073B2"/>
    <w:rsid w:val="00C07C78"/>
    <w:rsid w:val="00C10AAF"/>
    <w:rsid w:val="00C10D62"/>
    <w:rsid w:val="00C1111F"/>
    <w:rsid w:val="00C11DDC"/>
    <w:rsid w:val="00C13011"/>
    <w:rsid w:val="00C13859"/>
    <w:rsid w:val="00C14C54"/>
    <w:rsid w:val="00C14CCF"/>
    <w:rsid w:val="00C167C4"/>
    <w:rsid w:val="00C1742C"/>
    <w:rsid w:val="00C20145"/>
    <w:rsid w:val="00C239DC"/>
    <w:rsid w:val="00C249DE"/>
    <w:rsid w:val="00C24D62"/>
    <w:rsid w:val="00C24D9B"/>
    <w:rsid w:val="00C25B28"/>
    <w:rsid w:val="00C2663D"/>
    <w:rsid w:val="00C27B30"/>
    <w:rsid w:val="00C27CC3"/>
    <w:rsid w:val="00C305F2"/>
    <w:rsid w:val="00C33647"/>
    <w:rsid w:val="00C3394B"/>
    <w:rsid w:val="00C35E81"/>
    <w:rsid w:val="00C36198"/>
    <w:rsid w:val="00C374A0"/>
    <w:rsid w:val="00C42A7D"/>
    <w:rsid w:val="00C42D6E"/>
    <w:rsid w:val="00C43C45"/>
    <w:rsid w:val="00C44D33"/>
    <w:rsid w:val="00C4573F"/>
    <w:rsid w:val="00C478BE"/>
    <w:rsid w:val="00C47FF3"/>
    <w:rsid w:val="00C503F8"/>
    <w:rsid w:val="00C50E49"/>
    <w:rsid w:val="00C519B0"/>
    <w:rsid w:val="00C526FF"/>
    <w:rsid w:val="00C5321D"/>
    <w:rsid w:val="00C53BF3"/>
    <w:rsid w:val="00C54792"/>
    <w:rsid w:val="00C57202"/>
    <w:rsid w:val="00C57422"/>
    <w:rsid w:val="00C57471"/>
    <w:rsid w:val="00C57A2D"/>
    <w:rsid w:val="00C60056"/>
    <w:rsid w:val="00C60355"/>
    <w:rsid w:val="00C60B5F"/>
    <w:rsid w:val="00C616F8"/>
    <w:rsid w:val="00C622E7"/>
    <w:rsid w:val="00C63154"/>
    <w:rsid w:val="00C631CC"/>
    <w:rsid w:val="00C6382D"/>
    <w:rsid w:val="00C64432"/>
    <w:rsid w:val="00C64A7F"/>
    <w:rsid w:val="00C64D75"/>
    <w:rsid w:val="00C65894"/>
    <w:rsid w:val="00C662F8"/>
    <w:rsid w:val="00C71F18"/>
    <w:rsid w:val="00C73441"/>
    <w:rsid w:val="00C73500"/>
    <w:rsid w:val="00C73AB0"/>
    <w:rsid w:val="00C743B8"/>
    <w:rsid w:val="00C75F13"/>
    <w:rsid w:val="00C76B0C"/>
    <w:rsid w:val="00C773AE"/>
    <w:rsid w:val="00C77EB9"/>
    <w:rsid w:val="00C802EA"/>
    <w:rsid w:val="00C8067B"/>
    <w:rsid w:val="00C8080C"/>
    <w:rsid w:val="00C80AC7"/>
    <w:rsid w:val="00C80F72"/>
    <w:rsid w:val="00C826CC"/>
    <w:rsid w:val="00C8482B"/>
    <w:rsid w:val="00C853DF"/>
    <w:rsid w:val="00C85A7F"/>
    <w:rsid w:val="00C85AD4"/>
    <w:rsid w:val="00C862E5"/>
    <w:rsid w:val="00C87933"/>
    <w:rsid w:val="00C90AAB"/>
    <w:rsid w:val="00C90E20"/>
    <w:rsid w:val="00C9134C"/>
    <w:rsid w:val="00C92841"/>
    <w:rsid w:val="00C92E0A"/>
    <w:rsid w:val="00C932CE"/>
    <w:rsid w:val="00C939F9"/>
    <w:rsid w:val="00C93B6C"/>
    <w:rsid w:val="00C945FD"/>
    <w:rsid w:val="00C956E6"/>
    <w:rsid w:val="00C96AED"/>
    <w:rsid w:val="00C972E7"/>
    <w:rsid w:val="00C97B4B"/>
    <w:rsid w:val="00CA0889"/>
    <w:rsid w:val="00CA1027"/>
    <w:rsid w:val="00CA13CE"/>
    <w:rsid w:val="00CA2FB7"/>
    <w:rsid w:val="00CA3E29"/>
    <w:rsid w:val="00CA4DB3"/>
    <w:rsid w:val="00CA5A01"/>
    <w:rsid w:val="00CA6507"/>
    <w:rsid w:val="00CB0BF9"/>
    <w:rsid w:val="00CB1B7D"/>
    <w:rsid w:val="00CB3085"/>
    <w:rsid w:val="00CB3736"/>
    <w:rsid w:val="00CB425B"/>
    <w:rsid w:val="00CB4514"/>
    <w:rsid w:val="00CB6C85"/>
    <w:rsid w:val="00CB739A"/>
    <w:rsid w:val="00CB7DDF"/>
    <w:rsid w:val="00CC0404"/>
    <w:rsid w:val="00CC0CA7"/>
    <w:rsid w:val="00CC2CA8"/>
    <w:rsid w:val="00CC301B"/>
    <w:rsid w:val="00CC30E3"/>
    <w:rsid w:val="00CC3115"/>
    <w:rsid w:val="00CC3592"/>
    <w:rsid w:val="00CC434F"/>
    <w:rsid w:val="00CC62BB"/>
    <w:rsid w:val="00CC74C4"/>
    <w:rsid w:val="00CD1387"/>
    <w:rsid w:val="00CD13E1"/>
    <w:rsid w:val="00CD3B23"/>
    <w:rsid w:val="00CD3DDC"/>
    <w:rsid w:val="00CD40A3"/>
    <w:rsid w:val="00CD508F"/>
    <w:rsid w:val="00CD7524"/>
    <w:rsid w:val="00CE043B"/>
    <w:rsid w:val="00CE109E"/>
    <w:rsid w:val="00CE2A0C"/>
    <w:rsid w:val="00CE6662"/>
    <w:rsid w:val="00CF02CB"/>
    <w:rsid w:val="00CF07D0"/>
    <w:rsid w:val="00CF0860"/>
    <w:rsid w:val="00CF0C3D"/>
    <w:rsid w:val="00CF1BEE"/>
    <w:rsid w:val="00CF1E2F"/>
    <w:rsid w:val="00CF2F5B"/>
    <w:rsid w:val="00CF33DF"/>
    <w:rsid w:val="00CF40CF"/>
    <w:rsid w:val="00CF4B2E"/>
    <w:rsid w:val="00CF4D4F"/>
    <w:rsid w:val="00CF58E9"/>
    <w:rsid w:val="00D008B9"/>
    <w:rsid w:val="00D0239D"/>
    <w:rsid w:val="00D04237"/>
    <w:rsid w:val="00D04C92"/>
    <w:rsid w:val="00D05783"/>
    <w:rsid w:val="00D058B9"/>
    <w:rsid w:val="00D05A37"/>
    <w:rsid w:val="00D06039"/>
    <w:rsid w:val="00D06040"/>
    <w:rsid w:val="00D064B8"/>
    <w:rsid w:val="00D0668A"/>
    <w:rsid w:val="00D06AF8"/>
    <w:rsid w:val="00D07502"/>
    <w:rsid w:val="00D07BB0"/>
    <w:rsid w:val="00D10F11"/>
    <w:rsid w:val="00D118A4"/>
    <w:rsid w:val="00D11AA9"/>
    <w:rsid w:val="00D126FF"/>
    <w:rsid w:val="00D12C6B"/>
    <w:rsid w:val="00D13802"/>
    <w:rsid w:val="00D153FF"/>
    <w:rsid w:val="00D16B2D"/>
    <w:rsid w:val="00D16B53"/>
    <w:rsid w:val="00D176F2"/>
    <w:rsid w:val="00D17A56"/>
    <w:rsid w:val="00D21309"/>
    <w:rsid w:val="00D2139F"/>
    <w:rsid w:val="00D22423"/>
    <w:rsid w:val="00D24D31"/>
    <w:rsid w:val="00D2580A"/>
    <w:rsid w:val="00D25C4B"/>
    <w:rsid w:val="00D267B0"/>
    <w:rsid w:val="00D2742B"/>
    <w:rsid w:val="00D27BD4"/>
    <w:rsid w:val="00D309BA"/>
    <w:rsid w:val="00D30DE1"/>
    <w:rsid w:val="00D31243"/>
    <w:rsid w:val="00D313DC"/>
    <w:rsid w:val="00D32CD0"/>
    <w:rsid w:val="00D32FC5"/>
    <w:rsid w:val="00D33E42"/>
    <w:rsid w:val="00D34F3B"/>
    <w:rsid w:val="00D35846"/>
    <w:rsid w:val="00D358FB"/>
    <w:rsid w:val="00D37ECF"/>
    <w:rsid w:val="00D4017A"/>
    <w:rsid w:val="00D407EA"/>
    <w:rsid w:val="00D40C80"/>
    <w:rsid w:val="00D4219F"/>
    <w:rsid w:val="00D42D6C"/>
    <w:rsid w:val="00D431CC"/>
    <w:rsid w:val="00D44D91"/>
    <w:rsid w:val="00D45043"/>
    <w:rsid w:val="00D465A8"/>
    <w:rsid w:val="00D468DF"/>
    <w:rsid w:val="00D46A68"/>
    <w:rsid w:val="00D4780C"/>
    <w:rsid w:val="00D50CE8"/>
    <w:rsid w:val="00D514FD"/>
    <w:rsid w:val="00D53294"/>
    <w:rsid w:val="00D5379F"/>
    <w:rsid w:val="00D53E09"/>
    <w:rsid w:val="00D540DB"/>
    <w:rsid w:val="00D54231"/>
    <w:rsid w:val="00D54B81"/>
    <w:rsid w:val="00D55A65"/>
    <w:rsid w:val="00D5669E"/>
    <w:rsid w:val="00D566D2"/>
    <w:rsid w:val="00D572FF"/>
    <w:rsid w:val="00D611C4"/>
    <w:rsid w:val="00D62D5D"/>
    <w:rsid w:val="00D63552"/>
    <w:rsid w:val="00D6480C"/>
    <w:rsid w:val="00D659A3"/>
    <w:rsid w:val="00D66905"/>
    <w:rsid w:val="00D66CD7"/>
    <w:rsid w:val="00D66CEE"/>
    <w:rsid w:val="00D70034"/>
    <w:rsid w:val="00D714A9"/>
    <w:rsid w:val="00D71B6C"/>
    <w:rsid w:val="00D723A5"/>
    <w:rsid w:val="00D737B6"/>
    <w:rsid w:val="00D74A5F"/>
    <w:rsid w:val="00D75552"/>
    <w:rsid w:val="00D75E1E"/>
    <w:rsid w:val="00D75E43"/>
    <w:rsid w:val="00D76146"/>
    <w:rsid w:val="00D76A9D"/>
    <w:rsid w:val="00D76AA5"/>
    <w:rsid w:val="00D76EF0"/>
    <w:rsid w:val="00D80230"/>
    <w:rsid w:val="00D807B1"/>
    <w:rsid w:val="00D80D8C"/>
    <w:rsid w:val="00D82174"/>
    <w:rsid w:val="00D82B45"/>
    <w:rsid w:val="00D83447"/>
    <w:rsid w:val="00D83904"/>
    <w:rsid w:val="00D85B4C"/>
    <w:rsid w:val="00D86640"/>
    <w:rsid w:val="00D87074"/>
    <w:rsid w:val="00D87E93"/>
    <w:rsid w:val="00D93643"/>
    <w:rsid w:val="00D9393D"/>
    <w:rsid w:val="00D95681"/>
    <w:rsid w:val="00DA0F4B"/>
    <w:rsid w:val="00DA2611"/>
    <w:rsid w:val="00DA339B"/>
    <w:rsid w:val="00DA387E"/>
    <w:rsid w:val="00DA3A9F"/>
    <w:rsid w:val="00DA43F2"/>
    <w:rsid w:val="00DA4D13"/>
    <w:rsid w:val="00DA4E22"/>
    <w:rsid w:val="00DA547B"/>
    <w:rsid w:val="00DA584A"/>
    <w:rsid w:val="00DA5B1F"/>
    <w:rsid w:val="00DB02F2"/>
    <w:rsid w:val="00DB21BC"/>
    <w:rsid w:val="00DB221E"/>
    <w:rsid w:val="00DB2804"/>
    <w:rsid w:val="00DB422D"/>
    <w:rsid w:val="00DB6E6D"/>
    <w:rsid w:val="00DB757B"/>
    <w:rsid w:val="00DC007B"/>
    <w:rsid w:val="00DC0B0A"/>
    <w:rsid w:val="00DC1117"/>
    <w:rsid w:val="00DC14F1"/>
    <w:rsid w:val="00DC1A27"/>
    <w:rsid w:val="00DC3E90"/>
    <w:rsid w:val="00DC4C61"/>
    <w:rsid w:val="00DC5477"/>
    <w:rsid w:val="00DC5588"/>
    <w:rsid w:val="00DC5D9E"/>
    <w:rsid w:val="00DC5F62"/>
    <w:rsid w:val="00DC64AB"/>
    <w:rsid w:val="00DC7E02"/>
    <w:rsid w:val="00DC7F08"/>
    <w:rsid w:val="00DD0421"/>
    <w:rsid w:val="00DD0530"/>
    <w:rsid w:val="00DD0706"/>
    <w:rsid w:val="00DD0732"/>
    <w:rsid w:val="00DD1BAD"/>
    <w:rsid w:val="00DD2176"/>
    <w:rsid w:val="00DD3171"/>
    <w:rsid w:val="00DD4695"/>
    <w:rsid w:val="00DD46E7"/>
    <w:rsid w:val="00DD5F43"/>
    <w:rsid w:val="00DD6535"/>
    <w:rsid w:val="00DE04D0"/>
    <w:rsid w:val="00DE1CB6"/>
    <w:rsid w:val="00DE1D0B"/>
    <w:rsid w:val="00DE25D6"/>
    <w:rsid w:val="00DE3BDC"/>
    <w:rsid w:val="00DE4B6C"/>
    <w:rsid w:val="00DE4E86"/>
    <w:rsid w:val="00DE5557"/>
    <w:rsid w:val="00DE6E49"/>
    <w:rsid w:val="00DE7A4D"/>
    <w:rsid w:val="00DF0A4C"/>
    <w:rsid w:val="00DF1822"/>
    <w:rsid w:val="00DF191E"/>
    <w:rsid w:val="00DF2339"/>
    <w:rsid w:val="00DF2ABF"/>
    <w:rsid w:val="00DF307B"/>
    <w:rsid w:val="00DF3F10"/>
    <w:rsid w:val="00DF573E"/>
    <w:rsid w:val="00DF5C05"/>
    <w:rsid w:val="00DF5D57"/>
    <w:rsid w:val="00DF6003"/>
    <w:rsid w:val="00DF692F"/>
    <w:rsid w:val="00DF70FD"/>
    <w:rsid w:val="00DF7795"/>
    <w:rsid w:val="00DF7A58"/>
    <w:rsid w:val="00E0008B"/>
    <w:rsid w:val="00E00BEE"/>
    <w:rsid w:val="00E0250E"/>
    <w:rsid w:val="00E04EFB"/>
    <w:rsid w:val="00E052DB"/>
    <w:rsid w:val="00E05F20"/>
    <w:rsid w:val="00E072BC"/>
    <w:rsid w:val="00E07AE6"/>
    <w:rsid w:val="00E07D65"/>
    <w:rsid w:val="00E10076"/>
    <w:rsid w:val="00E1175B"/>
    <w:rsid w:val="00E12915"/>
    <w:rsid w:val="00E13022"/>
    <w:rsid w:val="00E133FC"/>
    <w:rsid w:val="00E14B70"/>
    <w:rsid w:val="00E15817"/>
    <w:rsid w:val="00E15919"/>
    <w:rsid w:val="00E1594F"/>
    <w:rsid w:val="00E163DE"/>
    <w:rsid w:val="00E16C0C"/>
    <w:rsid w:val="00E17FCF"/>
    <w:rsid w:val="00E20A37"/>
    <w:rsid w:val="00E20FE3"/>
    <w:rsid w:val="00E21471"/>
    <w:rsid w:val="00E21B58"/>
    <w:rsid w:val="00E2336C"/>
    <w:rsid w:val="00E23E33"/>
    <w:rsid w:val="00E245B1"/>
    <w:rsid w:val="00E24F17"/>
    <w:rsid w:val="00E26938"/>
    <w:rsid w:val="00E27D02"/>
    <w:rsid w:val="00E31D96"/>
    <w:rsid w:val="00E32AFF"/>
    <w:rsid w:val="00E32FAD"/>
    <w:rsid w:val="00E33087"/>
    <w:rsid w:val="00E3368E"/>
    <w:rsid w:val="00E33FB0"/>
    <w:rsid w:val="00E34321"/>
    <w:rsid w:val="00E35611"/>
    <w:rsid w:val="00E35C8C"/>
    <w:rsid w:val="00E37846"/>
    <w:rsid w:val="00E4035F"/>
    <w:rsid w:val="00E416D2"/>
    <w:rsid w:val="00E4332B"/>
    <w:rsid w:val="00E43725"/>
    <w:rsid w:val="00E44621"/>
    <w:rsid w:val="00E45691"/>
    <w:rsid w:val="00E4632B"/>
    <w:rsid w:val="00E46851"/>
    <w:rsid w:val="00E46E7E"/>
    <w:rsid w:val="00E47291"/>
    <w:rsid w:val="00E50A81"/>
    <w:rsid w:val="00E51AE6"/>
    <w:rsid w:val="00E527F8"/>
    <w:rsid w:val="00E52CA9"/>
    <w:rsid w:val="00E543F6"/>
    <w:rsid w:val="00E54647"/>
    <w:rsid w:val="00E5567D"/>
    <w:rsid w:val="00E6097F"/>
    <w:rsid w:val="00E60C2A"/>
    <w:rsid w:val="00E61062"/>
    <w:rsid w:val="00E612E8"/>
    <w:rsid w:val="00E618BA"/>
    <w:rsid w:val="00E62158"/>
    <w:rsid w:val="00E6245A"/>
    <w:rsid w:val="00E62D72"/>
    <w:rsid w:val="00E6437D"/>
    <w:rsid w:val="00E6465B"/>
    <w:rsid w:val="00E64CA0"/>
    <w:rsid w:val="00E67078"/>
    <w:rsid w:val="00E67F66"/>
    <w:rsid w:val="00E71B8C"/>
    <w:rsid w:val="00E71C8D"/>
    <w:rsid w:val="00E73D37"/>
    <w:rsid w:val="00E74DF6"/>
    <w:rsid w:val="00E74EB1"/>
    <w:rsid w:val="00E75C4F"/>
    <w:rsid w:val="00E76381"/>
    <w:rsid w:val="00E7676C"/>
    <w:rsid w:val="00E76A04"/>
    <w:rsid w:val="00E76A89"/>
    <w:rsid w:val="00E7702F"/>
    <w:rsid w:val="00E80D46"/>
    <w:rsid w:val="00E82C0A"/>
    <w:rsid w:val="00E83FBA"/>
    <w:rsid w:val="00E847C4"/>
    <w:rsid w:val="00E8488C"/>
    <w:rsid w:val="00E85292"/>
    <w:rsid w:val="00E85922"/>
    <w:rsid w:val="00E85D59"/>
    <w:rsid w:val="00E862FD"/>
    <w:rsid w:val="00E90B88"/>
    <w:rsid w:val="00E915D4"/>
    <w:rsid w:val="00E92D44"/>
    <w:rsid w:val="00E955CB"/>
    <w:rsid w:val="00E959D8"/>
    <w:rsid w:val="00E9655D"/>
    <w:rsid w:val="00E96F81"/>
    <w:rsid w:val="00E97647"/>
    <w:rsid w:val="00EA1155"/>
    <w:rsid w:val="00EA12C6"/>
    <w:rsid w:val="00EA15B8"/>
    <w:rsid w:val="00EA55B4"/>
    <w:rsid w:val="00EA5F5B"/>
    <w:rsid w:val="00EB1C64"/>
    <w:rsid w:val="00EB3130"/>
    <w:rsid w:val="00EB3BE4"/>
    <w:rsid w:val="00EB53E7"/>
    <w:rsid w:val="00EB5C4D"/>
    <w:rsid w:val="00EB6E6B"/>
    <w:rsid w:val="00EB70BD"/>
    <w:rsid w:val="00EC0527"/>
    <w:rsid w:val="00EC0B2B"/>
    <w:rsid w:val="00EC0ECF"/>
    <w:rsid w:val="00EC16C5"/>
    <w:rsid w:val="00EC1EA3"/>
    <w:rsid w:val="00EC2698"/>
    <w:rsid w:val="00EC298A"/>
    <w:rsid w:val="00EC32F8"/>
    <w:rsid w:val="00EC3A35"/>
    <w:rsid w:val="00EC4EBA"/>
    <w:rsid w:val="00EC4F13"/>
    <w:rsid w:val="00EC511A"/>
    <w:rsid w:val="00EC64BF"/>
    <w:rsid w:val="00EC7F7A"/>
    <w:rsid w:val="00ED1A84"/>
    <w:rsid w:val="00ED1F1B"/>
    <w:rsid w:val="00ED3763"/>
    <w:rsid w:val="00ED3BC1"/>
    <w:rsid w:val="00ED4014"/>
    <w:rsid w:val="00ED4944"/>
    <w:rsid w:val="00ED5D26"/>
    <w:rsid w:val="00ED6068"/>
    <w:rsid w:val="00EE0C36"/>
    <w:rsid w:val="00EE0CA5"/>
    <w:rsid w:val="00EE18F9"/>
    <w:rsid w:val="00EE34E4"/>
    <w:rsid w:val="00EE4B0F"/>
    <w:rsid w:val="00EE51D3"/>
    <w:rsid w:val="00EE5449"/>
    <w:rsid w:val="00EE5979"/>
    <w:rsid w:val="00EE5DC8"/>
    <w:rsid w:val="00EE7565"/>
    <w:rsid w:val="00EE79EE"/>
    <w:rsid w:val="00EF5697"/>
    <w:rsid w:val="00EF71B5"/>
    <w:rsid w:val="00EF76D2"/>
    <w:rsid w:val="00EF7D8E"/>
    <w:rsid w:val="00F00732"/>
    <w:rsid w:val="00F01B51"/>
    <w:rsid w:val="00F03548"/>
    <w:rsid w:val="00F03F3A"/>
    <w:rsid w:val="00F050F2"/>
    <w:rsid w:val="00F0551F"/>
    <w:rsid w:val="00F0636D"/>
    <w:rsid w:val="00F065D4"/>
    <w:rsid w:val="00F07A42"/>
    <w:rsid w:val="00F1179A"/>
    <w:rsid w:val="00F119AF"/>
    <w:rsid w:val="00F122B2"/>
    <w:rsid w:val="00F1332A"/>
    <w:rsid w:val="00F152D5"/>
    <w:rsid w:val="00F15A7A"/>
    <w:rsid w:val="00F15BC2"/>
    <w:rsid w:val="00F178A4"/>
    <w:rsid w:val="00F17C44"/>
    <w:rsid w:val="00F204D7"/>
    <w:rsid w:val="00F20B3F"/>
    <w:rsid w:val="00F20ECC"/>
    <w:rsid w:val="00F21840"/>
    <w:rsid w:val="00F2311C"/>
    <w:rsid w:val="00F231DF"/>
    <w:rsid w:val="00F255EB"/>
    <w:rsid w:val="00F260B9"/>
    <w:rsid w:val="00F26566"/>
    <w:rsid w:val="00F27338"/>
    <w:rsid w:val="00F2790E"/>
    <w:rsid w:val="00F30AAA"/>
    <w:rsid w:val="00F310EF"/>
    <w:rsid w:val="00F31EE8"/>
    <w:rsid w:val="00F32631"/>
    <w:rsid w:val="00F32E22"/>
    <w:rsid w:val="00F347DC"/>
    <w:rsid w:val="00F36481"/>
    <w:rsid w:val="00F36975"/>
    <w:rsid w:val="00F36E2B"/>
    <w:rsid w:val="00F378A5"/>
    <w:rsid w:val="00F40040"/>
    <w:rsid w:val="00F4285F"/>
    <w:rsid w:val="00F42C25"/>
    <w:rsid w:val="00F43781"/>
    <w:rsid w:val="00F44895"/>
    <w:rsid w:val="00F44A00"/>
    <w:rsid w:val="00F4762F"/>
    <w:rsid w:val="00F508FE"/>
    <w:rsid w:val="00F514C3"/>
    <w:rsid w:val="00F5175E"/>
    <w:rsid w:val="00F51E4B"/>
    <w:rsid w:val="00F51EA4"/>
    <w:rsid w:val="00F5474C"/>
    <w:rsid w:val="00F552D2"/>
    <w:rsid w:val="00F5548E"/>
    <w:rsid w:val="00F55EA9"/>
    <w:rsid w:val="00F577DF"/>
    <w:rsid w:val="00F60175"/>
    <w:rsid w:val="00F604E4"/>
    <w:rsid w:val="00F60E31"/>
    <w:rsid w:val="00F62A6A"/>
    <w:rsid w:val="00F64080"/>
    <w:rsid w:val="00F65492"/>
    <w:rsid w:val="00F65A16"/>
    <w:rsid w:val="00F662A0"/>
    <w:rsid w:val="00F6682C"/>
    <w:rsid w:val="00F66E5D"/>
    <w:rsid w:val="00F670B0"/>
    <w:rsid w:val="00F70038"/>
    <w:rsid w:val="00F701A3"/>
    <w:rsid w:val="00F70ACD"/>
    <w:rsid w:val="00F7145C"/>
    <w:rsid w:val="00F714D5"/>
    <w:rsid w:val="00F71DD2"/>
    <w:rsid w:val="00F72461"/>
    <w:rsid w:val="00F73047"/>
    <w:rsid w:val="00F74DC0"/>
    <w:rsid w:val="00F75A07"/>
    <w:rsid w:val="00F76064"/>
    <w:rsid w:val="00F76344"/>
    <w:rsid w:val="00F80A37"/>
    <w:rsid w:val="00F80FED"/>
    <w:rsid w:val="00F82534"/>
    <w:rsid w:val="00F82C78"/>
    <w:rsid w:val="00F82DC0"/>
    <w:rsid w:val="00F8314D"/>
    <w:rsid w:val="00F834C2"/>
    <w:rsid w:val="00F84AC4"/>
    <w:rsid w:val="00F8721F"/>
    <w:rsid w:val="00F875DC"/>
    <w:rsid w:val="00F90A54"/>
    <w:rsid w:val="00F90C9D"/>
    <w:rsid w:val="00F91F8E"/>
    <w:rsid w:val="00F929E7"/>
    <w:rsid w:val="00F92D6C"/>
    <w:rsid w:val="00F932B9"/>
    <w:rsid w:val="00F93511"/>
    <w:rsid w:val="00F9369D"/>
    <w:rsid w:val="00F955B4"/>
    <w:rsid w:val="00F95665"/>
    <w:rsid w:val="00F96A3F"/>
    <w:rsid w:val="00F96B64"/>
    <w:rsid w:val="00FA07CD"/>
    <w:rsid w:val="00FA2D53"/>
    <w:rsid w:val="00FA3A22"/>
    <w:rsid w:val="00FA43F9"/>
    <w:rsid w:val="00FA5444"/>
    <w:rsid w:val="00FA5FED"/>
    <w:rsid w:val="00FA602B"/>
    <w:rsid w:val="00FA60CD"/>
    <w:rsid w:val="00FA660A"/>
    <w:rsid w:val="00FA6A01"/>
    <w:rsid w:val="00FB0DA7"/>
    <w:rsid w:val="00FB1685"/>
    <w:rsid w:val="00FB1D27"/>
    <w:rsid w:val="00FB1F26"/>
    <w:rsid w:val="00FB20C3"/>
    <w:rsid w:val="00FB3CFB"/>
    <w:rsid w:val="00FB4029"/>
    <w:rsid w:val="00FB483D"/>
    <w:rsid w:val="00FB600E"/>
    <w:rsid w:val="00FB6032"/>
    <w:rsid w:val="00FB649C"/>
    <w:rsid w:val="00FB7845"/>
    <w:rsid w:val="00FB7DFC"/>
    <w:rsid w:val="00FC0CA8"/>
    <w:rsid w:val="00FC206A"/>
    <w:rsid w:val="00FC231A"/>
    <w:rsid w:val="00FC33CB"/>
    <w:rsid w:val="00FC4462"/>
    <w:rsid w:val="00FC49D2"/>
    <w:rsid w:val="00FC4D16"/>
    <w:rsid w:val="00FC5722"/>
    <w:rsid w:val="00FC5C70"/>
    <w:rsid w:val="00FC5F62"/>
    <w:rsid w:val="00FD0FF8"/>
    <w:rsid w:val="00FD2514"/>
    <w:rsid w:val="00FD2BD3"/>
    <w:rsid w:val="00FD316D"/>
    <w:rsid w:val="00FD3455"/>
    <w:rsid w:val="00FD3F49"/>
    <w:rsid w:val="00FD44B1"/>
    <w:rsid w:val="00FD474C"/>
    <w:rsid w:val="00FD4C3E"/>
    <w:rsid w:val="00FD6626"/>
    <w:rsid w:val="00FE2289"/>
    <w:rsid w:val="00FE3B89"/>
    <w:rsid w:val="00FE3D40"/>
    <w:rsid w:val="00FE4AA1"/>
    <w:rsid w:val="00FE4BC2"/>
    <w:rsid w:val="00FE5CF2"/>
    <w:rsid w:val="00FE5D98"/>
    <w:rsid w:val="00FE62A9"/>
    <w:rsid w:val="00FE6C38"/>
    <w:rsid w:val="00FF0964"/>
    <w:rsid w:val="00FF0CC6"/>
    <w:rsid w:val="00FF1498"/>
    <w:rsid w:val="00FF33F5"/>
    <w:rsid w:val="00FF379B"/>
    <w:rsid w:val="00FF39D0"/>
    <w:rsid w:val="00FF539C"/>
    <w:rsid w:val="00FF541E"/>
    <w:rsid w:val="00FF5BC5"/>
    <w:rsid w:val="00FF632B"/>
    <w:rsid w:val="00FF6709"/>
    <w:rsid w:val="00FF6BF5"/>
    <w:rsid w:val="3888042F"/>
    <w:rsid w:val="547755D0"/>
    <w:rsid w:val="780AD535"/>
    <w:rsid w:val="7D654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 fillcolor="#eaeaea">
      <v:fill color="#eaeaea"/>
      <v:shadow color="#868686"/>
      <o:extrusion v:ext="view" backdepth="30pt" color="#939676" on="t" rotationangle="30,-36" viewpoint="0,0" viewpointorigin="0,0" skewangle="0" skewamt="0" brightness="10000f" lightposition="-50000,-50000" lightlevel="44000f" lightposition2="50000" lightlevel2="24000f" type="perspective"/>
      <o:colormru v:ext="edit" colors="#eaeaea,#ccecff,#ddd,silver"/>
    </o:shapedefaults>
    <o:shapelayout v:ext="edit">
      <o:idmap v:ext="edit" data="2"/>
    </o:shapelayout>
  </w:shapeDefaults>
  <w:decimalSymbol w:val="."/>
  <w:listSeparator w:val=","/>
  <w14:docId w14:val="52E86B30"/>
  <w15:chartTrackingRefBased/>
  <w15:docId w15:val="{E721AA1E-6C3D-49EF-9A67-DF1DC8C43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5D55"/>
    <w:rPr>
      <w:rFonts w:ascii="Arial" w:hAnsi="Arial"/>
      <w:sz w:val="22"/>
    </w:rPr>
  </w:style>
  <w:style w:type="paragraph" w:styleId="Heading1">
    <w:name w:val="heading 1"/>
    <w:basedOn w:val="Normal"/>
    <w:next w:val="BodyTextIndent"/>
    <w:link w:val="Heading1Char"/>
    <w:uiPriority w:val="9"/>
    <w:qFormat/>
    <w:pPr>
      <w:keepNext/>
      <w:widowControl w:val="0"/>
      <w:numPr>
        <w:numId w:val="3"/>
      </w:numPr>
      <w:pBdr>
        <w:bottom w:val="single" w:sz="4" w:space="1" w:color="auto"/>
      </w:pBdr>
      <w:spacing w:before="400" w:after="120"/>
      <w:outlineLvl w:val="0"/>
    </w:pPr>
    <w:rPr>
      <w:rFonts w:ascii="Arial Bold" w:hAnsi="Arial Bold"/>
      <w:b/>
      <w:kern w:val="28"/>
      <w:sz w:val="36"/>
    </w:rPr>
  </w:style>
  <w:style w:type="paragraph" w:styleId="Heading2">
    <w:name w:val="heading 2"/>
    <w:basedOn w:val="Normal"/>
    <w:next w:val="BodyTextIndent"/>
    <w:link w:val="Heading2Char"/>
    <w:uiPriority w:val="9"/>
    <w:qFormat/>
    <w:pPr>
      <w:keepNext/>
      <w:numPr>
        <w:ilvl w:val="1"/>
        <w:numId w:val="3"/>
      </w:numPr>
      <w:spacing w:before="240" w:after="60"/>
      <w:outlineLvl w:val="1"/>
    </w:pPr>
    <w:rPr>
      <w:rFonts w:ascii="Arial Bold" w:hAnsi="Arial Bold"/>
      <w:b/>
    </w:rPr>
  </w:style>
  <w:style w:type="paragraph" w:styleId="Heading3">
    <w:name w:val="heading 3"/>
    <w:basedOn w:val="Normal"/>
    <w:next w:val="BodyTextIndent"/>
    <w:link w:val="Heading3Char"/>
    <w:uiPriority w:val="9"/>
    <w:qFormat/>
    <w:pPr>
      <w:keepNext/>
      <w:numPr>
        <w:ilvl w:val="2"/>
        <w:numId w:val="3"/>
      </w:numPr>
      <w:spacing w:before="240" w:after="60"/>
      <w:outlineLvl w:val="2"/>
    </w:pPr>
    <w:rPr>
      <w:rFonts w:ascii="Arial Bold" w:hAnsi="Arial Bold"/>
      <w:b/>
    </w:rPr>
  </w:style>
  <w:style w:type="paragraph" w:styleId="Heading4">
    <w:name w:val="heading 4"/>
    <w:basedOn w:val="Normal"/>
    <w:next w:val="BodyTextIndent"/>
    <w:autoRedefine/>
    <w:qFormat/>
    <w:rsid w:val="00657706"/>
    <w:pPr>
      <w:keepNext/>
      <w:spacing w:before="240" w:after="60"/>
      <w:outlineLvl w:val="3"/>
    </w:pPr>
    <w:rPr>
      <w:rFonts w:cs="Arial"/>
      <w:bCs/>
      <w:u w:val="single"/>
    </w:rPr>
  </w:style>
  <w:style w:type="paragraph" w:styleId="Heading5">
    <w:name w:val="heading 5"/>
    <w:basedOn w:val="Normal"/>
    <w:next w:val="BodyTextIndent"/>
    <w:qFormat/>
    <w:pPr>
      <w:numPr>
        <w:numId w:val="9"/>
      </w:numPr>
      <w:outlineLvl w:val="4"/>
    </w:pPr>
    <w:rPr>
      <w:rFonts w:ascii="Arial Bold" w:hAnsi="Arial Bold"/>
      <w:b/>
    </w:rPr>
  </w:style>
  <w:style w:type="paragraph" w:styleId="Heading6">
    <w:name w:val="heading 6"/>
    <w:basedOn w:val="Header"/>
    <w:qFormat/>
    <w:pPr>
      <w:widowControl/>
      <w:numPr>
        <w:ilvl w:val="5"/>
        <w:numId w:val="4"/>
      </w:numPr>
      <w:tabs>
        <w:tab w:val="clear" w:pos="4320"/>
        <w:tab w:val="clear" w:pos="8640"/>
      </w:tabs>
      <w:spacing w:before="3000" w:after="360"/>
      <w:outlineLvl w:val="5"/>
    </w:pPr>
    <w:rPr>
      <w:rFonts w:ascii="Arial Bold" w:hAnsi="Arial Bold"/>
      <w:b/>
      <w:sz w:val="36"/>
    </w:rPr>
  </w:style>
  <w:style w:type="paragraph" w:styleId="Heading7">
    <w:name w:val="heading 7"/>
    <w:basedOn w:val="Normal"/>
    <w:next w:val="BodyTextIndent"/>
    <w:qFormat/>
    <w:pPr>
      <w:numPr>
        <w:numId w:val="4"/>
      </w:numPr>
      <w:spacing w:after="120"/>
      <w:outlineLvl w:val="6"/>
    </w:pPr>
    <w:rPr>
      <w:rFonts w:ascii="Arial Bold" w:hAnsi="Arial Bold"/>
      <w:b/>
    </w:rPr>
  </w:style>
  <w:style w:type="paragraph" w:styleId="Heading8">
    <w:name w:val="heading 8"/>
    <w:basedOn w:val="Normal"/>
    <w:next w:val="Normal"/>
    <w:qFormat/>
    <w:pPr>
      <w:pBdr>
        <w:bottom w:val="single" w:sz="4" w:space="1" w:color="auto"/>
      </w:pBdr>
      <w:spacing w:before="400" w:after="60"/>
      <w:outlineLvl w:val="7"/>
    </w:pPr>
    <w:rPr>
      <w:rFonts w:ascii="Arial Bold" w:hAnsi="Arial Bold"/>
      <w:b/>
      <w:sz w:val="48"/>
    </w:rPr>
  </w:style>
  <w:style w:type="paragraph" w:styleId="Heading9">
    <w:name w:val="heading 9"/>
    <w:basedOn w:val="Normal"/>
    <w:next w:val="Normal"/>
    <w:qFormat/>
    <w:pPr>
      <w:spacing w:before="240" w:after="60"/>
      <w:outlineLvl w:val="8"/>
    </w:pPr>
    <w:rPr>
      <w:rFonts w:ascii="Arial Bold" w:hAnsi="Arial Bold"/>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jc w:val="both"/>
    </w:pPr>
  </w:style>
  <w:style w:type="paragraph" w:styleId="Header">
    <w:name w:val="header"/>
    <w:basedOn w:val="Normal"/>
    <w:link w:val="HeaderChar"/>
    <w:uiPriority w:val="99"/>
    <w:pPr>
      <w:widowControl w:val="0"/>
      <w:pBdr>
        <w:bottom w:val="single" w:sz="4" w:space="1" w:color="auto"/>
      </w:pBdr>
      <w:tabs>
        <w:tab w:val="center" w:pos="4320"/>
        <w:tab w:val="right" w:pos="8640"/>
      </w:tabs>
    </w:pPr>
    <w:rPr>
      <w:sz w:val="16"/>
    </w:rPr>
  </w:style>
  <w:style w:type="paragraph" w:styleId="Title">
    <w:name w:val="Title"/>
    <w:basedOn w:val="Normal"/>
    <w:qFormat/>
    <w:pPr>
      <w:widowControl w:val="0"/>
      <w:tabs>
        <w:tab w:val="left" w:pos="-1080"/>
        <w:tab w:val="left" w:pos="-720"/>
        <w:tab w:val="left" w:pos="0"/>
        <w:tab w:val="left" w:pos="360"/>
        <w:tab w:val="left" w:pos="720"/>
        <w:tab w:val="left" w:pos="1080"/>
      </w:tabs>
      <w:jc w:val="center"/>
    </w:pPr>
    <w:rPr>
      <w:b/>
      <w:sz w:val="28"/>
    </w:rPr>
  </w:style>
  <w:style w:type="paragraph" w:styleId="BlockText">
    <w:name w:val="Block Text"/>
    <w:basedOn w:val="Normal"/>
    <w:pPr>
      <w:spacing w:after="120"/>
      <w:ind w:right="1440"/>
    </w:pPr>
  </w:style>
  <w:style w:type="paragraph" w:styleId="BodyTextIndent3">
    <w:name w:val="Body Text Indent 3"/>
    <w:basedOn w:val="BodyTextIndent2"/>
    <w:pPr>
      <w:numPr>
        <w:numId w:val="1"/>
      </w:numPr>
      <w:spacing w:after="120"/>
      <w:ind w:left="1080"/>
    </w:pPr>
  </w:style>
  <w:style w:type="paragraph" w:styleId="BodyTextIndent2">
    <w:name w:val="Body Text Indent 2"/>
    <w:basedOn w:val="Normal"/>
    <w:link w:val="BodyTextIndent2Char"/>
    <w:pPr>
      <w:widowControl w:val="0"/>
      <w:numPr>
        <w:numId w:val="6"/>
      </w:numPr>
    </w:pPr>
  </w:style>
  <w:style w:type="paragraph" w:styleId="TOC1">
    <w:name w:val="toc 1"/>
    <w:basedOn w:val="Normal"/>
    <w:next w:val="Normal"/>
    <w:autoRedefine/>
    <w:uiPriority w:val="39"/>
    <w:pPr>
      <w:spacing w:before="120"/>
    </w:pPr>
    <w:rPr>
      <w:rFonts w:ascii="Arial Bold" w:hAnsi="Arial Bold"/>
      <w:b/>
      <w:sz w:val="24"/>
    </w:rPr>
  </w:style>
  <w:style w:type="paragraph" w:styleId="TOC2">
    <w:name w:val="toc 2"/>
    <w:basedOn w:val="Normal"/>
    <w:next w:val="Normal"/>
    <w:autoRedefine/>
    <w:uiPriority w:val="39"/>
    <w:pPr>
      <w:spacing w:before="60"/>
      <w:ind w:left="216"/>
    </w:pPr>
    <w:rPr>
      <w:noProof/>
    </w:rPr>
  </w:style>
  <w:style w:type="paragraph" w:styleId="TOC3">
    <w:name w:val="toc 3"/>
    <w:basedOn w:val="Normal"/>
    <w:next w:val="Normal"/>
    <w:autoRedefine/>
    <w:uiPriority w:val="39"/>
    <w:rsid w:val="00E75C4F"/>
    <w:pPr>
      <w:tabs>
        <w:tab w:val="left" w:pos="1540"/>
        <w:tab w:val="right" w:leader="dot" w:pos="8630"/>
      </w:tabs>
      <w:spacing w:before="20"/>
    </w:pPr>
    <w:rPr>
      <w:noProof/>
    </w:rPr>
  </w:style>
  <w:style w:type="paragraph" w:styleId="TOC4">
    <w:name w:val="toc 4"/>
    <w:basedOn w:val="Normal"/>
    <w:next w:val="Normal"/>
    <w:autoRedefine/>
    <w:uiPriority w:val="39"/>
    <w:pPr>
      <w:ind w:left="660"/>
    </w:pPr>
    <w:rPr>
      <w:rFonts w:ascii="Times New Roman" w:hAnsi="Times New Roman"/>
      <w:sz w:val="18"/>
    </w:rPr>
  </w:style>
  <w:style w:type="paragraph" w:styleId="TOC5">
    <w:name w:val="toc 5"/>
    <w:basedOn w:val="Normal"/>
    <w:next w:val="Normal"/>
    <w:autoRedefine/>
    <w:uiPriority w:val="39"/>
    <w:pPr>
      <w:ind w:left="880"/>
    </w:pPr>
    <w:rPr>
      <w:rFonts w:ascii="Times New Roman" w:hAnsi="Times New Roman"/>
      <w:sz w:val="18"/>
    </w:rPr>
  </w:style>
  <w:style w:type="paragraph" w:styleId="TOC6">
    <w:name w:val="toc 6"/>
    <w:basedOn w:val="Normal"/>
    <w:next w:val="Normal"/>
    <w:autoRedefine/>
    <w:uiPriority w:val="39"/>
    <w:pPr>
      <w:ind w:left="1100"/>
    </w:pPr>
    <w:rPr>
      <w:rFonts w:ascii="Times New Roman" w:hAnsi="Times New Roman"/>
      <w:sz w:val="18"/>
    </w:rPr>
  </w:style>
  <w:style w:type="paragraph" w:styleId="TOC7">
    <w:name w:val="toc 7"/>
    <w:basedOn w:val="Normal"/>
    <w:next w:val="Normal"/>
    <w:autoRedefine/>
    <w:uiPriority w:val="39"/>
    <w:pPr>
      <w:ind w:left="1320"/>
    </w:pPr>
  </w:style>
  <w:style w:type="paragraph" w:styleId="TOC8">
    <w:name w:val="toc 8"/>
    <w:basedOn w:val="Normal"/>
    <w:next w:val="Normal"/>
    <w:autoRedefine/>
    <w:uiPriority w:val="39"/>
    <w:pPr>
      <w:ind w:left="1540"/>
    </w:pPr>
    <w:rPr>
      <w:rFonts w:ascii="Times New Roman" w:hAnsi="Times New Roman"/>
      <w:sz w:val="18"/>
    </w:rPr>
  </w:style>
  <w:style w:type="paragraph" w:styleId="TOC9">
    <w:name w:val="toc 9"/>
    <w:basedOn w:val="Normal"/>
    <w:next w:val="Normal"/>
    <w:autoRedefine/>
    <w:uiPriority w:val="39"/>
    <w:pPr>
      <w:ind w:left="1760"/>
    </w:pPr>
    <w:rPr>
      <w:rFonts w:ascii="Times New Roman" w:hAnsi="Times New Roman"/>
      <w:sz w:val="18"/>
    </w:rPr>
  </w:style>
  <w:style w:type="paragraph" w:styleId="Index1">
    <w:name w:val="index 1"/>
    <w:basedOn w:val="Normal"/>
    <w:next w:val="Normal"/>
    <w:autoRedefine/>
    <w:semiHidden/>
    <w:pPr>
      <w:ind w:left="220" w:hanging="220"/>
    </w:pPr>
    <w:rPr>
      <w:rFonts w:ascii="Times New Roman" w:hAnsi="Times New Roman"/>
      <w:sz w:val="20"/>
    </w:rPr>
  </w:style>
  <w:style w:type="paragraph" w:styleId="Index2">
    <w:name w:val="index 2"/>
    <w:basedOn w:val="Normal"/>
    <w:next w:val="Normal"/>
    <w:autoRedefine/>
    <w:semiHidden/>
    <w:pPr>
      <w:ind w:left="440" w:hanging="220"/>
    </w:pPr>
    <w:rPr>
      <w:rFonts w:ascii="Times New Roman" w:hAnsi="Times New Roman"/>
      <w:sz w:val="20"/>
    </w:rPr>
  </w:style>
  <w:style w:type="paragraph" w:styleId="Index3">
    <w:name w:val="index 3"/>
    <w:basedOn w:val="Normal"/>
    <w:next w:val="Normal"/>
    <w:autoRedefine/>
    <w:semiHidden/>
    <w:pPr>
      <w:ind w:left="660" w:hanging="220"/>
    </w:pPr>
    <w:rPr>
      <w:rFonts w:ascii="Times New Roman" w:hAnsi="Times New Roman"/>
      <w:sz w:val="20"/>
    </w:rPr>
  </w:style>
  <w:style w:type="paragraph" w:styleId="Index4">
    <w:name w:val="index 4"/>
    <w:basedOn w:val="Normal"/>
    <w:next w:val="Normal"/>
    <w:autoRedefine/>
    <w:semiHidden/>
    <w:pPr>
      <w:ind w:left="880" w:hanging="220"/>
    </w:pPr>
    <w:rPr>
      <w:rFonts w:ascii="Times New Roman" w:hAnsi="Times New Roman"/>
      <w:sz w:val="20"/>
    </w:rPr>
  </w:style>
  <w:style w:type="paragraph" w:styleId="Index5">
    <w:name w:val="index 5"/>
    <w:basedOn w:val="Normal"/>
    <w:next w:val="Normal"/>
    <w:autoRedefine/>
    <w:semiHidden/>
    <w:pPr>
      <w:ind w:left="1100" w:hanging="220"/>
    </w:pPr>
    <w:rPr>
      <w:rFonts w:ascii="Times New Roman" w:hAnsi="Times New Roman"/>
      <w:sz w:val="20"/>
    </w:rPr>
  </w:style>
  <w:style w:type="paragraph" w:styleId="Index6">
    <w:name w:val="index 6"/>
    <w:basedOn w:val="Normal"/>
    <w:next w:val="Normal"/>
    <w:autoRedefine/>
    <w:semiHidden/>
    <w:pPr>
      <w:ind w:left="1320" w:hanging="220"/>
    </w:pPr>
    <w:rPr>
      <w:rFonts w:ascii="Times New Roman" w:hAnsi="Times New Roman"/>
      <w:sz w:val="20"/>
    </w:rPr>
  </w:style>
  <w:style w:type="paragraph" w:styleId="Index7">
    <w:name w:val="index 7"/>
    <w:basedOn w:val="Normal"/>
    <w:next w:val="Normal"/>
    <w:autoRedefine/>
    <w:semiHidden/>
    <w:pPr>
      <w:ind w:left="1540" w:hanging="220"/>
    </w:pPr>
    <w:rPr>
      <w:rFonts w:ascii="Times New Roman" w:hAnsi="Times New Roman"/>
      <w:sz w:val="20"/>
    </w:rPr>
  </w:style>
  <w:style w:type="paragraph" w:styleId="Index8">
    <w:name w:val="index 8"/>
    <w:basedOn w:val="Normal"/>
    <w:next w:val="Normal"/>
    <w:autoRedefine/>
    <w:semiHidden/>
    <w:pPr>
      <w:ind w:left="1760" w:hanging="220"/>
    </w:pPr>
    <w:rPr>
      <w:rFonts w:ascii="Times New Roman" w:hAnsi="Times New Roman"/>
      <w:sz w:val="20"/>
    </w:rPr>
  </w:style>
  <w:style w:type="paragraph" w:styleId="Index9">
    <w:name w:val="index 9"/>
    <w:basedOn w:val="Normal"/>
    <w:next w:val="Normal"/>
    <w:autoRedefine/>
    <w:semiHidden/>
    <w:pPr>
      <w:ind w:left="1980" w:hanging="220"/>
    </w:pPr>
    <w:rPr>
      <w:rFonts w:ascii="Times New Roman" w:hAnsi="Times New Roman"/>
      <w:sz w:val="20"/>
    </w:rPr>
  </w:style>
  <w:style w:type="paragraph" w:styleId="IndexHeading">
    <w:name w:val="index heading"/>
    <w:basedOn w:val="Normal"/>
    <w:next w:val="Index1"/>
    <w:semiHidden/>
    <w:rPr>
      <w:rFonts w:ascii="Times New Roman" w:hAnsi="Times New Roman"/>
      <w:sz w:val="20"/>
    </w:rPr>
  </w:style>
  <w:style w:type="paragraph" w:styleId="EndnoteText">
    <w:name w:val="endnote text"/>
    <w:basedOn w:val="Normal"/>
    <w:semiHidden/>
    <w:pPr>
      <w:widowControl w:val="0"/>
    </w:pPr>
    <w:rPr>
      <w:rFonts w:ascii="Courier New" w:hAnsi="Courier New"/>
      <w:snapToGrid w:val="0"/>
      <w:sz w:val="24"/>
    </w:rPr>
  </w:style>
  <w:style w:type="paragraph" w:styleId="PlainText">
    <w:name w:val="Plain Text"/>
    <w:basedOn w:val="Normal"/>
    <w:rPr>
      <w:rFonts w:ascii="Courier New" w:hAnsi="Courier New"/>
      <w:sz w:val="20"/>
    </w:rPr>
  </w:style>
  <w:style w:type="paragraph" w:styleId="BodyText">
    <w:name w:val="Body Text"/>
    <w:basedOn w:val="Normal"/>
    <w:pPr>
      <w:tabs>
        <w:tab w:val="left" w:pos="360"/>
      </w:tabs>
      <w:spacing w:after="120"/>
      <w:ind w:left="360"/>
    </w:pPr>
    <w:rPr>
      <w:rFonts w:ascii="Times New Roman" w:hAnsi="Times New Roman"/>
      <w:sz w:val="20"/>
    </w:rPr>
  </w:style>
  <w:style w:type="paragraph" w:styleId="Footer">
    <w:name w:val="footer"/>
    <w:basedOn w:val="Normal"/>
    <w:link w:val="FooterChar"/>
    <w:uiPriority w:val="99"/>
    <w:pPr>
      <w:pBdr>
        <w:top w:val="single" w:sz="4" w:space="1" w:color="auto"/>
      </w:pBdr>
      <w:tabs>
        <w:tab w:val="center" w:pos="4320"/>
        <w:tab w:val="right" w:pos="8640"/>
      </w:tabs>
    </w:pPr>
    <w:rPr>
      <w:sz w:val="16"/>
    </w:rPr>
  </w:style>
  <w:style w:type="character" w:styleId="PageNumber">
    <w:name w:val="page number"/>
    <w:basedOn w:val="DefaultParagraphFont"/>
  </w:style>
  <w:style w:type="paragraph" w:customStyle="1" w:styleId="p1">
    <w:name w:val="p1"/>
    <w:basedOn w:val="Normal"/>
    <w:pPr>
      <w:widowControl w:val="0"/>
      <w:tabs>
        <w:tab w:val="left" w:pos="720"/>
      </w:tabs>
      <w:spacing w:line="260" w:lineRule="atLeast"/>
    </w:pPr>
    <w:rPr>
      <w:rFonts w:ascii="Times New Roman" w:hAnsi="Times New Roman"/>
      <w:sz w:val="24"/>
    </w:rPr>
  </w:style>
  <w:style w:type="paragraph" w:customStyle="1" w:styleId="p4">
    <w:name w:val="p4"/>
    <w:basedOn w:val="Normal"/>
    <w:pPr>
      <w:widowControl w:val="0"/>
      <w:tabs>
        <w:tab w:val="left" w:pos="780"/>
        <w:tab w:val="left" w:pos="1200"/>
      </w:tabs>
      <w:spacing w:line="280" w:lineRule="atLeast"/>
      <w:ind w:left="132" w:hanging="432"/>
    </w:pPr>
    <w:rPr>
      <w:rFonts w:ascii="Times New Roman" w:hAnsi="Times New Roman"/>
      <w:sz w:val="24"/>
    </w:rPr>
  </w:style>
  <w:style w:type="paragraph" w:customStyle="1" w:styleId="p9">
    <w:name w:val="p9"/>
    <w:basedOn w:val="Normal"/>
    <w:pPr>
      <w:widowControl w:val="0"/>
      <w:tabs>
        <w:tab w:val="left" w:pos="780"/>
      </w:tabs>
      <w:spacing w:line="280" w:lineRule="atLeast"/>
      <w:ind w:left="240"/>
    </w:pPr>
    <w:rPr>
      <w:rFonts w:ascii="Times New Roman" w:hAnsi="Times New Roman"/>
      <w:sz w:val="24"/>
    </w:rPr>
  </w:style>
  <w:style w:type="paragraph" w:customStyle="1" w:styleId="p6">
    <w:name w:val="p6"/>
    <w:basedOn w:val="Normal"/>
    <w:pPr>
      <w:widowControl w:val="0"/>
      <w:tabs>
        <w:tab w:val="left" w:pos="440"/>
      </w:tabs>
      <w:spacing w:line="280" w:lineRule="atLeast"/>
      <w:ind w:left="588" w:hanging="432"/>
    </w:pPr>
    <w:rPr>
      <w:rFonts w:ascii="Times New Roman" w:hAnsi="Times New Roman"/>
      <w:sz w:val="24"/>
    </w:rPr>
  </w:style>
  <w:style w:type="paragraph" w:styleId="BodyText3">
    <w:name w:val="Body Text 3"/>
    <w:basedOn w:val="Normal"/>
    <w:pPr>
      <w:tabs>
        <w:tab w:val="left" w:pos="-1080"/>
        <w:tab w:val="left" w:pos="-720"/>
        <w:tab w:val="left" w:pos="0"/>
      </w:tabs>
      <w:ind w:right="360"/>
    </w:pPr>
    <w:rPr>
      <w:rFonts w:ascii="Times New Roman" w:hAnsi="Times New Roman"/>
      <w:sz w:val="24"/>
    </w:rPr>
  </w:style>
  <w:style w:type="paragraph" w:customStyle="1" w:styleId="p3">
    <w:name w:val="p3"/>
    <w:basedOn w:val="Normal"/>
    <w:pPr>
      <w:widowControl w:val="0"/>
      <w:tabs>
        <w:tab w:val="left" w:pos="720"/>
      </w:tabs>
      <w:spacing w:line="240" w:lineRule="atLeast"/>
    </w:pPr>
    <w:rPr>
      <w:rFonts w:ascii="Times New Roman" w:hAnsi="Times New Roman"/>
      <w:sz w:val="24"/>
    </w:rPr>
  </w:style>
  <w:style w:type="paragraph" w:styleId="BodyText2">
    <w:name w:val="Body Text 2"/>
    <w:basedOn w:val="Normal"/>
    <w:pPr>
      <w:tabs>
        <w:tab w:val="left" w:pos="-720"/>
        <w:tab w:val="left" w:pos="0"/>
      </w:tabs>
      <w:suppressAutoHyphens/>
      <w:ind w:left="720"/>
      <w:jc w:val="both"/>
    </w:pPr>
    <w:rPr>
      <w:rFonts w:ascii="Times New Roman" w:hAnsi="Times New Roman"/>
      <w:spacing w:val="-3"/>
      <w:sz w:val="24"/>
    </w:rPr>
  </w:style>
  <w:style w:type="paragraph" w:styleId="DocumentMap">
    <w:name w:val="Document Map"/>
    <w:basedOn w:val="Normal"/>
    <w:semiHidden/>
    <w:pPr>
      <w:shd w:val="clear" w:color="auto" w:fill="000080"/>
    </w:pPr>
    <w:rPr>
      <w:rFonts w:ascii="Tahoma" w:hAnsi="Tahoma"/>
    </w:rPr>
  </w:style>
  <w:style w:type="paragraph" w:customStyle="1" w:styleId="BodyTextIndentABullet">
    <w:name w:val="Body Text Indent A Bullet"/>
    <w:basedOn w:val="BodyTextIndent2"/>
    <w:pPr>
      <w:numPr>
        <w:numId w:val="2"/>
      </w:numPr>
      <w:spacing w:after="120"/>
      <w:ind w:left="720"/>
    </w:pPr>
  </w:style>
  <w:style w:type="paragraph" w:customStyle="1" w:styleId="headlya">
    <w:name w:val="headly.a"/>
    <w:basedOn w:val="BodyTextIndent"/>
    <w:link w:val="headlyaChar"/>
    <w:pPr>
      <w:numPr>
        <w:ilvl w:val="1"/>
        <w:numId w:val="8"/>
      </w:numPr>
      <w:spacing w:after="120"/>
      <w:jc w:val="left"/>
    </w:pPr>
    <w:rPr>
      <w:rFonts w:ascii="Arial Bold" w:hAnsi="Arial Bold"/>
      <w:b/>
    </w:rPr>
  </w:style>
  <w:style w:type="paragraph" w:customStyle="1" w:styleId="headly">
    <w:name w:val="headly"/>
    <w:basedOn w:val="Header"/>
    <w:pPr>
      <w:numPr>
        <w:numId w:val="8"/>
      </w:numPr>
    </w:pPr>
  </w:style>
  <w:style w:type="paragraph" w:customStyle="1" w:styleId="MessageHeaderLabel">
    <w:name w:val="Message Header Label"/>
    <w:next w:val="Normal"/>
    <w:rPr>
      <w:rFonts w:ascii="Courier" w:hAnsi="Courier"/>
      <w:b/>
      <w:caps/>
    </w:rPr>
  </w:style>
  <w:style w:type="paragraph" w:customStyle="1" w:styleId="headlyb">
    <w:name w:val="headly.b"/>
    <w:basedOn w:val="BodyTextIndent"/>
    <w:rPr>
      <w:rFonts w:ascii="Arial Bold" w:hAnsi="Arial Bold"/>
      <w:b/>
    </w:rPr>
  </w:style>
  <w:style w:type="paragraph" w:customStyle="1" w:styleId="MessageHeaderLast">
    <w:name w:val="Message Header Last"/>
    <w:basedOn w:val="MessageHeader"/>
    <w:next w:val="BodyText"/>
    <w:pPr>
      <w:keepLines/>
      <w:pBdr>
        <w:top w:val="none" w:sz="0" w:space="0" w:color="auto"/>
        <w:left w:val="none" w:sz="0" w:space="0" w:color="auto"/>
        <w:bottom w:val="none" w:sz="0" w:space="0" w:color="auto"/>
        <w:right w:val="none" w:sz="0" w:space="0" w:color="auto"/>
      </w:pBdr>
      <w:shd w:val="clear" w:color="auto" w:fill="auto"/>
      <w:tabs>
        <w:tab w:val="left" w:pos="3600"/>
        <w:tab w:val="left" w:pos="4680"/>
      </w:tabs>
      <w:spacing w:after="360"/>
      <w:ind w:right="2160"/>
    </w:pPr>
    <w:rPr>
      <w:rFonts w:ascii="Helv" w:hAnsi="Helv"/>
      <w:sz w:val="22"/>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character" w:styleId="Hyperlink">
    <w:name w:val="Hyperlink"/>
    <w:rPr>
      <w:color w:val="0000FF"/>
      <w:u w:val="single"/>
    </w:rPr>
  </w:style>
  <w:style w:type="character" w:styleId="LineNumber">
    <w:name w:val="line number"/>
    <w:basedOn w:val="DefaultParagraphFont"/>
  </w:style>
  <w:style w:type="character" w:styleId="Strong">
    <w:name w:val="Strong"/>
    <w:qFormat/>
    <w:rPr>
      <w:b/>
      <w:bCs/>
    </w:rPr>
  </w:style>
  <w:style w:type="character" w:styleId="FollowedHyperlink">
    <w:name w:val="FollowedHyperlink"/>
    <w:rPr>
      <w:color w:val="800080"/>
      <w:u w:val="single"/>
    </w:rPr>
  </w:style>
  <w:style w:type="paragraph" w:customStyle="1" w:styleId="LetteredNoIndent">
    <w:name w:val="Lettered (No Indent)"/>
    <w:basedOn w:val="Normal"/>
    <w:pPr>
      <w:numPr>
        <w:numId w:val="5"/>
      </w:numPr>
    </w:pPr>
  </w:style>
  <w:style w:type="paragraph" w:styleId="NormalWeb">
    <w:name w:val="Normal (Web)"/>
    <w:basedOn w:val="Normal"/>
    <w:uiPriority w:val="99"/>
    <w:pPr>
      <w:spacing w:before="100" w:beforeAutospacing="1" w:after="100" w:afterAutospacing="1"/>
    </w:pPr>
    <w:rPr>
      <w:rFonts w:ascii="Times New Roman" w:hAnsi="Times New Roman"/>
      <w:sz w:val="24"/>
      <w:szCs w:val="24"/>
    </w:rPr>
  </w:style>
  <w:style w:type="paragraph" w:customStyle="1" w:styleId="Normalcy">
    <w:name w:val="Normalcy"/>
    <w:basedOn w:val="Normal"/>
    <w:pPr>
      <w:ind w:left="720" w:hanging="720"/>
      <w:jc w:val="both"/>
    </w:pPr>
    <w:rPr>
      <w:rFonts w:ascii="Times New Roman" w:hAnsi="Times New Roman"/>
      <w:spacing w:val="-3"/>
      <w:sz w:val="24"/>
    </w:rPr>
  </w:style>
  <w:style w:type="paragraph" w:customStyle="1" w:styleId="Level1">
    <w:name w:val="Level 1"/>
    <w:basedOn w:val="Normal"/>
    <w:pPr>
      <w:numPr>
        <w:numId w:val="7"/>
      </w:numPr>
      <w:spacing w:before="120" w:after="60"/>
      <w:ind w:left="360" w:hanging="360"/>
      <w:jc w:val="both"/>
      <w:outlineLvl w:val="0"/>
    </w:pPr>
    <w:rPr>
      <w:rFonts w:ascii="Verdana" w:hAnsi="Verdana"/>
      <w:b/>
      <w:bCs/>
      <w:sz w:val="24"/>
      <w:szCs w:val="24"/>
    </w:rPr>
  </w:style>
  <w:style w:type="paragraph" w:customStyle="1" w:styleId="Level2">
    <w:name w:val="Level 2"/>
    <w:basedOn w:val="Normal"/>
    <w:next w:val="Normal"/>
    <w:pPr>
      <w:numPr>
        <w:ilvl w:val="1"/>
        <w:numId w:val="7"/>
      </w:numPr>
      <w:tabs>
        <w:tab w:val="left" w:pos="432"/>
      </w:tabs>
      <w:ind w:left="720" w:hanging="360"/>
      <w:jc w:val="both"/>
      <w:outlineLvl w:val="1"/>
    </w:pPr>
    <w:rPr>
      <w:rFonts w:ascii="Verdana" w:hAnsi="Verdana"/>
      <w:sz w:val="20"/>
    </w:rPr>
  </w:style>
  <w:style w:type="paragraph" w:customStyle="1" w:styleId="Level3">
    <w:name w:val="Level 3"/>
    <w:basedOn w:val="Normal"/>
    <w:next w:val="Normal"/>
    <w:pPr>
      <w:numPr>
        <w:ilvl w:val="2"/>
        <w:numId w:val="7"/>
      </w:numPr>
      <w:ind w:left="1080" w:hanging="360"/>
      <w:jc w:val="both"/>
      <w:outlineLvl w:val="2"/>
    </w:pPr>
    <w:rPr>
      <w:rFonts w:ascii="Verdana" w:hAnsi="Verdana"/>
      <w:sz w:val="20"/>
    </w:rPr>
  </w:style>
  <w:style w:type="paragraph" w:customStyle="1" w:styleId="Level4">
    <w:name w:val="Level 4"/>
    <w:basedOn w:val="Normal"/>
    <w:next w:val="Normal"/>
    <w:pPr>
      <w:numPr>
        <w:ilvl w:val="3"/>
        <w:numId w:val="7"/>
      </w:numPr>
      <w:ind w:left="1440" w:hanging="360"/>
      <w:jc w:val="both"/>
      <w:outlineLvl w:val="3"/>
    </w:pPr>
    <w:rPr>
      <w:rFonts w:ascii="Verdana" w:hAnsi="Verdana"/>
      <w:sz w:val="20"/>
    </w:rPr>
  </w:style>
  <w:style w:type="paragraph" w:styleId="BalloonText">
    <w:name w:val="Balloon Text"/>
    <w:basedOn w:val="Normal"/>
    <w:semiHidden/>
    <w:rPr>
      <w:rFonts w:ascii="Tahoma" w:hAnsi="Tahoma" w:cs="Tahoma"/>
      <w:sz w:val="16"/>
      <w:szCs w:val="16"/>
    </w:rPr>
  </w:style>
  <w:style w:type="character" w:customStyle="1" w:styleId="MichaelSmith">
    <w:name w:val="Michael.Smith"/>
    <w:semiHidden/>
    <w:rsid w:val="00B7356D"/>
    <w:rPr>
      <w:rFonts w:ascii="Arial" w:hAnsi="Arial" w:cs="Arial"/>
      <w:color w:val="auto"/>
      <w:sz w:val="20"/>
      <w:szCs w:val="20"/>
    </w:rPr>
  </w:style>
  <w:style w:type="character" w:customStyle="1" w:styleId="BodyTextIndent2Char">
    <w:name w:val="Body Text Indent 2 Char"/>
    <w:link w:val="BodyTextIndent2"/>
    <w:rsid w:val="00014032"/>
    <w:rPr>
      <w:rFonts w:ascii="Arial" w:hAnsi="Arial"/>
      <w:sz w:val="22"/>
    </w:rPr>
  </w:style>
  <w:style w:type="table" w:styleId="TableGrid">
    <w:name w:val="Table Grid"/>
    <w:basedOn w:val="TableNormal"/>
    <w:rsid w:val="00DC7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0544"/>
    <w:pPr>
      <w:autoSpaceDE w:val="0"/>
      <w:autoSpaceDN w:val="0"/>
      <w:adjustRightInd w:val="0"/>
    </w:pPr>
    <w:rPr>
      <w:rFonts w:ascii="Tahoma" w:eastAsia="Calibri" w:hAnsi="Tahoma" w:cs="Tahoma"/>
      <w:color w:val="000000"/>
      <w:sz w:val="24"/>
      <w:szCs w:val="24"/>
    </w:rPr>
  </w:style>
  <w:style w:type="paragraph" w:styleId="ListParagraph">
    <w:name w:val="List Paragraph"/>
    <w:basedOn w:val="Normal"/>
    <w:uiPriority w:val="34"/>
    <w:qFormat/>
    <w:rsid w:val="00BF6757"/>
    <w:pPr>
      <w:ind w:left="720"/>
    </w:pPr>
    <w:rPr>
      <w:rFonts w:ascii="Calibri" w:eastAsia="Calibri" w:hAnsi="Calibri"/>
      <w:szCs w:val="22"/>
    </w:rPr>
  </w:style>
  <w:style w:type="paragraph" w:customStyle="1" w:styleId="ITRFPTemplateAppendixHeader4">
    <w:name w:val="IT RFP Template Appendix Header 4"/>
    <w:basedOn w:val="headlya"/>
    <w:link w:val="ITRFPTemplateAppendixHeader4Char"/>
    <w:qFormat/>
    <w:rsid w:val="00AC7D7E"/>
    <w:pPr>
      <w:outlineLvl w:val="1"/>
    </w:pPr>
  </w:style>
  <w:style w:type="character" w:customStyle="1" w:styleId="FooterChar">
    <w:name w:val="Footer Char"/>
    <w:link w:val="Footer"/>
    <w:uiPriority w:val="99"/>
    <w:rsid w:val="0016507C"/>
    <w:rPr>
      <w:rFonts w:ascii="Arial" w:hAnsi="Arial"/>
      <w:sz w:val="16"/>
    </w:rPr>
  </w:style>
  <w:style w:type="character" w:customStyle="1" w:styleId="BodyTextIndentChar">
    <w:name w:val="Body Text Indent Char"/>
    <w:link w:val="BodyTextIndent"/>
    <w:rsid w:val="00AC7D7E"/>
    <w:rPr>
      <w:rFonts w:ascii="Arial" w:hAnsi="Arial"/>
      <w:sz w:val="22"/>
    </w:rPr>
  </w:style>
  <w:style w:type="character" w:customStyle="1" w:styleId="headlyaChar">
    <w:name w:val="headly.a Char"/>
    <w:link w:val="headlya"/>
    <w:rsid w:val="00AC7D7E"/>
    <w:rPr>
      <w:rFonts w:ascii="Arial Bold" w:hAnsi="Arial Bold"/>
      <w:b/>
      <w:sz w:val="22"/>
    </w:rPr>
  </w:style>
  <w:style w:type="character" w:customStyle="1" w:styleId="ITRFPTemplateAppendixHeader4Char">
    <w:name w:val="IT RFP Template Appendix Header 4 Char"/>
    <w:basedOn w:val="headlyaChar"/>
    <w:link w:val="ITRFPTemplateAppendixHeader4"/>
    <w:rsid w:val="00AC7D7E"/>
    <w:rPr>
      <w:rFonts w:ascii="Arial Bold" w:hAnsi="Arial Bold"/>
      <w:b/>
      <w:sz w:val="22"/>
    </w:rPr>
  </w:style>
  <w:style w:type="character" w:customStyle="1" w:styleId="Heading3Char">
    <w:name w:val="Heading 3 Char"/>
    <w:link w:val="Heading3"/>
    <w:uiPriority w:val="9"/>
    <w:rsid w:val="00FA602B"/>
    <w:rPr>
      <w:rFonts w:ascii="Arial Bold" w:hAnsi="Arial Bold"/>
      <w:b/>
      <w:sz w:val="22"/>
    </w:rPr>
  </w:style>
  <w:style w:type="table" w:styleId="Table3Deffects3">
    <w:name w:val="Table 3D effects 3"/>
    <w:basedOn w:val="TableNormal"/>
    <w:rsid w:val="0029393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UnresolvedMention">
    <w:name w:val="Unresolved Mention"/>
    <w:uiPriority w:val="99"/>
    <w:semiHidden/>
    <w:unhideWhenUsed/>
    <w:rsid w:val="00267021"/>
    <w:rPr>
      <w:color w:val="605E5C"/>
      <w:shd w:val="clear" w:color="auto" w:fill="E1DFDD"/>
    </w:rPr>
  </w:style>
  <w:style w:type="character" w:styleId="CommentReference">
    <w:name w:val="annotation reference"/>
    <w:rsid w:val="00A94132"/>
    <w:rPr>
      <w:sz w:val="16"/>
      <w:szCs w:val="16"/>
    </w:rPr>
  </w:style>
  <w:style w:type="paragraph" w:styleId="CommentText">
    <w:name w:val="annotation text"/>
    <w:basedOn w:val="Normal"/>
    <w:link w:val="CommentTextChar"/>
    <w:rsid w:val="00A94132"/>
    <w:rPr>
      <w:sz w:val="20"/>
    </w:rPr>
  </w:style>
  <w:style w:type="character" w:customStyle="1" w:styleId="CommentTextChar">
    <w:name w:val="Comment Text Char"/>
    <w:link w:val="CommentText"/>
    <w:rsid w:val="00A94132"/>
    <w:rPr>
      <w:rFonts w:ascii="Arial" w:hAnsi="Arial"/>
    </w:rPr>
  </w:style>
  <w:style w:type="paragraph" w:styleId="CommentSubject">
    <w:name w:val="annotation subject"/>
    <w:basedOn w:val="CommentText"/>
    <w:next w:val="CommentText"/>
    <w:link w:val="CommentSubjectChar"/>
    <w:rsid w:val="00A94132"/>
    <w:rPr>
      <w:b/>
      <w:bCs/>
    </w:rPr>
  </w:style>
  <w:style w:type="character" w:customStyle="1" w:styleId="CommentSubjectChar">
    <w:name w:val="Comment Subject Char"/>
    <w:link w:val="CommentSubject"/>
    <w:rsid w:val="00A94132"/>
    <w:rPr>
      <w:rFonts w:ascii="Arial" w:hAnsi="Arial"/>
      <w:b/>
      <w:bCs/>
    </w:rPr>
  </w:style>
  <w:style w:type="character" w:customStyle="1" w:styleId="Heading2Char">
    <w:name w:val="Heading 2 Char"/>
    <w:link w:val="Heading2"/>
    <w:uiPriority w:val="9"/>
    <w:rsid w:val="00A43034"/>
    <w:rPr>
      <w:rFonts w:ascii="Arial Bold" w:hAnsi="Arial Bold"/>
      <w:b/>
      <w:sz w:val="22"/>
    </w:rPr>
  </w:style>
  <w:style w:type="character" w:customStyle="1" w:styleId="Heading1Char">
    <w:name w:val="Heading 1 Char"/>
    <w:link w:val="Heading1"/>
    <w:uiPriority w:val="9"/>
    <w:rsid w:val="00AF1B41"/>
    <w:rPr>
      <w:rFonts w:ascii="Arial Bold" w:hAnsi="Arial Bold"/>
      <w:b/>
      <w:kern w:val="28"/>
      <w:sz w:val="36"/>
    </w:rPr>
  </w:style>
  <w:style w:type="character" w:customStyle="1" w:styleId="HeaderChar">
    <w:name w:val="Header Char"/>
    <w:link w:val="Header"/>
    <w:uiPriority w:val="99"/>
    <w:rsid w:val="00AF1B41"/>
    <w:rPr>
      <w:rFonts w:ascii="Arial" w:hAnsi="Arial"/>
      <w:sz w:val="16"/>
    </w:rPr>
  </w:style>
  <w:style w:type="paragraph" w:styleId="NoSpacing">
    <w:name w:val="No Spacing"/>
    <w:link w:val="NoSpacingChar"/>
    <w:uiPriority w:val="1"/>
    <w:qFormat/>
    <w:rsid w:val="00285AF8"/>
    <w:rPr>
      <w:rFonts w:ascii="Calibri" w:eastAsia="Calibri" w:hAnsi="Calibri"/>
      <w:sz w:val="22"/>
      <w:szCs w:val="22"/>
    </w:rPr>
  </w:style>
  <w:style w:type="character" w:customStyle="1" w:styleId="NoSpacingChar">
    <w:name w:val="No Spacing Char"/>
    <w:link w:val="NoSpacing"/>
    <w:uiPriority w:val="1"/>
    <w:rsid w:val="00285AF8"/>
    <w:rPr>
      <w:rFonts w:ascii="Calibri" w:eastAsia="Calibri" w:hAnsi="Calibri"/>
      <w:sz w:val="22"/>
      <w:szCs w:val="22"/>
    </w:rPr>
  </w:style>
  <w:style w:type="paragraph" w:customStyle="1" w:styleId="Requirement">
    <w:name w:val="Requirement"/>
    <w:basedOn w:val="Heading2"/>
    <w:link w:val="RequirementChar"/>
    <w:rsid w:val="00066C16"/>
    <w:pPr>
      <w:numPr>
        <w:ilvl w:val="3"/>
      </w:numPr>
    </w:pPr>
    <w:rPr>
      <w:rFonts w:ascii="Arial" w:hAnsi="Arial"/>
      <w:b w:val="0"/>
      <w:bCs/>
    </w:rPr>
  </w:style>
  <w:style w:type="paragraph" w:customStyle="1" w:styleId="Requirement2">
    <w:name w:val="Requirement2"/>
    <w:basedOn w:val="Heading3"/>
    <w:link w:val="Requirement2Char"/>
    <w:qFormat/>
    <w:rsid w:val="004662E3"/>
    <w:rPr>
      <w:rFonts w:ascii="Arial" w:hAnsi="Arial"/>
      <w:b w:val="0"/>
    </w:rPr>
  </w:style>
  <w:style w:type="character" w:customStyle="1" w:styleId="RequirementChar">
    <w:name w:val="Requirement Char"/>
    <w:link w:val="Requirement"/>
    <w:rsid w:val="004662E3"/>
    <w:rPr>
      <w:rFonts w:ascii="Arial" w:hAnsi="Arial"/>
      <w:bCs/>
      <w:sz w:val="22"/>
    </w:rPr>
  </w:style>
  <w:style w:type="character" w:customStyle="1" w:styleId="Requirement2Char">
    <w:name w:val="Requirement2 Char"/>
    <w:link w:val="Requirement2"/>
    <w:rsid w:val="004662E3"/>
    <w:rPr>
      <w:rFonts w:ascii="Arial" w:hAnsi="Arial"/>
      <w:sz w:val="22"/>
    </w:rPr>
  </w:style>
  <w:style w:type="paragraph" w:customStyle="1" w:styleId="paragraph">
    <w:name w:val="paragraph"/>
    <w:basedOn w:val="Normal"/>
    <w:rsid w:val="00085E4F"/>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085E4F"/>
  </w:style>
  <w:style w:type="character" w:customStyle="1" w:styleId="eop">
    <w:name w:val="eop"/>
    <w:basedOn w:val="DefaultParagraphFont"/>
    <w:rsid w:val="00085E4F"/>
  </w:style>
  <w:style w:type="paragraph" w:styleId="Revision">
    <w:name w:val="Revision"/>
    <w:hidden/>
    <w:uiPriority w:val="99"/>
    <w:semiHidden/>
    <w:rsid w:val="00946B66"/>
    <w:rPr>
      <w:rFonts w:ascii="Arial" w:hAnsi="Arial"/>
      <w:sz w:val="22"/>
    </w:rPr>
  </w:style>
  <w:style w:type="table" w:customStyle="1" w:styleId="TableGrid0">
    <w:name w:val="TableGrid"/>
    <w:rsid w:val="00F514C3"/>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12467">
      <w:bodyDiv w:val="1"/>
      <w:marLeft w:val="0"/>
      <w:marRight w:val="0"/>
      <w:marTop w:val="0"/>
      <w:marBottom w:val="0"/>
      <w:divBdr>
        <w:top w:val="none" w:sz="0" w:space="0" w:color="auto"/>
        <w:left w:val="none" w:sz="0" w:space="0" w:color="auto"/>
        <w:bottom w:val="none" w:sz="0" w:space="0" w:color="auto"/>
        <w:right w:val="none" w:sz="0" w:space="0" w:color="auto"/>
      </w:divBdr>
    </w:div>
    <w:div w:id="60181085">
      <w:bodyDiv w:val="1"/>
      <w:marLeft w:val="0"/>
      <w:marRight w:val="0"/>
      <w:marTop w:val="0"/>
      <w:marBottom w:val="0"/>
      <w:divBdr>
        <w:top w:val="none" w:sz="0" w:space="0" w:color="auto"/>
        <w:left w:val="none" w:sz="0" w:space="0" w:color="auto"/>
        <w:bottom w:val="none" w:sz="0" w:space="0" w:color="auto"/>
        <w:right w:val="none" w:sz="0" w:space="0" w:color="auto"/>
      </w:divBdr>
    </w:div>
    <w:div w:id="102263199">
      <w:bodyDiv w:val="1"/>
      <w:marLeft w:val="0"/>
      <w:marRight w:val="0"/>
      <w:marTop w:val="0"/>
      <w:marBottom w:val="0"/>
      <w:divBdr>
        <w:top w:val="none" w:sz="0" w:space="0" w:color="auto"/>
        <w:left w:val="none" w:sz="0" w:space="0" w:color="auto"/>
        <w:bottom w:val="none" w:sz="0" w:space="0" w:color="auto"/>
        <w:right w:val="none" w:sz="0" w:space="0" w:color="auto"/>
      </w:divBdr>
    </w:div>
    <w:div w:id="117839780">
      <w:bodyDiv w:val="1"/>
      <w:marLeft w:val="0"/>
      <w:marRight w:val="0"/>
      <w:marTop w:val="0"/>
      <w:marBottom w:val="0"/>
      <w:divBdr>
        <w:top w:val="none" w:sz="0" w:space="0" w:color="auto"/>
        <w:left w:val="none" w:sz="0" w:space="0" w:color="auto"/>
        <w:bottom w:val="none" w:sz="0" w:space="0" w:color="auto"/>
        <w:right w:val="none" w:sz="0" w:space="0" w:color="auto"/>
      </w:divBdr>
    </w:div>
    <w:div w:id="147409664">
      <w:bodyDiv w:val="1"/>
      <w:marLeft w:val="0"/>
      <w:marRight w:val="0"/>
      <w:marTop w:val="0"/>
      <w:marBottom w:val="0"/>
      <w:divBdr>
        <w:top w:val="none" w:sz="0" w:space="0" w:color="auto"/>
        <w:left w:val="none" w:sz="0" w:space="0" w:color="auto"/>
        <w:bottom w:val="none" w:sz="0" w:space="0" w:color="auto"/>
        <w:right w:val="none" w:sz="0" w:space="0" w:color="auto"/>
      </w:divBdr>
    </w:div>
    <w:div w:id="172572862">
      <w:bodyDiv w:val="1"/>
      <w:marLeft w:val="0"/>
      <w:marRight w:val="0"/>
      <w:marTop w:val="0"/>
      <w:marBottom w:val="0"/>
      <w:divBdr>
        <w:top w:val="none" w:sz="0" w:space="0" w:color="auto"/>
        <w:left w:val="none" w:sz="0" w:space="0" w:color="auto"/>
        <w:bottom w:val="none" w:sz="0" w:space="0" w:color="auto"/>
        <w:right w:val="none" w:sz="0" w:space="0" w:color="auto"/>
      </w:divBdr>
    </w:div>
    <w:div w:id="231428623">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6841628">
      <w:bodyDiv w:val="1"/>
      <w:marLeft w:val="0"/>
      <w:marRight w:val="0"/>
      <w:marTop w:val="0"/>
      <w:marBottom w:val="0"/>
      <w:divBdr>
        <w:top w:val="none" w:sz="0" w:space="0" w:color="auto"/>
        <w:left w:val="none" w:sz="0" w:space="0" w:color="auto"/>
        <w:bottom w:val="none" w:sz="0" w:space="0" w:color="auto"/>
        <w:right w:val="none" w:sz="0" w:space="0" w:color="auto"/>
      </w:divBdr>
    </w:div>
    <w:div w:id="347103799">
      <w:bodyDiv w:val="1"/>
      <w:marLeft w:val="0"/>
      <w:marRight w:val="0"/>
      <w:marTop w:val="0"/>
      <w:marBottom w:val="0"/>
      <w:divBdr>
        <w:top w:val="none" w:sz="0" w:space="0" w:color="auto"/>
        <w:left w:val="none" w:sz="0" w:space="0" w:color="auto"/>
        <w:bottom w:val="none" w:sz="0" w:space="0" w:color="auto"/>
        <w:right w:val="none" w:sz="0" w:space="0" w:color="auto"/>
      </w:divBdr>
    </w:div>
    <w:div w:id="351230677">
      <w:bodyDiv w:val="1"/>
      <w:marLeft w:val="0"/>
      <w:marRight w:val="0"/>
      <w:marTop w:val="0"/>
      <w:marBottom w:val="0"/>
      <w:divBdr>
        <w:top w:val="none" w:sz="0" w:space="0" w:color="auto"/>
        <w:left w:val="none" w:sz="0" w:space="0" w:color="auto"/>
        <w:bottom w:val="none" w:sz="0" w:space="0" w:color="auto"/>
        <w:right w:val="none" w:sz="0" w:space="0" w:color="auto"/>
      </w:divBdr>
    </w:div>
    <w:div w:id="362485921">
      <w:bodyDiv w:val="1"/>
      <w:marLeft w:val="0"/>
      <w:marRight w:val="0"/>
      <w:marTop w:val="0"/>
      <w:marBottom w:val="0"/>
      <w:divBdr>
        <w:top w:val="none" w:sz="0" w:space="0" w:color="auto"/>
        <w:left w:val="none" w:sz="0" w:space="0" w:color="auto"/>
        <w:bottom w:val="none" w:sz="0" w:space="0" w:color="auto"/>
        <w:right w:val="none" w:sz="0" w:space="0" w:color="auto"/>
      </w:divBdr>
    </w:div>
    <w:div w:id="369962165">
      <w:bodyDiv w:val="1"/>
      <w:marLeft w:val="0"/>
      <w:marRight w:val="0"/>
      <w:marTop w:val="0"/>
      <w:marBottom w:val="0"/>
      <w:divBdr>
        <w:top w:val="none" w:sz="0" w:space="0" w:color="auto"/>
        <w:left w:val="none" w:sz="0" w:space="0" w:color="auto"/>
        <w:bottom w:val="none" w:sz="0" w:space="0" w:color="auto"/>
        <w:right w:val="none" w:sz="0" w:space="0" w:color="auto"/>
      </w:divBdr>
    </w:div>
    <w:div w:id="370299535">
      <w:bodyDiv w:val="1"/>
      <w:marLeft w:val="0"/>
      <w:marRight w:val="0"/>
      <w:marTop w:val="0"/>
      <w:marBottom w:val="0"/>
      <w:divBdr>
        <w:top w:val="none" w:sz="0" w:space="0" w:color="auto"/>
        <w:left w:val="none" w:sz="0" w:space="0" w:color="auto"/>
        <w:bottom w:val="none" w:sz="0" w:space="0" w:color="auto"/>
        <w:right w:val="none" w:sz="0" w:space="0" w:color="auto"/>
      </w:divBdr>
    </w:div>
    <w:div w:id="377897176">
      <w:bodyDiv w:val="1"/>
      <w:marLeft w:val="0"/>
      <w:marRight w:val="0"/>
      <w:marTop w:val="0"/>
      <w:marBottom w:val="0"/>
      <w:divBdr>
        <w:top w:val="none" w:sz="0" w:space="0" w:color="auto"/>
        <w:left w:val="none" w:sz="0" w:space="0" w:color="auto"/>
        <w:bottom w:val="none" w:sz="0" w:space="0" w:color="auto"/>
        <w:right w:val="none" w:sz="0" w:space="0" w:color="auto"/>
      </w:divBdr>
    </w:div>
    <w:div w:id="412241386">
      <w:bodyDiv w:val="1"/>
      <w:marLeft w:val="0"/>
      <w:marRight w:val="0"/>
      <w:marTop w:val="0"/>
      <w:marBottom w:val="0"/>
      <w:divBdr>
        <w:top w:val="none" w:sz="0" w:space="0" w:color="auto"/>
        <w:left w:val="none" w:sz="0" w:space="0" w:color="auto"/>
        <w:bottom w:val="none" w:sz="0" w:space="0" w:color="auto"/>
        <w:right w:val="none" w:sz="0" w:space="0" w:color="auto"/>
      </w:divBdr>
    </w:div>
    <w:div w:id="446504041">
      <w:bodyDiv w:val="1"/>
      <w:marLeft w:val="0"/>
      <w:marRight w:val="0"/>
      <w:marTop w:val="0"/>
      <w:marBottom w:val="0"/>
      <w:divBdr>
        <w:top w:val="none" w:sz="0" w:space="0" w:color="auto"/>
        <w:left w:val="none" w:sz="0" w:space="0" w:color="auto"/>
        <w:bottom w:val="none" w:sz="0" w:space="0" w:color="auto"/>
        <w:right w:val="none" w:sz="0" w:space="0" w:color="auto"/>
      </w:divBdr>
      <w:divsChild>
        <w:div w:id="146940004">
          <w:marLeft w:val="0"/>
          <w:marRight w:val="0"/>
          <w:marTop w:val="0"/>
          <w:marBottom w:val="0"/>
          <w:divBdr>
            <w:top w:val="none" w:sz="0" w:space="0" w:color="auto"/>
            <w:left w:val="none" w:sz="0" w:space="0" w:color="auto"/>
            <w:bottom w:val="none" w:sz="0" w:space="0" w:color="auto"/>
            <w:right w:val="none" w:sz="0" w:space="0" w:color="auto"/>
          </w:divBdr>
        </w:div>
        <w:div w:id="324212018">
          <w:marLeft w:val="0"/>
          <w:marRight w:val="0"/>
          <w:marTop w:val="0"/>
          <w:marBottom w:val="0"/>
          <w:divBdr>
            <w:top w:val="none" w:sz="0" w:space="0" w:color="auto"/>
            <w:left w:val="none" w:sz="0" w:space="0" w:color="auto"/>
            <w:bottom w:val="none" w:sz="0" w:space="0" w:color="auto"/>
            <w:right w:val="none" w:sz="0" w:space="0" w:color="auto"/>
          </w:divBdr>
        </w:div>
        <w:div w:id="379744738">
          <w:marLeft w:val="0"/>
          <w:marRight w:val="0"/>
          <w:marTop w:val="0"/>
          <w:marBottom w:val="0"/>
          <w:divBdr>
            <w:top w:val="none" w:sz="0" w:space="0" w:color="auto"/>
            <w:left w:val="none" w:sz="0" w:space="0" w:color="auto"/>
            <w:bottom w:val="none" w:sz="0" w:space="0" w:color="auto"/>
            <w:right w:val="none" w:sz="0" w:space="0" w:color="auto"/>
          </w:divBdr>
        </w:div>
        <w:div w:id="426854865">
          <w:marLeft w:val="0"/>
          <w:marRight w:val="0"/>
          <w:marTop w:val="0"/>
          <w:marBottom w:val="0"/>
          <w:divBdr>
            <w:top w:val="none" w:sz="0" w:space="0" w:color="auto"/>
            <w:left w:val="none" w:sz="0" w:space="0" w:color="auto"/>
            <w:bottom w:val="none" w:sz="0" w:space="0" w:color="auto"/>
            <w:right w:val="none" w:sz="0" w:space="0" w:color="auto"/>
          </w:divBdr>
        </w:div>
        <w:div w:id="784812825">
          <w:marLeft w:val="0"/>
          <w:marRight w:val="0"/>
          <w:marTop w:val="0"/>
          <w:marBottom w:val="0"/>
          <w:divBdr>
            <w:top w:val="none" w:sz="0" w:space="0" w:color="auto"/>
            <w:left w:val="none" w:sz="0" w:space="0" w:color="auto"/>
            <w:bottom w:val="none" w:sz="0" w:space="0" w:color="auto"/>
            <w:right w:val="none" w:sz="0" w:space="0" w:color="auto"/>
          </w:divBdr>
        </w:div>
        <w:div w:id="807555755">
          <w:marLeft w:val="0"/>
          <w:marRight w:val="0"/>
          <w:marTop w:val="0"/>
          <w:marBottom w:val="0"/>
          <w:divBdr>
            <w:top w:val="none" w:sz="0" w:space="0" w:color="auto"/>
            <w:left w:val="none" w:sz="0" w:space="0" w:color="auto"/>
            <w:bottom w:val="none" w:sz="0" w:space="0" w:color="auto"/>
            <w:right w:val="none" w:sz="0" w:space="0" w:color="auto"/>
          </w:divBdr>
        </w:div>
        <w:div w:id="1032271722">
          <w:marLeft w:val="0"/>
          <w:marRight w:val="0"/>
          <w:marTop w:val="0"/>
          <w:marBottom w:val="0"/>
          <w:divBdr>
            <w:top w:val="none" w:sz="0" w:space="0" w:color="auto"/>
            <w:left w:val="none" w:sz="0" w:space="0" w:color="auto"/>
            <w:bottom w:val="none" w:sz="0" w:space="0" w:color="auto"/>
            <w:right w:val="none" w:sz="0" w:space="0" w:color="auto"/>
          </w:divBdr>
        </w:div>
        <w:div w:id="1336496455">
          <w:marLeft w:val="0"/>
          <w:marRight w:val="0"/>
          <w:marTop w:val="0"/>
          <w:marBottom w:val="0"/>
          <w:divBdr>
            <w:top w:val="none" w:sz="0" w:space="0" w:color="auto"/>
            <w:left w:val="none" w:sz="0" w:space="0" w:color="auto"/>
            <w:bottom w:val="none" w:sz="0" w:space="0" w:color="auto"/>
            <w:right w:val="none" w:sz="0" w:space="0" w:color="auto"/>
          </w:divBdr>
        </w:div>
        <w:div w:id="1501852647">
          <w:marLeft w:val="0"/>
          <w:marRight w:val="0"/>
          <w:marTop w:val="0"/>
          <w:marBottom w:val="0"/>
          <w:divBdr>
            <w:top w:val="none" w:sz="0" w:space="0" w:color="auto"/>
            <w:left w:val="none" w:sz="0" w:space="0" w:color="auto"/>
            <w:bottom w:val="none" w:sz="0" w:space="0" w:color="auto"/>
            <w:right w:val="none" w:sz="0" w:space="0" w:color="auto"/>
          </w:divBdr>
        </w:div>
        <w:div w:id="1773092097">
          <w:marLeft w:val="0"/>
          <w:marRight w:val="0"/>
          <w:marTop w:val="0"/>
          <w:marBottom w:val="0"/>
          <w:divBdr>
            <w:top w:val="none" w:sz="0" w:space="0" w:color="auto"/>
            <w:left w:val="none" w:sz="0" w:space="0" w:color="auto"/>
            <w:bottom w:val="none" w:sz="0" w:space="0" w:color="auto"/>
            <w:right w:val="none" w:sz="0" w:space="0" w:color="auto"/>
          </w:divBdr>
        </w:div>
        <w:div w:id="1895697209">
          <w:marLeft w:val="0"/>
          <w:marRight w:val="0"/>
          <w:marTop w:val="0"/>
          <w:marBottom w:val="0"/>
          <w:divBdr>
            <w:top w:val="none" w:sz="0" w:space="0" w:color="auto"/>
            <w:left w:val="none" w:sz="0" w:space="0" w:color="auto"/>
            <w:bottom w:val="none" w:sz="0" w:space="0" w:color="auto"/>
            <w:right w:val="none" w:sz="0" w:space="0" w:color="auto"/>
          </w:divBdr>
        </w:div>
        <w:div w:id="1897011631">
          <w:marLeft w:val="0"/>
          <w:marRight w:val="0"/>
          <w:marTop w:val="0"/>
          <w:marBottom w:val="0"/>
          <w:divBdr>
            <w:top w:val="none" w:sz="0" w:space="0" w:color="auto"/>
            <w:left w:val="none" w:sz="0" w:space="0" w:color="auto"/>
            <w:bottom w:val="none" w:sz="0" w:space="0" w:color="auto"/>
            <w:right w:val="none" w:sz="0" w:space="0" w:color="auto"/>
          </w:divBdr>
        </w:div>
        <w:div w:id="2085955742">
          <w:marLeft w:val="0"/>
          <w:marRight w:val="0"/>
          <w:marTop w:val="0"/>
          <w:marBottom w:val="0"/>
          <w:divBdr>
            <w:top w:val="none" w:sz="0" w:space="0" w:color="auto"/>
            <w:left w:val="none" w:sz="0" w:space="0" w:color="auto"/>
            <w:bottom w:val="none" w:sz="0" w:space="0" w:color="auto"/>
            <w:right w:val="none" w:sz="0" w:space="0" w:color="auto"/>
          </w:divBdr>
        </w:div>
        <w:div w:id="2097096921">
          <w:marLeft w:val="0"/>
          <w:marRight w:val="0"/>
          <w:marTop w:val="0"/>
          <w:marBottom w:val="0"/>
          <w:divBdr>
            <w:top w:val="none" w:sz="0" w:space="0" w:color="auto"/>
            <w:left w:val="none" w:sz="0" w:space="0" w:color="auto"/>
            <w:bottom w:val="none" w:sz="0" w:space="0" w:color="auto"/>
            <w:right w:val="none" w:sz="0" w:space="0" w:color="auto"/>
          </w:divBdr>
        </w:div>
      </w:divsChild>
    </w:div>
    <w:div w:id="457602503">
      <w:bodyDiv w:val="1"/>
      <w:marLeft w:val="0"/>
      <w:marRight w:val="0"/>
      <w:marTop w:val="0"/>
      <w:marBottom w:val="0"/>
      <w:divBdr>
        <w:top w:val="none" w:sz="0" w:space="0" w:color="auto"/>
        <w:left w:val="none" w:sz="0" w:space="0" w:color="auto"/>
        <w:bottom w:val="none" w:sz="0" w:space="0" w:color="auto"/>
        <w:right w:val="none" w:sz="0" w:space="0" w:color="auto"/>
      </w:divBdr>
    </w:div>
    <w:div w:id="530580910">
      <w:bodyDiv w:val="1"/>
      <w:marLeft w:val="0"/>
      <w:marRight w:val="0"/>
      <w:marTop w:val="0"/>
      <w:marBottom w:val="0"/>
      <w:divBdr>
        <w:top w:val="none" w:sz="0" w:space="0" w:color="auto"/>
        <w:left w:val="none" w:sz="0" w:space="0" w:color="auto"/>
        <w:bottom w:val="none" w:sz="0" w:space="0" w:color="auto"/>
        <w:right w:val="none" w:sz="0" w:space="0" w:color="auto"/>
      </w:divBdr>
    </w:div>
    <w:div w:id="537355905">
      <w:bodyDiv w:val="1"/>
      <w:marLeft w:val="0"/>
      <w:marRight w:val="0"/>
      <w:marTop w:val="0"/>
      <w:marBottom w:val="0"/>
      <w:divBdr>
        <w:top w:val="none" w:sz="0" w:space="0" w:color="auto"/>
        <w:left w:val="none" w:sz="0" w:space="0" w:color="auto"/>
        <w:bottom w:val="none" w:sz="0" w:space="0" w:color="auto"/>
        <w:right w:val="none" w:sz="0" w:space="0" w:color="auto"/>
      </w:divBdr>
    </w:div>
    <w:div w:id="624233347">
      <w:bodyDiv w:val="1"/>
      <w:marLeft w:val="0"/>
      <w:marRight w:val="0"/>
      <w:marTop w:val="0"/>
      <w:marBottom w:val="0"/>
      <w:divBdr>
        <w:top w:val="none" w:sz="0" w:space="0" w:color="auto"/>
        <w:left w:val="none" w:sz="0" w:space="0" w:color="auto"/>
        <w:bottom w:val="none" w:sz="0" w:space="0" w:color="auto"/>
        <w:right w:val="none" w:sz="0" w:space="0" w:color="auto"/>
      </w:divBdr>
    </w:div>
    <w:div w:id="624778973">
      <w:bodyDiv w:val="1"/>
      <w:marLeft w:val="0"/>
      <w:marRight w:val="0"/>
      <w:marTop w:val="0"/>
      <w:marBottom w:val="0"/>
      <w:divBdr>
        <w:top w:val="none" w:sz="0" w:space="0" w:color="auto"/>
        <w:left w:val="none" w:sz="0" w:space="0" w:color="auto"/>
        <w:bottom w:val="none" w:sz="0" w:space="0" w:color="auto"/>
        <w:right w:val="none" w:sz="0" w:space="0" w:color="auto"/>
      </w:divBdr>
    </w:div>
    <w:div w:id="710030354">
      <w:bodyDiv w:val="1"/>
      <w:marLeft w:val="0"/>
      <w:marRight w:val="0"/>
      <w:marTop w:val="0"/>
      <w:marBottom w:val="0"/>
      <w:divBdr>
        <w:top w:val="none" w:sz="0" w:space="0" w:color="auto"/>
        <w:left w:val="none" w:sz="0" w:space="0" w:color="auto"/>
        <w:bottom w:val="none" w:sz="0" w:space="0" w:color="auto"/>
        <w:right w:val="none" w:sz="0" w:space="0" w:color="auto"/>
      </w:divBdr>
    </w:div>
    <w:div w:id="777914760">
      <w:bodyDiv w:val="1"/>
      <w:marLeft w:val="0"/>
      <w:marRight w:val="0"/>
      <w:marTop w:val="0"/>
      <w:marBottom w:val="0"/>
      <w:divBdr>
        <w:top w:val="none" w:sz="0" w:space="0" w:color="auto"/>
        <w:left w:val="none" w:sz="0" w:space="0" w:color="auto"/>
        <w:bottom w:val="none" w:sz="0" w:space="0" w:color="auto"/>
        <w:right w:val="none" w:sz="0" w:space="0" w:color="auto"/>
      </w:divBdr>
    </w:div>
    <w:div w:id="799493538">
      <w:bodyDiv w:val="1"/>
      <w:marLeft w:val="0"/>
      <w:marRight w:val="0"/>
      <w:marTop w:val="0"/>
      <w:marBottom w:val="0"/>
      <w:divBdr>
        <w:top w:val="none" w:sz="0" w:space="0" w:color="auto"/>
        <w:left w:val="none" w:sz="0" w:space="0" w:color="auto"/>
        <w:bottom w:val="none" w:sz="0" w:space="0" w:color="auto"/>
        <w:right w:val="none" w:sz="0" w:space="0" w:color="auto"/>
      </w:divBdr>
    </w:div>
    <w:div w:id="814102630">
      <w:bodyDiv w:val="1"/>
      <w:marLeft w:val="0"/>
      <w:marRight w:val="0"/>
      <w:marTop w:val="0"/>
      <w:marBottom w:val="0"/>
      <w:divBdr>
        <w:top w:val="none" w:sz="0" w:space="0" w:color="auto"/>
        <w:left w:val="none" w:sz="0" w:space="0" w:color="auto"/>
        <w:bottom w:val="none" w:sz="0" w:space="0" w:color="auto"/>
        <w:right w:val="none" w:sz="0" w:space="0" w:color="auto"/>
      </w:divBdr>
    </w:div>
    <w:div w:id="830829274">
      <w:bodyDiv w:val="1"/>
      <w:marLeft w:val="0"/>
      <w:marRight w:val="0"/>
      <w:marTop w:val="0"/>
      <w:marBottom w:val="0"/>
      <w:divBdr>
        <w:top w:val="none" w:sz="0" w:space="0" w:color="auto"/>
        <w:left w:val="none" w:sz="0" w:space="0" w:color="auto"/>
        <w:bottom w:val="none" w:sz="0" w:space="0" w:color="auto"/>
        <w:right w:val="none" w:sz="0" w:space="0" w:color="auto"/>
      </w:divBdr>
    </w:div>
    <w:div w:id="855578007">
      <w:bodyDiv w:val="1"/>
      <w:marLeft w:val="0"/>
      <w:marRight w:val="0"/>
      <w:marTop w:val="0"/>
      <w:marBottom w:val="0"/>
      <w:divBdr>
        <w:top w:val="none" w:sz="0" w:space="0" w:color="auto"/>
        <w:left w:val="none" w:sz="0" w:space="0" w:color="auto"/>
        <w:bottom w:val="none" w:sz="0" w:space="0" w:color="auto"/>
        <w:right w:val="none" w:sz="0" w:space="0" w:color="auto"/>
      </w:divBdr>
    </w:div>
    <w:div w:id="898521490">
      <w:bodyDiv w:val="1"/>
      <w:marLeft w:val="0"/>
      <w:marRight w:val="0"/>
      <w:marTop w:val="0"/>
      <w:marBottom w:val="0"/>
      <w:divBdr>
        <w:top w:val="none" w:sz="0" w:space="0" w:color="auto"/>
        <w:left w:val="none" w:sz="0" w:space="0" w:color="auto"/>
        <w:bottom w:val="none" w:sz="0" w:space="0" w:color="auto"/>
        <w:right w:val="none" w:sz="0" w:space="0" w:color="auto"/>
      </w:divBdr>
    </w:div>
    <w:div w:id="899485916">
      <w:bodyDiv w:val="1"/>
      <w:marLeft w:val="0"/>
      <w:marRight w:val="0"/>
      <w:marTop w:val="0"/>
      <w:marBottom w:val="0"/>
      <w:divBdr>
        <w:top w:val="none" w:sz="0" w:space="0" w:color="auto"/>
        <w:left w:val="none" w:sz="0" w:space="0" w:color="auto"/>
        <w:bottom w:val="none" w:sz="0" w:space="0" w:color="auto"/>
        <w:right w:val="none" w:sz="0" w:space="0" w:color="auto"/>
      </w:divBdr>
    </w:div>
    <w:div w:id="917982759">
      <w:bodyDiv w:val="1"/>
      <w:marLeft w:val="0"/>
      <w:marRight w:val="0"/>
      <w:marTop w:val="0"/>
      <w:marBottom w:val="0"/>
      <w:divBdr>
        <w:top w:val="none" w:sz="0" w:space="0" w:color="auto"/>
        <w:left w:val="none" w:sz="0" w:space="0" w:color="auto"/>
        <w:bottom w:val="none" w:sz="0" w:space="0" w:color="auto"/>
        <w:right w:val="none" w:sz="0" w:space="0" w:color="auto"/>
      </w:divBdr>
    </w:div>
    <w:div w:id="1023750096">
      <w:bodyDiv w:val="1"/>
      <w:marLeft w:val="0"/>
      <w:marRight w:val="0"/>
      <w:marTop w:val="0"/>
      <w:marBottom w:val="0"/>
      <w:divBdr>
        <w:top w:val="none" w:sz="0" w:space="0" w:color="auto"/>
        <w:left w:val="none" w:sz="0" w:space="0" w:color="auto"/>
        <w:bottom w:val="none" w:sz="0" w:space="0" w:color="auto"/>
        <w:right w:val="none" w:sz="0" w:space="0" w:color="auto"/>
      </w:divBdr>
    </w:div>
    <w:div w:id="1062825638">
      <w:bodyDiv w:val="1"/>
      <w:marLeft w:val="0"/>
      <w:marRight w:val="0"/>
      <w:marTop w:val="0"/>
      <w:marBottom w:val="0"/>
      <w:divBdr>
        <w:top w:val="none" w:sz="0" w:space="0" w:color="auto"/>
        <w:left w:val="none" w:sz="0" w:space="0" w:color="auto"/>
        <w:bottom w:val="none" w:sz="0" w:space="0" w:color="auto"/>
        <w:right w:val="none" w:sz="0" w:space="0" w:color="auto"/>
      </w:divBdr>
    </w:div>
    <w:div w:id="1068728082">
      <w:bodyDiv w:val="1"/>
      <w:marLeft w:val="0"/>
      <w:marRight w:val="0"/>
      <w:marTop w:val="0"/>
      <w:marBottom w:val="0"/>
      <w:divBdr>
        <w:top w:val="none" w:sz="0" w:space="0" w:color="auto"/>
        <w:left w:val="none" w:sz="0" w:space="0" w:color="auto"/>
        <w:bottom w:val="none" w:sz="0" w:space="0" w:color="auto"/>
        <w:right w:val="none" w:sz="0" w:space="0" w:color="auto"/>
      </w:divBdr>
    </w:div>
    <w:div w:id="1131940840">
      <w:bodyDiv w:val="1"/>
      <w:marLeft w:val="0"/>
      <w:marRight w:val="0"/>
      <w:marTop w:val="0"/>
      <w:marBottom w:val="0"/>
      <w:divBdr>
        <w:top w:val="none" w:sz="0" w:space="0" w:color="auto"/>
        <w:left w:val="none" w:sz="0" w:space="0" w:color="auto"/>
        <w:bottom w:val="none" w:sz="0" w:space="0" w:color="auto"/>
        <w:right w:val="none" w:sz="0" w:space="0" w:color="auto"/>
      </w:divBdr>
    </w:div>
    <w:div w:id="1150291652">
      <w:bodyDiv w:val="1"/>
      <w:marLeft w:val="0"/>
      <w:marRight w:val="0"/>
      <w:marTop w:val="0"/>
      <w:marBottom w:val="0"/>
      <w:divBdr>
        <w:top w:val="none" w:sz="0" w:space="0" w:color="auto"/>
        <w:left w:val="none" w:sz="0" w:space="0" w:color="auto"/>
        <w:bottom w:val="none" w:sz="0" w:space="0" w:color="auto"/>
        <w:right w:val="none" w:sz="0" w:space="0" w:color="auto"/>
      </w:divBdr>
    </w:div>
    <w:div w:id="1344481069">
      <w:bodyDiv w:val="1"/>
      <w:marLeft w:val="0"/>
      <w:marRight w:val="0"/>
      <w:marTop w:val="0"/>
      <w:marBottom w:val="0"/>
      <w:divBdr>
        <w:top w:val="none" w:sz="0" w:space="0" w:color="auto"/>
        <w:left w:val="none" w:sz="0" w:space="0" w:color="auto"/>
        <w:bottom w:val="none" w:sz="0" w:space="0" w:color="auto"/>
        <w:right w:val="none" w:sz="0" w:space="0" w:color="auto"/>
      </w:divBdr>
    </w:div>
    <w:div w:id="1361591461">
      <w:bodyDiv w:val="1"/>
      <w:marLeft w:val="0"/>
      <w:marRight w:val="0"/>
      <w:marTop w:val="0"/>
      <w:marBottom w:val="0"/>
      <w:divBdr>
        <w:top w:val="none" w:sz="0" w:space="0" w:color="auto"/>
        <w:left w:val="none" w:sz="0" w:space="0" w:color="auto"/>
        <w:bottom w:val="none" w:sz="0" w:space="0" w:color="auto"/>
        <w:right w:val="none" w:sz="0" w:space="0" w:color="auto"/>
      </w:divBdr>
    </w:div>
    <w:div w:id="1385645205">
      <w:bodyDiv w:val="1"/>
      <w:marLeft w:val="0"/>
      <w:marRight w:val="0"/>
      <w:marTop w:val="0"/>
      <w:marBottom w:val="0"/>
      <w:divBdr>
        <w:top w:val="none" w:sz="0" w:space="0" w:color="auto"/>
        <w:left w:val="none" w:sz="0" w:space="0" w:color="auto"/>
        <w:bottom w:val="none" w:sz="0" w:space="0" w:color="auto"/>
        <w:right w:val="none" w:sz="0" w:space="0" w:color="auto"/>
      </w:divBdr>
    </w:div>
    <w:div w:id="1395812711">
      <w:bodyDiv w:val="1"/>
      <w:marLeft w:val="0"/>
      <w:marRight w:val="0"/>
      <w:marTop w:val="0"/>
      <w:marBottom w:val="0"/>
      <w:divBdr>
        <w:top w:val="none" w:sz="0" w:space="0" w:color="auto"/>
        <w:left w:val="none" w:sz="0" w:space="0" w:color="auto"/>
        <w:bottom w:val="none" w:sz="0" w:space="0" w:color="auto"/>
        <w:right w:val="none" w:sz="0" w:space="0" w:color="auto"/>
      </w:divBdr>
    </w:div>
    <w:div w:id="1415281846">
      <w:bodyDiv w:val="1"/>
      <w:marLeft w:val="0"/>
      <w:marRight w:val="0"/>
      <w:marTop w:val="0"/>
      <w:marBottom w:val="0"/>
      <w:divBdr>
        <w:top w:val="none" w:sz="0" w:space="0" w:color="auto"/>
        <w:left w:val="none" w:sz="0" w:space="0" w:color="auto"/>
        <w:bottom w:val="none" w:sz="0" w:space="0" w:color="auto"/>
        <w:right w:val="none" w:sz="0" w:space="0" w:color="auto"/>
      </w:divBdr>
    </w:div>
    <w:div w:id="1506820159">
      <w:bodyDiv w:val="1"/>
      <w:marLeft w:val="0"/>
      <w:marRight w:val="0"/>
      <w:marTop w:val="0"/>
      <w:marBottom w:val="0"/>
      <w:divBdr>
        <w:top w:val="none" w:sz="0" w:space="0" w:color="auto"/>
        <w:left w:val="none" w:sz="0" w:space="0" w:color="auto"/>
        <w:bottom w:val="none" w:sz="0" w:space="0" w:color="auto"/>
        <w:right w:val="none" w:sz="0" w:space="0" w:color="auto"/>
      </w:divBdr>
    </w:div>
    <w:div w:id="1510679553">
      <w:bodyDiv w:val="1"/>
      <w:marLeft w:val="0"/>
      <w:marRight w:val="0"/>
      <w:marTop w:val="0"/>
      <w:marBottom w:val="0"/>
      <w:divBdr>
        <w:top w:val="none" w:sz="0" w:space="0" w:color="auto"/>
        <w:left w:val="none" w:sz="0" w:space="0" w:color="auto"/>
        <w:bottom w:val="none" w:sz="0" w:space="0" w:color="auto"/>
        <w:right w:val="none" w:sz="0" w:space="0" w:color="auto"/>
      </w:divBdr>
    </w:div>
    <w:div w:id="1519812309">
      <w:bodyDiv w:val="1"/>
      <w:marLeft w:val="0"/>
      <w:marRight w:val="0"/>
      <w:marTop w:val="0"/>
      <w:marBottom w:val="0"/>
      <w:divBdr>
        <w:top w:val="none" w:sz="0" w:space="0" w:color="auto"/>
        <w:left w:val="none" w:sz="0" w:space="0" w:color="auto"/>
        <w:bottom w:val="none" w:sz="0" w:space="0" w:color="auto"/>
        <w:right w:val="none" w:sz="0" w:space="0" w:color="auto"/>
      </w:divBdr>
    </w:div>
    <w:div w:id="1663200793">
      <w:bodyDiv w:val="1"/>
      <w:marLeft w:val="0"/>
      <w:marRight w:val="0"/>
      <w:marTop w:val="0"/>
      <w:marBottom w:val="0"/>
      <w:divBdr>
        <w:top w:val="none" w:sz="0" w:space="0" w:color="auto"/>
        <w:left w:val="none" w:sz="0" w:space="0" w:color="auto"/>
        <w:bottom w:val="none" w:sz="0" w:space="0" w:color="auto"/>
        <w:right w:val="none" w:sz="0" w:space="0" w:color="auto"/>
      </w:divBdr>
    </w:div>
    <w:div w:id="1692801503">
      <w:bodyDiv w:val="1"/>
      <w:marLeft w:val="0"/>
      <w:marRight w:val="0"/>
      <w:marTop w:val="0"/>
      <w:marBottom w:val="0"/>
      <w:divBdr>
        <w:top w:val="none" w:sz="0" w:space="0" w:color="auto"/>
        <w:left w:val="none" w:sz="0" w:space="0" w:color="auto"/>
        <w:bottom w:val="none" w:sz="0" w:space="0" w:color="auto"/>
        <w:right w:val="none" w:sz="0" w:space="0" w:color="auto"/>
      </w:divBdr>
      <w:divsChild>
        <w:div w:id="126626729">
          <w:marLeft w:val="0"/>
          <w:marRight w:val="0"/>
          <w:marTop w:val="0"/>
          <w:marBottom w:val="0"/>
          <w:divBdr>
            <w:top w:val="none" w:sz="0" w:space="0" w:color="auto"/>
            <w:left w:val="none" w:sz="0" w:space="0" w:color="auto"/>
            <w:bottom w:val="none" w:sz="0" w:space="0" w:color="auto"/>
            <w:right w:val="none" w:sz="0" w:space="0" w:color="auto"/>
          </w:divBdr>
        </w:div>
        <w:div w:id="166134057">
          <w:marLeft w:val="0"/>
          <w:marRight w:val="0"/>
          <w:marTop w:val="0"/>
          <w:marBottom w:val="0"/>
          <w:divBdr>
            <w:top w:val="none" w:sz="0" w:space="0" w:color="auto"/>
            <w:left w:val="none" w:sz="0" w:space="0" w:color="auto"/>
            <w:bottom w:val="none" w:sz="0" w:space="0" w:color="auto"/>
            <w:right w:val="none" w:sz="0" w:space="0" w:color="auto"/>
          </w:divBdr>
        </w:div>
        <w:div w:id="297611925">
          <w:marLeft w:val="0"/>
          <w:marRight w:val="0"/>
          <w:marTop w:val="0"/>
          <w:marBottom w:val="0"/>
          <w:divBdr>
            <w:top w:val="none" w:sz="0" w:space="0" w:color="auto"/>
            <w:left w:val="none" w:sz="0" w:space="0" w:color="auto"/>
            <w:bottom w:val="none" w:sz="0" w:space="0" w:color="auto"/>
            <w:right w:val="none" w:sz="0" w:space="0" w:color="auto"/>
          </w:divBdr>
        </w:div>
        <w:div w:id="348725186">
          <w:marLeft w:val="0"/>
          <w:marRight w:val="0"/>
          <w:marTop w:val="0"/>
          <w:marBottom w:val="0"/>
          <w:divBdr>
            <w:top w:val="none" w:sz="0" w:space="0" w:color="auto"/>
            <w:left w:val="none" w:sz="0" w:space="0" w:color="auto"/>
            <w:bottom w:val="none" w:sz="0" w:space="0" w:color="auto"/>
            <w:right w:val="none" w:sz="0" w:space="0" w:color="auto"/>
          </w:divBdr>
        </w:div>
        <w:div w:id="371078641">
          <w:marLeft w:val="0"/>
          <w:marRight w:val="0"/>
          <w:marTop w:val="0"/>
          <w:marBottom w:val="0"/>
          <w:divBdr>
            <w:top w:val="none" w:sz="0" w:space="0" w:color="auto"/>
            <w:left w:val="none" w:sz="0" w:space="0" w:color="auto"/>
            <w:bottom w:val="none" w:sz="0" w:space="0" w:color="auto"/>
            <w:right w:val="none" w:sz="0" w:space="0" w:color="auto"/>
          </w:divBdr>
        </w:div>
        <w:div w:id="744496076">
          <w:marLeft w:val="0"/>
          <w:marRight w:val="0"/>
          <w:marTop w:val="0"/>
          <w:marBottom w:val="0"/>
          <w:divBdr>
            <w:top w:val="none" w:sz="0" w:space="0" w:color="auto"/>
            <w:left w:val="none" w:sz="0" w:space="0" w:color="auto"/>
            <w:bottom w:val="none" w:sz="0" w:space="0" w:color="auto"/>
            <w:right w:val="none" w:sz="0" w:space="0" w:color="auto"/>
          </w:divBdr>
        </w:div>
        <w:div w:id="863517141">
          <w:marLeft w:val="0"/>
          <w:marRight w:val="0"/>
          <w:marTop w:val="0"/>
          <w:marBottom w:val="0"/>
          <w:divBdr>
            <w:top w:val="none" w:sz="0" w:space="0" w:color="auto"/>
            <w:left w:val="none" w:sz="0" w:space="0" w:color="auto"/>
            <w:bottom w:val="none" w:sz="0" w:space="0" w:color="auto"/>
            <w:right w:val="none" w:sz="0" w:space="0" w:color="auto"/>
          </w:divBdr>
        </w:div>
        <w:div w:id="940062653">
          <w:marLeft w:val="0"/>
          <w:marRight w:val="0"/>
          <w:marTop w:val="0"/>
          <w:marBottom w:val="0"/>
          <w:divBdr>
            <w:top w:val="none" w:sz="0" w:space="0" w:color="auto"/>
            <w:left w:val="none" w:sz="0" w:space="0" w:color="auto"/>
            <w:bottom w:val="none" w:sz="0" w:space="0" w:color="auto"/>
            <w:right w:val="none" w:sz="0" w:space="0" w:color="auto"/>
          </w:divBdr>
        </w:div>
        <w:div w:id="947733260">
          <w:marLeft w:val="0"/>
          <w:marRight w:val="0"/>
          <w:marTop w:val="0"/>
          <w:marBottom w:val="0"/>
          <w:divBdr>
            <w:top w:val="none" w:sz="0" w:space="0" w:color="auto"/>
            <w:left w:val="none" w:sz="0" w:space="0" w:color="auto"/>
            <w:bottom w:val="none" w:sz="0" w:space="0" w:color="auto"/>
            <w:right w:val="none" w:sz="0" w:space="0" w:color="auto"/>
          </w:divBdr>
        </w:div>
        <w:div w:id="1479880015">
          <w:marLeft w:val="0"/>
          <w:marRight w:val="0"/>
          <w:marTop w:val="0"/>
          <w:marBottom w:val="0"/>
          <w:divBdr>
            <w:top w:val="none" w:sz="0" w:space="0" w:color="auto"/>
            <w:left w:val="none" w:sz="0" w:space="0" w:color="auto"/>
            <w:bottom w:val="none" w:sz="0" w:space="0" w:color="auto"/>
            <w:right w:val="none" w:sz="0" w:space="0" w:color="auto"/>
          </w:divBdr>
        </w:div>
        <w:div w:id="1625237402">
          <w:marLeft w:val="0"/>
          <w:marRight w:val="0"/>
          <w:marTop w:val="0"/>
          <w:marBottom w:val="0"/>
          <w:divBdr>
            <w:top w:val="none" w:sz="0" w:space="0" w:color="auto"/>
            <w:left w:val="none" w:sz="0" w:space="0" w:color="auto"/>
            <w:bottom w:val="none" w:sz="0" w:space="0" w:color="auto"/>
            <w:right w:val="none" w:sz="0" w:space="0" w:color="auto"/>
          </w:divBdr>
        </w:div>
        <w:div w:id="1809471910">
          <w:marLeft w:val="0"/>
          <w:marRight w:val="0"/>
          <w:marTop w:val="0"/>
          <w:marBottom w:val="0"/>
          <w:divBdr>
            <w:top w:val="none" w:sz="0" w:space="0" w:color="auto"/>
            <w:left w:val="none" w:sz="0" w:space="0" w:color="auto"/>
            <w:bottom w:val="none" w:sz="0" w:space="0" w:color="auto"/>
            <w:right w:val="none" w:sz="0" w:space="0" w:color="auto"/>
          </w:divBdr>
        </w:div>
        <w:div w:id="1929387337">
          <w:marLeft w:val="0"/>
          <w:marRight w:val="0"/>
          <w:marTop w:val="0"/>
          <w:marBottom w:val="0"/>
          <w:divBdr>
            <w:top w:val="none" w:sz="0" w:space="0" w:color="auto"/>
            <w:left w:val="none" w:sz="0" w:space="0" w:color="auto"/>
            <w:bottom w:val="none" w:sz="0" w:space="0" w:color="auto"/>
            <w:right w:val="none" w:sz="0" w:space="0" w:color="auto"/>
          </w:divBdr>
        </w:div>
        <w:div w:id="1993945413">
          <w:marLeft w:val="0"/>
          <w:marRight w:val="0"/>
          <w:marTop w:val="0"/>
          <w:marBottom w:val="0"/>
          <w:divBdr>
            <w:top w:val="none" w:sz="0" w:space="0" w:color="auto"/>
            <w:left w:val="none" w:sz="0" w:space="0" w:color="auto"/>
            <w:bottom w:val="none" w:sz="0" w:space="0" w:color="auto"/>
            <w:right w:val="none" w:sz="0" w:space="0" w:color="auto"/>
          </w:divBdr>
        </w:div>
      </w:divsChild>
    </w:div>
    <w:div w:id="1749225942">
      <w:bodyDiv w:val="1"/>
      <w:marLeft w:val="0"/>
      <w:marRight w:val="0"/>
      <w:marTop w:val="0"/>
      <w:marBottom w:val="0"/>
      <w:divBdr>
        <w:top w:val="none" w:sz="0" w:space="0" w:color="auto"/>
        <w:left w:val="none" w:sz="0" w:space="0" w:color="auto"/>
        <w:bottom w:val="none" w:sz="0" w:space="0" w:color="auto"/>
        <w:right w:val="none" w:sz="0" w:space="0" w:color="auto"/>
      </w:divBdr>
    </w:div>
    <w:div w:id="1773360325">
      <w:bodyDiv w:val="1"/>
      <w:marLeft w:val="0"/>
      <w:marRight w:val="0"/>
      <w:marTop w:val="0"/>
      <w:marBottom w:val="0"/>
      <w:divBdr>
        <w:top w:val="none" w:sz="0" w:space="0" w:color="auto"/>
        <w:left w:val="none" w:sz="0" w:space="0" w:color="auto"/>
        <w:bottom w:val="none" w:sz="0" w:space="0" w:color="auto"/>
        <w:right w:val="none" w:sz="0" w:space="0" w:color="auto"/>
      </w:divBdr>
    </w:div>
    <w:div w:id="1826361811">
      <w:bodyDiv w:val="1"/>
      <w:marLeft w:val="0"/>
      <w:marRight w:val="0"/>
      <w:marTop w:val="0"/>
      <w:marBottom w:val="0"/>
      <w:divBdr>
        <w:top w:val="none" w:sz="0" w:space="0" w:color="auto"/>
        <w:left w:val="none" w:sz="0" w:space="0" w:color="auto"/>
        <w:bottom w:val="none" w:sz="0" w:space="0" w:color="auto"/>
        <w:right w:val="none" w:sz="0" w:space="0" w:color="auto"/>
      </w:divBdr>
      <w:divsChild>
        <w:div w:id="343291650">
          <w:marLeft w:val="0"/>
          <w:marRight w:val="0"/>
          <w:marTop w:val="0"/>
          <w:marBottom w:val="0"/>
          <w:divBdr>
            <w:top w:val="none" w:sz="0" w:space="0" w:color="auto"/>
            <w:left w:val="none" w:sz="0" w:space="0" w:color="auto"/>
            <w:bottom w:val="none" w:sz="0" w:space="0" w:color="auto"/>
            <w:right w:val="none" w:sz="0" w:space="0" w:color="auto"/>
          </w:divBdr>
        </w:div>
        <w:div w:id="438648877">
          <w:marLeft w:val="0"/>
          <w:marRight w:val="0"/>
          <w:marTop w:val="0"/>
          <w:marBottom w:val="0"/>
          <w:divBdr>
            <w:top w:val="none" w:sz="0" w:space="0" w:color="auto"/>
            <w:left w:val="none" w:sz="0" w:space="0" w:color="auto"/>
            <w:bottom w:val="none" w:sz="0" w:space="0" w:color="auto"/>
            <w:right w:val="none" w:sz="0" w:space="0" w:color="auto"/>
          </w:divBdr>
        </w:div>
        <w:div w:id="682557996">
          <w:marLeft w:val="0"/>
          <w:marRight w:val="0"/>
          <w:marTop w:val="0"/>
          <w:marBottom w:val="0"/>
          <w:divBdr>
            <w:top w:val="none" w:sz="0" w:space="0" w:color="auto"/>
            <w:left w:val="none" w:sz="0" w:space="0" w:color="auto"/>
            <w:bottom w:val="none" w:sz="0" w:space="0" w:color="auto"/>
            <w:right w:val="none" w:sz="0" w:space="0" w:color="auto"/>
          </w:divBdr>
        </w:div>
        <w:div w:id="686753820">
          <w:marLeft w:val="0"/>
          <w:marRight w:val="0"/>
          <w:marTop w:val="0"/>
          <w:marBottom w:val="0"/>
          <w:divBdr>
            <w:top w:val="none" w:sz="0" w:space="0" w:color="auto"/>
            <w:left w:val="none" w:sz="0" w:space="0" w:color="auto"/>
            <w:bottom w:val="none" w:sz="0" w:space="0" w:color="auto"/>
            <w:right w:val="none" w:sz="0" w:space="0" w:color="auto"/>
          </w:divBdr>
        </w:div>
        <w:div w:id="827327651">
          <w:marLeft w:val="0"/>
          <w:marRight w:val="0"/>
          <w:marTop w:val="0"/>
          <w:marBottom w:val="0"/>
          <w:divBdr>
            <w:top w:val="none" w:sz="0" w:space="0" w:color="auto"/>
            <w:left w:val="none" w:sz="0" w:space="0" w:color="auto"/>
            <w:bottom w:val="none" w:sz="0" w:space="0" w:color="auto"/>
            <w:right w:val="none" w:sz="0" w:space="0" w:color="auto"/>
          </w:divBdr>
        </w:div>
        <w:div w:id="921330243">
          <w:marLeft w:val="0"/>
          <w:marRight w:val="0"/>
          <w:marTop w:val="0"/>
          <w:marBottom w:val="0"/>
          <w:divBdr>
            <w:top w:val="none" w:sz="0" w:space="0" w:color="auto"/>
            <w:left w:val="none" w:sz="0" w:space="0" w:color="auto"/>
            <w:bottom w:val="none" w:sz="0" w:space="0" w:color="auto"/>
            <w:right w:val="none" w:sz="0" w:space="0" w:color="auto"/>
          </w:divBdr>
        </w:div>
        <w:div w:id="1126386153">
          <w:marLeft w:val="0"/>
          <w:marRight w:val="0"/>
          <w:marTop w:val="0"/>
          <w:marBottom w:val="0"/>
          <w:divBdr>
            <w:top w:val="none" w:sz="0" w:space="0" w:color="auto"/>
            <w:left w:val="none" w:sz="0" w:space="0" w:color="auto"/>
            <w:bottom w:val="none" w:sz="0" w:space="0" w:color="auto"/>
            <w:right w:val="none" w:sz="0" w:space="0" w:color="auto"/>
          </w:divBdr>
        </w:div>
        <w:div w:id="1219435730">
          <w:marLeft w:val="0"/>
          <w:marRight w:val="0"/>
          <w:marTop w:val="0"/>
          <w:marBottom w:val="0"/>
          <w:divBdr>
            <w:top w:val="none" w:sz="0" w:space="0" w:color="auto"/>
            <w:left w:val="none" w:sz="0" w:space="0" w:color="auto"/>
            <w:bottom w:val="none" w:sz="0" w:space="0" w:color="auto"/>
            <w:right w:val="none" w:sz="0" w:space="0" w:color="auto"/>
          </w:divBdr>
        </w:div>
        <w:div w:id="1309673660">
          <w:marLeft w:val="0"/>
          <w:marRight w:val="0"/>
          <w:marTop w:val="0"/>
          <w:marBottom w:val="0"/>
          <w:divBdr>
            <w:top w:val="none" w:sz="0" w:space="0" w:color="auto"/>
            <w:left w:val="none" w:sz="0" w:space="0" w:color="auto"/>
            <w:bottom w:val="none" w:sz="0" w:space="0" w:color="auto"/>
            <w:right w:val="none" w:sz="0" w:space="0" w:color="auto"/>
          </w:divBdr>
        </w:div>
        <w:div w:id="1348823912">
          <w:marLeft w:val="0"/>
          <w:marRight w:val="0"/>
          <w:marTop w:val="0"/>
          <w:marBottom w:val="0"/>
          <w:divBdr>
            <w:top w:val="none" w:sz="0" w:space="0" w:color="auto"/>
            <w:left w:val="none" w:sz="0" w:space="0" w:color="auto"/>
            <w:bottom w:val="none" w:sz="0" w:space="0" w:color="auto"/>
            <w:right w:val="none" w:sz="0" w:space="0" w:color="auto"/>
          </w:divBdr>
        </w:div>
        <w:div w:id="1392580868">
          <w:marLeft w:val="0"/>
          <w:marRight w:val="0"/>
          <w:marTop w:val="0"/>
          <w:marBottom w:val="0"/>
          <w:divBdr>
            <w:top w:val="none" w:sz="0" w:space="0" w:color="auto"/>
            <w:left w:val="none" w:sz="0" w:space="0" w:color="auto"/>
            <w:bottom w:val="none" w:sz="0" w:space="0" w:color="auto"/>
            <w:right w:val="none" w:sz="0" w:space="0" w:color="auto"/>
          </w:divBdr>
        </w:div>
        <w:div w:id="1412923365">
          <w:marLeft w:val="0"/>
          <w:marRight w:val="0"/>
          <w:marTop w:val="0"/>
          <w:marBottom w:val="0"/>
          <w:divBdr>
            <w:top w:val="none" w:sz="0" w:space="0" w:color="auto"/>
            <w:left w:val="none" w:sz="0" w:space="0" w:color="auto"/>
            <w:bottom w:val="none" w:sz="0" w:space="0" w:color="auto"/>
            <w:right w:val="none" w:sz="0" w:space="0" w:color="auto"/>
          </w:divBdr>
        </w:div>
        <w:div w:id="2045137385">
          <w:marLeft w:val="0"/>
          <w:marRight w:val="0"/>
          <w:marTop w:val="0"/>
          <w:marBottom w:val="0"/>
          <w:divBdr>
            <w:top w:val="none" w:sz="0" w:space="0" w:color="auto"/>
            <w:left w:val="none" w:sz="0" w:space="0" w:color="auto"/>
            <w:bottom w:val="none" w:sz="0" w:space="0" w:color="auto"/>
            <w:right w:val="none" w:sz="0" w:space="0" w:color="auto"/>
          </w:divBdr>
        </w:div>
        <w:div w:id="2071998406">
          <w:marLeft w:val="0"/>
          <w:marRight w:val="0"/>
          <w:marTop w:val="0"/>
          <w:marBottom w:val="0"/>
          <w:divBdr>
            <w:top w:val="none" w:sz="0" w:space="0" w:color="auto"/>
            <w:left w:val="none" w:sz="0" w:space="0" w:color="auto"/>
            <w:bottom w:val="none" w:sz="0" w:space="0" w:color="auto"/>
            <w:right w:val="none" w:sz="0" w:space="0" w:color="auto"/>
          </w:divBdr>
        </w:div>
      </w:divsChild>
    </w:div>
    <w:div w:id="1909149686">
      <w:bodyDiv w:val="1"/>
      <w:marLeft w:val="0"/>
      <w:marRight w:val="0"/>
      <w:marTop w:val="0"/>
      <w:marBottom w:val="0"/>
      <w:divBdr>
        <w:top w:val="none" w:sz="0" w:space="0" w:color="auto"/>
        <w:left w:val="none" w:sz="0" w:space="0" w:color="auto"/>
        <w:bottom w:val="none" w:sz="0" w:space="0" w:color="auto"/>
        <w:right w:val="none" w:sz="0" w:space="0" w:color="auto"/>
      </w:divBdr>
    </w:div>
    <w:div w:id="1928609892">
      <w:bodyDiv w:val="1"/>
      <w:marLeft w:val="0"/>
      <w:marRight w:val="0"/>
      <w:marTop w:val="0"/>
      <w:marBottom w:val="0"/>
      <w:divBdr>
        <w:top w:val="none" w:sz="0" w:space="0" w:color="auto"/>
        <w:left w:val="none" w:sz="0" w:space="0" w:color="auto"/>
        <w:bottom w:val="none" w:sz="0" w:space="0" w:color="auto"/>
        <w:right w:val="none" w:sz="0" w:space="0" w:color="auto"/>
      </w:divBdr>
    </w:div>
    <w:div w:id="1964918594">
      <w:bodyDiv w:val="1"/>
      <w:marLeft w:val="0"/>
      <w:marRight w:val="0"/>
      <w:marTop w:val="0"/>
      <w:marBottom w:val="0"/>
      <w:divBdr>
        <w:top w:val="none" w:sz="0" w:space="0" w:color="auto"/>
        <w:left w:val="none" w:sz="0" w:space="0" w:color="auto"/>
        <w:bottom w:val="none" w:sz="0" w:space="0" w:color="auto"/>
        <w:right w:val="none" w:sz="0" w:space="0" w:color="auto"/>
      </w:divBdr>
    </w:div>
    <w:div w:id="1983776695">
      <w:bodyDiv w:val="1"/>
      <w:marLeft w:val="0"/>
      <w:marRight w:val="0"/>
      <w:marTop w:val="0"/>
      <w:marBottom w:val="0"/>
      <w:divBdr>
        <w:top w:val="none" w:sz="0" w:space="0" w:color="auto"/>
        <w:left w:val="none" w:sz="0" w:space="0" w:color="auto"/>
        <w:bottom w:val="none" w:sz="0" w:space="0" w:color="auto"/>
        <w:right w:val="none" w:sz="0" w:space="0" w:color="auto"/>
      </w:divBdr>
    </w:div>
    <w:div w:id="2021656294">
      <w:bodyDiv w:val="1"/>
      <w:marLeft w:val="0"/>
      <w:marRight w:val="0"/>
      <w:marTop w:val="0"/>
      <w:marBottom w:val="0"/>
      <w:divBdr>
        <w:top w:val="none" w:sz="0" w:space="0" w:color="auto"/>
        <w:left w:val="none" w:sz="0" w:space="0" w:color="auto"/>
        <w:bottom w:val="none" w:sz="0" w:space="0" w:color="auto"/>
        <w:right w:val="none" w:sz="0" w:space="0" w:color="auto"/>
      </w:divBdr>
    </w:div>
    <w:div w:id="2112771367">
      <w:bodyDiv w:val="1"/>
      <w:marLeft w:val="0"/>
      <w:marRight w:val="0"/>
      <w:marTop w:val="0"/>
      <w:marBottom w:val="0"/>
      <w:divBdr>
        <w:top w:val="none" w:sz="0" w:space="0" w:color="auto"/>
        <w:left w:val="none" w:sz="0" w:space="0" w:color="auto"/>
        <w:bottom w:val="none" w:sz="0" w:space="0" w:color="auto"/>
        <w:right w:val="none" w:sz="0" w:space="0" w:color="auto"/>
      </w:divBdr>
    </w:div>
    <w:div w:id="213189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files.dti.delaware.gov/pdfs/pp/OffshoreITStaffingPolicy.pdf" TargetMode="External"/><Relationship Id="rId13" Type="http://schemas.openxmlformats.org/officeDocument/2006/relationships/hyperlink" Target="https://webfiles.dti.delaware.gov/pdfs/pp/Terms%20and%20Conditions%20Governing%20Cloud%20Services%20and%20Data%20Usage%20Agreemen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ti.delaware.gov/information/standards-policies.s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files.dti.delaware.gov/pdfs/pp/Terms%20and%20Conditions%20Governing%20Cloud%20Services%20and%20Data%20Usage%20Policy.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ebfiles.dti.delaware.gov/pdfs/pp/Terms%20and%20Conditions%20Governing%20Cloud%20Services%20and%20Data%20Usage%20Agreement.pdf" TargetMode="External"/><Relationship Id="rId4" Type="http://schemas.openxmlformats.org/officeDocument/2006/relationships/settings" Target="settings.xml"/><Relationship Id="rId9" Type="http://schemas.openxmlformats.org/officeDocument/2006/relationships/hyperlink" Target="https://webfiles.dti.delaware.gov/pdfs/pp/DataClassificationPolicy.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B558B95-9420-4F11-8123-B8320C511F16}">
  <we:reference id="wa200006067" version="1.0.0.9" store="en-US" storeType="OMEX"/>
  <we:alternateReferences>
    <we:reference id="wa200006067" version="1.0.0.9"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11229-8B85-4054-BD82-E651241B3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5314</Words>
  <Characters>33055</Characters>
  <Application>Microsoft Office Word</Application>
  <DocSecurity>0</DocSecurity>
  <Lines>275</Lines>
  <Paragraphs>76</Paragraphs>
  <ScaleCrop>false</ScaleCrop>
  <HeadingPairs>
    <vt:vector size="2" baseType="variant">
      <vt:variant>
        <vt:lpstr>Title</vt:lpstr>
      </vt:variant>
      <vt:variant>
        <vt:i4>1</vt:i4>
      </vt:variant>
    </vt:vector>
  </HeadingPairs>
  <TitlesOfParts>
    <vt:vector size="1" baseType="lpstr">
      <vt:lpstr>RFP Implementaytion Template</vt:lpstr>
    </vt:vector>
  </TitlesOfParts>
  <Company>DHSS</Company>
  <LinksUpToDate>false</LinksUpToDate>
  <CharactersWithSpaces>38293</CharactersWithSpaces>
  <SharedDoc>false</SharedDoc>
  <HLinks>
    <vt:vector size="36" baseType="variant">
      <vt:variant>
        <vt:i4>4718620</vt:i4>
      </vt:variant>
      <vt:variant>
        <vt:i4>15</vt:i4>
      </vt:variant>
      <vt:variant>
        <vt:i4>0</vt:i4>
      </vt:variant>
      <vt:variant>
        <vt:i4>5</vt:i4>
      </vt:variant>
      <vt:variant>
        <vt:lpwstr>https://webfiles.dti.delaware.gov/pdfs/pp/Terms and Conditions Governing Cloud Services and Data Usage Agreement.pdf</vt:lpwstr>
      </vt:variant>
      <vt:variant>
        <vt:lpwstr/>
      </vt:variant>
      <vt:variant>
        <vt:i4>5767199</vt:i4>
      </vt:variant>
      <vt:variant>
        <vt:i4>12</vt:i4>
      </vt:variant>
      <vt:variant>
        <vt:i4>0</vt:i4>
      </vt:variant>
      <vt:variant>
        <vt:i4>5</vt:i4>
      </vt:variant>
      <vt:variant>
        <vt:lpwstr>http://dti.delaware.gov/information/standards-policies.shtml</vt:lpwstr>
      </vt:variant>
      <vt:variant>
        <vt:lpwstr/>
      </vt:variant>
      <vt:variant>
        <vt:i4>786520</vt:i4>
      </vt:variant>
      <vt:variant>
        <vt:i4>9</vt:i4>
      </vt:variant>
      <vt:variant>
        <vt:i4>0</vt:i4>
      </vt:variant>
      <vt:variant>
        <vt:i4>5</vt:i4>
      </vt:variant>
      <vt:variant>
        <vt:lpwstr>https://webfiles.dti.delaware.gov/pdfs/pp/Terms and Conditions Governing Cloud Services and Data Usage Policy.pdf</vt:lpwstr>
      </vt:variant>
      <vt:variant>
        <vt:lpwstr/>
      </vt:variant>
      <vt:variant>
        <vt:i4>4718620</vt:i4>
      </vt:variant>
      <vt:variant>
        <vt:i4>6</vt:i4>
      </vt:variant>
      <vt:variant>
        <vt:i4>0</vt:i4>
      </vt:variant>
      <vt:variant>
        <vt:i4>5</vt:i4>
      </vt:variant>
      <vt:variant>
        <vt:lpwstr>https://webfiles.dti.delaware.gov/pdfs/pp/Terms and Conditions Governing Cloud Services and Data Usage Agreement.pdf</vt:lpwstr>
      </vt:variant>
      <vt:variant>
        <vt:lpwstr/>
      </vt:variant>
      <vt:variant>
        <vt:i4>3866687</vt:i4>
      </vt:variant>
      <vt:variant>
        <vt:i4>3</vt:i4>
      </vt:variant>
      <vt:variant>
        <vt:i4>0</vt:i4>
      </vt:variant>
      <vt:variant>
        <vt:i4>5</vt:i4>
      </vt:variant>
      <vt:variant>
        <vt:lpwstr>https://webfiles.dti.delaware.gov/pdfs/pp/DataClassificationPolicy.pdf</vt:lpwstr>
      </vt:variant>
      <vt:variant>
        <vt:lpwstr/>
      </vt:variant>
      <vt:variant>
        <vt:i4>3473440</vt:i4>
      </vt:variant>
      <vt:variant>
        <vt:i4>0</vt:i4>
      </vt:variant>
      <vt:variant>
        <vt:i4>0</vt:i4>
      </vt:variant>
      <vt:variant>
        <vt:i4>5</vt:i4>
      </vt:variant>
      <vt:variant>
        <vt:lpwstr>https://webfiles.dti.delaware.gov/pdfs/pp/OffshoreITStaffingPolicy.pdf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Implementaytion Template</dc:title>
  <dc:subject/>
  <dc:creator>Kemp, Zoriya K (DHSS)</dc:creator>
  <cp:keywords/>
  <cp:lastModifiedBy>Clark, Sandra (OMB)</cp:lastModifiedBy>
  <cp:revision>2</cp:revision>
  <cp:lastPrinted>2025-03-26T15:54:00Z</cp:lastPrinted>
  <dcterms:created xsi:type="dcterms:W3CDTF">2025-11-06T13:34:00Z</dcterms:created>
  <dcterms:modified xsi:type="dcterms:W3CDTF">2025-11-06T13:34:00Z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Version 10</vt:lpwstr>
  </property>
  <property fmtid="{D5CDD505-2E9C-101B-9397-08002B2CF9AE}" pid="3" name="GrammarlyDocumentId">
    <vt:lpwstr>3c2a1ba8-c4ef-4550-a444-ef2945328286</vt:lpwstr>
  </property>
</Properties>
</file>