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DAC17" w14:textId="32A7F8BF" w:rsidR="006870F6" w:rsidRDefault="006870F6" w:rsidP="00C72281">
      <w:pPr>
        <w:jc w:val="center"/>
        <w:rPr>
          <w:b/>
          <w:sz w:val="22"/>
          <w:szCs w:val="22"/>
        </w:rPr>
      </w:pPr>
      <w:r>
        <w:rPr>
          <w:b/>
          <w:sz w:val="22"/>
          <w:szCs w:val="22"/>
        </w:rPr>
        <w:t>OPEN AND CONTINUOUS</w:t>
      </w:r>
    </w:p>
    <w:p w14:paraId="411737C3" w14:textId="6C9FC2B6" w:rsidR="00D8583F" w:rsidRPr="002E193E" w:rsidRDefault="005F3FDE" w:rsidP="00C72281">
      <w:pPr>
        <w:jc w:val="center"/>
        <w:rPr>
          <w:b/>
          <w:sz w:val="22"/>
          <w:szCs w:val="22"/>
        </w:rPr>
      </w:pPr>
      <w:r w:rsidRPr="002E193E">
        <w:rPr>
          <w:b/>
          <w:sz w:val="22"/>
          <w:szCs w:val="22"/>
        </w:rPr>
        <w:t>REQUEST FOR PROPOSALS FOR PROFESSIONAL SERVICES</w:t>
      </w:r>
    </w:p>
    <w:p w14:paraId="32C31912" w14:textId="33937BBD" w:rsidR="00F74614" w:rsidRPr="002E193E" w:rsidRDefault="00B33F13" w:rsidP="00B33F13">
      <w:pPr>
        <w:jc w:val="center"/>
        <w:rPr>
          <w:b/>
          <w:sz w:val="22"/>
          <w:szCs w:val="22"/>
        </w:rPr>
      </w:pPr>
      <w:r w:rsidRPr="00616C94">
        <w:rPr>
          <w:b/>
          <w:sz w:val="22"/>
          <w:szCs w:val="22"/>
        </w:rPr>
        <w:t>EMERGENCY/TRANSITIONAL  HOUSING</w:t>
      </w:r>
      <w:r w:rsidR="00CE5BFD" w:rsidRPr="002E193E">
        <w:rPr>
          <w:b/>
          <w:sz w:val="22"/>
          <w:szCs w:val="22"/>
        </w:rPr>
        <w:t xml:space="preserve"> SHELTER OPERATIONS GRANT</w:t>
      </w:r>
    </w:p>
    <w:p w14:paraId="01A58A3B" w14:textId="1C88F258" w:rsidR="005F3FDE" w:rsidRPr="002E193E" w:rsidRDefault="005F3FDE" w:rsidP="00C72281">
      <w:pPr>
        <w:jc w:val="center"/>
        <w:rPr>
          <w:b/>
          <w:sz w:val="22"/>
          <w:szCs w:val="22"/>
        </w:rPr>
      </w:pPr>
      <w:r w:rsidRPr="002E193E">
        <w:rPr>
          <w:b/>
          <w:sz w:val="22"/>
          <w:szCs w:val="22"/>
        </w:rPr>
        <w:t xml:space="preserve">ISSUED BY </w:t>
      </w:r>
      <w:r w:rsidR="00B33F13" w:rsidRPr="002E193E">
        <w:rPr>
          <w:b/>
          <w:sz w:val="22"/>
          <w:szCs w:val="22"/>
        </w:rPr>
        <w:t>DIVISION OF SOCIAL SERVICES</w:t>
      </w:r>
    </w:p>
    <w:p w14:paraId="46B49FDF" w14:textId="7C18F4F6" w:rsidR="004B490E" w:rsidRPr="00E43AC2" w:rsidRDefault="004B490E" w:rsidP="00C72281">
      <w:pPr>
        <w:jc w:val="center"/>
        <w:rPr>
          <w:b/>
          <w:sz w:val="22"/>
          <w:szCs w:val="22"/>
        </w:rPr>
      </w:pPr>
      <w:r w:rsidRPr="002E193E">
        <w:rPr>
          <w:b/>
          <w:sz w:val="22"/>
          <w:szCs w:val="22"/>
        </w:rPr>
        <w:t xml:space="preserve">CONTRACT NUMBER </w:t>
      </w:r>
      <w:r w:rsidR="00B33F13" w:rsidRPr="00616C94">
        <w:rPr>
          <w:b/>
          <w:sz w:val="22"/>
          <w:szCs w:val="22"/>
        </w:rPr>
        <w:t>HSS-25-0</w:t>
      </w:r>
      <w:r w:rsidR="003D40FB" w:rsidRPr="00616C94">
        <w:rPr>
          <w:b/>
          <w:sz w:val="22"/>
          <w:szCs w:val="22"/>
        </w:rPr>
        <w:t>40</w:t>
      </w:r>
    </w:p>
    <w:p w14:paraId="1A660ED3" w14:textId="77777777" w:rsidR="005F3FDE" w:rsidRPr="00E43AC2"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noProof/>
        </w:rPr>
      </w:sdtEndPr>
      <w:sdtContent>
        <w:p w14:paraId="5853674D" w14:textId="77777777" w:rsidR="00A32506" w:rsidRPr="00CE3432" w:rsidRDefault="00A32506">
          <w:pPr>
            <w:pStyle w:val="TOCHeading"/>
            <w:rPr>
              <w:rFonts w:ascii="Arial" w:hAnsi="Arial" w:cs="Arial"/>
              <w:b/>
              <w:color w:val="auto"/>
              <w:sz w:val="22"/>
              <w:szCs w:val="22"/>
            </w:rPr>
          </w:pPr>
          <w:r w:rsidRPr="00CE3432">
            <w:rPr>
              <w:rFonts w:ascii="Arial" w:hAnsi="Arial" w:cs="Arial"/>
              <w:b/>
              <w:color w:val="auto"/>
              <w:sz w:val="22"/>
              <w:szCs w:val="22"/>
            </w:rPr>
            <w:t>Contents</w:t>
          </w:r>
          <w:r w:rsidR="00533EEC" w:rsidRPr="00CE3432">
            <w:rPr>
              <w:rFonts w:ascii="Arial" w:hAnsi="Arial" w:cs="Arial"/>
              <w:b/>
              <w:color w:val="auto"/>
              <w:sz w:val="22"/>
              <w:szCs w:val="22"/>
            </w:rPr>
            <w:t>:</w:t>
          </w:r>
        </w:p>
        <w:p w14:paraId="12AEED16" w14:textId="77777777" w:rsidR="00533EEC" w:rsidRPr="00CE3432" w:rsidRDefault="00533EEC" w:rsidP="00533EEC"/>
        <w:p w14:paraId="5BCA1EFC" w14:textId="77777777" w:rsidR="0062740E" w:rsidRPr="00CE3432" w:rsidRDefault="0062740E" w:rsidP="00F92AFB">
          <w:pPr>
            <w:pStyle w:val="TOC1"/>
            <w:tabs>
              <w:tab w:val="right" w:leader="dot" w:pos="9350"/>
            </w:tabs>
            <w:ind w:left="450" w:hanging="450"/>
            <w:rPr>
              <w:rFonts w:eastAsiaTheme="minorEastAsia"/>
              <w:noProof/>
              <w:sz w:val="22"/>
              <w:szCs w:val="22"/>
            </w:rPr>
          </w:pPr>
          <w:r w:rsidRPr="00CE3432">
            <w:rPr>
              <w:sz w:val="22"/>
              <w:szCs w:val="22"/>
            </w:rPr>
            <w:fldChar w:fldCharType="begin"/>
          </w:r>
          <w:r w:rsidRPr="00CE3432">
            <w:rPr>
              <w:sz w:val="22"/>
              <w:szCs w:val="22"/>
            </w:rPr>
            <w:instrText xml:space="preserve"> TOC \o "1-3" \n \h \z \u </w:instrText>
          </w:r>
          <w:r w:rsidRPr="00CE3432">
            <w:rPr>
              <w:sz w:val="22"/>
              <w:szCs w:val="22"/>
            </w:rPr>
            <w:fldChar w:fldCharType="separate"/>
          </w:r>
          <w:hyperlink w:anchor="_Toc487180802" w:history="1">
            <w:r w:rsidRPr="00CE3432">
              <w:rPr>
                <w:rStyle w:val="Hyperlink"/>
                <w:noProof/>
              </w:rPr>
              <w:t>I.</w:t>
            </w:r>
            <w:r w:rsidRPr="00CE3432">
              <w:rPr>
                <w:rFonts w:eastAsiaTheme="minorEastAsia"/>
                <w:noProof/>
                <w:sz w:val="22"/>
                <w:szCs w:val="22"/>
              </w:rPr>
              <w:tab/>
            </w:r>
            <w:r w:rsidRPr="00CE3432">
              <w:rPr>
                <w:rStyle w:val="Hyperlink"/>
                <w:noProof/>
              </w:rPr>
              <w:t>Overview</w:t>
            </w:r>
          </w:hyperlink>
        </w:p>
        <w:p w14:paraId="74139A03" w14:textId="77777777" w:rsidR="0062740E" w:rsidRPr="00CE3432" w:rsidRDefault="005D7C88" w:rsidP="00F92AFB">
          <w:pPr>
            <w:pStyle w:val="TOC1"/>
            <w:tabs>
              <w:tab w:val="right" w:leader="dot" w:pos="9350"/>
            </w:tabs>
            <w:ind w:left="450" w:hanging="450"/>
            <w:rPr>
              <w:rFonts w:eastAsiaTheme="minorEastAsia"/>
              <w:noProof/>
              <w:sz w:val="22"/>
              <w:szCs w:val="22"/>
            </w:rPr>
          </w:pPr>
          <w:hyperlink w:anchor="_Toc487180803" w:history="1">
            <w:r w:rsidR="0062740E" w:rsidRPr="00CE3432">
              <w:rPr>
                <w:rStyle w:val="Hyperlink"/>
                <w:noProof/>
              </w:rPr>
              <w:t>II.</w:t>
            </w:r>
            <w:r w:rsidR="0062740E" w:rsidRPr="00CE3432">
              <w:rPr>
                <w:rFonts w:eastAsiaTheme="minorEastAsia"/>
                <w:noProof/>
                <w:sz w:val="22"/>
                <w:szCs w:val="22"/>
              </w:rPr>
              <w:tab/>
            </w:r>
            <w:r w:rsidR="0062740E" w:rsidRPr="00CE3432">
              <w:rPr>
                <w:rStyle w:val="Hyperlink"/>
                <w:noProof/>
              </w:rPr>
              <w:t>Scope of Services</w:t>
            </w:r>
          </w:hyperlink>
        </w:p>
        <w:p w14:paraId="2F085795" w14:textId="77777777" w:rsidR="0062740E" w:rsidRPr="00CE3432" w:rsidRDefault="005D7C88" w:rsidP="00F92AFB">
          <w:pPr>
            <w:pStyle w:val="TOC1"/>
            <w:tabs>
              <w:tab w:val="left" w:pos="660"/>
              <w:tab w:val="right" w:leader="dot" w:pos="9350"/>
            </w:tabs>
            <w:ind w:left="450" w:hanging="450"/>
            <w:rPr>
              <w:rFonts w:eastAsiaTheme="minorEastAsia"/>
              <w:noProof/>
              <w:sz w:val="22"/>
              <w:szCs w:val="22"/>
            </w:rPr>
          </w:pPr>
          <w:hyperlink w:anchor="_Toc487180804" w:history="1">
            <w:r w:rsidR="0062740E" w:rsidRPr="00CE3432">
              <w:rPr>
                <w:rStyle w:val="Hyperlink"/>
                <w:noProof/>
              </w:rPr>
              <w:t>III.</w:t>
            </w:r>
            <w:r w:rsidR="0062740E" w:rsidRPr="00CE3432">
              <w:rPr>
                <w:rFonts w:eastAsiaTheme="minorEastAsia"/>
                <w:noProof/>
                <w:sz w:val="22"/>
                <w:szCs w:val="22"/>
              </w:rPr>
              <w:tab/>
            </w:r>
            <w:r w:rsidR="0062740E" w:rsidRPr="00CE3432">
              <w:rPr>
                <w:rStyle w:val="Hyperlink"/>
                <w:noProof/>
              </w:rPr>
              <w:t>Required Information</w:t>
            </w:r>
          </w:hyperlink>
        </w:p>
        <w:p w14:paraId="6E14B795" w14:textId="77777777" w:rsidR="0062740E" w:rsidRPr="00CE3432" w:rsidRDefault="005D7C88" w:rsidP="00F92AFB">
          <w:pPr>
            <w:pStyle w:val="TOC1"/>
            <w:tabs>
              <w:tab w:val="left" w:pos="660"/>
              <w:tab w:val="right" w:leader="dot" w:pos="9350"/>
            </w:tabs>
            <w:ind w:left="450" w:hanging="450"/>
            <w:rPr>
              <w:rFonts w:eastAsiaTheme="minorEastAsia"/>
              <w:noProof/>
              <w:sz w:val="22"/>
              <w:szCs w:val="22"/>
            </w:rPr>
          </w:pPr>
          <w:hyperlink w:anchor="_Toc487180805" w:history="1">
            <w:r w:rsidR="0062740E" w:rsidRPr="00CE3432">
              <w:rPr>
                <w:rStyle w:val="Hyperlink"/>
                <w:noProof/>
              </w:rPr>
              <w:t>IV.</w:t>
            </w:r>
            <w:r w:rsidR="0062740E" w:rsidRPr="00CE3432">
              <w:rPr>
                <w:rFonts w:eastAsiaTheme="minorEastAsia"/>
                <w:noProof/>
                <w:sz w:val="22"/>
                <w:szCs w:val="22"/>
              </w:rPr>
              <w:tab/>
            </w:r>
            <w:r w:rsidR="0062740E" w:rsidRPr="00CE3432">
              <w:rPr>
                <w:rStyle w:val="Hyperlink"/>
                <w:noProof/>
              </w:rPr>
              <w:t>Professional Services RFP Administrative Information</w:t>
            </w:r>
          </w:hyperlink>
        </w:p>
        <w:p w14:paraId="2BD3C1C5" w14:textId="77777777" w:rsidR="0062740E" w:rsidRPr="00CE3432" w:rsidRDefault="005D7C88" w:rsidP="00F92AFB">
          <w:pPr>
            <w:pStyle w:val="TOC1"/>
            <w:tabs>
              <w:tab w:val="left" w:pos="660"/>
              <w:tab w:val="right" w:leader="dot" w:pos="9350"/>
            </w:tabs>
            <w:ind w:left="450" w:hanging="450"/>
            <w:rPr>
              <w:rFonts w:eastAsiaTheme="minorEastAsia"/>
              <w:noProof/>
              <w:sz w:val="22"/>
              <w:szCs w:val="22"/>
            </w:rPr>
          </w:pPr>
          <w:hyperlink w:anchor="_Toc487180806" w:history="1">
            <w:r w:rsidR="0062740E" w:rsidRPr="00CE3432">
              <w:rPr>
                <w:rStyle w:val="Hyperlink"/>
                <w:noProof/>
              </w:rPr>
              <w:t>V.</w:t>
            </w:r>
            <w:r w:rsidR="0062740E" w:rsidRPr="00CE3432">
              <w:rPr>
                <w:rFonts w:eastAsiaTheme="minorEastAsia"/>
                <w:noProof/>
                <w:sz w:val="22"/>
                <w:szCs w:val="22"/>
              </w:rPr>
              <w:tab/>
            </w:r>
            <w:r w:rsidR="0062740E" w:rsidRPr="00CE3432">
              <w:rPr>
                <w:rStyle w:val="Hyperlink"/>
                <w:noProof/>
              </w:rPr>
              <w:t>Contract Terms and Conditions</w:t>
            </w:r>
          </w:hyperlink>
        </w:p>
        <w:p w14:paraId="75BD791B" w14:textId="77777777" w:rsidR="0062740E" w:rsidRPr="00CE3432" w:rsidRDefault="005D7C88" w:rsidP="00F92AFB">
          <w:pPr>
            <w:pStyle w:val="TOC1"/>
            <w:tabs>
              <w:tab w:val="left" w:pos="660"/>
              <w:tab w:val="right" w:leader="dot" w:pos="9350"/>
            </w:tabs>
            <w:ind w:left="450" w:hanging="450"/>
            <w:rPr>
              <w:rFonts w:eastAsiaTheme="minorEastAsia"/>
              <w:noProof/>
              <w:sz w:val="22"/>
              <w:szCs w:val="22"/>
            </w:rPr>
          </w:pPr>
          <w:hyperlink w:anchor="_Toc487180807" w:history="1">
            <w:r w:rsidR="0062740E" w:rsidRPr="00CE3432">
              <w:rPr>
                <w:rStyle w:val="Hyperlink"/>
                <w:noProof/>
              </w:rPr>
              <w:t>VI.</w:t>
            </w:r>
            <w:r w:rsidR="0062740E" w:rsidRPr="00CE3432">
              <w:rPr>
                <w:rFonts w:eastAsiaTheme="minorEastAsia"/>
                <w:noProof/>
                <w:sz w:val="22"/>
                <w:szCs w:val="22"/>
              </w:rPr>
              <w:tab/>
            </w:r>
            <w:r w:rsidR="0062740E" w:rsidRPr="00CE3432">
              <w:rPr>
                <w:rStyle w:val="Hyperlink"/>
                <w:noProof/>
              </w:rPr>
              <w:t>RFP Miscellaneous Information</w:t>
            </w:r>
          </w:hyperlink>
        </w:p>
        <w:p w14:paraId="00DBF926" w14:textId="77777777" w:rsidR="0062740E" w:rsidRPr="00CE3432" w:rsidRDefault="005D7C88" w:rsidP="00F92AFB">
          <w:pPr>
            <w:pStyle w:val="TOC1"/>
            <w:tabs>
              <w:tab w:val="left" w:pos="660"/>
              <w:tab w:val="right" w:leader="dot" w:pos="9350"/>
            </w:tabs>
            <w:ind w:left="450" w:hanging="450"/>
            <w:rPr>
              <w:rFonts w:eastAsiaTheme="minorEastAsia"/>
              <w:noProof/>
              <w:sz w:val="22"/>
              <w:szCs w:val="22"/>
            </w:rPr>
          </w:pPr>
          <w:hyperlink w:anchor="_Toc487180808" w:history="1">
            <w:r w:rsidR="0062740E" w:rsidRPr="00CE3432">
              <w:rPr>
                <w:rStyle w:val="Hyperlink"/>
                <w:noProof/>
              </w:rPr>
              <w:t>VII.</w:t>
            </w:r>
            <w:r w:rsidR="0062740E" w:rsidRPr="00CE3432">
              <w:rPr>
                <w:rFonts w:eastAsiaTheme="minorEastAsia"/>
                <w:noProof/>
                <w:sz w:val="22"/>
                <w:szCs w:val="22"/>
              </w:rPr>
              <w:tab/>
            </w:r>
            <w:r w:rsidR="0062740E" w:rsidRPr="00CE3432">
              <w:rPr>
                <w:rStyle w:val="Hyperlink"/>
                <w:noProof/>
              </w:rPr>
              <w:t>Attachments</w:t>
            </w:r>
          </w:hyperlink>
        </w:p>
        <w:p w14:paraId="11F1CF7E" w14:textId="77777777" w:rsidR="0062740E" w:rsidRPr="00CE3432" w:rsidRDefault="005D7C88">
          <w:pPr>
            <w:pStyle w:val="TOC1"/>
            <w:tabs>
              <w:tab w:val="right" w:leader="dot" w:pos="9350"/>
            </w:tabs>
            <w:rPr>
              <w:rFonts w:eastAsiaTheme="minorEastAsia"/>
              <w:noProof/>
              <w:sz w:val="22"/>
              <w:szCs w:val="22"/>
            </w:rPr>
          </w:pPr>
          <w:hyperlink w:anchor="_Toc487180809" w:history="1">
            <w:r w:rsidR="0062740E" w:rsidRPr="00CE3432">
              <w:rPr>
                <w:rStyle w:val="Hyperlink"/>
                <w:noProof/>
              </w:rPr>
              <w:t>Appendix A - MINIMUM MANDATORY SUBMISSION REQUIREMENTS</w:t>
            </w:r>
          </w:hyperlink>
        </w:p>
        <w:bookmarkStart w:id="0" w:name="_Hlk137194911"/>
        <w:p w14:paraId="04B1E075" w14:textId="77777777" w:rsidR="0062740E" w:rsidRPr="00CE3432" w:rsidRDefault="001C212B">
          <w:pPr>
            <w:pStyle w:val="TOC1"/>
            <w:tabs>
              <w:tab w:val="right" w:leader="dot" w:pos="9350"/>
            </w:tabs>
            <w:rPr>
              <w:rFonts w:eastAsiaTheme="minorEastAsia"/>
              <w:noProof/>
              <w:sz w:val="22"/>
              <w:szCs w:val="22"/>
            </w:rPr>
          </w:pPr>
          <w:r>
            <w:fldChar w:fldCharType="begin"/>
          </w:r>
          <w:r>
            <w:instrText xml:space="preserve"> HYPERLINK \l "_Toc487180810" </w:instrText>
          </w:r>
          <w:r>
            <w:fldChar w:fldCharType="separate"/>
          </w:r>
          <w:r w:rsidR="0062740E" w:rsidRPr="00CE3432">
            <w:rPr>
              <w:rStyle w:val="Hyperlink"/>
              <w:noProof/>
            </w:rPr>
            <w:t>Appendix B - SCOPE OF WORK AND TECHNICAL REQUIREMENTS</w:t>
          </w:r>
          <w:r>
            <w:rPr>
              <w:rStyle w:val="Hyperlink"/>
              <w:noProof/>
            </w:rPr>
            <w:fldChar w:fldCharType="end"/>
          </w:r>
        </w:p>
        <w:bookmarkEnd w:id="0"/>
        <w:p w14:paraId="2EDACB45" w14:textId="3F2FE050" w:rsidR="001E36CF" w:rsidRPr="00AC64BE" w:rsidRDefault="0062740E" w:rsidP="00285E40">
          <w:pPr>
            <w:spacing w:after="100"/>
            <w:rPr>
              <w:color w:val="000000" w:themeColor="text1"/>
            </w:rPr>
          </w:pPr>
          <w:r w:rsidRPr="00CE3432">
            <w:rPr>
              <w:sz w:val="22"/>
              <w:szCs w:val="22"/>
            </w:rPr>
            <w:fldChar w:fldCharType="end"/>
          </w:r>
          <w:hyperlink w:anchor="Appendix_C" w:history="1">
            <w:r w:rsidR="001E36CF" w:rsidRPr="00AC64BE">
              <w:rPr>
                <w:rStyle w:val="Hyperlink"/>
                <w:color w:val="000000" w:themeColor="text1"/>
                <w:u w:val="none"/>
              </w:rPr>
              <w:t>Appendix C – Budget Workbook</w:t>
            </w:r>
          </w:hyperlink>
        </w:p>
        <w:p w14:paraId="34C89A8C" w14:textId="1E0E4B12" w:rsidR="001E36CF" w:rsidRPr="00AC64BE" w:rsidRDefault="005D7C88" w:rsidP="003A45D4">
          <w:pPr>
            <w:pStyle w:val="ListParagraph"/>
            <w:numPr>
              <w:ilvl w:val="0"/>
              <w:numId w:val="70"/>
            </w:numPr>
            <w:spacing w:after="100"/>
            <w:rPr>
              <w:rFonts w:ascii="Arial" w:hAnsi="Arial" w:cs="Arial"/>
              <w:color w:val="000000" w:themeColor="text1"/>
            </w:rPr>
          </w:pPr>
          <w:hyperlink w:anchor="Appendix_C1" w:history="1">
            <w:r w:rsidR="001E36CF" w:rsidRPr="00AC64BE">
              <w:rPr>
                <w:rStyle w:val="Hyperlink"/>
                <w:rFonts w:ascii="Arial" w:hAnsi="Arial" w:cs="Arial"/>
                <w:color w:val="000000" w:themeColor="text1"/>
                <w:u w:val="none"/>
              </w:rPr>
              <w:t>C1 – Instructions for Budget Workbook</w:t>
            </w:r>
          </w:hyperlink>
        </w:p>
        <w:p w14:paraId="176189AD" w14:textId="2ED9470B" w:rsidR="001E36CF" w:rsidRPr="00AC64BE" w:rsidRDefault="005D7C88" w:rsidP="003A45D4">
          <w:pPr>
            <w:pStyle w:val="ListParagraph"/>
            <w:numPr>
              <w:ilvl w:val="0"/>
              <w:numId w:val="70"/>
            </w:numPr>
            <w:spacing w:after="100"/>
            <w:rPr>
              <w:color w:val="000000" w:themeColor="text1"/>
            </w:rPr>
          </w:pPr>
          <w:hyperlink w:anchor="Appendix_C2" w:history="1">
            <w:r w:rsidR="001E36CF" w:rsidRPr="00AC64BE">
              <w:rPr>
                <w:rStyle w:val="Hyperlink"/>
                <w:rFonts w:ascii="Arial" w:hAnsi="Arial" w:cs="Arial"/>
                <w:color w:val="000000" w:themeColor="text1"/>
                <w:u w:val="none"/>
              </w:rPr>
              <w:t>C2 – Budget Workbook</w:t>
            </w:r>
          </w:hyperlink>
        </w:p>
        <w:p w14:paraId="23400772" w14:textId="3F7E1FD9" w:rsidR="00285E40" w:rsidRPr="00AC64BE" w:rsidRDefault="005D7C88" w:rsidP="00285E40">
          <w:pPr>
            <w:spacing w:after="100"/>
            <w:rPr>
              <w:color w:val="000000" w:themeColor="text1"/>
            </w:rPr>
          </w:pPr>
          <w:hyperlink w:anchor="Appendix_D" w:history="1">
            <w:r w:rsidR="00285E40" w:rsidRPr="00AC64BE">
              <w:rPr>
                <w:rStyle w:val="Hyperlink"/>
                <w:color w:val="000000" w:themeColor="text1"/>
                <w:u w:val="none"/>
              </w:rPr>
              <w:t xml:space="preserve">Appendix </w:t>
            </w:r>
            <w:r w:rsidR="001E36CF" w:rsidRPr="00AC64BE">
              <w:rPr>
                <w:rStyle w:val="Hyperlink"/>
                <w:color w:val="000000" w:themeColor="text1"/>
                <w:u w:val="none"/>
              </w:rPr>
              <w:t>D</w:t>
            </w:r>
            <w:r w:rsidR="00285E40" w:rsidRPr="00AC64BE">
              <w:rPr>
                <w:rStyle w:val="Hyperlink"/>
                <w:color w:val="000000" w:themeColor="text1"/>
                <w:u w:val="none"/>
              </w:rPr>
              <w:t xml:space="preserve"> – Templates</w:t>
            </w:r>
            <w:r w:rsidR="00F0566F" w:rsidRPr="00AC64BE">
              <w:rPr>
                <w:rStyle w:val="Hyperlink"/>
                <w:color w:val="000000" w:themeColor="text1"/>
                <w:u w:val="none"/>
              </w:rPr>
              <w:t>/Sample Agreements</w:t>
            </w:r>
          </w:hyperlink>
        </w:p>
        <w:p w14:paraId="496C5A33" w14:textId="09773479" w:rsidR="001C212B" w:rsidRPr="00AC64BE" w:rsidRDefault="005D7C88" w:rsidP="003A45D4">
          <w:pPr>
            <w:pStyle w:val="ListParagraph"/>
            <w:numPr>
              <w:ilvl w:val="0"/>
              <w:numId w:val="59"/>
            </w:numPr>
            <w:spacing w:after="100"/>
            <w:rPr>
              <w:rFonts w:ascii="Arial" w:hAnsi="Arial" w:cs="Arial"/>
              <w:color w:val="000000" w:themeColor="text1"/>
            </w:rPr>
          </w:pPr>
          <w:hyperlink w:anchor="PSA" w:history="1">
            <w:r w:rsidR="00285E40" w:rsidRPr="00AC64BE">
              <w:rPr>
                <w:rStyle w:val="Hyperlink"/>
                <w:rFonts w:ascii="Arial" w:hAnsi="Arial" w:cs="Arial"/>
                <w:color w:val="000000" w:themeColor="text1"/>
                <w:u w:val="none"/>
              </w:rPr>
              <w:t>Professional Services Agreement</w:t>
            </w:r>
          </w:hyperlink>
        </w:p>
        <w:p w14:paraId="70FB2E1B" w14:textId="013FAAE4" w:rsidR="00285E40" w:rsidRPr="00AC64BE" w:rsidRDefault="005D7C88" w:rsidP="003A45D4">
          <w:pPr>
            <w:pStyle w:val="ListParagraph"/>
            <w:numPr>
              <w:ilvl w:val="0"/>
              <w:numId w:val="59"/>
            </w:numPr>
            <w:spacing w:after="100"/>
            <w:rPr>
              <w:rFonts w:ascii="Arial" w:hAnsi="Arial" w:cs="Arial"/>
              <w:color w:val="000000" w:themeColor="text1"/>
            </w:rPr>
          </w:pPr>
          <w:hyperlink w:anchor="BAA" w:history="1">
            <w:r w:rsidR="00285E40" w:rsidRPr="00AC64BE">
              <w:rPr>
                <w:rStyle w:val="Hyperlink"/>
                <w:rFonts w:ascii="Arial" w:hAnsi="Arial" w:cs="Arial"/>
                <w:color w:val="000000" w:themeColor="text1"/>
                <w:u w:val="none"/>
              </w:rPr>
              <w:t>Business Associate Agreement</w:t>
            </w:r>
          </w:hyperlink>
        </w:p>
        <w:p w14:paraId="075910B0" w14:textId="6EDC65B8" w:rsidR="00285E40" w:rsidRPr="00AC64BE" w:rsidRDefault="005D7C88" w:rsidP="003A45D4">
          <w:pPr>
            <w:pStyle w:val="ListParagraph"/>
            <w:numPr>
              <w:ilvl w:val="0"/>
              <w:numId w:val="59"/>
            </w:numPr>
            <w:spacing w:after="100"/>
            <w:rPr>
              <w:color w:val="000000" w:themeColor="text1"/>
            </w:rPr>
          </w:pPr>
          <w:hyperlink w:anchor="DTI" w:history="1">
            <w:r w:rsidR="00285E40" w:rsidRPr="00AC64BE">
              <w:rPr>
                <w:rStyle w:val="Hyperlink"/>
                <w:rFonts w:ascii="Arial" w:hAnsi="Arial" w:cs="Arial"/>
                <w:color w:val="000000" w:themeColor="text1"/>
                <w:u w:val="none"/>
              </w:rPr>
              <w:t>DTI Terms &amp; Condition</w:t>
            </w:r>
          </w:hyperlink>
        </w:p>
        <w:p w14:paraId="36FC92A7" w14:textId="3B38A685" w:rsidR="00A32506" w:rsidRPr="00CE3432" w:rsidRDefault="005D7C88" w:rsidP="00285E40">
          <w:pPr>
            <w:spacing w:after="100"/>
          </w:pPr>
        </w:p>
      </w:sdtContent>
    </w:sdt>
    <w:p w14:paraId="1292DDF6" w14:textId="77777777" w:rsidR="00A32506" w:rsidRPr="00CE3432" w:rsidRDefault="0062740E" w:rsidP="007330A0">
      <w:pPr>
        <w:jc w:val="both"/>
        <w:rPr>
          <w:b/>
          <w:color w:val="0070C0"/>
          <w:sz w:val="22"/>
          <w:szCs w:val="22"/>
        </w:rPr>
      </w:pPr>
      <w:r w:rsidRPr="00CE3432">
        <w:rPr>
          <w:b/>
          <w:color w:val="0070C0"/>
          <w:sz w:val="22"/>
          <w:szCs w:val="22"/>
        </w:rPr>
        <w:t>** Ctrl+Click on the headings above will take you directly to the section.</w:t>
      </w:r>
    </w:p>
    <w:p w14:paraId="2759D486" w14:textId="77777777" w:rsidR="00A32506" w:rsidRPr="00CE3432" w:rsidRDefault="00A32506" w:rsidP="007330A0">
      <w:pPr>
        <w:jc w:val="both"/>
        <w:rPr>
          <w:b/>
          <w:sz w:val="22"/>
          <w:szCs w:val="22"/>
        </w:rPr>
      </w:pPr>
    </w:p>
    <w:p w14:paraId="3C3AEE53" w14:textId="77777777" w:rsidR="00F662E3" w:rsidRPr="00CE3432" w:rsidRDefault="008477C4" w:rsidP="00226A3B">
      <w:pPr>
        <w:pStyle w:val="Heading1"/>
      </w:pPr>
      <w:bookmarkStart w:id="1" w:name="_Toc487180802"/>
      <w:r w:rsidRPr="00CE3432">
        <w:t>Overview</w:t>
      </w:r>
      <w:bookmarkEnd w:id="1"/>
    </w:p>
    <w:p w14:paraId="3BD5B13B" w14:textId="585FC19F" w:rsidR="008477C4" w:rsidRPr="00CE3432" w:rsidRDefault="008477C4" w:rsidP="007330A0">
      <w:pPr>
        <w:ind w:left="360"/>
        <w:jc w:val="both"/>
        <w:rPr>
          <w:sz w:val="22"/>
          <w:szCs w:val="22"/>
        </w:rPr>
      </w:pPr>
      <w:r w:rsidRPr="00CE3432">
        <w:rPr>
          <w:sz w:val="22"/>
          <w:szCs w:val="22"/>
        </w:rPr>
        <w:t xml:space="preserve">The State of Delaware Department of </w:t>
      </w:r>
      <w:r w:rsidR="002B5B5E" w:rsidRPr="00CE3432">
        <w:rPr>
          <w:sz w:val="22"/>
          <w:szCs w:val="22"/>
        </w:rPr>
        <w:t>Health and Social Services</w:t>
      </w:r>
      <w:r w:rsidRPr="00CE3432">
        <w:rPr>
          <w:sz w:val="22"/>
          <w:szCs w:val="22"/>
        </w:rPr>
        <w:t xml:space="preserve">, seeks professional services </w:t>
      </w:r>
      <w:r w:rsidR="00977C18">
        <w:rPr>
          <w:sz w:val="22"/>
          <w:szCs w:val="22"/>
        </w:rPr>
        <w:t xml:space="preserve">for </w:t>
      </w:r>
      <w:r w:rsidR="00977C18" w:rsidRPr="00616C94">
        <w:rPr>
          <w:b/>
          <w:bCs/>
          <w:sz w:val="22"/>
          <w:szCs w:val="22"/>
        </w:rPr>
        <w:t xml:space="preserve">Emergency/Transitional </w:t>
      </w:r>
      <w:r w:rsidR="00977C18" w:rsidRPr="00977C18">
        <w:rPr>
          <w:b/>
          <w:bCs/>
          <w:sz w:val="22"/>
          <w:szCs w:val="22"/>
        </w:rPr>
        <w:t>Housing</w:t>
      </w:r>
      <w:r w:rsidR="00977C18" w:rsidRPr="00616C94">
        <w:rPr>
          <w:b/>
          <w:bCs/>
          <w:sz w:val="22"/>
          <w:szCs w:val="22"/>
        </w:rPr>
        <w:t>.</w:t>
      </w:r>
      <w:r w:rsidR="005719D3" w:rsidRPr="00CE3432">
        <w:rPr>
          <w:sz w:val="22"/>
          <w:szCs w:val="22"/>
        </w:rPr>
        <w:t xml:space="preserve"> </w:t>
      </w:r>
      <w:r w:rsidRPr="00CE3432">
        <w:rPr>
          <w:sz w:val="22"/>
          <w:szCs w:val="22"/>
        </w:rPr>
        <w:t xml:space="preserve">This request for proposals (“RFP”) is issued pursuant to 29 </w:t>
      </w:r>
      <w:r w:rsidRPr="00CE3432">
        <w:rPr>
          <w:i/>
          <w:sz w:val="22"/>
          <w:szCs w:val="22"/>
        </w:rPr>
        <w:t>Del. C.</w:t>
      </w:r>
      <w:r w:rsidRPr="00CE3432">
        <w:rPr>
          <w:sz w:val="22"/>
          <w:szCs w:val="22"/>
        </w:rPr>
        <w:t xml:space="preserve"> §§ </w:t>
      </w:r>
      <w:hyperlink r:id="rId11" w:history="1">
        <w:r w:rsidRPr="00CE3432">
          <w:rPr>
            <w:rStyle w:val="Hyperlink"/>
            <w:sz w:val="22"/>
            <w:szCs w:val="22"/>
          </w:rPr>
          <w:t>6981 and 6982</w:t>
        </w:r>
      </w:hyperlink>
      <w:r w:rsidRPr="00CE3432">
        <w:rPr>
          <w:sz w:val="22"/>
          <w:szCs w:val="22"/>
        </w:rPr>
        <w:t>.</w:t>
      </w:r>
    </w:p>
    <w:p w14:paraId="0FFCFE6D" w14:textId="77777777" w:rsidR="008477C4" w:rsidRPr="00CE3432" w:rsidRDefault="008477C4" w:rsidP="007330A0">
      <w:pPr>
        <w:jc w:val="both"/>
        <w:rPr>
          <w:sz w:val="22"/>
          <w:szCs w:val="22"/>
        </w:rPr>
      </w:pPr>
    </w:p>
    <w:p w14:paraId="77B954D7" w14:textId="77777777" w:rsidR="008477C4" w:rsidRPr="00CE3432" w:rsidRDefault="008477C4" w:rsidP="007330A0">
      <w:pPr>
        <w:jc w:val="both"/>
        <w:rPr>
          <w:sz w:val="22"/>
          <w:szCs w:val="22"/>
        </w:rPr>
      </w:pPr>
      <w:r w:rsidRPr="00CE3432">
        <w:rPr>
          <w:sz w:val="22"/>
          <w:szCs w:val="22"/>
        </w:rPr>
        <w:tab/>
        <w:t>The proposed schedule of events subject to the RFP is outlined below:</w:t>
      </w:r>
    </w:p>
    <w:p w14:paraId="1BF8B39E" w14:textId="77777777" w:rsidR="008477C4" w:rsidRPr="00CE3432" w:rsidRDefault="008477C4" w:rsidP="007330A0">
      <w:pPr>
        <w:jc w:val="both"/>
        <w:rPr>
          <w:sz w:val="22"/>
          <w:szCs w:val="22"/>
        </w:rPr>
      </w:pPr>
    </w:p>
    <w:p w14:paraId="269C0224" w14:textId="594EC096" w:rsidR="00C16F02" w:rsidRDefault="008477C4" w:rsidP="007330A0">
      <w:pPr>
        <w:jc w:val="both"/>
        <w:rPr>
          <w:sz w:val="22"/>
          <w:szCs w:val="22"/>
        </w:rPr>
      </w:pPr>
      <w:r w:rsidRPr="00CE3432">
        <w:rPr>
          <w:sz w:val="22"/>
          <w:szCs w:val="22"/>
        </w:rPr>
        <w:tab/>
        <w:t>Public Notice</w:t>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00F0240E">
        <w:rPr>
          <w:sz w:val="22"/>
          <w:szCs w:val="22"/>
        </w:rPr>
        <w:t>3/</w:t>
      </w:r>
      <w:r w:rsidR="008A6131">
        <w:rPr>
          <w:sz w:val="22"/>
          <w:szCs w:val="22"/>
        </w:rPr>
        <w:t>1</w:t>
      </w:r>
      <w:r w:rsidR="001976F9">
        <w:rPr>
          <w:sz w:val="22"/>
          <w:szCs w:val="22"/>
        </w:rPr>
        <w:t>4</w:t>
      </w:r>
      <w:r w:rsidR="00F0240E">
        <w:rPr>
          <w:sz w:val="22"/>
          <w:szCs w:val="22"/>
        </w:rPr>
        <w:t>/2025</w:t>
      </w:r>
    </w:p>
    <w:p w14:paraId="073ABC24" w14:textId="1703CAAB" w:rsidR="00AD193A" w:rsidRDefault="00AD193A" w:rsidP="007330A0">
      <w:pPr>
        <w:jc w:val="both"/>
        <w:rPr>
          <w:sz w:val="22"/>
          <w:szCs w:val="22"/>
        </w:rPr>
      </w:pPr>
      <w:r>
        <w:rPr>
          <w:sz w:val="22"/>
          <w:szCs w:val="22"/>
        </w:rPr>
        <w:tab/>
      </w:r>
    </w:p>
    <w:p w14:paraId="17671B8D" w14:textId="48A5B2A5" w:rsidR="00400CA1" w:rsidRDefault="00400CA1" w:rsidP="00400CA1">
      <w:pPr>
        <w:ind w:left="720"/>
        <w:jc w:val="both"/>
        <w:rPr>
          <w:sz w:val="22"/>
          <w:szCs w:val="22"/>
        </w:rPr>
      </w:pPr>
      <w:r w:rsidRPr="00CE3432">
        <w:rPr>
          <w:sz w:val="22"/>
          <w:szCs w:val="22"/>
        </w:rPr>
        <w:t>Deadline for Questions</w:t>
      </w:r>
      <w:r w:rsidRPr="00CE3432">
        <w:rPr>
          <w:sz w:val="22"/>
          <w:szCs w:val="22"/>
        </w:rPr>
        <w:tab/>
      </w:r>
      <w:r w:rsidRPr="00CE3432">
        <w:rPr>
          <w:sz w:val="22"/>
          <w:szCs w:val="22"/>
        </w:rPr>
        <w:tab/>
      </w:r>
      <w:r w:rsidRPr="00CE3432">
        <w:rPr>
          <w:sz w:val="22"/>
          <w:szCs w:val="22"/>
        </w:rPr>
        <w:tab/>
      </w:r>
      <w:r w:rsidR="001976F9" w:rsidRPr="00616C94">
        <w:rPr>
          <w:sz w:val="22"/>
          <w:szCs w:val="22"/>
        </w:rPr>
        <w:t>3</w:t>
      </w:r>
      <w:r w:rsidRPr="00616C94">
        <w:rPr>
          <w:sz w:val="22"/>
          <w:szCs w:val="22"/>
        </w:rPr>
        <w:t>/</w:t>
      </w:r>
      <w:r w:rsidR="001976F9" w:rsidRPr="00616C94">
        <w:rPr>
          <w:sz w:val="22"/>
          <w:szCs w:val="22"/>
        </w:rPr>
        <w:t>28</w:t>
      </w:r>
      <w:r w:rsidRPr="00616C94">
        <w:rPr>
          <w:sz w:val="22"/>
          <w:szCs w:val="22"/>
        </w:rPr>
        <w:t>/2025</w:t>
      </w:r>
    </w:p>
    <w:p w14:paraId="5F10BD2B" w14:textId="77777777" w:rsidR="00F27B30" w:rsidRDefault="00F27B30" w:rsidP="00400CA1">
      <w:pPr>
        <w:ind w:left="720"/>
        <w:jc w:val="both"/>
        <w:rPr>
          <w:sz w:val="22"/>
          <w:szCs w:val="22"/>
        </w:rPr>
      </w:pPr>
    </w:p>
    <w:p w14:paraId="0B65BF9D" w14:textId="732E2395" w:rsidR="00F27B30" w:rsidRPr="009C6603" w:rsidRDefault="000D6869" w:rsidP="00400CA1">
      <w:pPr>
        <w:ind w:left="720"/>
        <w:jc w:val="both"/>
        <w:rPr>
          <w:sz w:val="22"/>
          <w:szCs w:val="22"/>
        </w:rPr>
      </w:pPr>
      <w:r>
        <w:rPr>
          <w:sz w:val="22"/>
          <w:szCs w:val="22"/>
        </w:rPr>
        <w:t>Non-Mandatory</w:t>
      </w:r>
      <w:r w:rsidR="00F27B30">
        <w:rPr>
          <w:sz w:val="22"/>
          <w:szCs w:val="22"/>
        </w:rPr>
        <w:t xml:space="preserve"> Pre-Bid Meeting</w:t>
      </w:r>
      <w:r w:rsidR="00F27B30">
        <w:rPr>
          <w:sz w:val="22"/>
          <w:szCs w:val="22"/>
        </w:rPr>
        <w:tab/>
      </w:r>
      <w:r w:rsidR="00F27B30">
        <w:rPr>
          <w:sz w:val="22"/>
          <w:szCs w:val="22"/>
        </w:rPr>
        <w:tab/>
        <w:t>4/4/2025</w:t>
      </w:r>
      <w:r w:rsidR="00BF1B7F">
        <w:rPr>
          <w:sz w:val="22"/>
          <w:szCs w:val="22"/>
        </w:rPr>
        <w:t xml:space="preserve"> @ 1</w:t>
      </w:r>
      <w:r w:rsidR="00F0566F">
        <w:rPr>
          <w:sz w:val="22"/>
          <w:szCs w:val="22"/>
        </w:rPr>
        <w:t>:00 PM</w:t>
      </w:r>
      <w:r w:rsidR="00BF1B7F">
        <w:rPr>
          <w:sz w:val="22"/>
          <w:szCs w:val="22"/>
        </w:rPr>
        <w:t xml:space="preserve"> EST</w:t>
      </w:r>
    </w:p>
    <w:p w14:paraId="49CB7D78" w14:textId="77777777" w:rsidR="00400CA1" w:rsidRPr="009C6603" w:rsidRDefault="00AD193A" w:rsidP="007330A0">
      <w:pPr>
        <w:jc w:val="both"/>
        <w:rPr>
          <w:sz w:val="22"/>
          <w:szCs w:val="22"/>
        </w:rPr>
      </w:pPr>
      <w:r w:rsidRPr="009C6603">
        <w:rPr>
          <w:sz w:val="22"/>
          <w:szCs w:val="22"/>
        </w:rPr>
        <w:tab/>
      </w:r>
    </w:p>
    <w:p w14:paraId="31E8DFDE" w14:textId="50A577C7" w:rsidR="008477C4" w:rsidRPr="009C6603" w:rsidRDefault="008477C4" w:rsidP="007330A0">
      <w:pPr>
        <w:ind w:left="720"/>
        <w:jc w:val="both"/>
        <w:rPr>
          <w:sz w:val="22"/>
          <w:szCs w:val="22"/>
        </w:rPr>
      </w:pPr>
      <w:r w:rsidRPr="009C6603">
        <w:rPr>
          <w:sz w:val="22"/>
          <w:szCs w:val="22"/>
        </w:rPr>
        <w:t>Response to Questions Posted by:</w:t>
      </w:r>
      <w:r w:rsidRPr="009C6603">
        <w:rPr>
          <w:sz w:val="22"/>
          <w:szCs w:val="22"/>
        </w:rPr>
        <w:tab/>
      </w:r>
      <w:r w:rsidRPr="009C6603">
        <w:rPr>
          <w:sz w:val="22"/>
          <w:szCs w:val="22"/>
        </w:rPr>
        <w:tab/>
      </w:r>
      <w:r w:rsidR="004A43E6" w:rsidRPr="00616C94">
        <w:rPr>
          <w:sz w:val="22"/>
          <w:szCs w:val="22"/>
        </w:rPr>
        <w:t>4/</w:t>
      </w:r>
      <w:r w:rsidR="00886145" w:rsidRPr="00616C94">
        <w:rPr>
          <w:sz w:val="22"/>
          <w:szCs w:val="22"/>
        </w:rPr>
        <w:t>1</w:t>
      </w:r>
      <w:r w:rsidR="00FB6197">
        <w:rPr>
          <w:sz w:val="22"/>
          <w:szCs w:val="22"/>
        </w:rPr>
        <w:t>8</w:t>
      </w:r>
      <w:r w:rsidR="004A43E6" w:rsidRPr="00616C94">
        <w:rPr>
          <w:sz w:val="22"/>
          <w:szCs w:val="22"/>
        </w:rPr>
        <w:t>/2025</w:t>
      </w:r>
    </w:p>
    <w:p w14:paraId="33709202" w14:textId="0B369795" w:rsidR="00285E40" w:rsidRPr="009C6603" w:rsidRDefault="00285E40" w:rsidP="00616C94">
      <w:pPr>
        <w:jc w:val="both"/>
        <w:rPr>
          <w:sz w:val="22"/>
          <w:szCs w:val="22"/>
        </w:rPr>
      </w:pPr>
      <w:r w:rsidRPr="009C6603">
        <w:rPr>
          <w:sz w:val="22"/>
          <w:szCs w:val="22"/>
        </w:rPr>
        <w:t xml:space="preserve"> </w:t>
      </w:r>
    </w:p>
    <w:p w14:paraId="4D26E42D" w14:textId="34B7AE53" w:rsidR="008477C4" w:rsidRPr="009C6603" w:rsidRDefault="008477C4" w:rsidP="007330A0">
      <w:pPr>
        <w:ind w:left="720"/>
        <w:jc w:val="both"/>
        <w:rPr>
          <w:sz w:val="22"/>
          <w:szCs w:val="22"/>
        </w:rPr>
      </w:pPr>
      <w:r w:rsidRPr="009C6603">
        <w:rPr>
          <w:sz w:val="22"/>
          <w:szCs w:val="22"/>
        </w:rPr>
        <w:t>Deadline for Receipt of Proposals</w:t>
      </w:r>
      <w:r w:rsidRPr="009C6603">
        <w:rPr>
          <w:sz w:val="22"/>
          <w:szCs w:val="22"/>
        </w:rPr>
        <w:tab/>
      </w:r>
      <w:r w:rsidRPr="009C6603">
        <w:rPr>
          <w:sz w:val="22"/>
          <w:szCs w:val="22"/>
        </w:rPr>
        <w:tab/>
      </w:r>
      <w:r w:rsidR="004B3B42">
        <w:rPr>
          <w:sz w:val="22"/>
          <w:szCs w:val="22"/>
        </w:rPr>
        <w:t>5/16</w:t>
      </w:r>
      <w:r w:rsidR="00B81672" w:rsidRPr="00616C94">
        <w:rPr>
          <w:sz w:val="22"/>
          <w:szCs w:val="22"/>
        </w:rPr>
        <w:t>/2025</w:t>
      </w:r>
      <w:r w:rsidR="00B81672" w:rsidRPr="009C6603">
        <w:rPr>
          <w:sz w:val="22"/>
          <w:szCs w:val="22"/>
        </w:rPr>
        <w:t xml:space="preserve">  </w:t>
      </w:r>
      <w:r w:rsidRPr="009C6603">
        <w:rPr>
          <w:sz w:val="22"/>
          <w:szCs w:val="22"/>
        </w:rPr>
        <w:t xml:space="preserve">at 1:00 PM </w:t>
      </w:r>
      <w:r w:rsidR="00F0566F">
        <w:rPr>
          <w:sz w:val="22"/>
          <w:szCs w:val="22"/>
        </w:rPr>
        <w:t>EST</w:t>
      </w:r>
    </w:p>
    <w:p w14:paraId="680C7DA5" w14:textId="77777777" w:rsidR="008477C4" w:rsidRPr="009C6603" w:rsidRDefault="008477C4" w:rsidP="007330A0">
      <w:pPr>
        <w:jc w:val="both"/>
        <w:rPr>
          <w:sz w:val="22"/>
          <w:szCs w:val="22"/>
        </w:rPr>
      </w:pPr>
    </w:p>
    <w:p w14:paraId="423D00FA" w14:textId="0E725433" w:rsidR="008477C4" w:rsidRDefault="008477C4" w:rsidP="007330A0">
      <w:pPr>
        <w:ind w:left="720"/>
        <w:jc w:val="both"/>
        <w:rPr>
          <w:sz w:val="22"/>
          <w:szCs w:val="22"/>
        </w:rPr>
      </w:pPr>
      <w:r w:rsidRPr="009C6603">
        <w:rPr>
          <w:sz w:val="22"/>
          <w:szCs w:val="22"/>
        </w:rPr>
        <w:t>Estimated Notification of Award</w:t>
      </w:r>
      <w:r w:rsidRPr="009C6603">
        <w:rPr>
          <w:sz w:val="22"/>
          <w:szCs w:val="22"/>
        </w:rPr>
        <w:tab/>
      </w:r>
      <w:r w:rsidRPr="009C6603">
        <w:rPr>
          <w:sz w:val="22"/>
          <w:szCs w:val="22"/>
        </w:rPr>
        <w:tab/>
      </w:r>
      <w:r w:rsidR="00BC481B">
        <w:rPr>
          <w:sz w:val="22"/>
          <w:szCs w:val="22"/>
        </w:rPr>
        <w:t>6</w:t>
      </w:r>
      <w:r w:rsidR="00D87CCA" w:rsidRPr="009C6603">
        <w:rPr>
          <w:sz w:val="22"/>
          <w:szCs w:val="22"/>
        </w:rPr>
        <w:t>/</w:t>
      </w:r>
      <w:r w:rsidR="00BC481B">
        <w:rPr>
          <w:sz w:val="22"/>
          <w:szCs w:val="22"/>
        </w:rPr>
        <w:t>6</w:t>
      </w:r>
      <w:r w:rsidR="00D87CCA" w:rsidRPr="009C6603">
        <w:rPr>
          <w:sz w:val="22"/>
          <w:szCs w:val="22"/>
        </w:rPr>
        <w:t>/2025</w:t>
      </w:r>
    </w:p>
    <w:p w14:paraId="6279C1D6" w14:textId="77777777" w:rsidR="00F0566F" w:rsidRPr="00CE3432" w:rsidRDefault="00F0566F" w:rsidP="007330A0">
      <w:pPr>
        <w:ind w:left="720"/>
        <w:jc w:val="both"/>
        <w:rPr>
          <w:sz w:val="22"/>
          <w:szCs w:val="22"/>
        </w:rPr>
      </w:pPr>
    </w:p>
    <w:p w14:paraId="395B4F16" w14:textId="77777777" w:rsidR="008477C4" w:rsidRPr="00CE3432" w:rsidRDefault="008477C4" w:rsidP="007330A0">
      <w:pPr>
        <w:jc w:val="both"/>
        <w:rPr>
          <w:sz w:val="22"/>
          <w:szCs w:val="22"/>
        </w:rPr>
      </w:pPr>
    </w:p>
    <w:p w14:paraId="7EF5D7C7" w14:textId="77777777" w:rsidR="009B4187" w:rsidRPr="00CE3432" w:rsidRDefault="008477C4" w:rsidP="007330A0">
      <w:pPr>
        <w:ind w:left="360"/>
        <w:jc w:val="both"/>
        <w:rPr>
          <w:sz w:val="22"/>
          <w:szCs w:val="22"/>
        </w:rPr>
      </w:pPr>
      <w:r w:rsidRPr="00CE3432">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CE3432" w:rsidRDefault="009B4187" w:rsidP="007330A0">
      <w:pPr>
        <w:ind w:left="360"/>
        <w:jc w:val="both"/>
        <w:rPr>
          <w:sz w:val="22"/>
          <w:szCs w:val="22"/>
        </w:rPr>
      </w:pPr>
    </w:p>
    <w:p w14:paraId="67C37CEB" w14:textId="6F30E61C" w:rsidR="007B4DE9" w:rsidRPr="00CE3432" w:rsidRDefault="007B4DE9" w:rsidP="007330A0">
      <w:pPr>
        <w:ind w:left="360"/>
        <w:jc w:val="both"/>
        <w:rPr>
          <w:sz w:val="22"/>
          <w:szCs w:val="22"/>
        </w:rPr>
      </w:pPr>
      <w:r w:rsidRPr="00CE3432">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CE3432" w:rsidRDefault="007B4DE9" w:rsidP="007330A0">
      <w:pPr>
        <w:ind w:left="360"/>
        <w:jc w:val="both"/>
        <w:rPr>
          <w:sz w:val="22"/>
          <w:szCs w:val="22"/>
        </w:rPr>
      </w:pPr>
    </w:p>
    <w:p w14:paraId="7266353F" w14:textId="77777777" w:rsidR="007B4DE9" w:rsidRPr="00CE3432" w:rsidRDefault="007B4DE9" w:rsidP="007330A0">
      <w:pPr>
        <w:ind w:left="360"/>
        <w:jc w:val="both"/>
        <w:rPr>
          <w:sz w:val="22"/>
          <w:szCs w:val="22"/>
        </w:rPr>
      </w:pPr>
      <w:r w:rsidRPr="00CE3432">
        <w:rPr>
          <w:sz w:val="22"/>
          <w:szCs w:val="22"/>
        </w:rPr>
        <w:t>The State of Delaware reserves the right to deny any and all exceptions taken to the RFP requirements.</w:t>
      </w:r>
    </w:p>
    <w:p w14:paraId="561596AA" w14:textId="77777777" w:rsidR="008477C4" w:rsidRPr="00CE3432" w:rsidRDefault="008477C4" w:rsidP="007330A0">
      <w:pPr>
        <w:ind w:left="360"/>
        <w:jc w:val="both"/>
        <w:rPr>
          <w:b/>
          <w:sz w:val="22"/>
          <w:szCs w:val="22"/>
        </w:rPr>
      </w:pPr>
    </w:p>
    <w:p w14:paraId="1541DD70" w14:textId="3346A4C7" w:rsidR="008477C4" w:rsidRPr="00CE3432" w:rsidRDefault="008477C4" w:rsidP="007330A0">
      <w:pPr>
        <w:ind w:left="360"/>
        <w:jc w:val="both"/>
        <w:rPr>
          <w:spacing w:val="-3"/>
          <w:sz w:val="22"/>
        </w:rPr>
      </w:pPr>
      <w:r w:rsidRPr="00CE3432">
        <w:rPr>
          <w:b/>
          <w:spacing w:val="-3"/>
          <w:sz w:val="22"/>
          <w:u w:val="single"/>
        </w:rPr>
        <w:t>PREBID MEETING</w:t>
      </w:r>
    </w:p>
    <w:p w14:paraId="1AD8D7D3" w14:textId="77777777" w:rsidR="008477C4" w:rsidRPr="00CE3432" w:rsidRDefault="008477C4" w:rsidP="007330A0">
      <w:pPr>
        <w:ind w:left="360"/>
        <w:jc w:val="both"/>
        <w:rPr>
          <w:spacing w:val="-3"/>
          <w:sz w:val="22"/>
        </w:rPr>
      </w:pPr>
    </w:p>
    <w:p w14:paraId="5F52A6DD" w14:textId="77777777" w:rsidR="008477C4" w:rsidRPr="00CE3432" w:rsidRDefault="008477C4" w:rsidP="007330A0">
      <w:pPr>
        <w:ind w:left="360"/>
        <w:jc w:val="both"/>
        <w:rPr>
          <w:sz w:val="22"/>
          <w:szCs w:val="22"/>
        </w:rPr>
      </w:pPr>
    </w:p>
    <w:p w14:paraId="5C0DB969" w14:textId="77777777" w:rsidR="008E49C6" w:rsidRPr="008E49C6" w:rsidRDefault="008E49C6" w:rsidP="008E49C6">
      <w:pPr>
        <w:ind w:left="360"/>
        <w:jc w:val="both"/>
        <w:rPr>
          <w:sz w:val="22"/>
          <w:szCs w:val="22"/>
        </w:rPr>
      </w:pPr>
      <w:r w:rsidRPr="008E49C6">
        <w:rPr>
          <w:b/>
          <w:sz w:val="22"/>
          <w:szCs w:val="22"/>
          <w:u w:val="single"/>
        </w:rPr>
        <w:t>NON-MANDATORY PREBID MEETING;</w:t>
      </w:r>
    </w:p>
    <w:p w14:paraId="158ECD29" w14:textId="77777777" w:rsidR="008E49C6" w:rsidRPr="008E49C6" w:rsidRDefault="008E49C6" w:rsidP="008E49C6">
      <w:pPr>
        <w:ind w:left="360"/>
        <w:jc w:val="both"/>
        <w:rPr>
          <w:sz w:val="22"/>
          <w:szCs w:val="22"/>
        </w:rPr>
      </w:pPr>
    </w:p>
    <w:p w14:paraId="61E2E17E" w14:textId="77777777" w:rsidR="00C11A67" w:rsidRDefault="008E49C6" w:rsidP="008E49C6">
      <w:pPr>
        <w:ind w:left="360"/>
        <w:jc w:val="both"/>
        <w:rPr>
          <w:sz w:val="22"/>
          <w:szCs w:val="22"/>
        </w:rPr>
      </w:pPr>
      <w:r w:rsidRPr="00C11A67">
        <w:rPr>
          <w:sz w:val="22"/>
          <w:szCs w:val="22"/>
          <w:highlight w:val="yellow"/>
        </w:rPr>
        <w:t xml:space="preserve">A Non-Mandatory pre-bid meeting has been scheduled for </w:t>
      </w:r>
      <w:r w:rsidRPr="00C11A67">
        <w:rPr>
          <w:b/>
          <w:bCs/>
          <w:sz w:val="22"/>
          <w:szCs w:val="22"/>
          <w:highlight w:val="yellow"/>
        </w:rPr>
        <w:t>April 4, 2025 @ 1:00</w:t>
      </w:r>
      <w:r w:rsidR="00C11A67" w:rsidRPr="00C11A67">
        <w:rPr>
          <w:b/>
          <w:bCs/>
          <w:sz w:val="22"/>
          <w:szCs w:val="22"/>
          <w:highlight w:val="yellow"/>
        </w:rPr>
        <w:t xml:space="preserve"> PM EST.</w:t>
      </w:r>
      <w:r w:rsidR="00C11A67">
        <w:rPr>
          <w:b/>
          <w:bCs/>
          <w:sz w:val="22"/>
          <w:szCs w:val="22"/>
        </w:rPr>
        <w:t xml:space="preserve"> </w:t>
      </w:r>
      <w:r w:rsidRPr="008E49C6">
        <w:rPr>
          <w:sz w:val="22"/>
          <w:szCs w:val="22"/>
        </w:rPr>
        <w:t xml:space="preserve"> </w:t>
      </w:r>
    </w:p>
    <w:p w14:paraId="66146C0D" w14:textId="77777777" w:rsidR="00C11A67" w:rsidRDefault="00C11A67" w:rsidP="008E49C6">
      <w:pPr>
        <w:ind w:left="360"/>
        <w:jc w:val="both"/>
        <w:rPr>
          <w:sz w:val="22"/>
          <w:szCs w:val="22"/>
        </w:rPr>
      </w:pPr>
    </w:p>
    <w:p w14:paraId="704185F7" w14:textId="77777777" w:rsidR="00C11A67" w:rsidRDefault="00C11A67" w:rsidP="008E49C6">
      <w:pPr>
        <w:ind w:left="360"/>
        <w:jc w:val="both"/>
        <w:rPr>
          <w:sz w:val="22"/>
          <w:szCs w:val="22"/>
        </w:rPr>
      </w:pPr>
    </w:p>
    <w:p w14:paraId="22615378" w14:textId="38820D35" w:rsidR="008E49C6" w:rsidRPr="008E49C6" w:rsidRDefault="008E49C6" w:rsidP="008E49C6">
      <w:pPr>
        <w:ind w:left="360"/>
        <w:jc w:val="both"/>
        <w:rPr>
          <w:sz w:val="22"/>
          <w:szCs w:val="22"/>
        </w:rPr>
      </w:pPr>
      <w:r w:rsidRPr="008E49C6">
        <w:rPr>
          <w:sz w:val="22"/>
          <w:szCs w:val="22"/>
        </w:rPr>
        <w:t>This meeting is being held using the Teams information listed on the next page.</w:t>
      </w:r>
    </w:p>
    <w:p w14:paraId="478CFF50" w14:textId="77777777" w:rsidR="008E49C6" w:rsidRPr="008E49C6" w:rsidRDefault="008E49C6" w:rsidP="008E49C6">
      <w:pPr>
        <w:ind w:left="360"/>
        <w:jc w:val="both"/>
        <w:rPr>
          <w:sz w:val="22"/>
          <w:szCs w:val="22"/>
        </w:rPr>
      </w:pPr>
    </w:p>
    <w:p w14:paraId="3B5DDCBA" w14:textId="77777777" w:rsidR="008E49C6" w:rsidRDefault="008E49C6" w:rsidP="008E49C6">
      <w:pPr>
        <w:ind w:left="360"/>
        <w:jc w:val="both"/>
        <w:rPr>
          <w:b/>
          <w:bCs/>
          <w:sz w:val="22"/>
          <w:szCs w:val="22"/>
        </w:rPr>
      </w:pPr>
      <w:r w:rsidRPr="008E49C6">
        <w:rPr>
          <w:b/>
          <w:bCs/>
          <w:sz w:val="22"/>
          <w:szCs w:val="22"/>
        </w:rPr>
        <w:t>PRE-BID INFORMATION:</w:t>
      </w:r>
    </w:p>
    <w:p w14:paraId="6B5F622F" w14:textId="77777777" w:rsidR="00C11A67" w:rsidRPr="008E49C6" w:rsidRDefault="00C11A67" w:rsidP="008E49C6">
      <w:pPr>
        <w:pBdr>
          <w:bottom w:val="single" w:sz="12" w:space="1" w:color="auto"/>
        </w:pBdr>
        <w:ind w:left="360"/>
        <w:jc w:val="both"/>
        <w:rPr>
          <w:b/>
          <w:bCs/>
          <w:sz w:val="22"/>
          <w:szCs w:val="22"/>
        </w:rPr>
      </w:pPr>
    </w:p>
    <w:p w14:paraId="2D9C62FD" w14:textId="77777777" w:rsidR="00B30207" w:rsidRPr="00B30207" w:rsidRDefault="00B30207" w:rsidP="00B30207">
      <w:pPr>
        <w:pStyle w:val="xmsonormal"/>
        <w:shd w:val="clear" w:color="auto" w:fill="FFFFFF"/>
        <w:spacing w:before="0" w:beforeAutospacing="0" w:after="0" w:afterAutospacing="0"/>
        <w:ind w:left="360"/>
        <w:textAlignment w:val="baseline"/>
        <w:rPr>
          <w:rFonts w:ascii="Arial" w:hAnsi="Arial" w:cs="Arial"/>
          <w:color w:val="424242"/>
          <w:sz w:val="22"/>
          <w:szCs w:val="22"/>
        </w:rPr>
      </w:pPr>
    </w:p>
    <w:p w14:paraId="40D55AB7" w14:textId="77777777" w:rsidR="00B30207" w:rsidRPr="00B30207" w:rsidRDefault="00B30207" w:rsidP="00B30207">
      <w:pPr>
        <w:pStyle w:val="xmsonormal"/>
        <w:shd w:val="clear" w:color="auto" w:fill="FFFFFF"/>
        <w:spacing w:before="0" w:beforeAutospacing="0" w:after="40" w:afterAutospacing="0"/>
        <w:ind w:left="360"/>
        <w:textAlignment w:val="baseline"/>
        <w:rPr>
          <w:rFonts w:ascii="Arial" w:hAnsi="Arial" w:cs="Arial"/>
          <w:color w:val="424242"/>
          <w:sz w:val="22"/>
          <w:szCs w:val="22"/>
        </w:rPr>
      </w:pPr>
      <w:r w:rsidRPr="00B30207">
        <w:rPr>
          <w:rStyle w:val="xme-email-text"/>
          <w:rFonts w:ascii="Arial" w:hAnsi="Arial" w:cs="Arial"/>
          <w:b/>
          <w:bCs/>
          <w:color w:val="242424"/>
          <w:sz w:val="22"/>
          <w:szCs w:val="22"/>
          <w:bdr w:val="none" w:sz="0" w:space="0" w:color="auto" w:frame="1"/>
        </w:rPr>
        <w:t>Microsoft Teams</w:t>
      </w:r>
      <w:r w:rsidRPr="00B30207">
        <w:rPr>
          <w:rFonts w:ascii="Arial" w:hAnsi="Arial" w:cs="Arial"/>
          <w:color w:val="242424"/>
          <w:sz w:val="22"/>
          <w:szCs w:val="22"/>
          <w:bdr w:val="none" w:sz="0" w:space="0" w:color="auto" w:frame="1"/>
        </w:rPr>
        <w:t> </w:t>
      </w:r>
      <w:hyperlink r:id="rId12" w:tgtFrame="_blank" w:tooltip="Original URL: https://aka.ms/JoinTeamsMeeting?omkt=en-US. Click or tap if you trust this link." w:history="1">
        <w:r w:rsidRPr="00B30207">
          <w:rPr>
            <w:rStyle w:val="Hyperlink"/>
            <w:rFonts w:ascii="Arial" w:hAnsi="Arial" w:cs="Arial"/>
            <w:color w:val="5B5FC7"/>
            <w:sz w:val="22"/>
            <w:szCs w:val="22"/>
            <w:bdr w:val="none" w:sz="0" w:space="0" w:color="auto" w:frame="1"/>
          </w:rPr>
          <w:t>Need help?</w:t>
        </w:r>
      </w:hyperlink>
    </w:p>
    <w:p w14:paraId="54060415" w14:textId="77777777" w:rsidR="00B30207" w:rsidRPr="00B30207" w:rsidRDefault="005D7C88" w:rsidP="00B30207">
      <w:pPr>
        <w:pStyle w:val="xmsonormal"/>
        <w:shd w:val="clear" w:color="auto" w:fill="FFFFFF"/>
        <w:spacing w:before="0" w:beforeAutospacing="0" w:after="40" w:afterAutospacing="0"/>
        <w:ind w:left="360"/>
        <w:textAlignment w:val="baseline"/>
        <w:rPr>
          <w:rFonts w:ascii="Arial" w:hAnsi="Arial" w:cs="Arial"/>
          <w:color w:val="424242"/>
          <w:sz w:val="22"/>
          <w:szCs w:val="22"/>
        </w:rPr>
      </w:pPr>
      <w:hyperlink r:id="rId13" w:tgtFrame="_blank" w:tooltip="Original URL: https://teams.microsoft.com/l/meetup-join/19%3ameeting_ODQ0Y2E3YTgtZjQ2MS00OGYxLTkzMzItZDdmMDBiNGRhNDNk%40thread.v2/0?context=%7b%22Tid%22%3a%228c09e569-51c5-4dee-abb2-8b99c32a4396%22%2c%22Oid%22%3a%22a9abbde9-1e9c-4301-b03e-f422c1e24a8e%22%7d. C" w:history="1">
        <w:r w:rsidR="00B30207" w:rsidRPr="00B30207">
          <w:rPr>
            <w:rStyle w:val="Hyperlink"/>
            <w:rFonts w:ascii="Arial" w:hAnsi="Arial" w:cs="Arial"/>
            <w:b/>
            <w:bCs/>
            <w:color w:val="5B5FC7"/>
            <w:sz w:val="22"/>
            <w:szCs w:val="22"/>
            <w:bdr w:val="none" w:sz="0" w:space="0" w:color="auto" w:frame="1"/>
          </w:rPr>
          <w:t>Join the meeting now</w:t>
        </w:r>
      </w:hyperlink>
    </w:p>
    <w:p w14:paraId="05D77F29" w14:textId="77777777" w:rsidR="00B30207" w:rsidRPr="00B30207" w:rsidRDefault="00B30207" w:rsidP="00B30207">
      <w:pPr>
        <w:pStyle w:val="xmsonormal"/>
        <w:shd w:val="clear" w:color="auto" w:fill="FFFFFF"/>
        <w:spacing w:before="0" w:beforeAutospacing="0" w:after="40" w:afterAutospacing="0"/>
        <w:ind w:left="360"/>
        <w:textAlignment w:val="baseline"/>
        <w:rPr>
          <w:rFonts w:ascii="Arial" w:hAnsi="Arial" w:cs="Arial"/>
          <w:color w:val="424242"/>
          <w:sz w:val="22"/>
          <w:szCs w:val="22"/>
        </w:rPr>
      </w:pPr>
      <w:r w:rsidRPr="00B30207">
        <w:rPr>
          <w:rStyle w:val="xme-email-text-secondary"/>
          <w:rFonts w:ascii="Arial" w:hAnsi="Arial" w:cs="Arial"/>
          <w:color w:val="616161"/>
          <w:sz w:val="22"/>
          <w:szCs w:val="22"/>
          <w:bdr w:val="none" w:sz="0" w:space="0" w:color="auto" w:frame="1"/>
        </w:rPr>
        <w:t>Meeting ID: </w:t>
      </w:r>
      <w:r w:rsidRPr="00B30207">
        <w:rPr>
          <w:rStyle w:val="xme-email-text"/>
          <w:rFonts w:ascii="Arial" w:hAnsi="Arial" w:cs="Arial"/>
          <w:color w:val="242424"/>
          <w:sz w:val="22"/>
          <w:szCs w:val="22"/>
          <w:bdr w:val="none" w:sz="0" w:space="0" w:color="auto" w:frame="1"/>
        </w:rPr>
        <w:t>256 120 052 688</w:t>
      </w:r>
    </w:p>
    <w:p w14:paraId="37360017" w14:textId="77777777" w:rsidR="00B30207" w:rsidRPr="00B30207" w:rsidRDefault="00B30207" w:rsidP="00B30207">
      <w:pPr>
        <w:pStyle w:val="xmsonormal"/>
        <w:shd w:val="clear" w:color="auto" w:fill="FFFFFF"/>
        <w:spacing w:before="0" w:beforeAutospacing="0" w:after="40" w:afterAutospacing="0"/>
        <w:ind w:left="360"/>
        <w:textAlignment w:val="baseline"/>
        <w:rPr>
          <w:rFonts w:ascii="Arial" w:hAnsi="Arial" w:cs="Arial"/>
          <w:color w:val="424242"/>
          <w:sz w:val="22"/>
          <w:szCs w:val="22"/>
        </w:rPr>
      </w:pPr>
      <w:r w:rsidRPr="00B30207">
        <w:rPr>
          <w:rStyle w:val="xme-email-text-secondary"/>
          <w:rFonts w:ascii="Arial" w:hAnsi="Arial" w:cs="Arial"/>
          <w:color w:val="616161"/>
          <w:sz w:val="22"/>
          <w:szCs w:val="22"/>
          <w:bdr w:val="none" w:sz="0" w:space="0" w:color="auto" w:frame="1"/>
        </w:rPr>
        <w:t>Passcode: </w:t>
      </w:r>
      <w:r w:rsidRPr="00B30207">
        <w:rPr>
          <w:rStyle w:val="xme-email-text"/>
          <w:rFonts w:ascii="Arial" w:hAnsi="Arial" w:cs="Arial"/>
          <w:color w:val="242424"/>
          <w:sz w:val="22"/>
          <w:szCs w:val="22"/>
          <w:bdr w:val="none" w:sz="0" w:space="0" w:color="auto" w:frame="1"/>
        </w:rPr>
        <w:t>QZ2XQ6KG</w:t>
      </w:r>
    </w:p>
    <w:p w14:paraId="548ED5E8" w14:textId="77777777" w:rsidR="00B30207" w:rsidRDefault="00B30207" w:rsidP="00B30207">
      <w:pPr>
        <w:shd w:val="clear" w:color="auto" w:fill="FFFFFF"/>
        <w:spacing w:after="40"/>
        <w:ind w:left="360"/>
        <w:jc w:val="center"/>
        <w:textAlignment w:val="baseline"/>
        <w:rPr>
          <w:color w:val="242424"/>
          <w:sz w:val="22"/>
          <w:szCs w:val="22"/>
          <w:bdr w:val="none" w:sz="0" w:space="0" w:color="auto" w:frame="1"/>
        </w:rPr>
      </w:pPr>
    </w:p>
    <w:p w14:paraId="2DAE550A" w14:textId="001C30F5" w:rsidR="00B30207" w:rsidRPr="00B30207" w:rsidRDefault="005D7C88" w:rsidP="00B30207">
      <w:pPr>
        <w:shd w:val="clear" w:color="auto" w:fill="FFFFFF"/>
        <w:spacing w:after="40"/>
        <w:ind w:left="360"/>
        <w:jc w:val="center"/>
        <w:textAlignment w:val="baseline"/>
        <w:rPr>
          <w:color w:val="242424"/>
          <w:sz w:val="22"/>
          <w:szCs w:val="22"/>
          <w:bdr w:val="none" w:sz="0" w:space="0" w:color="auto" w:frame="1"/>
        </w:rPr>
      </w:pPr>
      <w:r>
        <w:rPr>
          <w:noProof/>
          <w:color w:val="242424"/>
          <w:sz w:val="22"/>
          <w:szCs w:val="22"/>
        </w:rPr>
        <w:pict w14:anchorId="2E591AF6">
          <v:rect id="_x0000_i1025" alt="" style="width:432.9pt;height:.05pt;mso-width-percent:0;mso-height-percent:0;mso-width-percent:0;mso-height-percent:0" o:hrpct="962" o:hralign="center" o:hrstd="t" o:hr="t" fillcolor="#a0a0a0" stroked="f"/>
        </w:pict>
      </w:r>
    </w:p>
    <w:p w14:paraId="14011C94" w14:textId="77777777" w:rsidR="00B30207" w:rsidRPr="00B30207" w:rsidRDefault="00B30207" w:rsidP="00B30207">
      <w:pPr>
        <w:pStyle w:val="xmsonormal"/>
        <w:shd w:val="clear" w:color="auto" w:fill="FFFFFF"/>
        <w:spacing w:before="0" w:beforeAutospacing="0" w:after="40" w:afterAutospacing="0"/>
        <w:ind w:left="360"/>
        <w:textAlignment w:val="baseline"/>
        <w:rPr>
          <w:rFonts w:ascii="Arial" w:hAnsi="Arial" w:cs="Arial"/>
          <w:color w:val="424242"/>
          <w:sz w:val="22"/>
          <w:szCs w:val="22"/>
        </w:rPr>
      </w:pPr>
      <w:r w:rsidRPr="00B30207">
        <w:rPr>
          <w:rStyle w:val="xme-email-text"/>
          <w:rFonts w:ascii="Arial" w:hAnsi="Arial" w:cs="Arial"/>
          <w:b/>
          <w:bCs/>
          <w:color w:val="242424"/>
          <w:sz w:val="22"/>
          <w:szCs w:val="22"/>
          <w:bdr w:val="none" w:sz="0" w:space="0" w:color="auto" w:frame="1"/>
        </w:rPr>
        <w:t>Dial in by phone</w:t>
      </w:r>
    </w:p>
    <w:p w14:paraId="09B2193C" w14:textId="77777777" w:rsidR="00B30207" w:rsidRPr="00B30207" w:rsidRDefault="005D7C88" w:rsidP="00B30207">
      <w:pPr>
        <w:pStyle w:val="xmsonormal"/>
        <w:shd w:val="clear" w:color="auto" w:fill="FFFFFF"/>
        <w:spacing w:before="0" w:beforeAutospacing="0" w:after="40" w:afterAutospacing="0"/>
        <w:ind w:left="360"/>
        <w:textAlignment w:val="baseline"/>
        <w:rPr>
          <w:rFonts w:ascii="Arial" w:hAnsi="Arial" w:cs="Arial"/>
          <w:color w:val="424242"/>
          <w:sz w:val="22"/>
          <w:szCs w:val="22"/>
        </w:rPr>
      </w:pPr>
      <w:hyperlink r:id="rId14" w:tgtFrame="_blank" w:tooltip="tel:+13025048986,,800870545" w:history="1">
        <w:r w:rsidR="00B30207" w:rsidRPr="00B30207">
          <w:rPr>
            <w:rStyle w:val="Hyperlink"/>
            <w:rFonts w:ascii="Arial" w:hAnsi="Arial" w:cs="Arial"/>
            <w:color w:val="5B5FC7"/>
            <w:sz w:val="22"/>
            <w:szCs w:val="22"/>
            <w:bdr w:val="none" w:sz="0" w:space="0" w:color="auto" w:frame="1"/>
          </w:rPr>
          <w:t>+1 302-504-8986,,800870545#</w:t>
        </w:r>
      </w:hyperlink>
      <w:r w:rsidR="00B30207" w:rsidRPr="00B30207">
        <w:rPr>
          <w:rFonts w:ascii="Arial" w:hAnsi="Arial" w:cs="Arial"/>
          <w:color w:val="242424"/>
          <w:sz w:val="22"/>
          <w:szCs w:val="22"/>
          <w:bdr w:val="none" w:sz="0" w:space="0" w:color="auto" w:frame="1"/>
        </w:rPr>
        <w:t> </w:t>
      </w:r>
      <w:r w:rsidR="00B30207" w:rsidRPr="00B30207">
        <w:rPr>
          <w:rStyle w:val="xme-email-text"/>
          <w:rFonts w:ascii="Arial" w:hAnsi="Arial" w:cs="Arial"/>
          <w:color w:val="616161"/>
          <w:sz w:val="22"/>
          <w:szCs w:val="22"/>
          <w:bdr w:val="none" w:sz="0" w:space="0" w:color="auto" w:frame="1"/>
        </w:rPr>
        <w:t>United States, Wilmington</w:t>
      </w:r>
    </w:p>
    <w:p w14:paraId="107EC082" w14:textId="77777777" w:rsidR="00B30207" w:rsidRPr="00B30207" w:rsidRDefault="005D7C88" w:rsidP="00B30207">
      <w:pPr>
        <w:pStyle w:val="xmsonormal"/>
        <w:shd w:val="clear" w:color="auto" w:fill="FFFFFF"/>
        <w:spacing w:before="0" w:beforeAutospacing="0" w:after="40" w:afterAutospacing="0"/>
        <w:ind w:left="360"/>
        <w:textAlignment w:val="baseline"/>
        <w:rPr>
          <w:rFonts w:ascii="Arial" w:hAnsi="Arial" w:cs="Arial"/>
          <w:color w:val="424242"/>
          <w:sz w:val="22"/>
          <w:szCs w:val="22"/>
        </w:rPr>
      </w:pPr>
      <w:hyperlink r:id="rId15" w:tgtFrame="_blank" w:tooltip="Original URL: https://dialin.teams.microsoft.com/4c43fd5f-fe91-4bec-8ad1-eeed4888ae52?id=800870545. Click or tap if you trust this link." w:history="1">
        <w:r w:rsidR="00B30207" w:rsidRPr="00B30207">
          <w:rPr>
            <w:rStyle w:val="Hyperlink"/>
            <w:rFonts w:ascii="Arial" w:hAnsi="Arial" w:cs="Arial"/>
            <w:color w:val="5B5FC7"/>
            <w:sz w:val="22"/>
            <w:szCs w:val="22"/>
            <w:bdr w:val="none" w:sz="0" w:space="0" w:color="auto" w:frame="1"/>
          </w:rPr>
          <w:t>Find a local number</w:t>
        </w:r>
      </w:hyperlink>
    </w:p>
    <w:p w14:paraId="69ABE70F" w14:textId="77777777" w:rsidR="00B30207" w:rsidRPr="00B30207" w:rsidRDefault="00B30207" w:rsidP="00B30207">
      <w:pPr>
        <w:pStyle w:val="xmsonormal"/>
        <w:shd w:val="clear" w:color="auto" w:fill="FFFFFF"/>
        <w:spacing w:before="0" w:beforeAutospacing="0" w:after="40" w:afterAutospacing="0"/>
        <w:ind w:left="360"/>
        <w:textAlignment w:val="baseline"/>
        <w:rPr>
          <w:rFonts w:ascii="Arial" w:hAnsi="Arial" w:cs="Arial"/>
          <w:color w:val="424242"/>
          <w:sz w:val="22"/>
          <w:szCs w:val="22"/>
        </w:rPr>
      </w:pPr>
      <w:r w:rsidRPr="00B30207">
        <w:rPr>
          <w:rStyle w:val="xme-email-text-secondary"/>
          <w:rFonts w:ascii="Arial" w:hAnsi="Arial" w:cs="Arial"/>
          <w:color w:val="616161"/>
          <w:sz w:val="22"/>
          <w:szCs w:val="22"/>
          <w:bdr w:val="none" w:sz="0" w:space="0" w:color="auto" w:frame="1"/>
        </w:rPr>
        <w:t>Phone conference ID: </w:t>
      </w:r>
      <w:r w:rsidRPr="00B30207">
        <w:rPr>
          <w:rStyle w:val="xme-email-text"/>
          <w:rFonts w:ascii="Arial" w:hAnsi="Arial" w:cs="Arial"/>
          <w:color w:val="242424"/>
          <w:sz w:val="22"/>
          <w:szCs w:val="22"/>
          <w:bdr w:val="none" w:sz="0" w:space="0" w:color="auto" w:frame="1"/>
        </w:rPr>
        <w:t>800 870 545#</w:t>
      </w:r>
    </w:p>
    <w:p w14:paraId="5348B981" w14:textId="77777777" w:rsidR="00B30207" w:rsidRDefault="00B30207" w:rsidP="00B30207">
      <w:pPr>
        <w:pStyle w:val="xmsonormal"/>
        <w:shd w:val="clear" w:color="auto" w:fill="FFFFFF"/>
        <w:spacing w:before="0" w:beforeAutospacing="0" w:after="40" w:afterAutospacing="0"/>
        <w:ind w:left="360"/>
        <w:textAlignment w:val="baseline"/>
        <w:rPr>
          <w:rStyle w:val="xme-email-headline"/>
          <w:rFonts w:ascii="Arial" w:hAnsi="Arial" w:cs="Arial"/>
          <w:b/>
          <w:bCs/>
          <w:color w:val="242424"/>
          <w:sz w:val="22"/>
          <w:szCs w:val="22"/>
          <w:bdr w:val="none" w:sz="0" w:space="0" w:color="auto" w:frame="1"/>
        </w:rPr>
      </w:pPr>
    </w:p>
    <w:p w14:paraId="02CC0E42" w14:textId="06B11A40" w:rsidR="00B30207" w:rsidRPr="00B30207" w:rsidRDefault="00B30207" w:rsidP="00B30207">
      <w:pPr>
        <w:pStyle w:val="xmsonormal"/>
        <w:shd w:val="clear" w:color="auto" w:fill="FFFFFF"/>
        <w:spacing w:before="0" w:beforeAutospacing="0" w:after="40" w:afterAutospacing="0"/>
        <w:ind w:left="360"/>
        <w:textAlignment w:val="baseline"/>
        <w:rPr>
          <w:rFonts w:ascii="Arial" w:hAnsi="Arial" w:cs="Arial"/>
          <w:color w:val="424242"/>
          <w:sz w:val="22"/>
          <w:szCs w:val="22"/>
        </w:rPr>
      </w:pPr>
      <w:r w:rsidRPr="00B30207">
        <w:rPr>
          <w:rStyle w:val="xme-email-headline"/>
          <w:rFonts w:ascii="Arial" w:hAnsi="Arial" w:cs="Arial"/>
          <w:b/>
          <w:bCs/>
          <w:color w:val="242424"/>
          <w:sz w:val="22"/>
          <w:szCs w:val="22"/>
          <w:bdr w:val="none" w:sz="0" w:space="0" w:color="auto" w:frame="1"/>
        </w:rPr>
        <w:t>Join on a video conferencing device</w:t>
      </w:r>
    </w:p>
    <w:p w14:paraId="694BAB5A" w14:textId="77777777" w:rsidR="00B30207" w:rsidRPr="00B30207" w:rsidRDefault="00B30207" w:rsidP="00B30207">
      <w:pPr>
        <w:pStyle w:val="xmsonormal"/>
        <w:shd w:val="clear" w:color="auto" w:fill="FFFFFF"/>
        <w:spacing w:before="0" w:beforeAutospacing="0" w:after="40" w:afterAutospacing="0"/>
        <w:ind w:left="360"/>
        <w:textAlignment w:val="baseline"/>
        <w:rPr>
          <w:rFonts w:ascii="Arial" w:hAnsi="Arial" w:cs="Arial"/>
          <w:color w:val="424242"/>
          <w:sz w:val="22"/>
          <w:szCs w:val="22"/>
        </w:rPr>
      </w:pPr>
      <w:r w:rsidRPr="00B30207">
        <w:rPr>
          <w:rStyle w:val="xme-email-text"/>
          <w:rFonts w:ascii="Arial" w:hAnsi="Arial" w:cs="Arial"/>
          <w:color w:val="616161"/>
          <w:sz w:val="22"/>
          <w:szCs w:val="22"/>
          <w:bdr w:val="none" w:sz="0" w:space="0" w:color="auto" w:frame="1"/>
        </w:rPr>
        <w:t>Tenant key: </w:t>
      </w:r>
      <w:r w:rsidRPr="00B30207">
        <w:rPr>
          <w:rStyle w:val="xme-email-text"/>
          <w:rFonts w:ascii="Arial" w:hAnsi="Arial" w:cs="Arial"/>
          <w:color w:val="242424"/>
          <w:sz w:val="22"/>
          <w:szCs w:val="22"/>
          <w:bdr w:val="none" w:sz="0" w:space="0" w:color="auto" w:frame="1"/>
        </w:rPr>
        <w:t>teams@sod.onpexip.com</w:t>
      </w:r>
    </w:p>
    <w:p w14:paraId="16F99070" w14:textId="77777777" w:rsidR="00B30207" w:rsidRPr="00B30207" w:rsidRDefault="00B30207" w:rsidP="00B30207">
      <w:pPr>
        <w:pStyle w:val="xmsonormal"/>
        <w:shd w:val="clear" w:color="auto" w:fill="FFFFFF"/>
        <w:spacing w:before="0" w:beforeAutospacing="0" w:after="40" w:afterAutospacing="0"/>
        <w:ind w:left="360"/>
        <w:textAlignment w:val="baseline"/>
        <w:rPr>
          <w:rFonts w:ascii="Arial" w:hAnsi="Arial" w:cs="Arial"/>
          <w:color w:val="424242"/>
          <w:sz w:val="22"/>
          <w:szCs w:val="22"/>
        </w:rPr>
      </w:pPr>
      <w:r w:rsidRPr="00B30207">
        <w:rPr>
          <w:rStyle w:val="xme-email-text-secondary"/>
          <w:rFonts w:ascii="Arial" w:hAnsi="Arial" w:cs="Arial"/>
          <w:color w:val="616161"/>
          <w:sz w:val="22"/>
          <w:szCs w:val="22"/>
          <w:bdr w:val="none" w:sz="0" w:space="0" w:color="auto" w:frame="1"/>
        </w:rPr>
        <w:t>Video ID: </w:t>
      </w:r>
      <w:r w:rsidRPr="00B30207">
        <w:rPr>
          <w:rStyle w:val="xme-email-text"/>
          <w:rFonts w:ascii="Arial" w:hAnsi="Arial" w:cs="Arial"/>
          <w:color w:val="242424"/>
          <w:sz w:val="22"/>
          <w:szCs w:val="22"/>
          <w:bdr w:val="none" w:sz="0" w:space="0" w:color="auto" w:frame="1"/>
        </w:rPr>
        <w:t>117 790 447 0</w:t>
      </w:r>
    </w:p>
    <w:p w14:paraId="7F26E303" w14:textId="77777777" w:rsidR="00B30207" w:rsidRPr="00B30207" w:rsidRDefault="005D7C88" w:rsidP="00B30207">
      <w:pPr>
        <w:pStyle w:val="xmsonormal"/>
        <w:shd w:val="clear" w:color="auto" w:fill="FFFFFF"/>
        <w:spacing w:before="0" w:beforeAutospacing="0" w:after="40" w:afterAutospacing="0"/>
        <w:ind w:left="360"/>
        <w:textAlignment w:val="baseline"/>
        <w:rPr>
          <w:rFonts w:ascii="Arial" w:hAnsi="Arial" w:cs="Arial"/>
          <w:color w:val="424242"/>
          <w:sz w:val="22"/>
          <w:szCs w:val="22"/>
        </w:rPr>
      </w:pPr>
      <w:hyperlink r:id="rId16" w:tgtFrame="_blank" w:tooltip="Original URL: https://pexip.me/teams/sod.onpexip.com/1177904470. Click or tap if you trust this link." w:history="1">
        <w:r w:rsidR="00B30207" w:rsidRPr="00B30207">
          <w:rPr>
            <w:rStyle w:val="Hyperlink"/>
            <w:rFonts w:ascii="Arial" w:hAnsi="Arial" w:cs="Arial"/>
            <w:color w:val="5B5FC7"/>
            <w:sz w:val="22"/>
            <w:szCs w:val="22"/>
            <w:bdr w:val="none" w:sz="0" w:space="0" w:color="auto" w:frame="1"/>
          </w:rPr>
          <w:t>More info</w:t>
        </w:r>
      </w:hyperlink>
    </w:p>
    <w:p w14:paraId="68C6ECB0" w14:textId="77777777" w:rsidR="00B30207" w:rsidRDefault="00B30207" w:rsidP="00B30207">
      <w:pPr>
        <w:pStyle w:val="xmsonormal"/>
        <w:shd w:val="clear" w:color="auto" w:fill="FFFFFF"/>
        <w:spacing w:before="0" w:beforeAutospacing="0" w:after="40" w:afterAutospacing="0"/>
        <w:ind w:left="360"/>
        <w:textAlignment w:val="baseline"/>
        <w:rPr>
          <w:rStyle w:val="xme-email-text-secondary"/>
          <w:rFonts w:ascii="Arial" w:hAnsi="Arial" w:cs="Arial"/>
          <w:color w:val="616161"/>
          <w:sz w:val="22"/>
          <w:szCs w:val="22"/>
          <w:bdr w:val="none" w:sz="0" w:space="0" w:color="auto" w:frame="1"/>
        </w:rPr>
      </w:pPr>
    </w:p>
    <w:p w14:paraId="11DFF17D" w14:textId="1AA5E174" w:rsidR="00B30207" w:rsidRPr="00B30207" w:rsidRDefault="00B30207" w:rsidP="00B30207">
      <w:pPr>
        <w:pStyle w:val="xmsonormal"/>
        <w:shd w:val="clear" w:color="auto" w:fill="FFFFFF"/>
        <w:spacing w:before="0" w:beforeAutospacing="0" w:after="40" w:afterAutospacing="0"/>
        <w:ind w:left="360"/>
        <w:textAlignment w:val="baseline"/>
        <w:rPr>
          <w:rFonts w:ascii="Arial" w:hAnsi="Arial" w:cs="Arial"/>
          <w:color w:val="424242"/>
          <w:sz w:val="22"/>
          <w:szCs w:val="22"/>
        </w:rPr>
      </w:pPr>
      <w:r w:rsidRPr="00B30207">
        <w:rPr>
          <w:rStyle w:val="xme-email-text-secondary"/>
          <w:rFonts w:ascii="Arial" w:hAnsi="Arial" w:cs="Arial"/>
          <w:color w:val="616161"/>
          <w:sz w:val="22"/>
          <w:szCs w:val="22"/>
          <w:bdr w:val="none" w:sz="0" w:space="0" w:color="auto" w:frame="1"/>
        </w:rPr>
        <w:t>For organizers: </w:t>
      </w:r>
      <w:hyperlink r:id="rId17" w:tgtFrame="_blank" w:tooltip="Original URL: https://teams.microsoft.com/meetingOptions/?organizerId=a9abbde9-1e9c-4301-b03e-f422c1e24a8e&amp;tenantId=8c09e569-51c5-4dee-abb2-8b99c32a4396&amp;threadId=19_meeting_ODQ0Y2E3YTgtZjQ2MS00OGYxLTkzMzItZDdmMDBiNGRhNDNk@thread.v2&amp;messageId=0&amp;language=en-US. " w:history="1">
        <w:r w:rsidRPr="00B30207">
          <w:rPr>
            <w:rStyle w:val="Hyperlink"/>
            <w:rFonts w:ascii="Arial" w:hAnsi="Arial" w:cs="Arial"/>
            <w:color w:val="5B5FC7"/>
            <w:sz w:val="22"/>
            <w:szCs w:val="22"/>
            <w:bdr w:val="none" w:sz="0" w:space="0" w:color="auto" w:frame="1"/>
          </w:rPr>
          <w:t>Meeting options</w:t>
        </w:r>
      </w:hyperlink>
      <w:r w:rsidRPr="00B30207">
        <w:rPr>
          <w:rFonts w:ascii="Arial" w:hAnsi="Arial" w:cs="Arial"/>
          <w:color w:val="242424"/>
          <w:sz w:val="22"/>
          <w:szCs w:val="22"/>
          <w:bdr w:val="none" w:sz="0" w:space="0" w:color="auto" w:frame="1"/>
        </w:rPr>
        <w:t> </w:t>
      </w:r>
      <w:r w:rsidRPr="00B30207">
        <w:rPr>
          <w:rFonts w:ascii="Arial" w:hAnsi="Arial" w:cs="Arial"/>
          <w:color w:val="D1D1D1"/>
          <w:sz w:val="22"/>
          <w:szCs w:val="22"/>
          <w:bdr w:val="none" w:sz="0" w:space="0" w:color="auto" w:frame="1"/>
        </w:rPr>
        <w:t>|</w:t>
      </w:r>
      <w:r w:rsidRPr="00B30207">
        <w:rPr>
          <w:rFonts w:ascii="Arial" w:hAnsi="Arial" w:cs="Arial"/>
          <w:color w:val="242424"/>
          <w:sz w:val="22"/>
          <w:szCs w:val="22"/>
          <w:bdr w:val="none" w:sz="0" w:space="0" w:color="auto" w:frame="1"/>
        </w:rPr>
        <w:t> </w:t>
      </w:r>
      <w:hyperlink r:id="rId18" w:tgtFrame="_blank" w:tooltip="Original URL: https://dialin.teams.microsoft.com/usp/pstnconferencing. Click or tap if you trust this link." w:history="1">
        <w:r w:rsidRPr="00B30207">
          <w:rPr>
            <w:rStyle w:val="Hyperlink"/>
            <w:rFonts w:ascii="Arial" w:hAnsi="Arial" w:cs="Arial"/>
            <w:color w:val="5B5FC7"/>
            <w:sz w:val="22"/>
            <w:szCs w:val="22"/>
            <w:bdr w:val="none" w:sz="0" w:space="0" w:color="auto" w:frame="1"/>
          </w:rPr>
          <w:t>Reset dial-in PIN</w:t>
        </w:r>
      </w:hyperlink>
    </w:p>
    <w:p w14:paraId="57400494" w14:textId="4A968E72" w:rsidR="00B30207" w:rsidRPr="00B30207" w:rsidRDefault="00B30207" w:rsidP="00B30207">
      <w:pPr>
        <w:pStyle w:val="xmsonormal"/>
        <w:shd w:val="clear" w:color="auto" w:fill="FFFFFF"/>
        <w:spacing w:before="0" w:beforeAutospacing="0" w:after="0" w:afterAutospacing="0"/>
        <w:ind w:left="360"/>
        <w:textAlignment w:val="baseline"/>
        <w:rPr>
          <w:rFonts w:ascii="Arial" w:hAnsi="Arial" w:cs="Arial"/>
          <w:color w:val="424242"/>
          <w:sz w:val="22"/>
          <w:szCs w:val="22"/>
        </w:rPr>
      </w:pPr>
      <w:r w:rsidRPr="00B30207">
        <w:rPr>
          <w:rFonts w:ascii="Arial" w:hAnsi="Arial" w:cs="Arial"/>
          <w:color w:val="242424"/>
          <w:sz w:val="22"/>
          <w:szCs w:val="22"/>
          <w:bdr w:val="none" w:sz="0" w:space="0" w:color="auto" w:frame="1"/>
        </w:rPr>
        <w:t>_________________________________________________________________________</w:t>
      </w:r>
    </w:p>
    <w:p w14:paraId="1DB9A244" w14:textId="77777777" w:rsidR="00C11A67" w:rsidRDefault="00C11A67" w:rsidP="00243F80">
      <w:pPr>
        <w:ind w:left="360"/>
        <w:rPr>
          <w:sz w:val="22"/>
          <w:szCs w:val="22"/>
        </w:rPr>
      </w:pPr>
    </w:p>
    <w:p w14:paraId="2C77C7F6" w14:textId="77777777" w:rsidR="00B30207" w:rsidRDefault="00B30207" w:rsidP="00243F80">
      <w:pPr>
        <w:ind w:left="360"/>
        <w:rPr>
          <w:sz w:val="22"/>
          <w:szCs w:val="22"/>
        </w:rPr>
      </w:pPr>
    </w:p>
    <w:p w14:paraId="41E3F413" w14:textId="227C82FB" w:rsidR="00243F80" w:rsidRDefault="00243F80" w:rsidP="00243F80">
      <w:pPr>
        <w:ind w:left="360"/>
        <w:rPr>
          <w:sz w:val="22"/>
          <w:szCs w:val="22"/>
        </w:rPr>
      </w:pPr>
      <w:r w:rsidRPr="00391DFA">
        <w:rPr>
          <w:sz w:val="22"/>
          <w:szCs w:val="22"/>
          <w:highlight w:val="yellow"/>
        </w:rPr>
        <w:t xml:space="preserve">Bidders should RSVP to </w:t>
      </w:r>
      <w:hyperlink r:id="rId19" w:history="1">
        <w:r w:rsidRPr="00391DFA">
          <w:rPr>
            <w:rStyle w:val="Hyperlink"/>
            <w:sz w:val="22"/>
            <w:szCs w:val="22"/>
            <w:highlight w:val="yellow"/>
          </w:rPr>
          <w:t>DHSS_DMS_dmsprocure@delaware.gov</w:t>
        </w:r>
      </w:hyperlink>
      <w:r w:rsidRPr="00391DFA">
        <w:rPr>
          <w:sz w:val="22"/>
          <w:szCs w:val="22"/>
          <w:highlight w:val="yellow"/>
        </w:rPr>
        <w:t>.</w:t>
      </w:r>
    </w:p>
    <w:p w14:paraId="411A214E" w14:textId="77777777" w:rsidR="00C11A67" w:rsidRDefault="00C11A67" w:rsidP="00243F80">
      <w:pPr>
        <w:ind w:left="360"/>
        <w:rPr>
          <w:sz w:val="22"/>
          <w:szCs w:val="22"/>
        </w:rPr>
      </w:pPr>
    </w:p>
    <w:p w14:paraId="188EDDF5" w14:textId="58A2E25D" w:rsidR="00750500" w:rsidRPr="00654106" w:rsidRDefault="00750500" w:rsidP="00243F80">
      <w:pPr>
        <w:ind w:left="360"/>
        <w:rPr>
          <w:b/>
          <w:bCs/>
          <w:sz w:val="22"/>
          <w:szCs w:val="22"/>
        </w:rPr>
      </w:pPr>
      <w:r w:rsidRPr="00654106">
        <w:rPr>
          <w:b/>
          <w:bCs/>
          <w:sz w:val="22"/>
          <w:szCs w:val="22"/>
        </w:rPr>
        <w:t xml:space="preserve">This is an open and continuous RFP.  </w:t>
      </w:r>
      <w:r w:rsidR="00FD37D3" w:rsidRPr="00654106">
        <w:rPr>
          <w:b/>
          <w:bCs/>
          <w:sz w:val="20"/>
          <w:szCs w:val="20"/>
        </w:rPr>
        <w:t xml:space="preserve">This is an “Open and Continuous” RFP. </w:t>
      </w:r>
      <w:r w:rsidR="009B058A" w:rsidRPr="00654106">
        <w:rPr>
          <w:b/>
          <w:bCs/>
          <w:sz w:val="20"/>
          <w:szCs w:val="20"/>
        </w:rPr>
        <w:t>(DSS)</w:t>
      </w:r>
      <w:r w:rsidR="00654106" w:rsidRPr="00654106">
        <w:rPr>
          <w:b/>
          <w:bCs/>
          <w:sz w:val="20"/>
          <w:szCs w:val="20"/>
        </w:rPr>
        <w:t xml:space="preserve"> will release</w:t>
      </w:r>
      <w:r w:rsidR="00FD37D3" w:rsidRPr="00654106">
        <w:rPr>
          <w:b/>
          <w:bCs/>
          <w:sz w:val="20"/>
          <w:szCs w:val="20"/>
        </w:rPr>
        <w:t xml:space="preserve">  subsequent </w:t>
      </w:r>
      <w:r w:rsidR="00654106" w:rsidRPr="00654106">
        <w:rPr>
          <w:b/>
          <w:bCs/>
          <w:sz w:val="20"/>
          <w:szCs w:val="20"/>
        </w:rPr>
        <w:t>RFPs</w:t>
      </w:r>
      <w:r w:rsidR="00FD37D3" w:rsidRPr="00654106">
        <w:rPr>
          <w:b/>
          <w:bCs/>
          <w:sz w:val="20"/>
          <w:szCs w:val="20"/>
        </w:rPr>
        <w:t xml:space="preserve"> as needed and if funding allows and until the available permanent capacity has been met.</w:t>
      </w:r>
      <w:r w:rsidRPr="00654106">
        <w:rPr>
          <w:b/>
          <w:bCs/>
          <w:sz w:val="22"/>
          <w:szCs w:val="22"/>
        </w:rPr>
        <w:t> </w:t>
      </w:r>
    </w:p>
    <w:p w14:paraId="199C7C20" w14:textId="77777777" w:rsidR="00C11A67" w:rsidRDefault="00C11A67" w:rsidP="00243F80">
      <w:pPr>
        <w:ind w:left="360"/>
        <w:rPr>
          <w:sz w:val="22"/>
          <w:szCs w:val="22"/>
        </w:rPr>
      </w:pPr>
    </w:p>
    <w:p w14:paraId="75730F62" w14:textId="77777777" w:rsidR="00391DFA" w:rsidRDefault="00391DFA" w:rsidP="00391DFA">
      <w:pPr>
        <w:ind w:left="360"/>
        <w:jc w:val="both"/>
        <w:rPr>
          <w:sz w:val="22"/>
          <w:szCs w:val="22"/>
        </w:rPr>
      </w:pPr>
      <w:r w:rsidRPr="008E49C6">
        <w:rPr>
          <w:sz w:val="22"/>
          <w:szCs w:val="22"/>
        </w:rPr>
        <w:t xml:space="preserve">Questions may be submitted no later than </w:t>
      </w:r>
      <w:r w:rsidRPr="00C55F74">
        <w:rPr>
          <w:b/>
          <w:bCs/>
          <w:sz w:val="22"/>
          <w:szCs w:val="22"/>
        </w:rPr>
        <w:t>March 28</w:t>
      </w:r>
      <w:r w:rsidRPr="008E49C6">
        <w:rPr>
          <w:b/>
          <w:bCs/>
          <w:sz w:val="22"/>
          <w:szCs w:val="22"/>
        </w:rPr>
        <w:t>, 2025</w:t>
      </w:r>
      <w:r w:rsidRPr="008E49C6">
        <w:rPr>
          <w:sz w:val="22"/>
          <w:szCs w:val="22"/>
        </w:rPr>
        <w:t xml:space="preserve">. All inquiries must be submitted in the </w:t>
      </w:r>
      <w:r>
        <w:rPr>
          <w:sz w:val="22"/>
          <w:szCs w:val="22"/>
        </w:rPr>
        <w:t xml:space="preserve">“Messages”/”Public </w:t>
      </w:r>
      <w:r w:rsidRPr="008E49C6">
        <w:rPr>
          <w:sz w:val="22"/>
          <w:szCs w:val="22"/>
        </w:rPr>
        <w:t>Q</w:t>
      </w:r>
      <w:r>
        <w:rPr>
          <w:sz w:val="22"/>
          <w:szCs w:val="22"/>
        </w:rPr>
        <w:t>&amp;</w:t>
      </w:r>
      <w:r w:rsidRPr="008E49C6">
        <w:rPr>
          <w:sz w:val="22"/>
          <w:szCs w:val="22"/>
        </w:rPr>
        <w:t>A section</w:t>
      </w:r>
      <w:r>
        <w:rPr>
          <w:sz w:val="22"/>
          <w:szCs w:val="22"/>
        </w:rPr>
        <w:t>”</w:t>
      </w:r>
      <w:r w:rsidRPr="008E49C6">
        <w:rPr>
          <w:sz w:val="22"/>
          <w:szCs w:val="22"/>
        </w:rPr>
        <w:t xml:space="preserve"> of the project listing in the Bonfire Procurement Portal (</w:t>
      </w:r>
      <w:hyperlink r:id="rId20" w:history="1">
        <w:r w:rsidRPr="008E49C6">
          <w:rPr>
            <w:rStyle w:val="Hyperlink"/>
            <w:sz w:val="22"/>
            <w:szCs w:val="22"/>
          </w:rPr>
          <w:t>https://dhss.bonfirehub.com</w:t>
        </w:r>
      </w:hyperlink>
      <w:r w:rsidRPr="008E49C6">
        <w:rPr>
          <w:sz w:val="22"/>
          <w:szCs w:val="22"/>
        </w:rPr>
        <w:t xml:space="preserve">). </w:t>
      </w:r>
    </w:p>
    <w:p w14:paraId="5A2207FB" w14:textId="77777777" w:rsidR="00391DFA" w:rsidRPr="008E49C6" w:rsidRDefault="00391DFA" w:rsidP="00391DFA">
      <w:pPr>
        <w:ind w:left="360"/>
        <w:jc w:val="both"/>
        <w:rPr>
          <w:sz w:val="22"/>
          <w:szCs w:val="22"/>
        </w:rPr>
      </w:pPr>
    </w:p>
    <w:p w14:paraId="6699071E" w14:textId="77777777" w:rsidR="00391DFA" w:rsidRPr="008E49C6" w:rsidRDefault="00391DFA" w:rsidP="00391DFA">
      <w:pPr>
        <w:ind w:left="360"/>
        <w:jc w:val="both"/>
        <w:rPr>
          <w:sz w:val="22"/>
          <w:szCs w:val="22"/>
        </w:rPr>
      </w:pPr>
    </w:p>
    <w:p w14:paraId="17B2E90F" w14:textId="77777777" w:rsidR="00391DFA" w:rsidRPr="008E49C6" w:rsidRDefault="00391DFA" w:rsidP="00391DFA">
      <w:pPr>
        <w:ind w:left="360"/>
        <w:jc w:val="both"/>
        <w:rPr>
          <w:sz w:val="22"/>
          <w:szCs w:val="22"/>
        </w:rPr>
      </w:pPr>
      <w:r w:rsidRPr="008E49C6">
        <w:rPr>
          <w:sz w:val="22"/>
          <w:szCs w:val="22"/>
        </w:rPr>
        <w:t xml:space="preserve">The Department’s response to questions will be posted, according to the procurement schedule, under the project listing in Bonfire and to the State of Delaware Bid Solicitation Directory Website: </w:t>
      </w:r>
      <w:hyperlink r:id="rId21" w:history="1">
        <w:r w:rsidRPr="008E49C6">
          <w:rPr>
            <w:rStyle w:val="Hyperlink"/>
            <w:sz w:val="22"/>
            <w:szCs w:val="22"/>
          </w:rPr>
          <w:t>http://www.bids.delaware.gov/</w:t>
        </w:r>
      </w:hyperlink>
      <w:r w:rsidRPr="008E49C6">
        <w:rPr>
          <w:sz w:val="22"/>
          <w:szCs w:val="22"/>
        </w:rPr>
        <w:t xml:space="preserve"> by </w:t>
      </w:r>
      <w:r w:rsidRPr="00C55F74">
        <w:rPr>
          <w:b/>
          <w:bCs/>
          <w:sz w:val="22"/>
          <w:szCs w:val="22"/>
        </w:rPr>
        <w:t>April 18</w:t>
      </w:r>
      <w:r w:rsidRPr="008E49C6">
        <w:rPr>
          <w:b/>
          <w:bCs/>
          <w:sz w:val="22"/>
          <w:szCs w:val="22"/>
        </w:rPr>
        <w:t>, 2025</w:t>
      </w:r>
      <w:r w:rsidRPr="008E49C6">
        <w:rPr>
          <w:sz w:val="22"/>
          <w:szCs w:val="22"/>
        </w:rPr>
        <w:t>.</w:t>
      </w:r>
    </w:p>
    <w:p w14:paraId="45A3B226" w14:textId="77777777" w:rsidR="00391DFA" w:rsidRPr="008E49C6" w:rsidRDefault="00391DFA" w:rsidP="00391DFA">
      <w:pPr>
        <w:ind w:left="360"/>
        <w:jc w:val="both"/>
        <w:rPr>
          <w:sz w:val="22"/>
          <w:szCs w:val="22"/>
        </w:rPr>
      </w:pPr>
    </w:p>
    <w:p w14:paraId="13D8A8AD" w14:textId="5CC6E456" w:rsidR="008477C4" w:rsidRPr="00D605D9" w:rsidRDefault="00243F80" w:rsidP="00226A3B">
      <w:pPr>
        <w:pStyle w:val="Heading1"/>
        <w:rPr>
          <w:sz w:val="28"/>
          <w:szCs w:val="28"/>
        </w:rPr>
      </w:pPr>
      <w:r w:rsidRPr="00CE3432">
        <w:rPr>
          <w:sz w:val="22"/>
          <w:szCs w:val="22"/>
        </w:rPr>
        <w:t xml:space="preserve"> </w:t>
      </w:r>
      <w:bookmarkStart w:id="2" w:name="_Toc487180803"/>
      <w:r w:rsidR="008477C4" w:rsidRPr="00D605D9">
        <w:rPr>
          <w:sz w:val="28"/>
          <w:szCs w:val="28"/>
        </w:rPr>
        <w:t>Scope of Services</w:t>
      </w:r>
      <w:bookmarkEnd w:id="2"/>
    </w:p>
    <w:p w14:paraId="79CBA7DF" w14:textId="77777777" w:rsidR="008477C4" w:rsidRPr="00CE3432" w:rsidRDefault="008477C4" w:rsidP="007330A0">
      <w:pPr>
        <w:ind w:left="360"/>
        <w:jc w:val="both"/>
        <w:rPr>
          <w:b/>
          <w:sz w:val="22"/>
          <w:szCs w:val="22"/>
        </w:rPr>
      </w:pPr>
    </w:p>
    <w:p w14:paraId="0E67DDB4" w14:textId="77777777" w:rsidR="004D4163" w:rsidRPr="001C1665" w:rsidRDefault="004D4163" w:rsidP="001C1665">
      <w:pPr>
        <w:ind w:left="360"/>
        <w:jc w:val="both"/>
        <w:rPr>
          <w:sz w:val="22"/>
          <w:szCs w:val="22"/>
        </w:rPr>
      </w:pPr>
      <w:r w:rsidRPr="001C1665">
        <w:rPr>
          <w:sz w:val="22"/>
          <w:szCs w:val="22"/>
        </w:rPr>
        <w:t xml:space="preserve">This statement of work (SOW) covers the administration of the Emergency Transitional Housing Shelter Operations Grant (ETH). The Emergency Transitional Housing Shelter Operations Grant is 100% State General Funds. These funds are intended to assist agencies as they serve families and individuals experiencing homelessness through Trauma-Informed Approach program services. Effective October 2018, </w:t>
      </w:r>
      <w:hyperlink r:id="rId22" w:history="1">
        <w:r w:rsidRPr="001C1665">
          <w:rPr>
            <w:rStyle w:val="Hyperlink"/>
            <w:b/>
            <w:bCs/>
            <w:sz w:val="22"/>
            <w:szCs w:val="22"/>
          </w:rPr>
          <w:t>Executive Order #24</w:t>
        </w:r>
      </w:hyperlink>
      <w:r w:rsidRPr="001C1665">
        <w:rPr>
          <w:sz w:val="22"/>
          <w:szCs w:val="22"/>
        </w:rPr>
        <w:t xml:space="preserve"> was signed making Delaware a Trauma-Informed State. The purpose of the order is to build resilience in children, adults, and communities who have experienced trauma. Organizations providing Emergency and Transitional Housing Services to adults and children must become trauma aware on how trauma impacts clientele and staff. Awareness should be attained by basic training on trauma and trauma-informed care. Second, organizations must implement trauma-informed approach practices in their policies and procedures which in turn include the processes of outputs and systems made available to clientele and staff (Refer to the </w:t>
      </w:r>
      <w:hyperlink r:id="rId23" w:history="1">
        <w:r w:rsidRPr="001C1665">
          <w:rPr>
            <w:rStyle w:val="Hyperlink"/>
            <w:b/>
            <w:bCs/>
            <w:sz w:val="22"/>
            <w:szCs w:val="22"/>
          </w:rPr>
          <w:t>Delaware Developmental Framework for Trauma-Informed Care</w:t>
        </w:r>
      </w:hyperlink>
      <w:r w:rsidRPr="001C1665">
        <w:rPr>
          <w:sz w:val="22"/>
          <w:szCs w:val="22"/>
        </w:rPr>
        <w:t>).</w:t>
      </w:r>
    </w:p>
    <w:p w14:paraId="41B102E7" w14:textId="77777777" w:rsidR="004D4163" w:rsidRPr="001C1665" w:rsidRDefault="004D4163" w:rsidP="001C1665">
      <w:pPr>
        <w:ind w:left="360"/>
        <w:jc w:val="both"/>
        <w:rPr>
          <w:sz w:val="22"/>
          <w:szCs w:val="22"/>
        </w:rPr>
      </w:pPr>
    </w:p>
    <w:p w14:paraId="3EC940D1" w14:textId="77777777" w:rsidR="004D4163" w:rsidRPr="001C1665" w:rsidRDefault="004D4163" w:rsidP="001C1665">
      <w:pPr>
        <w:ind w:left="360"/>
        <w:jc w:val="both"/>
        <w:rPr>
          <w:sz w:val="22"/>
          <w:szCs w:val="22"/>
        </w:rPr>
      </w:pPr>
      <w:r w:rsidRPr="001C1665">
        <w:rPr>
          <w:sz w:val="22"/>
          <w:szCs w:val="22"/>
        </w:rPr>
        <w:t>The Department is seeking proposals from qualified organizations that operate shelters designed to provide safe, accessible, and supportive emergency housing for individuals experiencing homelessness. A primary goal of this funding is to expand shelter capacity and reduce barriers to entry, ensuring that individuals experiencing homelessness—particularly those with complex needs such as mental health conditions, substance use disorders, or lack of identification—have access to safe, temporary housing. Special consideration will be given to providers addressing youth homelessness in Delaware through trauma-informed services that support pathways to self-sufficiency.</w:t>
      </w:r>
    </w:p>
    <w:p w14:paraId="49C87727" w14:textId="77777777" w:rsidR="004D4163" w:rsidRPr="001C1665" w:rsidRDefault="004D4163" w:rsidP="001C1665">
      <w:pPr>
        <w:ind w:left="360"/>
        <w:jc w:val="both"/>
        <w:rPr>
          <w:sz w:val="22"/>
          <w:szCs w:val="22"/>
        </w:rPr>
      </w:pPr>
    </w:p>
    <w:p w14:paraId="2A8FFC38" w14:textId="77777777" w:rsidR="004D4163" w:rsidRPr="001C1665" w:rsidRDefault="004D4163" w:rsidP="001C1665">
      <w:pPr>
        <w:ind w:left="360"/>
        <w:jc w:val="both"/>
        <w:rPr>
          <w:sz w:val="22"/>
          <w:szCs w:val="22"/>
        </w:rPr>
      </w:pPr>
    </w:p>
    <w:p w14:paraId="70CBBD25" w14:textId="77777777" w:rsidR="004D4163" w:rsidRPr="001C1665" w:rsidRDefault="004D4163" w:rsidP="001C1665">
      <w:pPr>
        <w:ind w:left="360"/>
        <w:jc w:val="both"/>
        <w:rPr>
          <w:b/>
          <w:bCs/>
          <w:sz w:val="22"/>
          <w:szCs w:val="22"/>
        </w:rPr>
      </w:pPr>
      <w:r w:rsidRPr="001C1665">
        <w:rPr>
          <w:b/>
          <w:bCs/>
          <w:sz w:val="22"/>
          <w:szCs w:val="22"/>
        </w:rPr>
        <w:t>Temporary Assistance for Needy Families (TANF) and Housing Support Services</w:t>
      </w:r>
    </w:p>
    <w:p w14:paraId="5324153F" w14:textId="77777777" w:rsidR="004D4163" w:rsidRPr="001C1665" w:rsidRDefault="004D4163" w:rsidP="001C1665">
      <w:pPr>
        <w:ind w:left="360"/>
        <w:jc w:val="both"/>
        <w:rPr>
          <w:sz w:val="22"/>
          <w:szCs w:val="22"/>
        </w:rPr>
      </w:pPr>
      <w:r w:rsidRPr="001C1665">
        <w:rPr>
          <w:sz w:val="22"/>
          <w:szCs w:val="22"/>
        </w:rPr>
        <w:t xml:space="preserve">While the Emergency and Transitional Housing Program has historically been funded entirely through State General Funds, the Division is strategically exploring opportunities to leverage federal Temporary Assistance for Needy Families (TANF) funds and other partnerships to expand services to eligible populations. Providers are encouraged to discuss how this funding if available may be utilized to enhance housing supports for families experiencing homelessness.  </w:t>
      </w:r>
    </w:p>
    <w:p w14:paraId="2A5005CD" w14:textId="77777777" w:rsidR="004D4163" w:rsidRPr="001C1665" w:rsidRDefault="004D4163" w:rsidP="001C1665">
      <w:pPr>
        <w:ind w:left="360"/>
        <w:jc w:val="both"/>
        <w:rPr>
          <w:sz w:val="22"/>
          <w:szCs w:val="22"/>
        </w:rPr>
      </w:pPr>
    </w:p>
    <w:p w14:paraId="5AFB633C" w14:textId="77777777" w:rsidR="004D4163" w:rsidRPr="001C1665" w:rsidRDefault="004D4163" w:rsidP="001C1665">
      <w:pPr>
        <w:ind w:left="360"/>
        <w:jc w:val="both"/>
        <w:rPr>
          <w:sz w:val="22"/>
          <w:szCs w:val="22"/>
        </w:rPr>
      </w:pPr>
      <w:r w:rsidRPr="001C1665">
        <w:rPr>
          <w:sz w:val="22"/>
          <w:szCs w:val="22"/>
        </w:rPr>
        <w:t>Temporary Assistance for Needy Families (TANF) is a federally funded program designed to provide financial assistance and support services to low-income families with children. TANF’s goal is to help families achieve self-sufficiency through employment, job training, and supportive services.</w:t>
      </w:r>
    </w:p>
    <w:p w14:paraId="791AE5DC" w14:textId="77777777" w:rsidR="004D4163" w:rsidRPr="001C1665" w:rsidRDefault="004D4163" w:rsidP="001C1665">
      <w:pPr>
        <w:ind w:left="360"/>
        <w:jc w:val="both"/>
        <w:rPr>
          <w:sz w:val="22"/>
          <w:szCs w:val="22"/>
        </w:rPr>
      </w:pPr>
    </w:p>
    <w:p w14:paraId="17F12CCC" w14:textId="77777777" w:rsidR="004D4163" w:rsidRPr="001C1665" w:rsidRDefault="004D4163" w:rsidP="001C1665">
      <w:pPr>
        <w:ind w:left="360"/>
        <w:jc w:val="both"/>
        <w:rPr>
          <w:sz w:val="22"/>
          <w:szCs w:val="22"/>
        </w:rPr>
      </w:pPr>
      <w:r w:rsidRPr="001C1665">
        <w:rPr>
          <w:sz w:val="22"/>
          <w:szCs w:val="22"/>
        </w:rPr>
        <w:t>TANF funds may be used to support homeless families through various services, including:</w:t>
      </w:r>
    </w:p>
    <w:p w14:paraId="1A505BF6" w14:textId="77777777" w:rsidR="004D4163" w:rsidRPr="001C1665" w:rsidRDefault="004D4163" w:rsidP="005568CC">
      <w:pPr>
        <w:numPr>
          <w:ilvl w:val="0"/>
          <w:numId w:val="74"/>
        </w:numPr>
        <w:ind w:left="360"/>
        <w:jc w:val="both"/>
        <w:rPr>
          <w:sz w:val="22"/>
          <w:szCs w:val="22"/>
        </w:rPr>
      </w:pPr>
      <w:r w:rsidRPr="001C1665">
        <w:rPr>
          <w:b/>
          <w:bCs/>
          <w:sz w:val="22"/>
          <w:szCs w:val="22"/>
        </w:rPr>
        <w:t>Emergency Assistance</w:t>
      </w:r>
      <w:r w:rsidRPr="001C1665">
        <w:rPr>
          <w:sz w:val="22"/>
          <w:szCs w:val="22"/>
        </w:rPr>
        <w:t xml:space="preserve"> – Immediate cash assistance or vouchers for housing, utilities, food, and other essential needs.</w:t>
      </w:r>
    </w:p>
    <w:p w14:paraId="17E4BBA5" w14:textId="77777777" w:rsidR="004D4163" w:rsidRPr="001C1665" w:rsidRDefault="004D4163" w:rsidP="005568CC">
      <w:pPr>
        <w:numPr>
          <w:ilvl w:val="0"/>
          <w:numId w:val="74"/>
        </w:numPr>
        <w:ind w:left="360"/>
        <w:jc w:val="both"/>
        <w:rPr>
          <w:sz w:val="22"/>
          <w:szCs w:val="22"/>
        </w:rPr>
      </w:pPr>
      <w:r w:rsidRPr="001C1665">
        <w:rPr>
          <w:b/>
          <w:bCs/>
          <w:sz w:val="22"/>
          <w:szCs w:val="22"/>
        </w:rPr>
        <w:t>Housing Support</w:t>
      </w:r>
      <w:r w:rsidRPr="001C1665">
        <w:rPr>
          <w:sz w:val="22"/>
          <w:szCs w:val="22"/>
        </w:rPr>
        <w:t xml:space="preserve"> – Rental assistance, security deposits, and transitional housing programs.</w:t>
      </w:r>
    </w:p>
    <w:p w14:paraId="3CFF6329" w14:textId="77777777" w:rsidR="004D4163" w:rsidRPr="001C1665" w:rsidRDefault="004D4163" w:rsidP="005568CC">
      <w:pPr>
        <w:numPr>
          <w:ilvl w:val="0"/>
          <w:numId w:val="74"/>
        </w:numPr>
        <w:ind w:left="360"/>
        <w:jc w:val="both"/>
        <w:rPr>
          <w:sz w:val="22"/>
          <w:szCs w:val="22"/>
        </w:rPr>
      </w:pPr>
      <w:r w:rsidRPr="001C1665">
        <w:rPr>
          <w:b/>
          <w:bCs/>
          <w:sz w:val="22"/>
          <w:szCs w:val="22"/>
        </w:rPr>
        <w:t>Job Training and Employment Services</w:t>
      </w:r>
      <w:r w:rsidRPr="001C1665">
        <w:rPr>
          <w:sz w:val="22"/>
          <w:szCs w:val="22"/>
        </w:rPr>
        <w:t xml:space="preserve"> – Skill-building programs, career counseling, and employment opportunities.</w:t>
      </w:r>
    </w:p>
    <w:p w14:paraId="2C8BFAE8" w14:textId="77777777" w:rsidR="004D4163" w:rsidRPr="001C1665" w:rsidRDefault="004D4163" w:rsidP="005568CC">
      <w:pPr>
        <w:numPr>
          <w:ilvl w:val="0"/>
          <w:numId w:val="74"/>
        </w:numPr>
        <w:ind w:left="360"/>
        <w:jc w:val="both"/>
        <w:rPr>
          <w:sz w:val="22"/>
          <w:szCs w:val="22"/>
        </w:rPr>
      </w:pPr>
      <w:r w:rsidRPr="001C1665">
        <w:rPr>
          <w:b/>
          <w:bCs/>
          <w:sz w:val="22"/>
          <w:szCs w:val="22"/>
        </w:rPr>
        <w:t>Childcare Assistance</w:t>
      </w:r>
      <w:r w:rsidRPr="001C1665">
        <w:rPr>
          <w:sz w:val="22"/>
          <w:szCs w:val="22"/>
        </w:rPr>
        <w:t xml:space="preserve"> – Support to ensure parents can work or attend training while their children receive quality care.</w:t>
      </w:r>
    </w:p>
    <w:p w14:paraId="1125560C" w14:textId="77777777" w:rsidR="004D4163" w:rsidRPr="001C1665" w:rsidRDefault="004D4163" w:rsidP="005568CC">
      <w:pPr>
        <w:numPr>
          <w:ilvl w:val="0"/>
          <w:numId w:val="74"/>
        </w:numPr>
        <w:ind w:left="360"/>
        <w:jc w:val="both"/>
        <w:rPr>
          <w:sz w:val="22"/>
          <w:szCs w:val="22"/>
        </w:rPr>
      </w:pPr>
      <w:r w:rsidRPr="001C1665">
        <w:rPr>
          <w:b/>
          <w:bCs/>
          <w:sz w:val="22"/>
          <w:szCs w:val="22"/>
        </w:rPr>
        <w:t>Transportation Assistance</w:t>
      </w:r>
      <w:r w:rsidRPr="001C1665">
        <w:rPr>
          <w:sz w:val="22"/>
          <w:szCs w:val="22"/>
        </w:rPr>
        <w:t xml:space="preserve"> – Public transit vouchers or vehicle-related support to access work and essential services.</w:t>
      </w:r>
    </w:p>
    <w:p w14:paraId="6062D3F0" w14:textId="77777777" w:rsidR="004D4163" w:rsidRPr="001C1665" w:rsidRDefault="004D4163" w:rsidP="005568CC">
      <w:pPr>
        <w:numPr>
          <w:ilvl w:val="0"/>
          <w:numId w:val="74"/>
        </w:numPr>
        <w:ind w:left="360"/>
        <w:jc w:val="both"/>
        <w:rPr>
          <w:sz w:val="22"/>
          <w:szCs w:val="22"/>
        </w:rPr>
      </w:pPr>
      <w:r w:rsidRPr="001C1665">
        <w:rPr>
          <w:b/>
          <w:bCs/>
          <w:sz w:val="22"/>
          <w:szCs w:val="22"/>
        </w:rPr>
        <w:t>Case Management Services</w:t>
      </w:r>
      <w:r w:rsidRPr="001C1665">
        <w:rPr>
          <w:sz w:val="22"/>
          <w:szCs w:val="22"/>
        </w:rPr>
        <w:t xml:space="preserve"> – Resources such as mental health counseling, substance abuse treatment, and domestic violence support.</w:t>
      </w:r>
    </w:p>
    <w:p w14:paraId="4A698643" w14:textId="77777777" w:rsidR="004D4163" w:rsidRPr="001C1665" w:rsidRDefault="004D4163" w:rsidP="005568CC">
      <w:pPr>
        <w:numPr>
          <w:ilvl w:val="0"/>
          <w:numId w:val="74"/>
        </w:numPr>
        <w:ind w:left="360"/>
        <w:jc w:val="both"/>
        <w:rPr>
          <w:sz w:val="22"/>
          <w:szCs w:val="22"/>
        </w:rPr>
      </w:pPr>
      <w:r w:rsidRPr="001C1665">
        <w:rPr>
          <w:b/>
          <w:bCs/>
          <w:sz w:val="22"/>
          <w:szCs w:val="22"/>
        </w:rPr>
        <w:t>Youth and Family Stabilization Programs</w:t>
      </w:r>
      <w:r w:rsidRPr="001C1665">
        <w:rPr>
          <w:sz w:val="22"/>
          <w:szCs w:val="22"/>
        </w:rPr>
        <w:t xml:space="preserve"> – Targeted interventions for homeless youth and families to prevent long-term instability.</w:t>
      </w:r>
    </w:p>
    <w:p w14:paraId="4D509DA4" w14:textId="77777777" w:rsidR="004D4163" w:rsidRPr="001C1665" w:rsidRDefault="004D4163" w:rsidP="001C1665">
      <w:pPr>
        <w:ind w:left="360"/>
        <w:jc w:val="both"/>
        <w:rPr>
          <w:sz w:val="22"/>
          <w:szCs w:val="22"/>
        </w:rPr>
      </w:pPr>
    </w:p>
    <w:p w14:paraId="28BC8C99" w14:textId="77777777" w:rsidR="004D4163" w:rsidRPr="001C1665" w:rsidRDefault="004D4163" w:rsidP="001C1665">
      <w:pPr>
        <w:ind w:left="360"/>
        <w:jc w:val="both"/>
        <w:rPr>
          <w:sz w:val="22"/>
          <w:szCs w:val="22"/>
        </w:rPr>
      </w:pPr>
      <w:r w:rsidRPr="001C1665">
        <w:rPr>
          <w:sz w:val="22"/>
          <w:szCs w:val="22"/>
        </w:rPr>
        <w:t>In Delaware, TANF may be leveraged alongside other federal and state programs to enhance the scope and impact of homelessness services. By incorporating TANF funding where appropriate, providers can expand service delivery and strengthen long-term housing stability outcomes for families in crisis.  Providers are encouraged to outline in their proposals how they will incorporate TANF funding, if available, into their service model to complement and expand emergency and transitional housing supports.</w:t>
      </w:r>
    </w:p>
    <w:p w14:paraId="646A9243" w14:textId="77777777" w:rsidR="004D4163" w:rsidRPr="001C1665" w:rsidRDefault="004D4163" w:rsidP="001C1665">
      <w:pPr>
        <w:ind w:left="360"/>
        <w:jc w:val="both"/>
        <w:rPr>
          <w:sz w:val="22"/>
          <w:szCs w:val="22"/>
        </w:rPr>
      </w:pPr>
    </w:p>
    <w:p w14:paraId="281146D3" w14:textId="6006B66A" w:rsidR="00BC3A75" w:rsidRPr="001C1665" w:rsidRDefault="004D4163" w:rsidP="001C1665">
      <w:pPr>
        <w:ind w:left="360"/>
        <w:jc w:val="both"/>
        <w:rPr>
          <w:b/>
          <w:bCs/>
          <w:sz w:val="22"/>
          <w:szCs w:val="22"/>
        </w:rPr>
      </w:pPr>
      <w:r w:rsidRPr="001C1665">
        <w:rPr>
          <w:sz w:val="22"/>
          <w:szCs w:val="22"/>
        </w:rPr>
        <w:t>Delaware Department of Health and Social Services, Division of Social Services, Office of Community Services (The Department) administers these funds. This is an “Open and Continuous” RFP. Therefore,  subsequent RFP's will be released as needed and if funding allows and until the available permanent capacity has been met.</w:t>
      </w:r>
    </w:p>
    <w:p w14:paraId="7C962B74" w14:textId="77777777" w:rsidR="004B389D" w:rsidRDefault="004B389D" w:rsidP="00BC3A75">
      <w:pPr>
        <w:ind w:left="360"/>
        <w:jc w:val="both"/>
        <w:rPr>
          <w:b/>
          <w:bCs/>
          <w:sz w:val="22"/>
          <w:szCs w:val="22"/>
        </w:rPr>
      </w:pPr>
    </w:p>
    <w:p w14:paraId="09C37A96" w14:textId="243ABDF5" w:rsidR="00C11A67" w:rsidRDefault="00BC3A75" w:rsidP="00BC3A75">
      <w:pPr>
        <w:ind w:left="360"/>
        <w:jc w:val="both"/>
        <w:rPr>
          <w:b/>
          <w:bCs/>
          <w:sz w:val="22"/>
          <w:szCs w:val="22"/>
        </w:rPr>
      </w:pPr>
      <w:r w:rsidRPr="00C11A67">
        <w:rPr>
          <w:b/>
          <w:bCs/>
          <w:sz w:val="22"/>
          <w:szCs w:val="22"/>
        </w:rPr>
        <w:t>Please see Appendix B for the full Scope of Work</w:t>
      </w:r>
      <w:r w:rsidR="00C11A67">
        <w:rPr>
          <w:b/>
          <w:bCs/>
          <w:sz w:val="22"/>
          <w:szCs w:val="22"/>
        </w:rPr>
        <w:t>.</w:t>
      </w:r>
    </w:p>
    <w:p w14:paraId="14F40A9A" w14:textId="0B319F93" w:rsidR="00E162CD" w:rsidRPr="00C11A67" w:rsidRDefault="00A32506" w:rsidP="00BC3A75">
      <w:pPr>
        <w:ind w:left="360"/>
        <w:jc w:val="both"/>
        <w:rPr>
          <w:color w:val="FF0000"/>
          <w:sz w:val="22"/>
          <w:szCs w:val="22"/>
          <w:highlight w:val="lightGray"/>
        </w:rPr>
      </w:pPr>
      <w:r w:rsidRPr="00C11A67">
        <w:rPr>
          <w:color w:val="FF0000"/>
          <w:sz w:val="22"/>
          <w:szCs w:val="22"/>
          <w:highlight w:val="lightGray"/>
        </w:rPr>
        <w:t xml:space="preserve"> </w:t>
      </w:r>
    </w:p>
    <w:p w14:paraId="778DEC25" w14:textId="5A13226E" w:rsidR="008477C4" w:rsidRPr="00C11A67" w:rsidRDefault="008477C4" w:rsidP="00226A3B">
      <w:pPr>
        <w:pStyle w:val="Heading1"/>
        <w:rPr>
          <w:sz w:val="28"/>
          <w:szCs w:val="28"/>
        </w:rPr>
      </w:pPr>
      <w:bookmarkStart w:id="3" w:name="_Toc487180804"/>
      <w:r w:rsidRPr="00C11A67">
        <w:rPr>
          <w:sz w:val="28"/>
          <w:szCs w:val="28"/>
        </w:rPr>
        <w:t>Required Information</w:t>
      </w:r>
      <w:bookmarkEnd w:id="3"/>
    </w:p>
    <w:p w14:paraId="1AA93B35" w14:textId="77777777" w:rsidR="008477C4" w:rsidRPr="00CE3432" w:rsidRDefault="00B30D40" w:rsidP="007330A0">
      <w:pPr>
        <w:ind w:left="360"/>
        <w:jc w:val="both"/>
        <w:rPr>
          <w:sz w:val="22"/>
          <w:szCs w:val="22"/>
        </w:rPr>
      </w:pPr>
      <w:r w:rsidRPr="00CE3432">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CE3432" w:rsidRDefault="00B30D40" w:rsidP="007330A0">
      <w:pPr>
        <w:ind w:left="360"/>
        <w:jc w:val="both"/>
        <w:rPr>
          <w:sz w:val="22"/>
          <w:szCs w:val="22"/>
        </w:rPr>
      </w:pPr>
    </w:p>
    <w:p w14:paraId="6A17D471" w14:textId="77777777" w:rsidR="00B30D40" w:rsidRPr="00CE3432" w:rsidRDefault="00B30D40" w:rsidP="00A769BB">
      <w:pPr>
        <w:numPr>
          <w:ilvl w:val="0"/>
          <w:numId w:val="5"/>
        </w:numPr>
        <w:jc w:val="both"/>
        <w:rPr>
          <w:sz w:val="22"/>
          <w:szCs w:val="22"/>
        </w:rPr>
      </w:pPr>
      <w:r w:rsidRPr="00CE3432">
        <w:rPr>
          <w:b/>
          <w:sz w:val="22"/>
          <w:szCs w:val="22"/>
        </w:rPr>
        <w:t>Minimum Requirements</w:t>
      </w:r>
    </w:p>
    <w:p w14:paraId="2F3DF20E" w14:textId="77777777" w:rsidR="00B30D40" w:rsidRPr="00CE3432" w:rsidRDefault="00B30D40" w:rsidP="00A769BB">
      <w:pPr>
        <w:numPr>
          <w:ilvl w:val="0"/>
          <w:numId w:val="6"/>
        </w:numPr>
        <w:jc w:val="both"/>
        <w:rPr>
          <w:sz w:val="22"/>
          <w:szCs w:val="22"/>
        </w:rPr>
      </w:pPr>
      <w:r w:rsidRPr="00CE3432">
        <w:rPr>
          <w:sz w:val="22"/>
          <w:szCs w:val="22"/>
        </w:rPr>
        <w:t xml:space="preserve">Provide Delaware license(s) </w:t>
      </w:r>
      <w:r w:rsidR="00A75248" w:rsidRPr="00CE3432">
        <w:rPr>
          <w:sz w:val="22"/>
          <w:szCs w:val="22"/>
        </w:rPr>
        <w:t>and/</w:t>
      </w:r>
      <w:r w:rsidRPr="00CE3432">
        <w:rPr>
          <w:sz w:val="22"/>
          <w:szCs w:val="22"/>
        </w:rPr>
        <w:t>or certification(s) necessary to perform services as identified in the scope of work.</w:t>
      </w:r>
    </w:p>
    <w:p w14:paraId="767BD85A" w14:textId="77777777" w:rsidR="00B30D40" w:rsidRPr="00CE3432" w:rsidRDefault="00B30D40" w:rsidP="007330A0">
      <w:pPr>
        <w:ind w:left="1080"/>
        <w:jc w:val="both"/>
        <w:rPr>
          <w:sz w:val="22"/>
          <w:szCs w:val="22"/>
        </w:rPr>
      </w:pPr>
    </w:p>
    <w:p w14:paraId="0827E9AA" w14:textId="77777777" w:rsidR="00876AE1" w:rsidRPr="00CE3432" w:rsidRDefault="00876AE1" w:rsidP="007330A0">
      <w:pPr>
        <w:ind w:left="1080"/>
        <w:jc w:val="both"/>
        <w:rPr>
          <w:sz w:val="22"/>
          <w:szCs w:val="22"/>
        </w:rPr>
      </w:pPr>
      <w:r w:rsidRPr="00CE3432">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CE3432" w:rsidRDefault="00B30D40" w:rsidP="007330A0">
      <w:pPr>
        <w:ind w:left="1080"/>
        <w:jc w:val="both"/>
        <w:rPr>
          <w:sz w:val="22"/>
          <w:szCs w:val="22"/>
        </w:rPr>
      </w:pPr>
    </w:p>
    <w:p w14:paraId="555C77BB" w14:textId="77777777" w:rsidR="00B30D40" w:rsidRPr="00CE3432" w:rsidRDefault="00B30D40" w:rsidP="00A769BB">
      <w:pPr>
        <w:numPr>
          <w:ilvl w:val="0"/>
          <w:numId w:val="6"/>
        </w:numPr>
        <w:jc w:val="both"/>
        <w:rPr>
          <w:sz w:val="22"/>
          <w:szCs w:val="22"/>
        </w:rPr>
      </w:pPr>
      <w:r w:rsidRPr="00CE3432">
        <w:rPr>
          <w:sz w:val="22"/>
          <w:szCs w:val="22"/>
        </w:rPr>
        <w:t>Vendor shall provide responses to the Request for Proposal (RFP) scope of work and clearly identify capabilities as presented in the General Evaluation Requirements below.</w:t>
      </w:r>
    </w:p>
    <w:p w14:paraId="576A1F91" w14:textId="77777777" w:rsidR="00B30D40" w:rsidRPr="00CE3432" w:rsidRDefault="00B30D40" w:rsidP="007330A0">
      <w:pPr>
        <w:ind w:left="1080"/>
        <w:jc w:val="both"/>
        <w:rPr>
          <w:sz w:val="22"/>
          <w:szCs w:val="22"/>
        </w:rPr>
      </w:pPr>
    </w:p>
    <w:p w14:paraId="1D49E754" w14:textId="77777777" w:rsidR="00B30D40" w:rsidRPr="00CE3432" w:rsidRDefault="00B30D40" w:rsidP="00A769BB">
      <w:pPr>
        <w:numPr>
          <w:ilvl w:val="0"/>
          <w:numId w:val="6"/>
        </w:numPr>
        <w:jc w:val="both"/>
        <w:rPr>
          <w:sz w:val="22"/>
          <w:szCs w:val="22"/>
        </w:rPr>
      </w:pPr>
      <w:r w:rsidRPr="00CE3432">
        <w:rPr>
          <w:sz w:val="22"/>
          <w:szCs w:val="22"/>
        </w:rPr>
        <w:t>Complete all appropriate attachments and forms as identified within the RFP.</w:t>
      </w:r>
    </w:p>
    <w:p w14:paraId="373C3957" w14:textId="77777777" w:rsidR="00B30D40" w:rsidRPr="00CE3432" w:rsidRDefault="00B30D40" w:rsidP="007330A0">
      <w:pPr>
        <w:pStyle w:val="ListParagraph"/>
        <w:jc w:val="both"/>
        <w:rPr>
          <w:rFonts w:ascii="Arial" w:hAnsi="Arial" w:cs="Arial"/>
          <w:sz w:val="22"/>
          <w:szCs w:val="22"/>
        </w:rPr>
      </w:pPr>
    </w:p>
    <w:p w14:paraId="1C707E72" w14:textId="0605419C" w:rsidR="00B30D40" w:rsidRPr="00CE3432" w:rsidRDefault="00876AE1" w:rsidP="00A769BB">
      <w:pPr>
        <w:numPr>
          <w:ilvl w:val="0"/>
          <w:numId w:val="6"/>
        </w:numPr>
        <w:jc w:val="both"/>
        <w:rPr>
          <w:sz w:val="22"/>
          <w:szCs w:val="22"/>
        </w:rPr>
      </w:pPr>
      <w:r w:rsidRPr="00CE3432">
        <w:rPr>
          <w:sz w:val="22"/>
          <w:szCs w:val="22"/>
        </w:rPr>
        <w:t xml:space="preserve">Proof of insurance and amount of insurance shall be furnished to the Agency prior to the start of the contract period </w:t>
      </w:r>
      <w:r w:rsidR="00B30D40" w:rsidRPr="00CE3432">
        <w:rPr>
          <w:sz w:val="22"/>
          <w:szCs w:val="22"/>
        </w:rPr>
        <w:t>and shall be no less than as ide</w:t>
      </w:r>
      <w:r w:rsidR="003554B5" w:rsidRPr="00CE3432">
        <w:rPr>
          <w:sz w:val="22"/>
          <w:szCs w:val="22"/>
        </w:rPr>
        <w:t xml:space="preserve">ntified in the bid solicitation, Section </w:t>
      </w:r>
      <w:r w:rsidR="00E438D8" w:rsidRPr="00CE3432">
        <w:rPr>
          <w:sz w:val="22"/>
          <w:szCs w:val="22"/>
        </w:rPr>
        <w:t>V</w:t>
      </w:r>
      <w:r w:rsidR="003554B5" w:rsidRPr="00CE3432">
        <w:rPr>
          <w:sz w:val="22"/>
          <w:szCs w:val="22"/>
        </w:rPr>
        <w:t xml:space="preserve">, Item </w:t>
      </w:r>
      <w:r w:rsidR="00AB00A7" w:rsidRPr="00CE3432">
        <w:rPr>
          <w:sz w:val="22"/>
          <w:szCs w:val="22"/>
        </w:rPr>
        <w:t>G</w:t>
      </w:r>
      <w:r w:rsidR="003554B5" w:rsidRPr="00CE3432">
        <w:rPr>
          <w:sz w:val="22"/>
          <w:szCs w:val="22"/>
        </w:rPr>
        <w:t xml:space="preserve">, subsection </w:t>
      </w:r>
      <w:r w:rsidR="00315E34">
        <w:rPr>
          <w:sz w:val="22"/>
          <w:szCs w:val="22"/>
        </w:rPr>
        <w:t>8</w:t>
      </w:r>
      <w:r w:rsidR="007A659A" w:rsidRPr="00CE3432">
        <w:rPr>
          <w:sz w:val="22"/>
          <w:szCs w:val="22"/>
        </w:rPr>
        <w:t xml:space="preserve"> (insurance)</w:t>
      </w:r>
      <w:r w:rsidR="003554B5" w:rsidRPr="00CE3432">
        <w:rPr>
          <w:sz w:val="22"/>
          <w:szCs w:val="22"/>
        </w:rPr>
        <w:t>.</w:t>
      </w:r>
    </w:p>
    <w:p w14:paraId="60FE8F77" w14:textId="77777777" w:rsidR="00B30D40" w:rsidRPr="00B425EB" w:rsidRDefault="00B30D40" w:rsidP="00616C94">
      <w:pPr>
        <w:jc w:val="both"/>
        <w:rPr>
          <w:sz w:val="22"/>
          <w:szCs w:val="22"/>
        </w:rPr>
      </w:pPr>
    </w:p>
    <w:p w14:paraId="20D2B4BB" w14:textId="2BC3CD45" w:rsidR="00B30D40" w:rsidRPr="00CE3432" w:rsidRDefault="00B30D40" w:rsidP="00A769BB">
      <w:pPr>
        <w:numPr>
          <w:ilvl w:val="0"/>
          <w:numId w:val="5"/>
        </w:numPr>
        <w:jc w:val="both"/>
        <w:rPr>
          <w:sz w:val="22"/>
          <w:szCs w:val="22"/>
        </w:rPr>
      </w:pPr>
      <w:r w:rsidRPr="00CE3432">
        <w:rPr>
          <w:b/>
          <w:sz w:val="22"/>
          <w:szCs w:val="22"/>
        </w:rPr>
        <w:t>General Evaluation Requirements</w:t>
      </w:r>
    </w:p>
    <w:p w14:paraId="03C28259" w14:textId="77777777" w:rsidR="002E2072" w:rsidRPr="00CE3432" w:rsidRDefault="002E2072" w:rsidP="002E2072">
      <w:pPr>
        <w:numPr>
          <w:ilvl w:val="0"/>
          <w:numId w:val="7"/>
        </w:numPr>
        <w:jc w:val="both"/>
        <w:rPr>
          <w:sz w:val="22"/>
          <w:szCs w:val="22"/>
        </w:rPr>
      </w:pPr>
      <w:r>
        <w:rPr>
          <w:sz w:val="22"/>
          <w:szCs w:val="22"/>
        </w:rPr>
        <w:t>Qualifications &amp; E</w:t>
      </w:r>
      <w:r w:rsidRPr="00CE3432">
        <w:rPr>
          <w:sz w:val="22"/>
          <w:szCs w:val="22"/>
        </w:rPr>
        <w:t>xperience</w:t>
      </w:r>
    </w:p>
    <w:p w14:paraId="580F3C2A" w14:textId="77777777" w:rsidR="002E2072" w:rsidRDefault="002E2072" w:rsidP="002E2072">
      <w:pPr>
        <w:numPr>
          <w:ilvl w:val="0"/>
          <w:numId w:val="7"/>
        </w:numPr>
        <w:jc w:val="both"/>
        <w:rPr>
          <w:sz w:val="22"/>
          <w:szCs w:val="22"/>
        </w:rPr>
      </w:pPr>
      <w:r>
        <w:rPr>
          <w:sz w:val="22"/>
          <w:szCs w:val="22"/>
        </w:rPr>
        <w:t>Familiarity with similar projects</w:t>
      </w:r>
    </w:p>
    <w:p w14:paraId="5B83FB10" w14:textId="77777777" w:rsidR="002E2072" w:rsidRDefault="002E2072" w:rsidP="002E2072">
      <w:pPr>
        <w:numPr>
          <w:ilvl w:val="0"/>
          <w:numId w:val="7"/>
        </w:numPr>
        <w:jc w:val="both"/>
        <w:rPr>
          <w:sz w:val="22"/>
          <w:szCs w:val="22"/>
        </w:rPr>
      </w:pPr>
      <w:r>
        <w:rPr>
          <w:sz w:val="22"/>
          <w:szCs w:val="22"/>
        </w:rPr>
        <w:t>Safety Performance</w:t>
      </w:r>
    </w:p>
    <w:p w14:paraId="71436C8D" w14:textId="77777777" w:rsidR="002E2072" w:rsidRDefault="002E2072" w:rsidP="002E2072">
      <w:pPr>
        <w:numPr>
          <w:ilvl w:val="0"/>
          <w:numId w:val="7"/>
        </w:numPr>
        <w:jc w:val="both"/>
        <w:rPr>
          <w:sz w:val="22"/>
          <w:szCs w:val="22"/>
        </w:rPr>
      </w:pPr>
      <w:r>
        <w:rPr>
          <w:sz w:val="22"/>
          <w:szCs w:val="22"/>
        </w:rPr>
        <w:t>References</w:t>
      </w:r>
    </w:p>
    <w:p w14:paraId="42A851F6" w14:textId="77777777" w:rsidR="002E2072" w:rsidRDefault="002E2072" w:rsidP="002E2072">
      <w:pPr>
        <w:numPr>
          <w:ilvl w:val="0"/>
          <w:numId w:val="7"/>
        </w:numPr>
        <w:jc w:val="both"/>
        <w:rPr>
          <w:sz w:val="22"/>
          <w:szCs w:val="22"/>
        </w:rPr>
      </w:pPr>
      <w:r>
        <w:rPr>
          <w:sz w:val="22"/>
          <w:szCs w:val="22"/>
        </w:rPr>
        <w:t>Cost of prior projects</w:t>
      </w:r>
    </w:p>
    <w:p w14:paraId="4E5D240E" w14:textId="77777777" w:rsidR="002E2072" w:rsidRPr="002E2072" w:rsidRDefault="002E2072" w:rsidP="002E2072">
      <w:pPr>
        <w:numPr>
          <w:ilvl w:val="0"/>
          <w:numId w:val="7"/>
        </w:numPr>
        <w:jc w:val="both"/>
        <w:rPr>
          <w:sz w:val="22"/>
          <w:szCs w:val="22"/>
        </w:rPr>
      </w:pPr>
      <w:r>
        <w:rPr>
          <w:sz w:val="22"/>
          <w:szCs w:val="22"/>
        </w:rPr>
        <w:t>Pricing</w:t>
      </w:r>
    </w:p>
    <w:p w14:paraId="03DF6568" w14:textId="7593B272" w:rsidR="00231246" w:rsidRDefault="00231246" w:rsidP="00616C94">
      <w:pPr>
        <w:ind w:left="720"/>
        <w:jc w:val="both"/>
        <w:rPr>
          <w:sz w:val="22"/>
          <w:szCs w:val="22"/>
        </w:rPr>
      </w:pPr>
    </w:p>
    <w:p w14:paraId="50AF47B5" w14:textId="77777777" w:rsidR="002E2072" w:rsidRPr="00CE3432" w:rsidRDefault="002E2072" w:rsidP="00616C94">
      <w:pPr>
        <w:ind w:left="720"/>
        <w:jc w:val="both"/>
        <w:rPr>
          <w:sz w:val="22"/>
          <w:szCs w:val="22"/>
        </w:rPr>
      </w:pPr>
    </w:p>
    <w:p w14:paraId="4961D924" w14:textId="77777777" w:rsidR="008477C4" w:rsidRPr="00C11A67" w:rsidRDefault="00231246" w:rsidP="00226A3B">
      <w:pPr>
        <w:pStyle w:val="Heading1"/>
        <w:rPr>
          <w:sz w:val="28"/>
          <w:szCs w:val="28"/>
        </w:rPr>
      </w:pPr>
      <w:bookmarkStart w:id="4" w:name="_Toc487180805"/>
      <w:r w:rsidRPr="00C11A67">
        <w:rPr>
          <w:sz w:val="28"/>
          <w:szCs w:val="28"/>
        </w:rPr>
        <w:t>Professional Services RFP Administrative Information</w:t>
      </w:r>
      <w:bookmarkEnd w:id="4"/>
    </w:p>
    <w:p w14:paraId="49D40934" w14:textId="77777777" w:rsidR="00231246" w:rsidRPr="00CE3432" w:rsidRDefault="00231246" w:rsidP="00A769BB">
      <w:pPr>
        <w:numPr>
          <w:ilvl w:val="0"/>
          <w:numId w:val="8"/>
        </w:numPr>
        <w:jc w:val="both"/>
        <w:rPr>
          <w:b/>
          <w:sz w:val="22"/>
          <w:szCs w:val="22"/>
        </w:rPr>
      </w:pPr>
      <w:r w:rsidRPr="00CE3432">
        <w:rPr>
          <w:b/>
          <w:sz w:val="22"/>
          <w:szCs w:val="22"/>
        </w:rPr>
        <w:t>RFP Issuance</w:t>
      </w:r>
    </w:p>
    <w:p w14:paraId="3A0C8905" w14:textId="77777777" w:rsidR="006B4E68" w:rsidRPr="00CE3432" w:rsidRDefault="006B4E68" w:rsidP="00226A3B">
      <w:pPr>
        <w:numPr>
          <w:ilvl w:val="0"/>
          <w:numId w:val="18"/>
        </w:numPr>
        <w:jc w:val="both"/>
        <w:rPr>
          <w:b/>
          <w:sz w:val="22"/>
          <w:szCs w:val="22"/>
        </w:rPr>
      </w:pPr>
      <w:r w:rsidRPr="00CE3432">
        <w:rPr>
          <w:b/>
          <w:sz w:val="22"/>
          <w:szCs w:val="22"/>
        </w:rPr>
        <w:t>Public Notice</w:t>
      </w:r>
    </w:p>
    <w:p w14:paraId="0DF16A33" w14:textId="52B7C41C" w:rsidR="006B4E68" w:rsidRPr="00CE3432" w:rsidRDefault="006B4E68" w:rsidP="007330A0">
      <w:pPr>
        <w:ind w:left="1080"/>
        <w:jc w:val="both"/>
        <w:rPr>
          <w:sz w:val="22"/>
          <w:szCs w:val="22"/>
        </w:rPr>
      </w:pPr>
      <w:r w:rsidRPr="00CE3432">
        <w:rPr>
          <w:sz w:val="22"/>
          <w:szCs w:val="22"/>
        </w:rPr>
        <w:t xml:space="preserve">Public notice has been provided in accordance with 29 </w:t>
      </w:r>
      <w:r w:rsidRPr="00CE3432">
        <w:rPr>
          <w:i/>
          <w:sz w:val="22"/>
          <w:szCs w:val="22"/>
        </w:rPr>
        <w:t>Del. C</w:t>
      </w:r>
      <w:r w:rsidRPr="00CE3432">
        <w:rPr>
          <w:sz w:val="22"/>
          <w:szCs w:val="22"/>
        </w:rPr>
        <w:t xml:space="preserve">. </w:t>
      </w:r>
      <w:hyperlink r:id="rId24" w:anchor="6981" w:history="1">
        <w:r w:rsidRPr="00CE3432">
          <w:rPr>
            <w:rStyle w:val="Hyperlink"/>
            <w:sz w:val="22"/>
            <w:szCs w:val="22"/>
          </w:rPr>
          <w:t>§</w:t>
        </w:r>
        <w:r w:rsidR="00CD2822" w:rsidRPr="00CE3432">
          <w:rPr>
            <w:rStyle w:val="Hyperlink"/>
            <w:sz w:val="22"/>
            <w:szCs w:val="22"/>
          </w:rPr>
          <w:t xml:space="preserve"> </w:t>
        </w:r>
        <w:r w:rsidRPr="00CE3432">
          <w:rPr>
            <w:rStyle w:val="Hyperlink"/>
            <w:sz w:val="22"/>
            <w:szCs w:val="22"/>
          </w:rPr>
          <w:t>6981</w:t>
        </w:r>
      </w:hyperlink>
      <w:r w:rsidRPr="00CE3432">
        <w:rPr>
          <w:sz w:val="22"/>
          <w:szCs w:val="22"/>
        </w:rPr>
        <w:t>.</w:t>
      </w:r>
    </w:p>
    <w:p w14:paraId="0183D0CB" w14:textId="77777777" w:rsidR="006B4E68" w:rsidRPr="00CE3432" w:rsidRDefault="006B4E68" w:rsidP="007330A0">
      <w:pPr>
        <w:ind w:left="1080"/>
        <w:jc w:val="both"/>
        <w:rPr>
          <w:b/>
          <w:sz w:val="22"/>
          <w:szCs w:val="22"/>
        </w:rPr>
      </w:pPr>
    </w:p>
    <w:p w14:paraId="38ED99F1" w14:textId="77777777" w:rsidR="00231246" w:rsidRPr="00CE3432" w:rsidRDefault="00231246" w:rsidP="00226A3B">
      <w:pPr>
        <w:numPr>
          <w:ilvl w:val="0"/>
          <w:numId w:val="18"/>
        </w:numPr>
        <w:jc w:val="both"/>
        <w:rPr>
          <w:b/>
          <w:sz w:val="22"/>
          <w:szCs w:val="22"/>
        </w:rPr>
      </w:pPr>
      <w:r w:rsidRPr="00CE3432">
        <w:rPr>
          <w:b/>
          <w:sz w:val="22"/>
          <w:szCs w:val="22"/>
        </w:rPr>
        <w:t>Obtaining Copies of the RFP</w:t>
      </w:r>
    </w:p>
    <w:p w14:paraId="2BF39090" w14:textId="77777777" w:rsidR="000E07E1" w:rsidRPr="00CE3432" w:rsidRDefault="00231246" w:rsidP="007330A0">
      <w:pPr>
        <w:ind w:left="1080"/>
        <w:jc w:val="both"/>
        <w:rPr>
          <w:sz w:val="22"/>
          <w:szCs w:val="22"/>
        </w:rPr>
      </w:pPr>
      <w:r w:rsidRPr="00CE3432">
        <w:rPr>
          <w:sz w:val="22"/>
          <w:szCs w:val="22"/>
        </w:rPr>
        <w:t xml:space="preserve">This RFP is available in electronic form through the State of Delaware Procurement website at </w:t>
      </w:r>
      <w:hyperlink r:id="rId25" w:history="1">
        <w:r w:rsidRPr="00CE3432">
          <w:rPr>
            <w:rStyle w:val="Hyperlink"/>
            <w:sz w:val="22"/>
            <w:szCs w:val="22"/>
          </w:rPr>
          <w:t>www.bids.delaware.gov</w:t>
        </w:r>
      </w:hyperlink>
      <w:r w:rsidRPr="00CE3432">
        <w:rPr>
          <w:sz w:val="22"/>
          <w:szCs w:val="22"/>
        </w:rPr>
        <w:t xml:space="preserve"> </w:t>
      </w:r>
      <w:r w:rsidR="000E07E1" w:rsidRPr="00CE3432">
        <w:rPr>
          <w:sz w:val="22"/>
          <w:szCs w:val="22"/>
        </w:rPr>
        <w:t xml:space="preserve">and on Bonfire at </w:t>
      </w:r>
      <w:hyperlink r:id="rId26" w:history="1">
        <w:r w:rsidR="000E07E1" w:rsidRPr="00CE3432">
          <w:rPr>
            <w:rStyle w:val="Hyperlink"/>
            <w:sz w:val="23"/>
            <w:szCs w:val="23"/>
          </w:rPr>
          <w:t>https://dhss.bonfirehub.com</w:t>
        </w:r>
      </w:hyperlink>
      <w:r w:rsidRPr="00CE3432">
        <w:rPr>
          <w:sz w:val="22"/>
          <w:szCs w:val="22"/>
        </w:rPr>
        <w:t xml:space="preserve">. </w:t>
      </w:r>
    </w:p>
    <w:p w14:paraId="534CF42E" w14:textId="77777777" w:rsidR="000E07E1" w:rsidRPr="00CE3432" w:rsidRDefault="000E07E1" w:rsidP="007330A0">
      <w:pPr>
        <w:ind w:left="1080"/>
        <w:jc w:val="both"/>
        <w:rPr>
          <w:sz w:val="22"/>
          <w:szCs w:val="22"/>
        </w:rPr>
      </w:pPr>
    </w:p>
    <w:p w14:paraId="0E37941D" w14:textId="39FDA919" w:rsidR="00231246" w:rsidRPr="00CE3432" w:rsidRDefault="00231246" w:rsidP="007330A0">
      <w:pPr>
        <w:ind w:left="1080"/>
        <w:jc w:val="both"/>
        <w:rPr>
          <w:sz w:val="22"/>
          <w:szCs w:val="22"/>
        </w:rPr>
      </w:pPr>
      <w:r w:rsidRPr="00CE3432">
        <w:rPr>
          <w:sz w:val="22"/>
          <w:szCs w:val="22"/>
        </w:rPr>
        <w:t>Paper copies of this RFP will not be available.</w:t>
      </w:r>
    </w:p>
    <w:p w14:paraId="0539C826" w14:textId="77777777" w:rsidR="00231246" w:rsidRPr="00CE3432" w:rsidRDefault="00231246" w:rsidP="007330A0">
      <w:pPr>
        <w:ind w:left="1080"/>
        <w:jc w:val="both"/>
        <w:rPr>
          <w:b/>
          <w:sz w:val="22"/>
          <w:szCs w:val="22"/>
        </w:rPr>
      </w:pPr>
    </w:p>
    <w:p w14:paraId="14C00258" w14:textId="77777777" w:rsidR="00231246" w:rsidRPr="00CE3432" w:rsidRDefault="00231246" w:rsidP="00226A3B">
      <w:pPr>
        <w:numPr>
          <w:ilvl w:val="0"/>
          <w:numId w:val="18"/>
        </w:numPr>
        <w:jc w:val="both"/>
        <w:rPr>
          <w:b/>
          <w:sz w:val="22"/>
          <w:szCs w:val="22"/>
        </w:rPr>
      </w:pPr>
      <w:r w:rsidRPr="00CE3432">
        <w:rPr>
          <w:b/>
          <w:sz w:val="22"/>
          <w:szCs w:val="22"/>
        </w:rPr>
        <w:t>Assistance to Vendors with a Disability</w:t>
      </w:r>
    </w:p>
    <w:p w14:paraId="2526A7B6" w14:textId="77777777" w:rsidR="00231246" w:rsidRPr="00CE3432" w:rsidRDefault="00231246" w:rsidP="007330A0">
      <w:pPr>
        <w:ind w:left="1080"/>
        <w:jc w:val="both"/>
        <w:rPr>
          <w:sz w:val="22"/>
          <w:szCs w:val="22"/>
        </w:rPr>
      </w:pPr>
      <w:r w:rsidRPr="00CE3432">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CE3432" w:rsidRDefault="00A56D16" w:rsidP="007330A0">
      <w:pPr>
        <w:ind w:left="1080"/>
        <w:jc w:val="both"/>
        <w:rPr>
          <w:b/>
          <w:sz w:val="22"/>
          <w:szCs w:val="22"/>
        </w:rPr>
      </w:pPr>
    </w:p>
    <w:p w14:paraId="39200067" w14:textId="77777777" w:rsidR="00231246" w:rsidRPr="00CE3432" w:rsidRDefault="00231246" w:rsidP="00226A3B">
      <w:pPr>
        <w:numPr>
          <w:ilvl w:val="0"/>
          <w:numId w:val="18"/>
        </w:numPr>
        <w:jc w:val="both"/>
        <w:rPr>
          <w:b/>
          <w:sz w:val="22"/>
          <w:szCs w:val="22"/>
        </w:rPr>
      </w:pPr>
      <w:r w:rsidRPr="00CE3432">
        <w:rPr>
          <w:b/>
          <w:sz w:val="22"/>
          <w:szCs w:val="22"/>
        </w:rPr>
        <w:t>RFP Designated Contact</w:t>
      </w:r>
    </w:p>
    <w:p w14:paraId="2C4B41D6" w14:textId="77777777" w:rsidR="00A64394" w:rsidRPr="00CE3432" w:rsidRDefault="00231246" w:rsidP="007330A0">
      <w:pPr>
        <w:ind w:left="1080"/>
        <w:jc w:val="both"/>
        <w:rPr>
          <w:sz w:val="22"/>
          <w:szCs w:val="22"/>
        </w:rPr>
      </w:pPr>
      <w:r w:rsidRPr="00CE3432">
        <w:rPr>
          <w:sz w:val="22"/>
          <w:szCs w:val="22"/>
        </w:rPr>
        <w:t xml:space="preserve">All requests, questions, or other communications about this RFP shall be made </w:t>
      </w:r>
      <w:r w:rsidR="0071790B" w:rsidRPr="00CE3432">
        <w:rPr>
          <w:sz w:val="22"/>
          <w:szCs w:val="22"/>
        </w:rPr>
        <w:t xml:space="preserve">through Bonfire at </w:t>
      </w:r>
      <w:hyperlink r:id="rId27" w:history="1">
        <w:r w:rsidR="0071790B" w:rsidRPr="00CE3432">
          <w:rPr>
            <w:rStyle w:val="Hyperlink"/>
            <w:sz w:val="23"/>
            <w:szCs w:val="23"/>
          </w:rPr>
          <w:t>https://dhss.bonfirehub.com</w:t>
        </w:r>
      </w:hyperlink>
      <w:r w:rsidR="0071790B" w:rsidRPr="00CE3432">
        <w:rPr>
          <w:rStyle w:val="Hyperlink"/>
          <w:sz w:val="23"/>
          <w:szCs w:val="23"/>
        </w:rPr>
        <w:t>.</w:t>
      </w:r>
      <w:r w:rsidR="0071790B" w:rsidRPr="00CE3432">
        <w:rPr>
          <w:sz w:val="22"/>
          <w:szCs w:val="22"/>
        </w:rPr>
        <w:t xml:space="preserve">  </w:t>
      </w:r>
    </w:p>
    <w:p w14:paraId="79023DF7" w14:textId="77777777" w:rsidR="00A64394" w:rsidRPr="00CE3432" w:rsidRDefault="00A64394" w:rsidP="007330A0">
      <w:pPr>
        <w:ind w:left="1080"/>
        <w:jc w:val="both"/>
        <w:rPr>
          <w:sz w:val="22"/>
          <w:szCs w:val="22"/>
        </w:rPr>
      </w:pPr>
    </w:p>
    <w:p w14:paraId="123D252B" w14:textId="77777777" w:rsidR="00A64394" w:rsidRPr="00CE3432" w:rsidRDefault="0071790B" w:rsidP="007330A0">
      <w:pPr>
        <w:ind w:left="1080"/>
        <w:jc w:val="both"/>
        <w:rPr>
          <w:sz w:val="22"/>
          <w:szCs w:val="22"/>
        </w:rPr>
      </w:pPr>
      <w:r w:rsidRPr="00CE3432">
        <w:rPr>
          <w:sz w:val="22"/>
          <w:szCs w:val="22"/>
        </w:rPr>
        <w:t>C</w:t>
      </w:r>
      <w:r w:rsidR="00231246" w:rsidRPr="00CE3432">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CE3432" w:rsidRDefault="00A64394" w:rsidP="007330A0">
      <w:pPr>
        <w:ind w:left="1080"/>
        <w:jc w:val="both"/>
        <w:rPr>
          <w:sz w:val="22"/>
          <w:szCs w:val="22"/>
        </w:rPr>
      </w:pPr>
    </w:p>
    <w:p w14:paraId="4A52A601" w14:textId="77777777" w:rsidR="00A64394" w:rsidRPr="00CE3432" w:rsidRDefault="00231246" w:rsidP="007330A0">
      <w:pPr>
        <w:ind w:left="1080"/>
        <w:jc w:val="both"/>
        <w:rPr>
          <w:color w:val="0000FF"/>
          <w:sz w:val="23"/>
          <w:szCs w:val="23"/>
        </w:rPr>
      </w:pPr>
      <w:r w:rsidRPr="00CE3432">
        <w:rPr>
          <w:sz w:val="22"/>
          <w:szCs w:val="22"/>
        </w:rPr>
        <w:t xml:space="preserve">Vendors should rely only on </w:t>
      </w:r>
      <w:r w:rsidR="0071790B" w:rsidRPr="00CE3432">
        <w:rPr>
          <w:sz w:val="22"/>
          <w:szCs w:val="22"/>
        </w:rPr>
        <w:t xml:space="preserve">information posted at </w:t>
      </w:r>
      <w:hyperlink r:id="rId28" w:history="1">
        <w:r w:rsidR="0071790B" w:rsidRPr="00CE3432">
          <w:rPr>
            <w:rStyle w:val="Hyperlink"/>
            <w:sz w:val="23"/>
            <w:szCs w:val="23"/>
          </w:rPr>
          <w:t>https://dhss.bonfirehub.com</w:t>
        </w:r>
      </w:hyperlink>
      <w:r w:rsidR="0071790B" w:rsidRPr="00CE3432">
        <w:rPr>
          <w:color w:val="0000FF"/>
          <w:sz w:val="23"/>
          <w:szCs w:val="23"/>
        </w:rPr>
        <w:t xml:space="preserve">. </w:t>
      </w:r>
    </w:p>
    <w:p w14:paraId="157F5B3B" w14:textId="77777777" w:rsidR="00A64394" w:rsidRPr="00CE3432" w:rsidRDefault="00A64394" w:rsidP="007330A0">
      <w:pPr>
        <w:ind w:left="1080"/>
        <w:jc w:val="both"/>
        <w:rPr>
          <w:color w:val="0000FF"/>
          <w:sz w:val="23"/>
          <w:szCs w:val="23"/>
        </w:rPr>
      </w:pPr>
    </w:p>
    <w:p w14:paraId="2186F853" w14:textId="5FB7492E" w:rsidR="00231246" w:rsidRPr="00CE3432" w:rsidRDefault="0071790B" w:rsidP="007330A0">
      <w:pPr>
        <w:ind w:left="1080"/>
        <w:jc w:val="both"/>
        <w:rPr>
          <w:color w:val="0000FF"/>
          <w:sz w:val="23"/>
          <w:szCs w:val="23"/>
        </w:rPr>
      </w:pPr>
      <w:r w:rsidRPr="00CE3432">
        <w:rPr>
          <w:sz w:val="23"/>
          <w:szCs w:val="23"/>
        </w:rPr>
        <w:t>The RFP designated contact is:</w:t>
      </w:r>
      <w:r w:rsidRPr="00CE3432">
        <w:rPr>
          <w:color w:val="0000FF"/>
          <w:sz w:val="23"/>
          <w:szCs w:val="23"/>
        </w:rPr>
        <w:t xml:space="preserve">  </w:t>
      </w:r>
    </w:p>
    <w:p w14:paraId="2E8C1B34" w14:textId="77777777" w:rsidR="0071790B" w:rsidRPr="00CE3432" w:rsidRDefault="0071790B" w:rsidP="007330A0">
      <w:pPr>
        <w:ind w:left="1080"/>
        <w:jc w:val="both"/>
        <w:rPr>
          <w:sz w:val="22"/>
          <w:szCs w:val="22"/>
        </w:rPr>
      </w:pPr>
    </w:p>
    <w:p w14:paraId="6FCBC1E7" w14:textId="68894EA7" w:rsidR="004C3A06" w:rsidRPr="00391DFA" w:rsidRDefault="004C3A06" w:rsidP="00E9775E">
      <w:pPr>
        <w:ind w:left="1440"/>
        <w:jc w:val="both"/>
        <w:rPr>
          <w:bCs/>
          <w:sz w:val="22"/>
          <w:szCs w:val="22"/>
        </w:rPr>
      </w:pPr>
      <w:r w:rsidRPr="00391DFA">
        <w:rPr>
          <w:bCs/>
          <w:sz w:val="22"/>
          <w:szCs w:val="22"/>
        </w:rPr>
        <w:t>Lisa MB Johnson</w:t>
      </w:r>
    </w:p>
    <w:p w14:paraId="4AE22B2C" w14:textId="77777777" w:rsidR="0036461D" w:rsidRPr="00391DFA" w:rsidRDefault="002B4243" w:rsidP="00E9775E">
      <w:pPr>
        <w:ind w:left="1440"/>
        <w:jc w:val="both"/>
        <w:rPr>
          <w:bCs/>
          <w:sz w:val="22"/>
          <w:szCs w:val="22"/>
        </w:rPr>
      </w:pPr>
      <w:r w:rsidRPr="00391DFA">
        <w:rPr>
          <w:bCs/>
          <w:sz w:val="22"/>
          <w:szCs w:val="22"/>
        </w:rPr>
        <w:t>Emergency and Transitional Housing &amp; Family Visitation Administrator</w:t>
      </w:r>
      <w:r w:rsidRPr="00391DFA">
        <w:rPr>
          <w:bCs/>
          <w:sz w:val="22"/>
          <w:szCs w:val="22"/>
        </w:rPr>
        <w:br/>
        <w:t>Office of Community Services</w:t>
      </w:r>
    </w:p>
    <w:p w14:paraId="7714D038" w14:textId="1679F2C5" w:rsidR="00231246" w:rsidRPr="00391DFA" w:rsidRDefault="005D7C88" w:rsidP="00E9775E">
      <w:pPr>
        <w:ind w:left="1440"/>
        <w:jc w:val="both"/>
        <w:rPr>
          <w:bCs/>
          <w:color w:val="FF0000"/>
          <w:sz w:val="22"/>
          <w:szCs w:val="22"/>
        </w:rPr>
      </w:pPr>
      <w:hyperlink r:id="rId29" w:history="1">
        <w:r w:rsidR="004C3A06" w:rsidRPr="00391DFA">
          <w:rPr>
            <w:rStyle w:val="Hyperlink"/>
            <w:bCs/>
            <w:sz w:val="22"/>
            <w:szCs w:val="22"/>
          </w:rPr>
          <w:t>Lisa.MB.Johnson@delaware.gov</w:t>
        </w:r>
      </w:hyperlink>
      <w:r w:rsidR="004C3A06" w:rsidRPr="00391DFA">
        <w:rPr>
          <w:bCs/>
          <w:color w:val="FF0000"/>
          <w:sz w:val="22"/>
          <w:szCs w:val="22"/>
        </w:rPr>
        <w:t xml:space="preserve"> </w:t>
      </w:r>
    </w:p>
    <w:p w14:paraId="330909DB" w14:textId="7CCBD2A6" w:rsidR="00243F80" w:rsidRPr="00DE0B73" w:rsidRDefault="00243F80" w:rsidP="007330A0">
      <w:pPr>
        <w:ind w:left="1080"/>
        <w:jc w:val="both"/>
        <w:rPr>
          <w:bCs/>
          <w:sz w:val="22"/>
          <w:szCs w:val="22"/>
        </w:rPr>
      </w:pPr>
    </w:p>
    <w:p w14:paraId="39576471" w14:textId="77777777" w:rsidR="00243F80" w:rsidRPr="00C11A67" w:rsidRDefault="00243F80" w:rsidP="00243F80">
      <w:pPr>
        <w:ind w:left="1080"/>
        <w:jc w:val="both"/>
        <w:rPr>
          <w:bCs/>
          <w:sz w:val="22"/>
          <w:szCs w:val="22"/>
        </w:rPr>
      </w:pPr>
      <w:r w:rsidRPr="00C11A67">
        <w:rPr>
          <w:bCs/>
          <w:sz w:val="22"/>
          <w:szCs w:val="22"/>
        </w:rPr>
        <w:t xml:space="preserve">Contracts, Management and Procurement Contact: </w:t>
      </w:r>
    </w:p>
    <w:p w14:paraId="68B51CF6" w14:textId="77777777" w:rsidR="00243F80" w:rsidRPr="00CE3432" w:rsidRDefault="00243F80" w:rsidP="00243F80">
      <w:pPr>
        <w:ind w:left="1080"/>
        <w:jc w:val="both"/>
        <w:rPr>
          <w:b/>
          <w:sz w:val="22"/>
          <w:szCs w:val="22"/>
          <w:highlight w:val="lightGray"/>
        </w:rPr>
      </w:pPr>
    </w:p>
    <w:p w14:paraId="07250860" w14:textId="4CE29839" w:rsidR="00243F80" w:rsidRPr="00DE0B73" w:rsidRDefault="00243F80" w:rsidP="00DE0B73">
      <w:pPr>
        <w:ind w:left="1440"/>
        <w:jc w:val="both"/>
        <w:rPr>
          <w:bCs/>
          <w:sz w:val="22"/>
          <w:szCs w:val="22"/>
        </w:rPr>
      </w:pPr>
      <w:r w:rsidRPr="00DE0B73">
        <w:rPr>
          <w:bCs/>
          <w:sz w:val="22"/>
          <w:szCs w:val="22"/>
        </w:rPr>
        <w:t>Eddie Mui</w:t>
      </w:r>
    </w:p>
    <w:p w14:paraId="32BEF9C8" w14:textId="491AA32B" w:rsidR="00243F80" w:rsidRPr="00DE0B73" w:rsidRDefault="00322293" w:rsidP="00DE0B73">
      <w:pPr>
        <w:ind w:left="1440"/>
        <w:jc w:val="both"/>
        <w:rPr>
          <w:bCs/>
          <w:sz w:val="22"/>
          <w:szCs w:val="22"/>
        </w:rPr>
      </w:pPr>
      <w:r w:rsidRPr="00DE0B73">
        <w:rPr>
          <w:bCs/>
          <w:sz w:val="22"/>
          <w:szCs w:val="22"/>
        </w:rPr>
        <w:t>Management Analyst III</w:t>
      </w:r>
    </w:p>
    <w:p w14:paraId="63813C41" w14:textId="703CFBFC" w:rsidR="00243F80" w:rsidRPr="00DE0B73" w:rsidRDefault="005D7C88" w:rsidP="00DE0B73">
      <w:pPr>
        <w:ind w:left="1440"/>
        <w:jc w:val="both"/>
        <w:rPr>
          <w:bCs/>
          <w:sz w:val="22"/>
          <w:szCs w:val="22"/>
          <w:highlight w:val="lightGray"/>
        </w:rPr>
      </w:pPr>
      <w:hyperlink r:id="rId30" w:history="1">
        <w:r w:rsidR="000E1A91" w:rsidRPr="006E409E">
          <w:rPr>
            <w:rStyle w:val="Hyperlink"/>
            <w:bCs/>
            <w:sz w:val="22"/>
            <w:szCs w:val="22"/>
          </w:rPr>
          <w:t>DHSS_DMS_dmsprocure@delaware.gov</w:t>
        </w:r>
      </w:hyperlink>
      <w:r w:rsidR="000E1A91">
        <w:rPr>
          <w:bCs/>
          <w:sz w:val="22"/>
          <w:szCs w:val="22"/>
        </w:rPr>
        <w:t xml:space="preserve"> </w:t>
      </w:r>
    </w:p>
    <w:p w14:paraId="3517B683" w14:textId="77777777" w:rsidR="00231246" w:rsidRPr="00CE3432" w:rsidRDefault="00231246" w:rsidP="007330A0">
      <w:pPr>
        <w:ind w:left="1080"/>
        <w:jc w:val="both"/>
        <w:rPr>
          <w:b/>
          <w:sz w:val="22"/>
          <w:szCs w:val="22"/>
        </w:rPr>
      </w:pPr>
    </w:p>
    <w:p w14:paraId="69C18F29" w14:textId="77777777" w:rsidR="00231246" w:rsidRPr="00CE3432" w:rsidRDefault="00231246" w:rsidP="00226A3B">
      <w:pPr>
        <w:numPr>
          <w:ilvl w:val="0"/>
          <w:numId w:val="18"/>
        </w:numPr>
        <w:jc w:val="both"/>
        <w:rPr>
          <w:b/>
          <w:sz w:val="22"/>
          <w:szCs w:val="22"/>
        </w:rPr>
      </w:pPr>
      <w:r w:rsidRPr="00CE3432">
        <w:rPr>
          <w:b/>
          <w:sz w:val="22"/>
          <w:szCs w:val="22"/>
        </w:rPr>
        <w:t>Consultants and Legal Counsel</w:t>
      </w:r>
    </w:p>
    <w:p w14:paraId="419E145A" w14:textId="77777777" w:rsidR="00231246" w:rsidRPr="00CE3432" w:rsidRDefault="00CF7599" w:rsidP="007330A0">
      <w:pPr>
        <w:ind w:left="1080"/>
        <w:jc w:val="both"/>
        <w:rPr>
          <w:sz w:val="22"/>
          <w:szCs w:val="22"/>
        </w:rPr>
      </w:pPr>
      <w:r w:rsidRPr="00CE3432">
        <w:rPr>
          <w:sz w:val="22"/>
          <w:szCs w:val="22"/>
        </w:rPr>
        <w:t xml:space="preserve">The State of Delaware may retain consultants or legal counsel to assist in the review and evaluation of this RFP and the vendors’ responses.  Bidders shall not contact </w:t>
      </w:r>
      <w:r w:rsidR="00134FC7" w:rsidRPr="00CE3432">
        <w:rPr>
          <w:sz w:val="22"/>
          <w:szCs w:val="22"/>
        </w:rPr>
        <w:t xml:space="preserve">the State’s </w:t>
      </w:r>
      <w:r w:rsidRPr="00CE3432">
        <w:rPr>
          <w:sz w:val="22"/>
          <w:szCs w:val="22"/>
        </w:rPr>
        <w:t>consultant or legal counsel on any matter related to the RFP.</w:t>
      </w:r>
    </w:p>
    <w:p w14:paraId="687F8F38" w14:textId="77777777" w:rsidR="00231246" w:rsidRPr="00CE3432" w:rsidRDefault="00231246" w:rsidP="007330A0">
      <w:pPr>
        <w:ind w:left="1080"/>
        <w:jc w:val="both"/>
        <w:rPr>
          <w:b/>
          <w:sz w:val="22"/>
          <w:szCs w:val="22"/>
        </w:rPr>
      </w:pPr>
    </w:p>
    <w:p w14:paraId="00A63EF9" w14:textId="77777777" w:rsidR="00231246" w:rsidRPr="00CE3432" w:rsidRDefault="00231246" w:rsidP="00226A3B">
      <w:pPr>
        <w:numPr>
          <w:ilvl w:val="0"/>
          <w:numId w:val="18"/>
        </w:numPr>
        <w:jc w:val="both"/>
        <w:rPr>
          <w:b/>
          <w:sz w:val="22"/>
          <w:szCs w:val="22"/>
        </w:rPr>
      </w:pPr>
      <w:r w:rsidRPr="00CE3432">
        <w:rPr>
          <w:b/>
          <w:sz w:val="22"/>
          <w:szCs w:val="22"/>
        </w:rPr>
        <w:t>Contact wit</w:t>
      </w:r>
      <w:r w:rsidR="00A34DB5" w:rsidRPr="00CE3432">
        <w:rPr>
          <w:b/>
          <w:sz w:val="22"/>
          <w:szCs w:val="22"/>
        </w:rPr>
        <w:t>h State E</w:t>
      </w:r>
      <w:r w:rsidRPr="00CE3432">
        <w:rPr>
          <w:b/>
          <w:sz w:val="22"/>
          <w:szCs w:val="22"/>
        </w:rPr>
        <w:t>mployees</w:t>
      </w:r>
    </w:p>
    <w:p w14:paraId="04CA91F4" w14:textId="77777777" w:rsidR="00CF7599" w:rsidRPr="00CE3432" w:rsidRDefault="00CF7599" w:rsidP="007330A0">
      <w:pPr>
        <w:ind w:left="1080"/>
        <w:jc w:val="both"/>
        <w:rPr>
          <w:sz w:val="22"/>
          <w:szCs w:val="22"/>
        </w:rPr>
      </w:pPr>
      <w:r w:rsidRPr="00CE3432">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CE3432" w:rsidRDefault="00CF7599" w:rsidP="007330A0">
      <w:pPr>
        <w:ind w:left="1080"/>
        <w:jc w:val="both"/>
        <w:rPr>
          <w:b/>
          <w:sz w:val="22"/>
          <w:szCs w:val="22"/>
        </w:rPr>
      </w:pPr>
    </w:p>
    <w:p w14:paraId="4C6F9A53" w14:textId="77777777" w:rsidR="00CF7599" w:rsidRPr="00CE3432" w:rsidRDefault="00CF7599" w:rsidP="00226A3B">
      <w:pPr>
        <w:numPr>
          <w:ilvl w:val="0"/>
          <w:numId w:val="18"/>
        </w:numPr>
        <w:jc w:val="both"/>
        <w:rPr>
          <w:b/>
          <w:sz w:val="22"/>
          <w:szCs w:val="22"/>
        </w:rPr>
      </w:pPr>
      <w:r w:rsidRPr="00CE3432">
        <w:rPr>
          <w:b/>
          <w:sz w:val="22"/>
          <w:szCs w:val="22"/>
        </w:rPr>
        <w:t>Organizations Ineligible to Bid</w:t>
      </w:r>
    </w:p>
    <w:p w14:paraId="70803924" w14:textId="77777777" w:rsidR="00CF7599" w:rsidRPr="00CE3432" w:rsidRDefault="00CF7599" w:rsidP="007330A0">
      <w:pPr>
        <w:ind w:left="1080"/>
        <w:jc w:val="both"/>
        <w:rPr>
          <w:sz w:val="22"/>
          <w:szCs w:val="22"/>
        </w:rPr>
      </w:pPr>
      <w:r w:rsidRPr="00CE3432">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CE3432" w:rsidRDefault="00CF7599" w:rsidP="007330A0">
      <w:pPr>
        <w:ind w:left="1080"/>
        <w:jc w:val="both"/>
        <w:rPr>
          <w:b/>
          <w:sz w:val="22"/>
          <w:szCs w:val="22"/>
        </w:rPr>
      </w:pPr>
    </w:p>
    <w:p w14:paraId="30DC7576" w14:textId="77777777" w:rsidR="00CF7599" w:rsidRPr="00CE3432" w:rsidRDefault="00CF7599" w:rsidP="00226A3B">
      <w:pPr>
        <w:numPr>
          <w:ilvl w:val="0"/>
          <w:numId w:val="18"/>
        </w:numPr>
        <w:jc w:val="both"/>
        <w:rPr>
          <w:b/>
          <w:sz w:val="22"/>
          <w:szCs w:val="22"/>
        </w:rPr>
      </w:pPr>
      <w:r w:rsidRPr="00CE3432">
        <w:rPr>
          <w:b/>
          <w:sz w:val="22"/>
          <w:szCs w:val="22"/>
        </w:rPr>
        <w:t>Exclusions</w:t>
      </w:r>
    </w:p>
    <w:p w14:paraId="1492EFDC" w14:textId="77777777" w:rsidR="00CF7599" w:rsidRPr="00CE3432" w:rsidRDefault="00CF7599" w:rsidP="007330A0">
      <w:pPr>
        <w:ind w:left="1080"/>
        <w:jc w:val="both"/>
        <w:rPr>
          <w:sz w:val="22"/>
          <w:szCs w:val="22"/>
        </w:rPr>
      </w:pPr>
      <w:r w:rsidRPr="00CE3432">
        <w:rPr>
          <w:sz w:val="22"/>
          <w:szCs w:val="22"/>
        </w:rPr>
        <w:t>The Proposal Evaluation Team reserves the right to refuse to consider any proposal from a vendor who:</w:t>
      </w:r>
    </w:p>
    <w:p w14:paraId="64089A0B" w14:textId="77777777" w:rsidR="00CF7599" w:rsidRPr="00CE3432" w:rsidRDefault="00CF7599" w:rsidP="00A769BB">
      <w:pPr>
        <w:numPr>
          <w:ilvl w:val="0"/>
          <w:numId w:val="9"/>
        </w:numPr>
        <w:jc w:val="both"/>
        <w:rPr>
          <w:sz w:val="22"/>
          <w:szCs w:val="22"/>
        </w:rPr>
      </w:pPr>
      <w:r w:rsidRPr="00CE3432">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CE3432" w:rsidRDefault="00CF7599" w:rsidP="00A769BB">
      <w:pPr>
        <w:numPr>
          <w:ilvl w:val="0"/>
          <w:numId w:val="9"/>
        </w:numPr>
        <w:jc w:val="both"/>
        <w:rPr>
          <w:sz w:val="22"/>
          <w:szCs w:val="22"/>
        </w:rPr>
      </w:pPr>
      <w:r w:rsidRPr="00CE3432">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Pr>
          <w:sz w:val="22"/>
          <w:szCs w:val="22"/>
        </w:rPr>
        <w:t>e</w:t>
      </w:r>
      <w:r w:rsidRPr="00CE3432">
        <w:rPr>
          <w:sz w:val="22"/>
          <w:szCs w:val="22"/>
        </w:rPr>
        <w:t xml:space="preserve"> responsibility as a State contractor:</w:t>
      </w:r>
    </w:p>
    <w:p w14:paraId="6569BA9D" w14:textId="77777777" w:rsidR="00CF7599" w:rsidRPr="00CE3432" w:rsidRDefault="00CF7599" w:rsidP="00A769BB">
      <w:pPr>
        <w:numPr>
          <w:ilvl w:val="0"/>
          <w:numId w:val="9"/>
        </w:numPr>
        <w:jc w:val="both"/>
        <w:rPr>
          <w:sz w:val="22"/>
          <w:szCs w:val="22"/>
        </w:rPr>
      </w:pPr>
      <w:r w:rsidRPr="00CE3432">
        <w:rPr>
          <w:sz w:val="22"/>
          <w:szCs w:val="22"/>
        </w:rPr>
        <w:t>Has been convicted or has had a civil judgment entered for a violation under State or Federal antitrust statutes:</w:t>
      </w:r>
    </w:p>
    <w:p w14:paraId="2428FE6A" w14:textId="77777777" w:rsidR="00CF7599" w:rsidRPr="00CE3432" w:rsidRDefault="00CF7599" w:rsidP="00A769BB">
      <w:pPr>
        <w:numPr>
          <w:ilvl w:val="0"/>
          <w:numId w:val="9"/>
        </w:numPr>
        <w:jc w:val="both"/>
        <w:rPr>
          <w:sz w:val="22"/>
          <w:szCs w:val="22"/>
        </w:rPr>
      </w:pPr>
      <w:r w:rsidRPr="00CE3432">
        <w:rPr>
          <w:sz w:val="22"/>
          <w:szCs w:val="22"/>
        </w:rPr>
        <w:t>Has violated contract provisions such as;</w:t>
      </w:r>
    </w:p>
    <w:p w14:paraId="53B4F921" w14:textId="77777777" w:rsidR="00CF7599" w:rsidRPr="00CE3432" w:rsidRDefault="00CF7599" w:rsidP="00A769BB">
      <w:pPr>
        <w:numPr>
          <w:ilvl w:val="0"/>
          <w:numId w:val="10"/>
        </w:numPr>
        <w:jc w:val="both"/>
        <w:rPr>
          <w:sz w:val="22"/>
          <w:szCs w:val="22"/>
        </w:rPr>
      </w:pPr>
      <w:r w:rsidRPr="00CE3432">
        <w:rPr>
          <w:sz w:val="22"/>
          <w:szCs w:val="22"/>
        </w:rPr>
        <w:t>Know</w:t>
      </w:r>
      <w:r w:rsidR="00422609" w:rsidRPr="00CE3432">
        <w:rPr>
          <w:sz w:val="22"/>
          <w:szCs w:val="22"/>
        </w:rPr>
        <w:t>n</w:t>
      </w:r>
      <w:r w:rsidRPr="00CE3432">
        <w:rPr>
          <w:sz w:val="22"/>
          <w:szCs w:val="22"/>
        </w:rPr>
        <w:t xml:space="preserve"> failure without good cause to perform in accordance with the specifications or within the time limit provided in the contract; or</w:t>
      </w:r>
    </w:p>
    <w:p w14:paraId="60C651E9" w14:textId="77777777" w:rsidR="00CF7599" w:rsidRPr="00CE3432" w:rsidRDefault="00CF7599" w:rsidP="00A769BB">
      <w:pPr>
        <w:numPr>
          <w:ilvl w:val="0"/>
          <w:numId w:val="10"/>
        </w:numPr>
        <w:jc w:val="both"/>
        <w:rPr>
          <w:sz w:val="22"/>
          <w:szCs w:val="22"/>
        </w:rPr>
      </w:pPr>
      <w:r w:rsidRPr="00CE3432">
        <w:rPr>
          <w:sz w:val="22"/>
          <w:szCs w:val="22"/>
        </w:rPr>
        <w:t>Failure to perform or unsatisfactory performance in accordance with terms of one or more contracts;</w:t>
      </w:r>
    </w:p>
    <w:p w14:paraId="33413934" w14:textId="77777777" w:rsidR="00CF7599" w:rsidRPr="00CE3432" w:rsidRDefault="00CF7599" w:rsidP="00A769BB">
      <w:pPr>
        <w:numPr>
          <w:ilvl w:val="0"/>
          <w:numId w:val="9"/>
        </w:numPr>
        <w:jc w:val="both"/>
        <w:rPr>
          <w:sz w:val="22"/>
          <w:szCs w:val="22"/>
        </w:rPr>
      </w:pPr>
      <w:r w:rsidRPr="00CE3432">
        <w:rPr>
          <w:sz w:val="22"/>
          <w:szCs w:val="22"/>
        </w:rPr>
        <w:t>Has violated ethical standards set out in law or regulation; and</w:t>
      </w:r>
    </w:p>
    <w:p w14:paraId="683C4665" w14:textId="77777777" w:rsidR="00CF7599" w:rsidRPr="00CE3432" w:rsidRDefault="00CF7599" w:rsidP="00A769BB">
      <w:pPr>
        <w:numPr>
          <w:ilvl w:val="0"/>
          <w:numId w:val="9"/>
        </w:numPr>
        <w:jc w:val="both"/>
        <w:rPr>
          <w:sz w:val="22"/>
          <w:szCs w:val="22"/>
        </w:rPr>
      </w:pPr>
      <w:r w:rsidRPr="00CE3432">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CE3432" w:rsidRDefault="00231246" w:rsidP="007330A0">
      <w:pPr>
        <w:ind w:left="720"/>
        <w:jc w:val="both"/>
        <w:rPr>
          <w:sz w:val="22"/>
          <w:szCs w:val="22"/>
        </w:rPr>
      </w:pPr>
    </w:p>
    <w:p w14:paraId="320457E8" w14:textId="77777777" w:rsidR="00231246" w:rsidRPr="00CE3432" w:rsidRDefault="00231246" w:rsidP="00A769BB">
      <w:pPr>
        <w:numPr>
          <w:ilvl w:val="0"/>
          <w:numId w:val="8"/>
        </w:numPr>
        <w:jc w:val="both"/>
        <w:rPr>
          <w:b/>
          <w:sz w:val="22"/>
          <w:szCs w:val="22"/>
        </w:rPr>
      </w:pPr>
      <w:r w:rsidRPr="00CE3432">
        <w:rPr>
          <w:b/>
          <w:sz w:val="22"/>
          <w:szCs w:val="22"/>
        </w:rPr>
        <w:t>RFP Submissions</w:t>
      </w:r>
    </w:p>
    <w:p w14:paraId="6BAD4003" w14:textId="77777777" w:rsidR="00CC678D" w:rsidRPr="00CE3432" w:rsidRDefault="00CC678D" w:rsidP="00A769BB">
      <w:pPr>
        <w:numPr>
          <w:ilvl w:val="0"/>
          <w:numId w:val="11"/>
        </w:numPr>
        <w:jc w:val="both"/>
        <w:rPr>
          <w:b/>
          <w:sz w:val="22"/>
          <w:szCs w:val="22"/>
        </w:rPr>
      </w:pPr>
      <w:bookmarkStart w:id="5" w:name="_Toc126142242"/>
      <w:r w:rsidRPr="00CE3432">
        <w:rPr>
          <w:b/>
          <w:sz w:val="22"/>
          <w:szCs w:val="22"/>
        </w:rPr>
        <w:t>Acknowledgement of Understanding of Terms</w:t>
      </w:r>
      <w:bookmarkEnd w:id="5"/>
    </w:p>
    <w:p w14:paraId="707DA008" w14:textId="77777777" w:rsidR="00CC678D" w:rsidRPr="00CE3432" w:rsidRDefault="00CC678D" w:rsidP="007330A0">
      <w:pPr>
        <w:ind w:left="1080"/>
        <w:jc w:val="both"/>
        <w:rPr>
          <w:sz w:val="22"/>
          <w:szCs w:val="22"/>
        </w:rPr>
      </w:pPr>
      <w:r w:rsidRPr="00CE3432">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CE3432" w:rsidRDefault="00CC678D" w:rsidP="007330A0">
      <w:pPr>
        <w:ind w:left="1080"/>
        <w:jc w:val="both"/>
        <w:rPr>
          <w:b/>
          <w:sz w:val="22"/>
          <w:szCs w:val="22"/>
        </w:rPr>
      </w:pPr>
    </w:p>
    <w:p w14:paraId="6E5DB08A" w14:textId="77777777" w:rsidR="00CC678D" w:rsidRPr="00CE3432" w:rsidRDefault="00CC678D" w:rsidP="00A769BB">
      <w:pPr>
        <w:numPr>
          <w:ilvl w:val="0"/>
          <w:numId w:val="11"/>
        </w:numPr>
        <w:jc w:val="both"/>
        <w:rPr>
          <w:b/>
          <w:sz w:val="22"/>
          <w:szCs w:val="22"/>
        </w:rPr>
      </w:pPr>
      <w:r w:rsidRPr="00CE3432">
        <w:rPr>
          <w:b/>
          <w:sz w:val="22"/>
          <w:szCs w:val="22"/>
        </w:rPr>
        <w:t>Proposals</w:t>
      </w:r>
    </w:p>
    <w:p w14:paraId="4D0713A1" w14:textId="77777777" w:rsidR="004C3E55" w:rsidRPr="00DE0B73" w:rsidRDefault="004C3E55" w:rsidP="004C3E55">
      <w:pPr>
        <w:ind w:left="1080"/>
        <w:jc w:val="both"/>
        <w:rPr>
          <w:b/>
          <w:bCs/>
          <w:sz w:val="22"/>
          <w:szCs w:val="22"/>
        </w:rPr>
      </w:pPr>
      <w:r w:rsidRPr="00DE0B73">
        <w:rPr>
          <w:sz w:val="22"/>
          <w:szCs w:val="22"/>
        </w:rPr>
        <w:t xml:space="preserve">To be considered, all proposals must be submitted in through Bonfire at </w:t>
      </w:r>
      <w:hyperlink r:id="rId31" w:history="1">
        <w:r w:rsidRPr="00DE0B73">
          <w:rPr>
            <w:rStyle w:val="Hyperlink"/>
            <w:b/>
            <w:bCs/>
            <w:sz w:val="23"/>
            <w:szCs w:val="23"/>
          </w:rPr>
          <w:t>https://dhss.bonfirehub.com/</w:t>
        </w:r>
      </w:hyperlink>
      <w:r w:rsidRPr="00DE0B73">
        <w:rPr>
          <w:b/>
          <w:bCs/>
          <w:sz w:val="22"/>
          <w:szCs w:val="22"/>
        </w:rPr>
        <w:t xml:space="preserve"> </w:t>
      </w:r>
      <w:r w:rsidRPr="00DE0B73">
        <w:rPr>
          <w:sz w:val="22"/>
          <w:szCs w:val="22"/>
        </w:rPr>
        <w:t>and respond to the items outlined in this RFP.</w:t>
      </w:r>
      <w:r w:rsidRPr="00DE0B73">
        <w:rPr>
          <w:b/>
          <w:bCs/>
          <w:sz w:val="22"/>
          <w:szCs w:val="22"/>
        </w:rPr>
        <w:t xml:space="preserve">  </w:t>
      </w:r>
    </w:p>
    <w:p w14:paraId="7D753FF6" w14:textId="77777777" w:rsidR="004C3E55" w:rsidRDefault="004C3E55" w:rsidP="004C3E55">
      <w:pPr>
        <w:ind w:left="1080"/>
        <w:jc w:val="both"/>
        <w:rPr>
          <w:sz w:val="22"/>
          <w:szCs w:val="22"/>
        </w:rPr>
      </w:pPr>
    </w:p>
    <w:p w14:paraId="003234C0" w14:textId="18E0A70C" w:rsidR="004C3E55" w:rsidRPr="00DE0B73" w:rsidRDefault="004C3E55" w:rsidP="00DE0B73">
      <w:pPr>
        <w:ind w:left="1080"/>
        <w:jc w:val="both"/>
        <w:rPr>
          <w:sz w:val="22"/>
          <w:szCs w:val="22"/>
        </w:rPr>
      </w:pPr>
      <w:r w:rsidRPr="00DE0B73">
        <w:rPr>
          <w:sz w:val="22"/>
          <w:szCs w:val="22"/>
        </w:rPr>
        <w:t xml:space="preserve">The State reserves the right to reject any non-responsive or non-conforming proposals.  </w:t>
      </w:r>
    </w:p>
    <w:p w14:paraId="75142C1D" w14:textId="77777777" w:rsidR="004C3E55" w:rsidRPr="00CE3432" w:rsidRDefault="004C3E55" w:rsidP="00715547">
      <w:pPr>
        <w:ind w:left="1080"/>
        <w:jc w:val="both"/>
      </w:pPr>
    </w:p>
    <w:p w14:paraId="0A7F6445" w14:textId="6158C06B" w:rsidR="00715547" w:rsidRPr="00CE3432" w:rsidRDefault="00715547" w:rsidP="00715547">
      <w:pPr>
        <w:ind w:left="1080"/>
        <w:jc w:val="both"/>
        <w:rPr>
          <w:b/>
          <w:bCs/>
          <w:sz w:val="23"/>
          <w:szCs w:val="23"/>
          <w:u w:val="single"/>
        </w:rPr>
      </w:pPr>
      <w:r w:rsidRPr="00CE3432">
        <w:rPr>
          <w:b/>
          <w:bCs/>
          <w:sz w:val="22"/>
          <w:szCs w:val="22"/>
          <w:u w:val="single"/>
        </w:rPr>
        <w:t>Responses submitted by hard copy, mail, facsimile, or e-mail will not be accepted.</w:t>
      </w:r>
    </w:p>
    <w:p w14:paraId="0DD048A4" w14:textId="77777777" w:rsidR="00715547" w:rsidRDefault="00715547" w:rsidP="007330A0">
      <w:pPr>
        <w:ind w:left="1080"/>
        <w:jc w:val="both"/>
        <w:rPr>
          <w:sz w:val="22"/>
          <w:szCs w:val="22"/>
        </w:rPr>
      </w:pPr>
    </w:p>
    <w:p w14:paraId="1AED74EE" w14:textId="77777777" w:rsidR="00E9775E" w:rsidRPr="00CE3432" w:rsidRDefault="00E9775E" w:rsidP="007330A0">
      <w:pPr>
        <w:ind w:left="1080"/>
        <w:jc w:val="both"/>
        <w:rPr>
          <w:sz w:val="22"/>
          <w:szCs w:val="22"/>
        </w:rPr>
      </w:pPr>
    </w:p>
    <w:p w14:paraId="5D726C24" w14:textId="2B42781A" w:rsidR="0020573A" w:rsidRPr="00CE3432" w:rsidRDefault="0020573A" w:rsidP="0020573A">
      <w:pPr>
        <w:ind w:left="1080"/>
        <w:jc w:val="both"/>
        <w:rPr>
          <w:b/>
          <w:sz w:val="22"/>
          <w:szCs w:val="22"/>
        </w:rPr>
      </w:pPr>
      <w:r w:rsidRPr="00C11A67">
        <w:rPr>
          <w:sz w:val="22"/>
          <w:szCs w:val="22"/>
          <w:highlight w:val="yellow"/>
        </w:rPr>
        <w:t xml:space="preserve">All proposals must be submitted prior to </w:t>
      </w:r>
      <w:r w:rsidRPr="00C11A67">
        <w:rPr>
          <w:b/>
          <w:sz w:val="22"/>
          <w:szCs w:val="22"/>
          <w:highlight w:val="yellow"/>
        </w:rPr>
        <w:t xml:space="preserve">1:00 </w:t>
      </w:r>
      <w:r w:rsidR="00E25791" w:rsidRPr="00C11A67">
        <w:rPr>
          <w:b/>
          <w:sz w:val="22"/>
          <w:szCs w:val="22"/>
          <w:highlight w:val="yellow"/>
        </w:rPr>
        <w:t>P</w:t>
      </w:r>
      <w:r w:rsidRPr="00C11A67">
        <w:rPr>
          <w:b/>
          <w:sz w:val="22"/>
          <w:szCs w:val="22"/>
          <w:highlight w:val="yellow"/>
        </w:rPr>
        <w:t xml:space="preserve">M </w:t>
      </w:r>
      <w:r w:rsidR="00E25791" w:rsidRPr="00C11A67">
        <w:rPr>
          <w:b/>
          <w:sz w:val="22"/>
          <w:szCs w:val="22"/>
          <w:highlight w:val="yellow"/>
        </w:rPr>
        <w:t>EST</w:t>
      </w:r>
      <w:r w:rsidRPr="00C11A67">
        <w:rPr>
          <w:sz w:val="22"/>
          <w:szCs w:val="22"/>
          <w:highlight w:val="yellow"/>
        </w:rPr>
        <w:t xml:space="preserve"> on </w:t>
      </w:r>
      <w:r w:rsidR="00092C0D" w:rsidRPr="00C11A67">
        <w:rPr>
          <w:b/>
          <w:sz w:val="22"/>
          <w:szCs w:val="22"/>
          <w:highlight w:val="yellow"/>
        </w:rPr>
        <w:t>5/16/2025</w:t>
      </w:r>
      <w:r w:rsidR="00C11A67">
        <w:rPr>
          <w:b/>
          <w:sz w:val="22"/>
          <w:szCs w:val="22"/>
        </w:rPr>
        <w:t>.</w:t>
      </w:r>
      <w:r w:rsidRPr="00CE3432">
        <w:rPr>
          <w:sz w:val="22"/>
          <w:szCs w:val="22"/>
        </w:rPr>
        <w:t xml:space="preserve">  </w:t>
      </w:r>
    </w:p>
    <w:p w14:paraId="09AB8CE7" w14:textId="151B1C36" w:rsidR="0020573A" w:rsidRDefault="0020573A" w:rsidP="0020573A">
      <w:pPr>
        <w:ind w:left="1080"/>
        <w:jc w:val="both"/>
        <w:rPr>
          <w:b/>
          <w:sz w:val="22"/>
          <w:szCs w:val="22"/>
        </w:rPr>
      </w:pPr>
    </w:p>
    <w:p w14:paraId="4C15F12C" w14:textId="77777777" w:rsidR="00F66AEA" w:rsidRPr="00CE3432" w:rsidRDefault="00F66AEA" w:rsidP="0020573A">
      <w:pPr>
        <w:ind w:left="1080"/>
        <w:jc w:val="both"/>
        <w:rPr>
          <w:b/>
          <w:sz w:val="22"/>
          <w:szCs w:val="22"/>
        </w:rPr>
      </w:pPr>
    </w:p>
    <w:p w14:paraId="15493C02" w14:textId="0D64A10E" w:rsidR="0020573A" w:rsidRPr="00CE3432" w:rsidRDefault="0020573A" w:rsidP="00E25791">
      <w:pPr>
        <w:pStyle w:val="Default"/>
        <w:ind w:left="1080"/>
        <w:rPr>
          <w:rFonts w:ascii="Arial" w:hAnsi="Arial" w:cs="Arial"/>
          <w:b/>
          <w:bCs/>
          <w:color w:val="auto"/>
          <w:sz w:val="22"/>
          <w:szCs w:val="22"/>
          <w:u w:val="single"/>
        </w:rPr>
      </w:pPr>
      <w:r w:rsidRPr="00CE3432">
        <w:rPr>
          <w:rFonts w:ascii="Arial" w:hAnsi="Arial" w:cs="Arial"/>
          <w:b/>
          <w:bCs/>
          <w:color w:val="auto"/>
          <w:sz w:val="22"/>
          <w:szCs w:val="22"/>
          <w:u w:val="single"/>
        </w:rPr>
        <w:t>PROPOSAL REQUIREMENTS</w:t>
      </w:r>
    </w:p>
    <w:p w14:paraId="15AD995C" w14:textId="77777777" w:rsidR="00F66AEA" w:rsidRPr="00CE3432" w:rsidRDefault="00F66AEA" w:rsidP="0020573A">
      <w:pPr>
        <w:pStyle w:val="Default"/>
        <w:ind w:left="1080"/>
        <w:rPr>
          <w:rFonts w:ascii="Arial" w:hAnsi="Arial" w:cs="Arial"/>
          <w:color w:val="auto"/>
          <w:sz w:val="22"/>
          <w:szCs w:val="22"/>
        </w:rPr>
      </w:pPr>
    </w:p>
    <w:p w14:paraId="69CA6ADA" w14:textId="1E4AD322" w:rsidR="0020573A" w:rsidRPr="00CE3432" w:rsidRDefault="0020573A" w:rsidP="00E25791">
      <w:pPr>
        <w:pStyle w:val="Default"/>
        <w:spacing w:after="193"/>
        <w:ind w:left="1440" w:hanging="360"/>
        <w:rPr>
          <w:rFonts w:ascii="Arial" w:hAnsi="Arial" w:cs="Arial"/>
          <w:color w:val="auto"/>
          <w:sz w:val="22"/>
          <w:szCs w:val="22"/>
        </w:rPr>
      </w:pPr>
      <w:r w:rsidRPr="00CE3432">
        <w:rPr>
          <w:rFonts w:ascii="Arial" w:hAnsi="Arial" w:cs="Arial"/>
          <w:b/>
          <w:bCs/>
          <w:color w:val="auto"/>
          <w:sz w:val="22"/>
          <w:szCs w:val="22"/>
        </w:rPr>
        <w:t>a</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15721E1D" w14:textId="093A95F5" w:rsidR="0020573A" w:rsidRPr="00CE3432" w:rsidRDefault="0020573A" w:rsidP="00E25791">
      <w:pPr>
        <w:pStyle w:val="Default"/>
        <w:ind w:left="1440" w:hanging="360"/>
        <w:rPr>
          <w:rFonts w:ascii="Arial" w:hAnsi="Arial" w:cs="Arial"/>
          <w:color w:val="auto"/>
          <w:sz w:val="22"/>
          <w:szCs w:val="22"/>
        </w:rPr>
      </w:pPr>
      <w:r w:rsidRPr="00CE3432">
        <w:rPr>
          <w:rFonts w:ascii="Arial" w:hAnsi="Arial" w:cs="Arial"/>
          <w:b/>
          <w:bCs/>
          <w:color w:val="auto"/>
          <w:sz w:val="22"/>
          <w:szCs w:val="22"/>
        </w:rPr>
        <w:t>b</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Upload your submission at: </w:t>
      </w:r>
      <w:hyperlink r:id="rId32" w:history="1">
        <w:r w:rsidRPr="00CE3432">
          <w:rPr>
            <w:rStyle w:val="Hyperlink"/>
            <w:rFonts w:ascii="Arial" w:hAnsi="Arial" w:cs="Arial"/>
            <w:sz w:val="22"/>
            <w:szCs w:val="22"/>
          </w:rPr>
          <w:t>https://dhss.bonfirehub.com</w:t>
        </w:r>
      </w:hyperlink>
      <w:r w:rsidRPr="00CE3432">
        <w:rPr>
          <w:rFonts w:ascii="Arial" w:hAnsi="Arial" w:cs="Arial"/>
          <w:color w:val="auto"/>
          <w:sz w:val="22"/>
          <w:szCs w:val="22"/>
        </w:rPr>
        <w:t xml:space="preserve">  </w:t>
      </w:r>
    </w:p>
    <w:p w14:paraId="55FA0E1C" w14:textId="77777777" w:rsidR="0020573A" w:rsidRPr="00CE3432" w:rsidRDefault="0020573A" w:rsidP="00E25791">
      <w:pPr>
        <w:pStyle w:val="Default"/>
        <w:ind w:left="1440" w:hanging="360"/>
        <w:rPr>
          <w:rFonts w:ascii="Arial" w:hAnsi="Arial" w:cs="Arial"/>
          <w:color w:val="auto"/>
          <w:sz w:val="22"/>
          <w:szCs w:val="22"/>
        </w:rPr>
      </w:pPr>
    </w:p>
    <w:p w14:paraId="74FC1E43" w14:textId="77777777" w:rsidR="0020573A" w:rsidRPr="00CE3432" w:rsidRDefault="0020573A" w:rsidP="00616C94">
      <w:pPr>
        <w:pStyle w:val="Default"/>
        <w:ind w:left="1080"/>
        <w:jc w:val="both"/>
        <w:rPr>
          <w:rFonts w:ascii="Arial" w:hAnsi="Arial" w:cs="Arial"/>
          <w:b/>
          <w:bCs/>
          <w:color w:val="auto"/>
          <w:sz w:val="22"/>
          <w:szCs w:val="22"/>
        </w:rPr>
      </w:pPr>
      <w:r w:rsidRPr="00CE3432">
        <w:rPr>
          <w:rFonts w:ascii="Arial" w:hAnsi="Arial" w:cs="Arial"/>
          <w:b/>
          <w:bCs/>
          <w:color w:val="auto"/>
          <w:sz w:val="22"/>
          <w:szCs w:val="22"/>
        </w:rPr>
        <w:t xml:space="preserve">Important Notes: </w:t>
      </w:r>
    </w:p>
    <w:p w14:paraId="0721E53B" w14:textId="20E3DA89" w:rsidR="0020573A" w:rsidRPr="00CE3432" w:rsidRDefault="0020573A" w:rsidP="003A45D4">
      <w:pPr>
        <w:pStyle w:val="Default"/>
        <w:widowControl/>
        <w:numPr>
          <w:ilvl w:val="0"/>
          <w:numId w:val="34"/>
        </w:numPr>
        <w:spacing w:after="73"/>
        <w:ind w:left="1440" w:hanging="360"/>
        <w:jc w:val="both"/>
        <w:rPr>
          <w:rFonts w:ascii="Arial" w:hAnsi="Arial" w:cs="Arial"/>
          <w:color w:val="auto"/>
          <w:sz w:val="22"/>
          <w:szCs w:val="22"/>
        </w:rPr>
      </w:pPr>
      <w:r w:rsidRPr="00CE3432">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CE3432" w:rsidRDefault="0020573A" w:rsidP="003A45D4">
      <w:pPr>
        <w:pStyle w:val="Default"/>
        <w:widowControl/>
        <w:numPr>
          <w:ilvl w:val="0"/>
          <w:numId w:val="34"/>
        </w:numPr>
        <w:spacing w:after="73"/>
        <w:ind w:left="1440" w:hanging="360"/>
        <w:jc w:val="both"/>
        <w:rPr>
          <w:rFonts w:ascii="Arial" w:hAnsi="Arial" w:cs="Arial"/>
          <w:color w:val="auto"/>
          <w:sz w:val="22"/>
          <w:szCs w:val="22"/>
        </w:rPr>
      </w:pPr>
      <w:r w:rsidRPr="00CE3432">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CE3432" w:rsidRDefault="0020573A" w:rsidP="003A45D4">
      <w:pPr>
        <w:pStyle w:val="Default"/>
        <w:widowControl/>
        <w:numPr>
          <w:ilvl w:val="0"/>
          <w:numId w:val="34"/>
        </w:numPr>
        <w:ind w:left="1440" w:hanging="360"/>
        <w:jc w:val="both"/>
        <w:rPr>
          <w:rFonts w:ascii="Arial" w:hAnsi="Arial" w:cs="Arial"/>
          <w:color w:val="auto"/>
          <w:sz w:val="22"/>
          <w:szCs w:val="22"/>
        </w:rPr>
      </w:pPr>
      <w:r w:rsidRPr="00CE3432">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CE3432" w:rsidRDefault="0020573A" w:rsidP="003A45D4">
      <w:pPr>
        <w:numPr>
          <w:ilvl w:val="0"/>
          <w:numId w:val="35"/>
        </w:numPr>
        <w:autoSpaceDE w:val="0"/>
        <w:autoSpaceDN w:val="0"/>
        <w:adjustRightInd w:val="0"/>
        <w:spacing w:after="73"/>
        <w:ind w:left="1440" w:hanging="360"/>
        <w:jc w:val="both"/>
        <w:rPr>
          <w:sz w:val="22"/>
          <w:szCs w:val="22"/>
        </w:rPr>
      </w:pPr>
      <w:r w:rsidRPr="00CE3432">
        <w:rPr>
          <w:sz w:val="22"/>
          <w:szCs w:val="22"/>
        </w:rPr>
        <w:t xml:space="preserve">If the file is mandatory, you will not be able to complete your submission until the requirement is met. </w:t>
      </w:r>
    </w:p>
    <w:p w14:paraId="799642D0" w14:textId="51A4870D" w:rsidR="0020573A" w:rsidRPr="00CE3432" w:rsidRDefault="0020573A" w:rsidP="003A45D4">
      <w:pPr>
        <w:numPr>
          <w:ilvl w:val="0"/>
          <w:numId w:val="35"/>
        </w:numPr>
        <w:autoSpaceDE w:val="0"/>
        <w:autoSpaceDN w:val="0"/>
        <w:adjustRightInd w:val="0"/>
        <w:spacing w:after="73"/>
        <w:ind w:left="1440" w:hanging="360"/>
        <w:jc w:val="both"/>
        <w:rPr>
          <w:sz w:val="22"/>
          <w:szCs w:val="22"/>
        </w:rPr>
      </w:pPr>
      <w:bookmarkStart w:id="6" w:name="_Hlk39054848"/>
      <w:r w:rsidRPr="00CE3432">
        <w:rPr>
          <w:sz w:val="22"/>
          <w:szCs w:val="22"/>
        </w:rPr>
        <w:t xml:space="preserve">Uploading large documents may take significant time depending on the size of the file(s) and your Internet connection speed. The maximum upload file size is 1000 MB. </w:t>
      </w:r>
    </w:p>
    <w:bookmarkEnd w:id="6"/>
    <w:p w14:paraId="148E1E80" w14:textId="2EFF071E" w:rsidR="0020573A" w:rsidRPr="00CE3432" w:rsidRDefault="0020573A" w:rsidP="003A45D4">
      <w:pPr>
        <w:numPr>
          <w:ilvl w:val="0"/>
          <w:numId w:val="35"/>
        </w:numPr>
        <w:autoSpaceDE w:val="0"/>
        <w:autoSpaceDN w:val="0"/>
        <w:adjustRightInd w:val="0"/>
        <w:ind w:left="1440" w:hanging="360"/>
        <w:jc w:val="both"/>
        <w:rPr>
          <w:sz w:val="22"/>
          <w:szCs w:val="22"/>
        </w:rPr>
      </w:pPr>
      <w:r w:rsidRPr="00CE3432">
        <w:rPr>
          <w:sz w:val="22"/>
          <w:szCs w:val="22"/>
        </w:rPr>
        <w:t xml:space="preserve">Minimum system requirements: Microsoft Edge, Google Chrome, or Mozilla Firefox. Java Script must be enabled. </w:t>
      </w:r>
    </w:p>
    <w:p w14:paraId="2B34CE92" w14:textId="77777777" w:rsidR="0020573A" w:rsidRPr="00CE3432" w:rsidRDefault="0020573A" w:rsidP="003A45D4">
      <w:pPr>
        <w:numPr>
          <w:ilvl w:val="0"/>
          <w:numId w:val="35"/>
        </w:numPr>
        <w:autoSpaceDE w:val="0"/>
        <w:autoSpaceDN w:val="0"/>
        <w:adjustRightInd w:val="0"/>
        <w:ind w:left="1440" w:hanging="360"/>
        <w:jc w:val="both"/>
        <w:rPr>
          <w:sz w:val="22"/>
          <w:szCs w:val="22"/>
        </w:rPr>
      </w:pPr>
      <w:r w:rsidRPr="00CE3432">
        <w:rPr>
          <w:sz w:val="22"/>
          <w:szCs w:val="22"/>
        </w:rPr>
        <w:t xml:space="preserve">Notarizations are no longer required.  </w:t>
      </w:r>
    </w:p>
    <w:p w14:paraId="23E5881D" w14:textId="77777777" w:rsidR="0020573A" w:rsidRPr="00CE3432" w:rsidRDefault="0020573A" w:rsidP="00616C94">
      <w:pPr>
        <w:ind w:left="1080"/>
        <w:jc w:val="both"/>
        <w:rPr>
          <w:color w:val="000000"/>
          <w:sz w:val="23"/>
          <w:szCs w:val="23"/>
        </w:rPr>
      </w:pPr>
    </w:p>
    <w:p w14:paraId="37A3888B" w14:textId="77777777" w:rsidR="0020573A" w:rsidRPr="00CE3432" w:rsidRDefault="0020573A" w:rsidP="00616C94">
      <w:pPr>
        <w:ind w:left="1080"/>
        <w:jc w:val="both"/>
        <w:rPr>
          <w:color w:val="000000"/>
          <w:sz w:val="22"/>
          <w:szCs w:val="22"/>
        </w:rPr>
      </w:pPr>
      <w:r w:rsidRPr="00CE3432">
        <w:rPr>
          <w:color w:val="000000"/>
          <w:sz w:val="22"/>
          <w:szCs w:val="22"/>
        </w:rPr>
        <w:t xml:space="preserve">Need Help? Please contact Bonfire directly at </w:t>
      </w:r>
      <w:r w:rsidRPr="00CE3432">
        <w:rPr>
          <w:color w:val="0000FF"/>
          <w:sz w:val="22"/>
          <w:szCs w:val="22"/>
        </w:rPr>
        <w:t xml:space="preserve">Support@GoBonfire.com </w:t>
      </w:r>
      <w:r w:rsidRPr="00CE3432">
        <w:rPr>
          <w:color w:val="000000"/>
          <w:sz w:val="22"/>
          <w:szCs w:val="22"/>
        </w:rPr>
        <w:t xml:space="preserve">or 1(800)354-8010 ext. 2 for technical questions or issues related to your submission. You can also visit their help forum at </w:t>
      </w:r>
      <w:hyperlink r:id="rId33" w:history="1">
        <w:r w:rsidRPr="00CE3432">
          <w:rPr>
            <w:rStyle w:val="Hyperlink"/>
            <w:sz w:val="22"/>
            <w:szCs w:val="22"/>
          </w:rPr>
          <w:t>https://bonfirehub.zendesk.com/hc</w:t>
        </w:r>
      </w:hyperlink>
      <w:r w:rsidRPr="00CE3432">
        <w:rPr>
          <w:color w:val="000000"/>
          <w:sz w:val="22"/>
          <w:szCs w:val="22"/>
        </w:rPr>
        <w:t>.</w:t>
      </w:r>
    </w:p>
    <w:p w14:paraId="566B3045" w14:textId="77777777" w:rsidR="0020573A" w:rsidRPr="00CE3432" w:rsidRDefault="0020573A" w:rsidP="009A2960">
      <w:pPr>
        <w:ind w:left="1080"/>
        <w:jc w:val="both"/>
        <w:rPr>
          <w:b/>
          <w:sz w:val="22"/>
          <w:szCs w:val="22"/>
        </w:rPr>
      </w:pPr>
    </w:p>
    <w:p w14:paraId="6927AF37" w14:textId="77777777" w:rsidR="0020573A" w:rsidRPr="00CE3432" w:rsidRDefault="0020573A" w:rsidP="009A2960">
      <w:pPr>
        <w:ind w:left="1080"/>
        <w:jc w:val="both"/>
        <w:rPr>
          <w:sz w:val="22"/>
          <w:szCs w:val="22"/>
        </w:rPr>
      </w:pPr>
      <w:r w:rsidRPr="00CE3432">
        <w:rPr>
          <w:sz w:val="22"/>
          <w:szCs w:val="22"/>
        </w:rPr>
        <w:t>Any proposal submitted after the Deadline for Receipt of Proposals date will not be accepted.</w:t>
      </w:r>
      <w:r w:rsidRPr="00CE3432">
        <w:rPr>
          <w:color w:val="FF0000"/>
          <w:sz w:val="22"/>
          <w:szCs w:val="22"/>
        </w:rPr>
        <w:t xml:space="preserve">  </w:t>
      </w:r>
      <w:r w:rsidRPr="00CE3432">
        <w:rPr>
          <w:sz w:val="22"/>
          <w:szCs w:val="22"/>
        </w:rPr>
        <w:t>The contents of any proposal shall not be disclosed as to be made available to competing entities during the negotiation process.</w:t>
      </w:r>
    </w:p>
    <w:p w14:paraId="3279BD41" w14:textId="77777777" w:rsidR="0020573A" w:rsidRPr="00CE3432" w:rsidRDefault="0020573A" w:rsidP="009A2960">
      <w:pPr>
        <w:ind w:left="1080"/>
        <w:jc w:val="both"/>
        <w:rPr>
          <w:sz w:val="22"/>
          <w:szCs w:val="22"/>
        </w:rPr>
      </w:pPr>
    </w:p>
    <w:p w14:paraId="035E2C27" w14:textId="77777777" w:rsidR="0020573A" w:rsidRPr="00CE3432" w:rsidRDefault="0020573A" w:rsidP="009A2960">
      <w:pPr>
        <w:ind w:left="1080"/>
        <w:jc w:val="both"/>
        <w:rPr>
          <w:b/>
          <w:sz w:val="22"/>
          <w:szCs w:val="22"/>
        </w:rPr>
      </w:pPr>
      <w:r w:rsidRPr="00CE3432">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6374582" w14:textId="77777777" w:rsidR="00CC678D" w:rsidRPr="00CE3432" w:rsidRDefault="00CC678D" w:rsidP="009A2960">
      <w:pPr>
        <w:ind w:left="1080"/>
        <w:jc w:val="both"/>
        <w:rPr>
          <w:b/>
          <w:sz w:val="22"/>
          <w:szCs w:val="22"/>
        </w:rPr>
      </w:pPr>
    </w:p>
    <w:p w14:paraId="71726743" w14:textId="77777777" w:rsidR="00CC678D" w:rsidRPr="00CE3432" w:rsidRDefault="00CC678D" w:rsidP="009A2960">
      <w:pPr>
        <w:numPr>
          <w:ilvl w:val="0"/>
          <w:numId w:val="11"/>
        </w:numPr>
        <w:jc w:val="both"/>
        <w:rPr>
          <w:sz w:val="22"/>
          <w:szCs w:val="22"/>
        </w:rPr>
      </w:pPr>
      <w:r w:rsidRPr="00CE3432">
        <w:rPr>
          <w:b/>
          <w:sz w:val="22"/>
          <w:szCs w:val="22"/>
        </w:rPr>
        <w:t>Proposal Modifications</w:t>
      </w:r>
    </w:p>
    <w:p w14:paraId="3E16DB9F" w14:textId="50E834D3" w:rsidR="00CC678D" w:rsidRPr="00CE3432" w:rsidRDefault="0071790B" w:rsidP="009A2960">
      <w:pPr>
        <w:ind w:left="1080"/>
        <w:jc w:val="both"/>
        <w:rPr>
          <w:sz w:val="22"/>
          <w:szCs w:val="22"/>
        </w:rPr>
      </w:pPr>
      <w:r w:rsidRPr="00CE3432">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77777777" w:rsidR="0071790B" w:rsidRPr="00CE3432" w:rsidRDefault="0071790B" w:rsidP="009A2960">
      <w:pPr>
        <w:ind w:left="1080"/>
        <w:jc w:val="both"/>
        <w:rPr>
          <w:sz w:val="22"/>
          <w:szCs w:val="22"/>
        </w:rPr>
      </w:pPr>
    </w:p>
    <w:p w14:paraId="0DF444EC" w14:textId="77777777" w:rsidR="00CC678D" w:rsidRPr="00CE3432" w:rsidRDefault="00CC678D" w:rsidP="009A2960">
      <w:pPr>
        <w:numPr>
          <w:ilvl w:val="0"/>
          <w:numId w:val="11"/>
        </w:numPr>
        <w:jc w:val="both"/>
        <w:rPr>
          <w:b/>
          <w:sz w:val="22"/>
          <w:szCs w:val="22"/>
        </w:rPr>
      </w:pPr>
      <w:r w:rsidRPr="00CE3432">
        <w:rPr>
          <w:b/>
          <w:sz w:val="22"/>
          <w:szCs w:val="22"/>
        </w:rPr>
        <w:t>Proposal Costs and Expenses</w:t>
      </w:r>
    </w:p>
    <w:p w14:paraId="6F04C342" w14:textId="77777777" w:rsidR="00CC678D" w:rsidRPr="00CE3432" w:rsidRDefault="00CC678D" w:rsidP="009A2960">
      <w:pPr>
        <w:ind w:left="1080"/>
        <w:jc w:val="both"/>
        <w:rPr>
          <w:sz w:val="22"/>
          <w:szCs w:val="22"/>
        </w:rPr>
      </w:pPr>
      <w:r w:rsidRPr="00CE3432">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CE3432" w:rsidRDefault="00CC678D" w:rsidP="009A2960">
      <w:pPr>
        <w:ind w:left="1080"/>
        <w:jc w:val="both"/>
        <w:rPr>
          <w:sz w:val="22"/>
          <w:szCs w:val="22"/>
        </w:rPr>
      </w:pPr>
    </w:p>
    <w:p w14:paraId="044F811E" w14:textId="77777777" w:rsidR="00CC678D" w:rsidRPr="00CE3432" w:rsidRDefault="00CC678D" w:rsidP="009A2960">
      <w:pPr>
        <w:numPr>
          <w:ilvl w:val="0"/>
          <w:numId w:val="11"/>
        </w:numPr>
        <w:jc w:val="both"/>
        <w:rPr>
          <w:sz w:val="22"/>
          <w:szCs w:val="22"/>
        </w:rPr>
      </w:pPr>
      <w:r w:rsidRPr="00CE3432">
        <w:rPr>
          <w:b/>
          <w:sz w:val="22"/>
          <w:szCs w:val="22"/>
        </w:rPr>
        <w:t>Proposal Expiration Date</w:t>
      </w:r>
    </w:p>
    <w:p w14:paraId="79192061" w14:textId="0A00E0CF" w:rsidR="00CC678D" w:rsidRPr="00CE3432" w:rsidRDefault="00FF476D" w:rsidP="009A2960">
      <w:pPr>
        <w:ind w:left="1080"/>
        <w:jc w:val="both"/>
        <w:rPr>
          <w:sz w:val="22"/>
          <w:szCs w:val="22"/>
        </w:rPr>
      </w:pPr>
      <w:r w:rsidRPr="00CE3432">
        <w:rPr>
          <w:sz w:val="22"/>
          <w:szCs w:val="22"/>
        </w:rPr>
        <w:t xml:space="preserve">Prices quoted in the proposal shall remain fixed and binding on the bidder at least through </w:t>
      </w:r>
      <w:r w:rsidR="006E098B" w:rsidRPr="00616C94">
        <w:rPr>
          <w:b/>
          <w:bCs/>
          <w:color w:val="000000" w:themeColor="text1"/>
          <w:sz w:val="22"/>
          <w:szCs w:val="22"/>
        </w:rPr>
        <w:t>6/30/2030</w:t>
      </w:r>
      <w:r w:rsidRPr="00616C94">
        <w:rPr>
          <w:b/>
          <w:bCs/>
          <w:sz w:val="22"/>
          <w:szCs w:val="22"/>
        </w:rPr>
        <w:t>.</w:t>
      </w:r>
      <w:r w:rsidRPr="00CE3432">
        <w:rPr>
          <w:sz w:val="22"/>
          <w:szCs w:val="22"/>
        </w:rPr>
        <w:t xml:space="preserve">  The State of Delaware reserves the right to ask for an extension of time if needed.</w:t>
      </w:r>
    </w:p>
    <w:p w14:paraId="53FC2A30" w14:textId="77777777" w:rsidR="00E162CD" w:rsidRPr="00CE3432" w:rsidRDefault="00E162CD" w:rsidP="007330A0">
      <w:pPr>
        <w:ind w:left="1080"/>
        <w:jc w:val="both"/>
        <w:rPr>
          <w:sz w:val="22"/>
          <w:szCs w:val="22"/>
        </w:rPr>
      </w:pPr>
    </w:p>
    <w:p w14:paraId="7DDEDEB9" w14:textId="77777777" w:rsidR="00CC678D" w:rsidRPr="00CE3432" w:rsidRDefault="00CC678D" w:rsidP="00715547">
      <w:pPr>
        <w:numPr>
          <w:ilvl w:val="0"/>
          <w:numId w:val="11"/>
        </w:numPr>
        <w:jc w:val="both"/>
        <w:rPr>
          <w:sz w:val="22"/>
          <w:szCs w:val="22"/>
        </w:rPr>
      </w:pPr>
      <w:r w:rsidRPr="00CE3432">
        <w:rPr>
          <w:b/>
          <w:sz w:val="22"/>
          <w:szCs w:val="22"/>
        </w:rPr>
        <w:t>Late Proposals</w:t>
      </w:r>
    </w:p>
    <w:p w14:paraId="195CEE0C" w14:textId="77777777" w:rsidR="0020573A" w:rsidRPr="00CE3432" w:rsidRDefault="0020573A" w:rsidP="0020573A">
      <w:pPr>
        <w:pStyle w:val="ListParagraph"/>
        <w:ind w:left="1080"/>
        <w:jc w:val="both"/>
        <w:rPr>
          <w:rFonts w:ascii="Arial" w:hAnsi="Arial" w:cs="Arial"/>
          <w:sz w:val="22"/>
          <w:szCs w:val="22"/>
        </w:rPr>
      </w:pPr>
      <w:r w:rsidRPr="00CE3432">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CE3432" w:rsidRDefault="0020573A" w:rsidP="0020573A">
      <w:pPr>
        <w:pStyle w:val="ListParagraph"/>
        <w:ind w:left="1080"/>
        <w:jc w:val="both"/>
        <w:rPr>
          <w:rFonts w:ascii="Arial" w:hAnsi="Arial" w:cs="Arial"/>
          <w:sz w:val="22"/>
          <w:szCs w:val="22"/>
        </w:rPr>
      </w:pPr>
    </w:p>
    <w:p w14:paraId="6C0F6879" w14:textId="77777777" w:rsidR="00FF476D" w:rsidRPr="00CE3432" w:rsidRDefault="00FF476D" w:rsidP="00715547">
      <w:pPr>
        <w:numPr>
          <w:ilvl w:val="0"/>
          <w:numId w:val="11"/>
        </w:numPr>
        <w:jc w:val="both"/>
        <w:rPr>
          <w:sz w:val="22"/>
          <w:szCs w:val="22"/>
        </w:rPr>
      </w:pPr>
      <w:r w:rsidRPr="00CE3432">
        <w:rPr>
          <w:b/>
          <w:sz w:val="22"/>
          <w:szCs w:val="22"/>
        </w:rPr>
        <w:t>Proposal Opening</w:t>
      </w:r>
    </w:p>
    <w:p w14:paraId="643F6249" w14:textId="77777777" w:rsidR="00257AF8" w:rsidRPr="00CE3432" w:rsidRDefault="00257AF8" w:rsidP="00257AF8">
      <w:pPr>
        <w:pStyle w:val="ListParagraph"/>
        <w:ind w:left="1080"/>
        <w:jc w:val="both"/>
        <w:rPr>
          <w:rFonts w:ascii="Arial" w:hAnsi="Arial" w:cs="Arial"/>
          <w:sz w:val="22"/>
          <w:szCs w:val="22"/>
        </w:rPr>
      </w:pPr>
      <w:r w:rsidRPr="00CE3432">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CE3432" w:rsidRDefault="00257AF8" w:rsidP="00257AF8">
      <w:pPr>
        <w:pStyle w:val="ListParagraph"/>
        <w:ind w:left="1080"/>
        <w:jc w:val="both"/>
        <w:rPr>
          <w:rFonts w:ascii="Arial" w:hAnsi="Arial" w:cs="Arial"/>
          <w:sz w:val="22"/>
          <w:szCs w:val="22"/>
        </w:rPr>
      </w:pPr>
    </w:p>
    <w:p w14:paraId="1E3CDC88" w14:textId="77777777" w:rsidR="00257AF8" w:rsidRPr="00CE3432" w:rsidRDefault="00257AF8" w:rsidP="00257AF8">
      <w:pPr>
        <w:pStyle w:val="ListParagraph"/>
        <w:ind w:left="1080"/>
        <w:jc w:val="both"/>
        <w:rPr>
          <w:rFonts w:ascii="Arial" w:hAnsi="Arial" w:cs="Arial"/>
          <w:sz w:val="20"/>
          <w:szCs w:val="22"/>
        </w:rPr>
      </w:pPr>
      <w:r w:rsidRPr="00CE3432">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4" w:history="1">
        <w:r w:rsidRPr="00CE3432">
          <w:rPr>
            <w:rStyle w:val="Hyperlink"/>
            <w:rFonts w:ascii="Arial" w:hAnsi="Arial" w:cs="Arial"/>
            <w:sz w:val="22"/>
          </w:rPr>
          <w:t>Executive Order # 31</w:t>
        </w:r>
      </w:hyperlink>
      <w:r w:rsidRPr="00CE3432">
        <w:rPr>
          <w:rFonts w:ascii="Arial" w:hAnsi="Arial" w:cs="Arial"/>
          <w:color w:val="FF0000"/>
          <w:sz w:val="22"/>
        </w:rPr>
        <w:t xml:space="preserve"> </w:t>
      </w:r>
      <w:r w:rsidRPr="00CE3432">
        <w:rPr>
          <w:rFonts w:ascii="Arial" w:hAnsi="Arial" w:cs="Arial"/>
          <w:sz w:val="22"/>
          <w:szCs w:val="22"/>
        </w:rPr>
        <w:t>and Title 29, Delaware Code,</w:t>
      </w:r>
      <w:r w:rsidRPr="00CE3432">
        <w:rPr>
          <w:rFonts w:ascii="Arial" w:hAnsi="Arial" w:cs="Arial"/>
          <w:sz w:val="22"/>
        </w:rPr>
        <w:t xml:space="preserve"> </w:t>
      </w:r>
      <w:hyperlink r:id="rId35" w:history="1">
        <w:r w:rsidRPr="00CE3432">
          <w:rPr>
            <w:rStyle w:val="Hyperlink"/>
            <w:rFonts w:ascii="Arial" w:hAnsi="Arial" w:cs="Arial"/>
            <w:sz w:val="22"/>
          </w:rPr>
          <w:t>Chapter 100</w:t>
        </w:r>
      </w:hyperlink>
      <w:r w:rsidRPr="00CE3432">
        <w:rPr>
          <w:rFonts w:ascii="Arial" w:hAnsi="Arial" w:cs="Arial"/>
          <w:sz w:val="20"/>
          <w:szCs w:val="22"/>
        </w:rPr>
        <w:t>.</w:t>
      </w:r>
    </w:p>
    <w:p w14:paraId="7D154BF6" w14:textId="77777777" w:rsidR="00FF476D" w:rsidRPr="00CE3432" w:rsidRDefault="00FF476D" w:rsidP="007330A0">
      <w:pPr>
        <w:ind w:left="1080"/>
        <w:jc w:val="both"/>
        <w:rPr>
          <w:sz w:val="22"/>
          <w:szCs w:val="22"/>
        </w:rPr>
      </w:pPr>
    </w:p>
    <w:p w14:paraId="351015AD" w14:textId="77777777" w:rsidR="00FF476D" w:rsidRPr="00CE3432" w:rsidRDefault="00FF476D" w:rsidP="00715547">
      <w:pPr>
        <w:numPr>
          <w:ilvl w:val="0"/>
          <w:numId w:val="11"/>
        </w:numPr>
        <w:jc w:val="both"/>
        <w:rPr>
          <w:sz w:val="22"/>
          <w:szCs w:val="22"/>
        </w:rPr>
      </w:pPr>
      <w:r w:rsidRPr="00CE3432">
        <w:rPr>
          <w:b/>
          <w:sz w:val="22"/>
          <w:szCs w:val="22"/>
        </w:rPr>
        <w:t>Non-Conforming Proposals</w:t>
      </w:r>
    </w:p>
    <w:p w14:paraId="451C6AAF" w14:textId="2ECA870C" w:rsidR="00FF476D" w:rsidRPr="00CE3432" w:rsidRDefault="00FF476D" w:rsidP="007330A0">
      <w:pPr>
        <w:ind w:left="1080"/>
        <w:jc w:val="both"/>
        <w:rPr>
          <w:sz w:val="22"/>
          <w:szCs w:val="22"/>
        </w:rPr>
      </w:pPr>
      <w:r w:rsidRPr="00CE3432">
        <w:rPr>
          <w:sz w:val="22"/>
          <w:szCs w:val="22"/>
        </w:rPr>
        <w:t xml:space="preserve">Non-conforming proposals will not be considered.  Non-conforming proposals are defined as those that do not meet the requirements of this RFP.  The determination of whether an RFP requirement is </w:t>
      </w:r>
      <w:r w:rsidR="00A56449" w:rsidRPr="00CE3432">
        <w:rPr>
          <w:sz w:val="22"/>
          <w:szCs w:val="22"/>
        </w:rPr>
        <w:t>substantive,</w:t>
      </w:r>
      <w:r w:rsidRPr="00CE3432">
        <w:rPr>
          <w:sz w:val="22"/>
          <w:szCs w:val="22"/>
        </w:rPr>
        <w:t xml:space="preserve"> or a mere formality shall reside solely within the State of Delaware.</w:t>
      </w:r>
    </w:p>
    <w:p w14:paraId="6E35976F" w14:textId="77777777" w:rsidR="00FF476D" w:rsidRPr="00CE3432" w:rsidRDefault="00FF476D" w:rsidP="007330A0">
      <w:pPr>
        <w:ind w:left="1080"/>
        <w:jc w:val="both"/>
        <w:rPr>
          <w:sz w:val="22"/>
          <w:szCs w:val="22"/>
        </w:rPr>
      </w:pPr>
    </w:p>
    <w:p w14:paraId="18FF71B1" w14:textId="77777777" w:rsidR="00FF476D" w:rsidRPr="00CE3432" w:rsidRDefault="00FF476D" w:rsidP="00715547">
      <w:pPr>
        <w:numPr>
          <w:ilvl w:val="0"/>
          <w:numId w:val="11"/>
        </w:numPr>
        <w:jc w:val="both"/>
        <w:rPr>
          <w:sz w:val="22"/>
          <w:szCs w:val="22"/>
        </w:rPr>
      </w:pPr>
      <w:r w:rsidRPr="00CE3432">
        <w:rPr>
          <w:b/>
          <w:sz w:val="22"/>
          <w:szCs w:val="22"/>
        </w:rPr>
        <w:t>Concise Proposals</w:t>
      </w:r>
    </w:p>
    <w:p w14:paraId="1AB94A3A" w14:textId="77777777" w:rsidR="00FF476D" w:rsidRPr="00CE3432" w:rsidRDefault="00FF476D" w:rsidP="007330A0">
      <w:pPr>
        <w:ind w:left="1080"/>
        <w:jc w:val="both"/>
        <w:rPr>
          <w:sz w:val="22"/>
          <w:szCs w:val="22"/>
        </w:rPr>
      </w:pPr>
      <w:r w:rsidRPr="00CE3432">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CE3432" w:rsidRDefault="00FF476D" w:rsidP="007330A0">
      <w:pPr>
        <w:ind w:left="1080"/>
        <w:jc w:val="both"/>
        <w:rPr>
          <w:sz w:val="22"/>
          <w:szCs w:val="22"/>
        </w:rPr>
      </w:pPr>
    </w:p>
    <w:p w14:paraId="1CAE1118" w14:textId="77777777" w:rsidR="00FF476D" w:rsidRPr="00CE3432" w:rsidRDefault="00FF476D" w:rsidP="00715547">
      <w:pPr>
        <w:numPr>
          <w:ilvl w:val="0"/>
          <w:numId w:val="11"/>
        </w:numPr>
        <w:jc w:val="both"/>
        <w:rPr>
          <w:sz w:val="22"/>
          <w:szCs w:val="22"/>
        </w:rPr>
      </w:pPr>
      <w:r w:rsidRPr="00CE3432">
        <w:rPr>
          <w:b/>
          <w:sz w:val="22"/>
          <w:szCs w:val="22"/>
        </w:rPr>
        <w:t>Realistic Proposals</w:t>
      </w:r>
    </w:p>
    <w:p w14:paraId="5CD27ED0" w14:textId="77777777" w:rsidR="00FF476D" w:rsidRPr="00CE3432" w:rsidRDefault="00FF476D" w:rsidP="007330A0">
      <w:pPr>
        <w:ind w:left="1080"/>
        <w:jc w:val="both"/>
        <w:rPr>
          <w:sz w:val="22"/>
          <w:szCs w:val="22"/>
        </w:rPr>
      </w:pPr>
      <w:r w:rsidRPr="00CE3432">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CE3432" w:rsidRDefault="00FF476D" w:rsidP="007330A0">
      <w:pPr>
        <w:ind w:left="1080"/>
        <w:jc w:val="both"/>
        <w:rPr>
          <w:sz w:val="22"/>
          <w:szCs w:val="22"/>
        </w:rPr>
      </w:pPr>
    </w:p>
    <w:p w14:paraId="4F7EA4EE" w14:textId="77777777" w:rsidR="00FF476D" w:rsidRPr="00CE3432" w:rsidRDefault="00FF476D" w:rsidP="007330A0">
      <w:pPr>
        <w:ind w:left="1080"/>
        <w:jc w:val="both"/>
        <w:rPr>
          <w:sz w:val="22"/>
          <w:szCs w:val="22"/>
        </w:rPr>
      </w:pPr>
      <w:r w:rsidRPr="00CE3432">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CE3432" w:rsidRDefault="00FF476D" w:rsidP="007330A0">
      <w:pPr>
        <w:ind w:left="1080"/>
        <w:jc w:val="both"/>
        <w:rPr>
          <w:sz w:val="22"/>
          <w:szCs w:val="22"/>
        </w:rPr>
      </w:pPr>
    </w:p>
    <w:p w14:paraId="774B7731" w14:textId="77777777" w:rsidR="00FF476D" w:rsidRPr="00CE3432" w:rsidRDefault="00FF476D" w:rsidP="00715547">
      <w:pPr>
        <w:numPr>
          <w:ilvl w:val="0"/>
          <w:numId w:val="11"/>
        </w:numPr>
        <w:jc w:val="both"/>
        <w:rPr>
          <w:sz w:val="22"/>
          <w:szCs w:val="22"/>
        </w:rPr>
      </w:pPr>
      <w:r w:rsidRPr="00CE3432">
        <w:rPr>
          <w:b/>
          <w:sz w:val="22"/>
          <w:szCs w:val="22"/>
        </w:rPr>
        <w:t>Confidentiality of Documents</w:t>
      </w:r>
    </w:p>
    <w:p w14:paraId="1ECA7B7D"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12A571E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72A5D00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CE3432" w:rsidRDefault="00C25B03" w:rsidP="00C25B03">
      <w:pPr>
        <w:pStyle w:val="ListParagraph"/>
        <w:ind w:left="1080"/>
        <w:jc w:val="both"/>
        <w:rPr>
          <w:rFonts w:ascii="Arial" w:hAnsi="Arial" w:cs="Arial"/>
          <w:sz w:val="22"/>
          <w:szCs w:val="22"/>
        </w:rPr>
      </w:pPr>
    </w:p>
    <w:p w14:paraId="78B98D39" w14:textId="5CF81540"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Vendor(s) may submit portions of a proposal considered to be confidential business information in separate </w:t>
      </w:r>
      <w:r w:rsidR="0071790B" w:rsidRPr="00CE3432">
        <w:rPr>
          <w:rFonts w:ascii="Arial" w:hAnsi="Arial" w:cs="Arial"/>
          <w:sz w:val="22"/>
          <w:szCs w:val="22"/>
        </w:rPr>
        <w:t>file</w:t>
      </w:r>
      <w:r w:rsidR="00BB268E" w:rsidRPr="00CE3432">
        <w:rPr>
          <w:rFonts w:ascii="Arial" w:hAnsi="Arial" w:cs="Arial"/>
          <w:sz w:val="22"/>
          <w:szCs w:val="22"/>
        </w:rPr>
        <w:t>(s)</w:t>
      </w:r>
      <w:r w:rsidR="0071790B" w:rsidRPr="00CE3432">
        <w:rPr>
          <w:rFonts w:ascii="Arial" w:hAnsi="Arial" w:cs="Arial"/>
          <w:sz w:val="22"/>
          <w:szCs w:val="22"/>
        </w:rPr>
        <w:t xml:space="preserve"> identified as </w:t>
      </w:r>
      <w:r w:rsidRPr="00CE3432">
        <w:rPr>
          <w:rFonts w:ascii="Arial" w:hAnsi="Arial" w:cs="Arial"/>
          <w:sz w:val="22"/>
          <w:szCs w:val="22"/>
        </w:rPr>
        <w:t xml:space="preserve">“Confidential Business Information” and include the specific RFP number.  The </w:t>
      </w:r>
      <w:r w:rsidR="0071790B" w:rsidRPr="00CE3432">
        <w:rPr>
          <w:rFonts w:ascii="Arial" w:hAnsi="Arial" w:cs="Arial"/>
          <w:sz w:val="22"/>
          <w:szCs w:val="22"/>
        </w:rPr>
        <w:t xml:space="preserve">file </w:t>
      </w:r>
      <w:r w:rsidRPr="00CE3432">
        <w:rPr>
          <w:rFonts w:ascii="Arial" w:hAnsi="Arial" w:cs="Arial"/>
          <w:sz w:val="22"/>
          <w:szCs w:val="22"/>
        </w:rPr>
        <w:t xml:space="preserve">must contain a letter from the vendor’s legal counsel describing the documents in the </w:t>
      </w:r>
      <w:r w:rsidR="0071790B" w:rsidRPr="00CE3432">
        <w:rPr>
          <w:rFonts w:ascii="Arial" w:hAnsi="Arial" w:cs="Arial"/>
          <w:sz w:val="22"/>
          <w:szCs w:val="22"/>
        </w:rPr>
        <w:t>file</w:t>
      </w:r>
      <w:r w:rsidRPr="00CE3432">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CE3432" w:rsidRDefault="00C25B03" w:rsidP="00C25B03">
      <w:pPr>
        <w:pStyle w:val="ListParagraph"/>
        <w:ind w:left="1080"/>
        <w:jc w:val="both"/>
        <w:rPr>
          <w:rFonts w:ascii="Arial" w:hAnsi="Arial" w:cs="Arial"/>
          <w:sz w:val="22"/>
          <w:szCs w:val="22"/>
        </w:rPr>
      </w:pPr>
    </w:p>
    <w:p w14:paraId="1FA92390" w14:textId="2646FE1F"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Upon receipt of a proposal accompanied by such separate </w:t>
      </w:r>
      <w:r w:rsidR="0071790B" w:rsidRPr="00CE3432">
        <w:rPr>
          <w:rFonts w:ascii="Arial" w:hAnsi="Arial" w:cs="Arial"/>
          <w:sz w:val="22"/>
          <w:szCs w:val="22"/>
        </w:rPr>
        <w:t>file</w:t>
      </w:r>
      <w:r w:rsidR="00BB268E" w:rsidRPr="00CE3432">
        <w:rPr>
          <w:rFonts w:ascii="Arial" w:hAnsi="Arial" w:cs="Arial"/>
          <w:sz w:val="22"/>
          <w:szCs w:val="22"/>
        </w:rPr>
        <w:t>(s)</w:t>
      </w:r>
      <w:r w:rsidRPr="00CE3432">
        <w:rPr>
          <w:rFonts w:ascii="Arial" w:hAnsi="Arial" w:cs="Arial"/>
          <w:sz w:val="22"/>
          <w:szCs w:val="22"/>
        </w:rPr>
        <w:t xml:space="preserve">, the State of Delaware will open the </w:t>
      </w:r>
      <w:r w:rsidR="0071790B" w:rsidRPr="00CE3432">
        <w:rPr>
          <w:rFonts w:ascii="Arial" w:hAnsi="Arial" w:cs="Arial"/>
          <w:sz w:val="22"/>
          <w:szCs w:val="22"/>
        </w:rPr>
        <w:t>file</w:t>
      </w:r>
      <w:r w:rsidRPr="00CE3432">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CE3432" w:rsidRDefault="00FF476D" w:rsidP="007330A0">
      <w:pPr>
        <w:ind w:left="1080"/>
        <w:jc w:val="both"/>
        <w:rPr>
          <w:sz w:val="22"/>
          <w:szCs w:val="22"/>
        </w:rPr>
      </w:pPr>
    </w:p>
    <w:p w14:paraId="0738AA2D" w14:textId="77777777" w:rsidR="00FF476D" w:rsidRPr="00CE3432" w:rsidRDefault="00FF476D" w:rsidP="00715547">
      <w:pPr>
        <w:numPr>
          <w:ilvl w:val="0"/>
          <w:numId w:val="11"/>
        </w:numPr>
        <w:jc w:val="both"/>
        <w:rPr>
          <w:sz w:val="22"/>
          <w:szCs w:val="22"/>
        </w:rPr>
      </w:pPr>
      <w:r w:rsidRPr="00CE3432">
        <w:rPr>
          <w:b/>
          <w:sz w:val="22"/>
          <w:szCs w:val="22"/>
        </w:rPr>
        <w:t>Multi-Vendor Solutions (Joint Ventures)</w:t>
      </w:r>
    </w:p>
    <w:p w14:paraId="23E543EF" w14:textId="77777777" w:rsidR="00FF476D" w:rsidRPr="00CE3432" w:rsidRDefault="00FF476D" w:rsidP="007330A0">
      <w:pPr>
        <w:ind w:left="1080"/>
        <w:jc w:val="both"/>
        <w:rPr>
          <w:sz w:val="22"/>
          <w:szCs w:val="22"/>
        </w:rPr>
      </w:pPr>
      <w:r w:rsidRPr="00CE3432">
        <w:rPr>
          <w:sz w:val="22"/>
          <w:szCs w:val="22"/>
        </w:rPr>
        <w:t>Multi-vendor solutions (joint ventures) will be allowed only if one of the venture partners is designated as the “</w:t>
      </w:r>
      <w:r w:rsidRPr="00CE3432">
        <w:rPr>
          <w:b/>
          <w:sz w:val="22"/>
          <w:szCs w:val="22"/>
        </w:rPr>
        <w:t>prime contractor</w:t>
      </w:r>
      <w:r w:rsidRPr="00CE3432">
        <w:rPr>
          <w:sz w:val="22"/>
          <w:szCs w:val="22"/>
        </w:rPr>
        <w:t>”. The “</w:t>
      </w:r>
      <w:r w:rsidRPr="00CE3432">
        <w:rPr>
          <w:b/>
          <w:sz w:val="22"/>
          <w:szCs w:val="22"/>
        </w:rPr>
        <w:t>prime contractor</w:t>
      </w:r>
      <w:r w:rsidRPr="00CE3432">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CE3432" w:rsidRDefault="00C07D64" w:rsidP="007330A0">
      <w:pPr>
        <w:ind w:left="1080"/>
        <w:jc w:val="both"/>
        <w:rPr>
          <w:sz w:val="22"/>
          <w:szCs w:val="22"/>
        </w:rPr>
      </w:pPr>
    </w:p>
    <w:p w14:paraId="229CF309" w14:textId="77777777" w:rsidR="00C07D64" w:rsidRPr="00CE3432" w:rsidRDefault="00C07D64" w:rsidP="007330A0">
      <w:pPr>
        <w:ind w:left="1080"/>
        <w:jc w:val="both"/>
        <w:rPr>
          <w:sz w:val="22"/>
          <w:szCs w:val="22"/>
        </w:rPr>
      </w:pPr>
      <w:r w:rsidRPr="00CE3432">
        <w:rPr>
          <w:sz w:val="22"/>
          <w:szCs w:val="22"/>
        </w:rPr>
        <w:t>Multi-vendor proposals must be a consolidated response with all cost included in the cost summary.  Where necessary, RFP response pages are to be duplicated for each vendor.</w:t>
      </w:r>
    </w:p>
    <w:p w14:paraId="7A247250" w14:textId="77777777" w:rsidR="00C07D64" w:rsidRPr="00CE3432" w:rsidRDefault="00C07D64" w:rsidP="007330A0">
      <w:pPr>
        <w:ind w:left="1080"/>
        <w:jc w:val="both"/>
        <w:rPr>
          <w:sz w:val="22"/>
          <w:szCs w:val="22"/>
        </w:rPr>
      </w:pPr>
    </w:p>
    <w:p w14:paraId="6342634B" w14:textId="77777777" w:rsidR="00C07D64" w:rsidRPr="00CE3432" w:rsidRDefault="00C07D64" w:rsidP="00A769BB">
      <w:pPr>
        <w:numPr>
          <w:ilvl w:val="0"/>
          <w:numId w:val="12"/>
        </w:numPr>
        <w:jc w:val="both"/>
        <w:rPr>
          <w:sz w:val="22"/>
          <w:szCs w:val="22"/>
        </w:rPr>
      </w:pPr>
      <w:r w:rsidRPr="00CE3432">
        <w:rPr>
          <w:b/>
          <w:sz w:val="22"/>
          <w:szCs w:val="22"/>
        </w:rPr>
        <w:t>Primary Vendor</w:t>
      </w:r>
    </w:p>
    <w:p w14:paraId="04E81462" w14:textId="77777777" w:rsidR="00C07D64" w:rsidRPr="00CE3432" w:rsidRDefault="00C07D64" w:rsidP="007330A0">
      <w:pPr>
        <w:ind w:left="1440"/>
        <w:jc w:val="both"/>
        <w:rPr>
          <w:sz w:val="22"/>
          <w:szCs w:val="22"/>
        </w:rPr>
      </w:pPr>
      <w:r w:rsidRPr="00CE3432">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CE3432" w:rsidRDefault="00C07D64" w:rsidP="007330A0">
      <w:pPr>
        <w:ind w:left="2880"/>
        <w:jc w:val="both"/>
        <w:rPr>
          <w:sz w:val="22"/>
          <w:szCs w:val="22"/>
        </w:rPr>
      </w:pPr>
    </w:p>
    <w:p w14:paraId="21F298F7" w14:textId="77777777" w:rsidR="00C07D64" w:rsidRPr="00CE3432" w:rsidRDefault="00C07D64" w:rsidP="007330A0">
      <w:pPr>
        <w:ind w:left="1440"/>
        <w:jc w:val="both"/>
        <w:rPr>
          <w:sz w:val="22"/>
          <w:szCs w:val="22"/>
        </w:rPr>
      </w:pPr>
      <w:r w:rsidRPr="00CE3432">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CE3432" w:rsidRDefault="00C07D64" w:rsidP="007330A0">
      <w:pPr>
        <w:ind w:left="1440"/>
        <w:jc w:val="both"/>
        <w:rPr>
          <w:sz w:val="22"/>
          <w:szCs w:val="22"/>
        </w:rPr>
      </w:pPr>
    </w:p>
    <w:p w14:paraId="09F953A8" w14:textId="77777777" w:rsidR="00C07D64" w:rsidRPr="00CE3432" w:rsidRDefault="00C07D64" w:rsidP="007330A0">
      <w:pPr>
        <w:ind w:left="1440"/>
        <w:jc w:val="both"/>
        <w:rPr>
          <w:sz w:val="22"/>
          <w:szCs w:val="22"/>
        </w:rPr>
      </w:pPr>
      <w:r w:rsidRPr="00CE3432">
        <w:rPr>
          <w:sz w:val="22"/>
          <w:szCs w:val="22"/>
        </w:rPr>
        <w:t>Nothing in this section shall prohibit the State of Delaware from the full exercise of its options under Section IV.B.1</w:t>
      </w:r>
      <w:r w:rsidR="00C71011" w:rsidRPr="00CE3432">
        <w:rPr>
          <w:sz w:val="22"/>
          <w:szCs w:val="22"/>
        </w:rPr>
        <w:t>8</w:t>
      </w:r>
      <w:r w:rsidRPr="00CE3432">
        <w:rPr>
          <w:sz w:val="22"/>
          <w:szCs w:val="22"/>
        </w:rPr>
        <w:t xml:space="preserve"> regarding multiple source contracting.</w:t>
      </w:r>
    </w:p>
    <w:p w14:paraId="3D0B1B97" w14:textId="77777777" w:rsidR="00C07D64" w:rsidRPr="00CE3432" w:rsidRDefault="00C07D64" w:rsidP="00A769BB">
      <w:pPr>
        <w:numPr>
          <w:ilvl w:val="0"/>
          <w:numId w:val="12"/>
        </w:numPr>
        <w:jc w:val="both"/>
        <w:rPr>
          <w:sz w:val="22"/>
          <w:szCs w:val="22"/>
        </w:rPr>
      </w:pPr>
      <w:r w:rsidRPr="00CE3432">
        <w:rPr>
          <w:b/>
          <w:sz w:val="22"/>
          <w:szCs w:val="22"/>
        </w:rPr>
        <w:t>Sub-contracting</w:t>
      </w:r>
    </w:p>
    <w:p w14:paraId="6E2E353D" w14:textId="77777777" w:rsidR="000B4C9D" w:rsidRPr="00CE3432" w:rsidRDefault="000B4C9D" w:rsidP="007330A0">
      <w:pPr>
        <w:ind w:left="144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CE3432" w:rsidRDefault="000B4C9D" w:rsidP="007330A0">
      <w:pPr>
        <w:ind w:left="1440"/>
        <w:jc w:val="both"/>
        <w:rPr>
          <w:sz w:val="22"/>
          <w:szCs w:val="22"/>
        </w:rPr>
      </w:pPr>
    </w:p>
    <w:p w14:paraId="614BE78E" w14:textId="77777777" w:rsidR="000B4C9D" w:rsidRDefault="000B4C9D" w:rsidP="007330A0">
      <w:pPr>
        <w:ind w:left="1440"/>
        <w:jc w:val="both"/>
        <w:rPr>
          <w:sz w:val="22"/>
          <w:szCs w:val="22"/>
        </w:rPr>
      </w:pPr>
      <w:r w:rsidRPr="00CE3432">
        <w:rPr>
          <w:sz w:val="22"/>
          <w:szCs w:val="22"/>
        </w:rPr>
        <w:t xml:space="preserve">Use of subcontractors must be clearly explained in the proposal, and major subcontractors must be identified by name.  </w:t>
      </w:r>
      <w:r w:rsidRPr="00CE3432">
        <w:rPr>
          <w:b/>
          <w:sz w:val="22"/>
          <w:szCs w:val="22"/>
          <w:u w:val="single"/>
        </w:rPr>
        <w:t>The prime vendor shall be wholly responsible for the entire contract performance whether or not subcontractors are used</w:t>
      </w:r>
      <w:r w:rsidRPr="00CE3432">
        <w:rPr>
          <w:b/>
          <w:sz w:val="22"/>
          <w:szCs w:val="22"/>
        </w:rPr>
        <w:t>.</w:t>
      </w:r>
      <w:r w:rsidRPr="00CE3432">
        <w:rPr>
          <w:sz w:val="22"/>
          <w:szCs w:val="22"/>
        </w:rPr>
        <w:t xml:space="preserve">  Any sub-contractors must be approved by State of Delaware.</w:t>
      </w:r>
    </w:p>
    <w:p w14:paraId="3DEFA947" w14:textId="77777777" w:rsidR="00605831" w:rsidRPr="00CE3432" w:rsidRDefault="00605831" w:rsidP="007330A0">
      <w:pPr>
        <w:ind w:left="1440"/>
        <w:jc w:val="both"/>
        <w:rPr>
          <w:sz w:val="22"/>
          <w:szCs w:val="22"/>
        </w:rPr>
      </w:pPr>
    </w:p>
    <w:p w14:paraId="37FF14AB" w14:textId="77777777" w:rsidR="00C07D64" w:rsidRPr="00CE3432" w:rsidRDefault="00C07D64" w:rsidP="00A769BB">
      <w:pPr>
        <w:numPr>
          <w:ilvl w:val="0"/>
          <w:numId w:val="12"/>
        </w:numPr>
        <w:jc w:val="both"/>
        <w:rPr>
          <w:sz w:val="22"/>
          <w:szCs w:val="22"/>
        </w:rPr>
      </w:pPr>
      <w:r w:rsidRPr="00CE3432">
        <w:rPr>
          <w:b/>
          <w:sz w:val="22"/>
          <w:szCs w:val="22"/>
        </w:rPr>
        <w:t>Multiple Proposals</w:t>
      </w:r>
    </w:p>
    <w:p w14:paraId="4FC8B50B" w14:textId="77777777" w:rsidR="000B4C9D" w:rsidRPr="00CE3432" w:rsidRDefault="000B4C9D" w:rsidP="007330A0">
      <w:pPr>
        <w:ind w:left="1440"/>
        <w:jc w:val="both"/>
        <w:rPr>
          <w:sz w:val="22"/>
          <w:szCs w:val="22"/>
        </w:rPr>
      </w:pPr>
      <w:r w:rsidRPr="00CE3432">
        <w:rPr>
          <w:sz w:val="22"/>
          <w:szCs w:val="22"/>
        </w:rPr>
        <w:t>A primary vendor may not participate in more than one proposal in any form.  Sub-contracting vendors may participate in multiple joint venture proposals.</w:t>
      </w:r>
    </w:p>
    <w:p w14:paraId="61D6476D" w14:textId="77777777" w:rsidR="00FF476D" w:rsidRPr="00CE3432" w:rsidRDefault="00FF476D" w:rsidP="007330A0">
      <w:pPr>
        <w:ind w:left="1080"/>
        <w:jc w:val="both"/>
        <w:rPr>
          <w:sz w:val="22"/>
          <w:szCs w:val="22"/>
        </w:rPr>
      </w:pPr>
    </w:p>
    <w:p w14:paraId="747F1808" w14:textId="77777777" w:rsidR="00FF476D" w:rsidRPr="00CE3432" w:rsidRDefault="00FF476D" w:rsidP="00715547">
      <w:pPr>
        <w:numPr>
          <w:ilvl w:val="0"/>
          <w:numId w:val="11"/>
        </w:numPr>
        <w:jc w:val="both"/>
        <w:rPr>
          <w:sz w:val="22"/>
          <w:szCs w:val="22"/>
        </w:rPr>
      </w:pPr>
      <w:r w:rsidRPr="00CE3432">
        <w:rPr>
          <w:b/>
          <w:sz w:val="22"/>
          <w:szCs w:val="22"/>
        </w:rPr>
        <w:t>Sub-Contracting</w:t>
      </w:r>
    </w:p>
    <w:p w14:paraId="4AC9D946" w14:textId="77777777" w:rsidR="000B4C9D" w:rsidRPr="00CE3432" w:rsidRDefault="000B4C9D" w:rsidP="007330A0">
      <w:pPr>
        <w:ind w:left="108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CE3432" w:rsidRDefault="000B4C9D" w:rsidP="007330A0">
      <w:pPr>
        <w:ind w:left="1080"/>
        <w:jc w:val="both"/>
        <w:rPr>
          <w:sz w:val="22"/>
          <w:szCs w:val="22"/>
        </w:rPr>
      </w:pPr>
    </w:p>
    <w:p w14:paraId="11623FC1" w14:textId="77777777" w:rsidR="000B4C9D" w:rsidRPr="00CE3432" w:rsidRDefault="000B4C9D" w:rsidP="007330A0">
      <w:pPr>
        <w:ind w:left="1080"/>
        <w:jc w:val="both"/>
        <w:rPr>
          <w:sz w:val="22"/>
          <w:szCs w:val="22"/>
        </w:rPr>
      </w:pPr>
      <w:r w:rsidRPr="00CE3432">
        <w:rPr>
          <w:sz w:val="22"/>
          <w:szCs w:val="22"/>
        </w:rPr>
        <w:t>Use of subcontractors must be clearly explained in the proposal, and subcontractors must be identified by name.  Any sub-contractors must be approved by State of Delaware.</w:t>
      </w:r>
    </w:p>
    <w:p w14:paraId="01348CC9" w14:textId="77777777" w:rsidR="000B4C9D" w:rsidRPr="00CE3432" w:rsidRDefault="000B4C9D" w:rsidP="007330A0">
      <w:pPr>
        <w:ind w:left="1080"/>
        <w:jc w:val="both"/>
        <w:rPr>
          <w:b/>
          <w:sz w:val="22"/>
          <w:szCs w:val="22"/>
        </w:rPr>
      </w:pPr>
    </w:p>
    <w:p w14:paraId="58099AF0" w14:textId="77777777" w:rsidR="000B4C9D" w:rsidRPr="00CE3432" w:rsidRDefault="000B4C9D" w:rsidP="00715547">
      <w:pPr>
        <w:numPr>
          <w:ilvl w:val="0"/>
          <w:numId w:val="11"/>
        </w:numPr>
        <w:jc w:val="both"/>
        <w:rPr>
          <w:sz w:val="22"/>
          <w:szCs w:val="22"/>
        </w:rPr>
      </w:pPr>
      <w:r w:rsidRPr="00CE3432">
        <w:rPr>
          <w:b/>
          <w:sz w:val="22"/>
          <w:szCs w:val="22"/>
        </w:rPr>
        <w:t>Discrepancies and Omissions</w:t>
      </w:r>
    </w:p>
    <w:p w14:paraId="0389D191" w14:textId="77777777" w:rsidR="000B4C9D" w:rsidRPr="00CE3432" w:rsidRDefault="000B4C9D" w:rsidP="007330A0">
      <w:pPr>
        <w:ind w:left="1080"/>
        <w:jc w:val="both"/>
        <w:rPr>
          <w:sz w:val="22"/>
          <w:szCs w:val="22"/>
        </w:rPr>
      </w:pPr>
      <w:r w:rsidRPr="00CE3432">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CE3432" w:rsidRDefault="000B4C9D" w:rsidP="007330A0">
      <w:pPr>
        <w:ind w:left="1080"/>
        <w:jc w:val="both"/>
        <w:rPr>
          <w:sz w:val="22"/>
          <w:szCs w:val="22"/>
        </w:rPr>
      </w:pPr>
    </w:p>
    <w:p w14:paraId="0A47E360" w14:textId="77777777" w:rsidR="000B4C9D" w:rsidRPr="00CE3432" w:rsidRDefault="000B4C9D" w:rsidP="007330A0">
      <w:pPr>
        <w:ind w:left="1080"/>
        <w:jc w:val="both"/>
        <w:rPr>
          <w:sz w:val="22"/>
          <w:szCs w:val="22"/>
        </w:rPr>
      </w:pPr>
      <w:r w:rsidRPr="00CE3432">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CE3432" w:rsidRDefault="000B4C9D" w:rsidP="007330A0">
      <w:pPr>
        <w:ind w:left="1080"/>
        <w:jc w:val="both"/>
        <w:rPr>
          <w:sz w:val="22"/>
          <w:szCs w:val="22"/>
        </w:rPr>
      </w:pPr>
    </w:p>
    <w:p w14:paraId="7C237D05" w14:textId="77777777" w:rsidR="000B4C9D" w:rsidRPr="00CE3432" w:rsidRDefault="000B4C9D" w:rsidP="00257AF8">
      <w:pPr>
        <w:numPr>
          <w:ilvl w:val="0"/>
          <w:numId w:val="11"/>
        </w:numPr>
        <w:jc w:val="both"/>
        <w:rPr>
          <w:b/>
          <w:sz w:val="22"/>
          <w:szCs w:val="22"/>
        </w:rPr>
      </w:pPr>
      <w:r w:rsidRPr="00CE3432">
        <w:rPr>
          <w:b/>
          <w:sz w:val="22"/>
          <w:szCs w:val="22"/>
        </w:rPr>
        <w:t>RFP Question and Answer Process</w:t>
      </w:r>
    </w:p>
    <w:p w14:paraId="53F6CE1A" w14:textId="77777777" w:rsidR="00B92EB5" w:rsidRPr="00CE3432" w:rsidRDefault="007A659A" w:rsidP="00B92EB5">
      <w:pPr>
        <w:ind w:left="360" w:firstLine="720"/>
        <w:jc w:val="both"/>
        <w:rPr>
          <w:sz w:val="22"/>
          <w:szCs w:val="22"/>
        </w:rPr>
      </w:pPr>
      <w:r w:rsidRPr="00CE3432">
        <w:rPr>
          <w:sz w:val="22"/>
          <w:szCs w:val="22"/>
        </w:rPr>
        <w:t xml:space="preserve">The State of Delaware will allow written requests for clarification of the RFP.  </w:t>
      </w:r>
    </w:p>
    <w:p w14:paraId="42CBB7FF" w14:textId="77777777" w:rsidR="00B92EB5" w:rsidRPr="00CE3432" w:rsidRDefault="00B92EB5" w:rsidP="00B92EB5">
      <w:pPr>
        <w:autoSpaceDE w:val="0"/>
        <w:autoSpaceDN w:val="0"/>
        <w:adjustRightInd w:val="0"/>
        <w:ind w:left="1440"/>
        <w:rPr>
          <w:sz w:val="22"/>
          <w:szCs w:val="22"/>
        </w:rPr>
      </w:pPr>
    </w:p>
    <w:p w14:paraId="74FE3401" w14:textId="5A0A37E2" w:rsidR="00B92EB5" w:rsidRPr="00CE3432" w:rsidRDefault="00B92EB5" w:rsidP="00B92EB5">
      <w:pPr>
        <w:autoSpaceDE w:val="0"/>
        <w:autoSpaceDN w:val="0"/>
        <w:adjustRightInd w:val="0"/>
        <w:ind w:left="1080"/>
        <w:rPr>
          <w:color w:val="000000"/>
          <w:sz w:val="22"/>
          <w:szCs w:val="22"/>
        </w:rPr>
      </w:pPr>
      <w:r w:rsidRPr="00CE3432">
        <w:rPr>
          <w:sz w:val="22"/>
          <w:szCs w:val="22"/>
        </w:rPr>
        <w:t>Questions must be submitted before the due date identified in the Procurement Schedule for this RFP. All inquiries must be submitted in the Q/A section of the</w:t>
      </w:r>
      <w:r w:rsidRPr="00CE3432">
        <w:rPr>
          <w:color w:val="000000"/>
          <w:sz w:val="22"/>
          <w:szCs w:val="22"/>
        </w:rPr>
        <w:t xml:space="preserve"> project listing in the </w:t>
      </w:r>
      <w:r w:rsidRPr="00CE3432">
        <w:rPr>
          <w:color w:val="0000FF"/>
          <w:sz w:val="22"/>
          <w:szCs w:val="22"/>
        </w:rPr>
        <w:t xml:space="preserve">Bonfire Procurement Portal </w:t>
      </w:r>
      <w:r w:rsidRPr="00CE3432">
        <w:rPr>
          <w:sz w:val="22"/>
          <w:szCs w:val="22"/>
        </w:rPr>
        <w:t>(</w:t>
      </w:r>
      <w:hyperlink r:id="rId36" w:history="1">
        <w:r w:rsidRPr="00CE3432">
          <w:rPr>
            <w:rStyle w:val="Hyperlink"/>
            <w:sz w:val="22"/>
            <w:szCs w:val="22"/>
          </w:rPr>
          <w:t>https://dhss.bonfirehub.com</w:t>
        </w:r>
      </w:hyperlink>
      <w:r w:rsidRPr="00CE3432">
        <w:rPr>
          <w:color w:val="000000"/>
          <w:sz w:val="22"/>
          <w:szCs w:val="22"/>
        </w:rPr>
        <w:t xml:space="preserve">). </w:t>
      </w:r>
    </w:p>
    <w:p w14:paraId="067A7480" w14:textId="77777777" w:rsidR="00B92EB5" w:rsidRPr="00CE3432" w:rsidRDefault="00B92EB5" w:rsidP="00B92EB5">
      <w:pPr>
        <w:ind w:left="1080"/>
        <w:jc w:val="both"/>
        <w:rPr>
          <w:sz w:val="22"/>
          <w:szCs w:val="22"/>
        </w:rPr>
      </w:pPr>
    </w:p>
    <w:p w14:paraId="3E21C835" w14:textId="77777777" w:rsidR="00B92EB5" w:rsidRPr="00CE3432" w:rsidRDefault="00B92EB5" w:rsidP="00B92EB5">
      <w:pPr>
        <w:ind w:left="1080"/>
        <w:rPr>
          <w:sz w:val="22"/>
          <w:szCs w:val="22"/>
        </w:rPr>
      </w:pPr>
      <w:r w:rsidRPr="00CE3432">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7" w:history="1">
        <w:r w:rsidRPr="00CE3432">
          <w:rPr>
            <w:rStyle w:val="Hyperlink"/>
            <w:sz w:val="22"/>
            <w:szCs w:val="22"/>
          </w:rPr>
          <w:t>http://www.bids.delaware.gov/</w:t>
        </w:r>
      </w:hyperlink>
      <w:r w:rsidRPr="00CE3432">
        <w:rPr>
          <w:color w:val="0000FF"/>
          <w:sz w:val="22"/>
          <w:szCs w:val="22"/>
        </w:rPr>
        <w:t xml:space="preserve"> </w:t>
      </w:r>
      <w:r w:rsidRPr="00CE3432">
        <w:rPr>
          <w:color w:val="000000"/>
          <w:sz w:val="22"/>
          <w:szCs w:val="22"/>
        </w:rPr>
        <w:t>.</w:t>
      </w:r>
    </w:p>
    <w:p w14:paraId="310A7EC8" w14:textId="77777777" w:rsidR="00B92EB5" w:rsidRPr="00CE3432" w:rsidRDefault="00B92EB5" w:rsidP="00B92EB5">
      <w:pPr>
        <w:ind w:left="720"/>
        <w:jc w:val="both"/>
        <w:rPr>
          <w:sz w:val="22"/>
          <w:szCs w:val="22"/>
        </w:rPr>
      </w:pPr>
    </w:p>
    <w:p w14:paraId="7AAE9D36" w14:textId="66E77F44" w:rsidR="00B92EB5" w:rsidRPr="00CE3432" w:rsidRDefault="00B92EB5" w:rsidP="00B92EB5">
      <w:pPr>
        <w:ind w:left="1080"/>
        <w:jc w:val="both"/>
        <w:rPr>
          <w:sz w:val="22"/>
          <w:szCs w:val="22"/>
          <w:lang w:val="en-CA"/>
        </w:rPr>
      </w:pPr>
      <w:r w:rsidRPr="00CE3432">
        <w:rPr>
          <w:sz w:val="22"/>
          <w:szCs w:val="22"/>
          <w:lang w:val="en-CA"/>
        </w:rPr>
        <w:t xml:space="preserve">To contact Delaware Health and Social Services or ask questions in relation to this RFP, respondents must register with the Organization’s public purchasing portal at </w:t>
      </w:r>
      <w:hyperlink r:id="rId38" w:history="1">
        <w:r w:rsidRPr="00CE3432">
          <w:rPr>
            <w:rStyle w:val="Hyperlink"/>
            <w:sz w:val="22"/>
            <w:szCs w:val="22"/>
            <w:lang w:val="en-CA"/>
          </w:rPr>
          <w:t>https://dhss</w:t>
        </w:r>
        <w:r w:rsidRPr="00CE3432">
          <w:rPr>
            <w:rStyle w:val="Hyperlink"/>
            <w:b/>
            <w:bCs/>
            <w:sz w:val="22"/>
            <w:szCs w:val="22"/>
            <w:lang w:val="en-CA"/>
          </w:rPr>
          <w:t>.bonfirehub.com</w:t>
        </w:r>
      </w:hyperlink>
      <w:r w:rsidRPr="00CE3432">
        <w:rPr>
          <w:b/>
          <w:bCs/>
          <w:sz w:val="22"/>
          <w:szCs w:val="22"/>
          <w:lang w:val="en-CA"/>
        </w:rPr>
        <w:t xml:space="preserve">  </w:t>
      </w:r>
      <w:r w:rsidRPr="00CE3432">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1D5FC13D" w14:textId="77777777" w:rsidR="00C7112F" w:rsidRPr="00CE3432" w:rsidRDefault="00C7112F" w:rsidP="007330A0">
      <w:pPr>
        <w:ind w:left="1080"/>
        <w:jc w:val="both"/>
        <w:rPr>
          <w:sz w:val="22"/>
          <w:szCs w:val="22"/>
        </w:rPr>
      </w:pPr>
    </w:p>
    <w:p w14:paraId="7D84FE86" w14:textId="77777777" w:rsidR="000B4C9D" w:rsidRPr="00CE3432" w:rsidRDefault="000B4C9D" w:rsidP="00715547">
      <w:pPr>
        <w:numPr>
          <w:ilvl w:val="0"/>
          <w:numId w:val="11"/>
        </w:numPr>
        <w:jc w:val="both"/>
        <w:rPr>
          <w:sz w:val="22"/>
          <w:szCs w:val="22"/>
        </w:rPr>
      </w:pPr>
      <w:r w:rsidRPr="00CE3432">
        <w:rPr>
          <w:b/>
          <w:sz w:val="22"/>
          <w:szCs w:val="22"/>
        </w:rPr>
        <w:t>State</w:t>
      </w:r>
      <w:r w:rsidR="00B04C73" w:rsidRPr="00CE3432">
        <w:rPr>
          <w:b/>
          <w:sz w:val="22"/>
          <w:szCs w:val="22"/>
        </w:rPr>
        <w:t>’s Right to Reject Proposals</w:t>
      </w:r>
    </w:p>
    <w:p w14:paraId="722551D0" w14:textId="77777777" w:rsidR="00B04C73" w:rsidRPr="00CE3432" w:rsidRDefault="00B04C73" w:rsidP="007330A0">
      <w:pPr>
        <w:ind w:left="1080"/>
        <w:jc w:val="both"/>
        <w:rPr>
          <w:sz w:val="22"/>
          <w:szCs w:val="22"/>
        </w:rPr>
      </w:pPr>
      <w:r w:rsidRPr="00CE3432">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CE3432" w:rsidRDefault="00B04C73" w:rsidP="007330A0">
      <w:pPr>
        <w:ind w:left="1080"/>
        <w:jc w:val="both"/>
        <w:rPr>
          <w:sz w:val="22"/>
          <w:szCs w:val="22"/>
        </w:rPr>
      </w:pPr>
    </w:p>
    <w:p w14:paraId="229D755E" w14:textId="77777777" w:rsidR="00B04C73" w:rsidRPr="00CE3432" w:rsidRDefault="00B04C73" w:rsidP="00715547">
      <w:pPr>
        <w:numPr>
          <w:ilvl w:val="0"/>
          <w:numId w:val="11"/>
        </w:numPr>
        <w:jc w:val="both"/>
        <w:rPr>
          <w:sz w:val="22"/>
          <w:szCs w:val="22"/>
        </w:rPr>
      </w:pPr>
      <w:r w:rsidRPr="00CE3432">
        <w:rPr>
          <w:b/>
          <w:sz w:val="22"/>
          <w:szCs w:val="22"/>
        </w:rPr>
        <w:t>State’s Right to Cancel Solicitation</w:t>
      </w:r>
    </w:p>
    <w:p w14:paraId="0DAC5D23" w14:textId="77777777" w:rsidR="00B04C73" w:rsidRPr="00CE3432" w:rsidRDefault="00B04C73" w:rsidP="007330A0">
      <w:pPr>
        <w:ind w:left="1080"/>
        <w:jc w:val="both"/>
        <w:rPr>
          <w:sz w:val="22"/>
          <w:szCs w:val="22"/>
        </w:rPr>
      </w:pPr>
      <w:r w:rsidRPr="00CE3432">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CE3432" w:rsidRDefault="00B04C73" w:rsidP="007330A0">
      <w:pPr>
        <w:ind w:left="1080"/>
        <w:jc w:val="both"/>
        <w:rPr>
          <w:sz w:val="22"/>
          <w:szCs w:val="22"/>
        </w:rPr>
      </w:pPr>
    </w:p>
    <w:p w14:paraId="78836F7D" w14:textId="77777777" w:rsidR="00B04C73" w:rsidRPr="00CE3432" w:rsidRDefault="00B04C73" w:rsidP="007330A0">
      <w:pPr>
        <w:ind w:left="1080"/>
        <w:jc w:val="both"/>
        <w:rPr>
          <w:sz w:val="22"/>
          <w:szCs w:val="22"/>
        </w:rPr>
      </w:pPr>
      <w:r w:rsidRPr="00CE3432">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CE3432" w:rsidRDefault="007330A0" w:rsidP="007330A0">
      <w:pPr>
        <w:ind w:left="1080"/>
        <w:jc w:val="both"/>
        <w:rPr>
          <w:sz w:val="22"/>
          <w:szCs w:val="22"/>
        </w:rPr>
      </w:pPr>
    </w:p>
    <w:p w14:paraId="2533678B" w14:textId="77777777" w:rsidR="00B04C73" w:rsidRPr="00CE3432" w:rsidRDefault="00B04C73" w:rsidP="00715547">
      <w:pPr>
        <w:numPr>
          <w:ilvl w:val="0"/>
          <w:numId w:val="11"/>
        </w:numPr>
        <w:jc w:val="both"/>
        <w:rPr>
          <w:sz w:val="22"/>
          <w:szCs w:val="22"/>
        </w:rPr>
      </w:pPr>
      <w:r w:rsidRPr="00CE3432">
        <w:rPr>
          <w:b/>
          <w:sz w:val="22"/>
          <w:szCs w:val="22"/>
        </w:rPr>
        <w:t>State’s Right to Award Multiple Source Contracting</w:t>
      </w:r>
    </w:p>
    <w:p w14:paraId="4017F8E4" w14:textId="77777777" w:rsidR="00EE4041" w:rsidRPr="00CE3432" w:rsidRDefault="00EE4041" w:rsidP="007330A0">
      <w:pPr>
        <w:ind w:left="1080"/>
        <w:jc w:val="both"/>
        <w:rPr>
          <w:sz w:val="22"/>
          <w:szCs w:val="22"/>
        </w:rPr>
      </w:pPr>
      <w:r w:rsidRPr="00CE3432">
        <w:rPr>
          <w:sz w:val="22"/>
          <w:szCs w:val="22"/>
        </w:rPr>
        <w:t xml:space="preserve">Pursuant to 29 </w:t>
      </w:r>
      <w:r w:rsidRPr="00CE3432">
        <w:rPr>
          <w:i/>
          <w:sz w:val="22"/>
          <w:szCs w:val="22"/>
        </w:rPr>
        <w:t>Del. C</w:t>
      </w:r>
      <w:r w:rsidRPr="00CE3432">
        <w:rPr>
          <w:sz w:val="22"/>
          <w:szCs w:val="22"/>
        </w:rPr>
        <w:t xml:space="preserve">. </w:t>
      </w:r>
      <w:hyperlink r:id="rId39" w:history="1">
        <w:r w:rsidRPr="00CE3432">
          <w:rPr>
            <w:rStyle w:val="Hyperlink"/>
            <w:sz w:val="22"/>
            <w:szCs w:val="22"/>
          </w:rPr>
          <w:t>§ 6986</w:t>
        </w:r>
      </w:hyperlink>
      <w:r w:rsidRPr="00CE3432">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CE3432" w:rsidRDefault="00EE4041" w:rsidP="007330A0">
      <w:pPr>
        <w:ind w:left="1080"/>
        <w:jc w:val="both"/>
        <w:rPr>
          <w:sz w:val="22"/>
          <w:szCs w:val="22"/>
        </w:rPr>
      </w:pPr>
    </w:p>
    <w:p w14:paraId="0385D4BE" w14:textId="77777777" w:rsidR="00E462B0" w:rsidRPr="00CE3432" w:rsidRDefault="00E462B0" w:rsidP="00715547">
      <w:pPr>
        <w:numPr>
          <w:ilvl w:val="0"/>
          <w:numId w:val="11"/>
        </w:numPr>
        <w:jc w:val="both"/>
        <w:rPr>
          <w:b/>
          <w:sz w:val="22"/>
          <w:szCs w:val="22"/>
        </w:rPr>
      </w:pPr>
      <w:r w:rsidRPr="00CE3432">
        <w:rPr>
          <w:b/>
          <w:sz w:val="22"/>
          <w:szCs w:val="22"/>
        </w:rPr>
        <w:t>Potential Contract Overlap</w:t>
      </w:r>
    </w:p>
    <w:p w14:paraId="403F427B" w14:textId="77777777" w:rsidR="00E462B0" w:rsidRPr="00CE3432" w:rsidRDefault="00E462B0" w:rsidP="007330A0">
      <w:pPr>
        <w:ind w:left="1080"/>
        <w:jc w:val="both"/>
        <w:rPr>
          <w:sz w:val="22"/>
          <w:szCs w:val="22"/>
        </w:rPr>
      </w:pPr>
      <w:r w:rsidRPr="00CE3432">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CE3432" w:rsidRDefault="005B2F38" w:rsidP="007330A0">
      <w:pPr>
        <w:ind w:left="1080"/>
        <w:jc w:val="both"/>
        <w:rPr>
          <w:sz w:val="22"/>
          <w:szCs w:val="22"/>
        </w:rPr>
      </w:pPr>
    </w:p>
    <w:p w14:paraId="7FC36721" w14:textId="77777777" w:rsidR="005B2F38" w:rsidRPr="00CE3432" w:rsidRDefault="005B2F38" w:rsidP="00715547">
      <w:pPr>
        <w:pStyle w:val="ListParagraph"/>
        <w:numPr>
          <w:ilvl w:val="0"/>
          <w:numId w:val="11"/>
        </w:numPr>
        <w:rPr>
          <w:rFonts w:ascii="Arial" w:hAnsi="Arial" w:cs="Arial"/>
          <w:sz w:val="22"/>
        </w:rPr>
      </w:pPr>
      <w:r w:rsidRPr="00CE3432">
        <w:rPr>
          <w:rFonts w:ascii="Arial" w:hAnsi="Arial" w:cs="Arial"/>
          <w:b/>
          <w:sz w:val="22"/>
        </w:rPr>
        <w:t>Supplemental Solicitation</w:t>
      </w:r>
    </w:p>
    <w:p w14:paraId="06585EC5" w14:textId="77777777" w:rsidR="005B2F38" w:rsidRPr="00CE3432" w:rsidRDefault="005B2F38" w:rsidP="005B2F38">
      <w:pPr>
        <w:pStyle w:val="ListParagraph"/>
        <w:tabs>
          <w:tab w:val="left" w:pos="-720"/>
          <w:tab w:val="left" w:pos="450"/>
        </w:tabs>
        <w:suppressAutoHyphens/>
        <w:ind w:left="1080"/>
        <w:jc w:val="both"/>
        <w:rPr>
          <w:rFonts w:ascii="Arial" w:hAnsi="Arial" w:cs="Arial"/>
          <w:b/>
          <w:spacing w:val="-3"/>
          <w:sz w:val="22"/>
        </w:rPr>
      </w:pPr>
      <w:r w:rsidRPr="00CE3432">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CE3432" w:rsidRDefault="00E462B0" w:rsidP="007330A0">
      <w:pPr>
        <w:ind w:left="1080"/>
        <w:jc w:val="both"/>
        <w:rPr>
          <w:sz w:val="22"/>
          <w:szCs w:val="22"/>
        </w:rPr>
      </w:pPr>
    </w:p>
    <w:p w14:paraId="1658950E" w14:textId="77777777" w:rsidR="00EE4041" w:rsidRPr="00CE3432" w:rsidRDefault="00EE4041" w:rsidP="00715547">
      <w:pPr>
        <w:numPr>
          <w:ilvl w:val="0"/>
          <w:numId w:val="11"/>
        </w:numPr>
        <w:jc w:val="both"/>
        <w:rPr>
          <w:sz w:val="22"/>
          <w:szCs w:val="22"/>
        </w:rPr>
      </w:pPr>
      <w:r w:rsidRPr="00CE3432">
        <w:rPr>
          <w:b/>
          <w:sz w:val="22"/>
          <w:szCs w:val="22"/>
        </w:rPr>
        <w:t xml:space="preserve">Notification </w:t>
      </w:r>
      <w:r w:rsidR="00B27DC7" w:rsidRPr="00CE3432">
        <w:rPr>
          <w:b/>
          <w:sz w:val="22"/>
          <w:szCs w:val="22"/>
        </w:rPr>
        <w:t>o</w:t>
      </w:r>
      <w:r w:rsidRPr="00CE3432">
        <w:rPr>
          <w:b/>
          <w:sz w:val="22"/>
          <w:szCs w:val="22"/>
        </w:rPr>
        <w:t>f Withdrawal of Proposal</w:t>
      </w:r>
    </w:p>
    <w:p w14:paraId="5F5AE9D0" w14:textId="77777777" w:rsidR="00EE4041" w:rsidRPr="00CE3432" w:rsidRDefault="00635086" w:rsidP="007330A0">
      <w:pPr>
        <w:ind w:left="1080"/>
        <w:jc w:val="both"/>
        <w:rPr>
          <w:sz w:val="22"/>
          <w:szCs w:val="22"/>
        </w:rPr>
      </w:pPr>
      <w:r w:rsidRPr="00CE3432">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CE3432" w:rsidRDefault="00635086" w:rsidP="007330A0">
      <w:pPr>
        <w:ind w:left="1080"/>
        <w:jc w:val="both"/>
        <w:rPr>
          <w:sz w:val="22"/>
          <w:szCs w:val="22"/>
        </w:rPr>
      </w:pPr>
    </w:p>
    <w:p w14:paraId="5A4BB467" w14:textId="77777777" w:rsidR="00635086" w:rsidRPr="00CE3432" w:rsidRDefault="00635086" w:rsidP="007330A0">
      <w:pPr>
        <w:ind w:left="1080"/>
        <w:jc w:val="both"/>
        <w:rPr>
          <w:sz w:val="22"/>
          <w:szCs w:val="22"/>
        </w:rPr>
      </w:pPr>
      <w:r w:rsidRPr="00CE3432">
        <w:rPr>
          <w:sz w:val="22"/>
          <w:szCs w:val="22"/>
        </w:rPr>
        <w:t>Proposals become the property of the State of Delaware at the proposal submission deadline.  All proposals received are considered firm offers at that time.</w:t>
      </w:r>
    </w:p>
    <w:p w14:paraId="2554B547" w14:textId="77777777" w:rsidR="00EE4041" w:rsidRPr="00CE3432" w:rsidRDefault="00EE4041" w:rsidP="007330A0">
      <w:pPr>
        <w:ind w:left="1080"/>
        <w:jc w:val="both"/>
        <w:rPr>
          <w:sz w:val="22"/>
          <w:szCs w:val="22"/>
        </w:rPr>
      </w:pPr>
    </w:p>
    <w:p w14:paraId="3DBB20D0" w14:textId="77777777" w:rsidR="00EE4041" w:rsidRPr="00CE3432" w:rsidRDefault="00EE4041" w:rsidP="00715547">
      <w:pPr>
        <w:numPr>
          <w:ilvl w:val="0"/>
          <w:numId w:val="11"/>
        </w:numPr>
        <w:jc w:val="both"/>
        <w:rPr>
          <w:sz w:val="22"/>
          <w:szCs w:val="22"/>
        </w:rPr>
      </w:pPr>
      <w:r w:rsidRPr="00CE3432">
        <w:rPr>
          <w:b/>
          <w:sz w:val="22"/>
          <w:szCs w:val="22"/>
        </w:rPr>
        <w:t>Revisions to the RFP</w:t>
      </w:r>
    </w:p>
    <w:p w14:paraId="4EE691FF" w14:textId="5E9E2983" w:rsidR="00635086" w:rsidRPr="00CE3432" w:rsidRDefault="00635086" w:rsidP="007330A0">
      <w:pPr>
        <w:ind w:left="1080"/>
        <w:jc w:val="both"/>
        <w:rPr>
          <w:sz w:val="22"/>
          <w:szCs w:val="22"/>
        </w:rPr>
      </w:pPr>
      <w:r w:rsidRPr="00CE3432">
        <w:rPr>
          <w:sz w:val="22"/>
          <w:szCs w:val="22"/>
        </w:rPr>
        <w:t xml:space="preserve">If it becomes necessary to revise any part of the RFP, an addendum will be posted on the State of Delaware’s website at </w:t>
      </w:r>
      <w:hyperlink r:id="rId40" w:history="1">
        <w:r w:rsidRPr="00CE3432">
          <w:rPr>
            <w:rStyle w:val="Hyperlink"/>
            <w:sz w:val="22"/>
            <w:szCs w:val="22"/>
          </w:rPr>
          <w:t>www.bids.delaware.gov</w:t>
        </w:r>
      </w:hyperlink>
      <w:r w:rsidRPr="00CE3432">
        <w:rPr>
          <w:sz w:val="22"/>
          <w:szCs w:val="22"/>
        </w:rPr>
        <w:t xml:space="preserve"> </w:t>
      </w:r>
      <w:r w:rsidR="00B92EB5" w:rsidRPr="00CE3432">
        <w:rPr>
          <w:sz w:val="22"/>
          <w:szCs w:val="22"/>
        </w:rPr>
        <w:t xml:space="preserve">  and (</w:t>
      </w:r>
      <w:hyperlink r:id="rId41" w:history="1">
        <w:r w:rsidR="00B92EB5" w:rsidRPr="00CE3432">
          <w:rPr>
            <w:rStyle w:val="Hyperlink"/>
            <w:sz w:val="22"/>
            <w:szCs w:val="22"/>
          </w:rPr>
          <w:t>https://dhss.bonfirehub.com</w:t>
        </w:r>
      </w:hyperlink>
      <w:r w:rsidRPr="00CE3432">
        <w:rPr>
          <w:sz w:val="22"/>
          <w:szCs w:val="22"/>
        </w:rPr>
        <w:t>. The State of Delaware is not bound by any statement related to this RFP made by any State of Delaware employee, contractor or its agents.</w:t>
      </w:r>
    </w:p>
    <w:p w14:paraId="7E7BB395" w14:textId="77777777" w:rsidR="00635086" w:rsidRPr="00CE3432" w:rsidRDefault="00635086" w:rsidP="007330A0">
      <w:pPr>
        <w:ind w:left="1080"/>
        <w:jc w:val="both"/>
        <w:rPr>
          <w:sz w:val="22"/>
          <w:szCs w:val="22"/>
        </w:rPr>
      </w:pPr>
    </w:p>
    <w:p w14:paraId="6AA55410" w14:textId="77777777" w:rsidR="00635086" w:rsidRPr="00CE3432" w:rsidRDefault="00635086" w:rsidP="00715547">
      <w:pPr>
        <w:numPr>
          <w:ilvl w:val="0"/>
          <w:numId w:val="11"/>
        </w:numPr>
        <w:jc w:val="both"/>
        <w:rPr>
          <w:sz w:val="22"/>
          <w:szCs w:val="22"/>
        </w:rPr>
      </w:pPr>
      <w:r w:rsidRPr="00CE3432">
        <w:rPr>
          <w:b/>
          <w:sz w:val="22"/>
          <w:szCs w:val="22"/>
        </w:rPr>
        <w:t>Exceptions to the RFP</w:t>
      </w:r>
    </w:p>
    <w:p w14:paraId="6396CA3E" w14:textId="77777777" w:rsidR="00635086" w:rsidRPr="00CE3432" w:rsidRDefault="00635086" w:rsidP="007330A0">
      <w:pPr>
        <w:ind w:left="1080"/>
        <w:jc w:val="both"/>
        <w:rPr>
          <w:sz w:val="22"/>
          <w:szCs w:val="22"/>
        </w:rPr>
      </w:pPr>
      <w:r w:rsidRPr="00CE3432">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CE3432" w:rsidRDefault="00A44526" w:rsidP="007330A0">
      <w:pPr>
        <w:ind w:left="1080"/>
        <w:jc w:val="both"/>
        <w:rPr>
          <w:sz w:val="22"/>
          <w:szCs w:val="22"/>
        </w:rPr>
      </w:pPr>
    </w:p>
    <w:p w14:paraId="7A73DC5F" w14:textId="77777777" w:rsidR="00A44526" w:rsidRPr="00CE3432" w:rsidRDefault="00A44526" w:rsidP="00715547">
      <w:pPr>
        <w:pStyle w:val="ListParagraph"/>
        <w:numPr>
          <w:ilvl w:val="0"/>
          <w:numId w:val="11"/>
        </w:numPr>
        <w:jc w:val="both"/>
        <w:rPr>
          <w:rFonts w:ascii="Arial" w:hAnsi="Arial" w:cs="Arial"/>
          <w:b/>
          <w:sz w:val="22"/>
          <w:szCs w:val="22"/>
        </w:rPr>
      </w:pPr>
      <w:r w:rsidRPr="00CE3432">
        <w:rPr>
          <w:rFonts w:ascii="Arial" w:hAnsi="Arial" w:cs="Arial"/>
          <w:b/>
          <w:sz w:val="22"/>
          <w:szCs w:val="22"/>
        </w:rPr>
        <w:t>Business References</w:t>
      </w:r>
    </w:p>
    <w:p w14:paraId="49DA17B4" w14:textId="77777777" w:rsidR="00A44526" w:rsidRPr="00CE3432" w:rsidRDefault="00A44526" w:rsidP="00A44526">
      <w:pPr>
        <w:pStyle w:val="ListParagraph"/>
        <w:ind w:left="1080"/>
        <w:jc w:val="both"/>
        <w:rPr>
          <w:rFonts w:ascii="Arial" w:hAnsi="Arial" w:cs="Arial"/>
          <w:sz w:val="22"/>
          <w:szCs w:val="22"/>
        </w:rPr>
      </w:pPr>
      <w:r w:rsidRPr="00CE3432">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CE3432" w:rsidRDefault="00635086" w:rsidP="007330A0">
      <w:pPr>
        <w:ind w:left="1080"/>
        <w:jc w:val="both"/>
        <w:rPr>
          <w:sz w:val="22"/>
          <w:szCs w:val="22"/>
        </w:rPr>
      </w:pPr>
    </w:p>
    <w:p w14:paraId="0D46BA61" w14:textId="77777777" w:rsidR="00635086" w:rsidRPr="00CE3432" w:rsidRDefault="00635086" w:rsidP="00715547">
      <w:pPr>
        <w:pStyle w:val="ListParagraph"/>
        <w:numPr>
          <w:ilvl w:val="0"/>
          <w:numId w:val="11"/>
        </w:numPr>
        <w:jc w:val="both"/>
        <w:rPr>
          <w:rFonts w:ascii="Arial" w:hAnsi="Arial" w:cs="Arial"/>
          <w:sz w:val="22"/>
          <w:szCs w:val="22"/>
        </w:rPr>
      </w:pPr>
      <w:r w:rsidRPr="00CE3432">
        <w:rPr>
          <w:rFonts w:ascii="Arial" w:hAnsi="Arial" w:cs="Arial"/>
          <w:b/>
          <w:sz w:val="22"/>
          <w:szCs w:val="22"/>
        </w:rPr>
        <w:t>Award of Contract</w:t>
      </w:r>
    </w:p>
    <w:p w14:paraId="6D68E125" w14:textId="77777777" w:rsidR="00635086" w:rsidRPr="00CE3432" w:rsidRDefault="00635086" w:rsidP="007330A0">
      <w:pPr>
        <w:ind w:left="1080"/>
        <w:jc w:val="both"/>
        <w:rPr>
          <w:sz w:val="22"/>
          <w:szCs w:val="22"/>
        </w:rPr>
      </w:pPr>
      <w:r w:rsidRPr="00CE3432">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CE3432" w:rsidRDefault="00635086" w:rsidP="007330A0">
      <w:pPr>
        <w:ind w:left="1080"/>
        <w:jc w:val="both"/>
        <w:rPr>
          <w:sz w:val="22"/>
          <w:szCs w:val="22"/>
        </w:rPr>
      </w:pPr>
    </w:p>
    <w:p w14:paraId="62EEB6A9" w14:textId="77777777" w:rsidR="00635086" w:rsidRPr="00CE3432" w:rsidRDefault="00635086" w:rsidP="007330A0">
      <w:pPr>
        <w:ind w:left="1080"/>
        <w:jc w:val="both"/>
        <w:rPr>
          <w:sz w:val="22"/>
          <w:szCs w:val="22"/>
        </w:rPr>
      </w:pPr>
      <w:r w:rsidRPr="00CE3432">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CE3432" w:rsidRDefault="00635086" w:rsidP="007330A0">
      <w:pPr>
        <w:ind w:left="1080"/>
        <w:jc w:val="both"/>
        <w:rPr>
          <w:sz w:val="22"/>
          <w:szCs w:val="22"/>
        </w:rPr>
      </w:pPr>
    </w:p>
    <w:p w14:paraId="570287BE" w14:textId="77777777" w:rsidR="00635086" w:rsidRPr="00CE3432" w:rsidRDefault="00635086" w:rsidP="00226A3B">
      <w:pPr>
        <w:numPr>
          <w:ilvl w:val="0"/>
          <w:numId w:val="13"/>
        </w:numPr>
        <w:jc w:val="both"/>
        <w:rPr>
          <w:sz w:val="22"/>
          <w:szCs w:val="22"/>
        </w:rPr>
      </w:pPr>
      <w:r w:rsidRPr="00CE3432">
        <w:rPr>
          <w:b/>
          <w:sz w:val="22"/>
          <w:szCs w:val="22"/>
        </w:rPr>
        <w:t>RFP Award Notifications</w:t>
      </w:r>
    </w:p>
    <w:p w14:paraId="171E6D73" w14:textId="77777777" w:rsidR="00635086" w:rsidRPr="00CE3432" w:rsidRDefault="00635086" w:rsidP="007330A0">
      <w:pPr>
        <w:ind w:left="1440"/>
        <w:jc w:val="both"/>
        <w:rPr>
          <w:sz w:val="22"/>
          <w:szCs w:val="22"/>
        </w:rPr>
      </w:pPr>
      <w:r w:rsidRPr="00CE3432">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CE3432" w:rsidRDefault="00635086" w:rsidP="007330A0">
      <w:pPr>
        <w:ind w:left="1440"/>
        <w:jc w:val="both"/>
        <w:rPr>
          <w:sz w:val="22"/>
          <w:szCs w:val="22"/>
        </w:rPr>
      </w:pPr>
    </w:p>
    <w:p w14:paraId="5A1171A6" w14:textId="77777777" w:rsidR="00635086" w:rsidRPr="00CE3432" w:rsidRDefault="00635086" w:rsidP="007330A0">
      <w:pPr>
        <w:ind w:left="1440"/>
        <w:jc w:val="both"/>
        <w:rPr>
          <w:sz w:val="22"/>
          <w:szCs w:val="22"/>
        </w:rPr>
      </w:pPr>
      <w:r w:rsidRPr="00CE3432">
        <w:rPr>
          <w:sz w:val="22"/>
          <w:szCs w:val="22"/>
        </w:rPr>
        <w:t>The contract shall be awarded to the vendor whose proposal is most advantageous, taking into consideration the evaluation factors set forth in the RFP.</w:t>
      </w:r>
    </w:p>
    <w:p w14:paraId="6A41E317" w14:textId="77777777" w:rsidR="00635086" w:rsidRPr="00CE3432" w:rsidRDefault="00635086" w:rsidP="007330A0">
      <w:pPr>
        <w:ind w:left="1440"/>
        <w:jc w:val="both"/>
        <w:rPr>
          <w:sz w:val="22"/>
          <w:szCs w:val="22"/>
        </w:rPr>
      </w:pPr>
    </w:p>
    <w:p w14:paraId="7CB1D7DF" w14:textId="77777777" w:rsidR="00635086" w:rsidRPr="00CE3432" w:rsidRDefault="00635086" w:rsidP="007330A0">
      <w:pPr>
        <w:ind w:left="1440"/>
        <w:jc w:val="both"/>
        <w:rPr>
          <w:sz w:val="22"/>
          <w:szCs w:val="22"/>
        </w:rPr>
      </w:pPr>
      <w:r w:rsidRPr="00CE3432">
        <w:rPr>
          <w:sz w:val="22"/>
          <w:szCs w:val="22"/>
        </w:rPr>
        <w:t>It should be explicitly noted that the State of Delaware is not obligated to award the contract to the vendor who submits the lowest bid o</w:t>
      </w:r>
      <w:r w:rsidR="00876AE1" w:rsidRPr="00CE3432">
        <w:rPr>
          <w:sz w:val="22"/>
          <w:szCs w:val="22"/>
        </w:rPr>
        <w:t>r</w:t>
      </w:r>
      <w:r w:rsidRPr="00CE3432">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CE3432" w:rsidRDefault="00635086" w:rsidP="007330A0">
      <w:pPr>
        <w:ind w:left="1440"/>
        <w:jc w:val="both"/>
        <w:rPr>
          <w:sz w:val="22"/>
          <w:szCs w:val="22"/>
        </w:rPr>
      </w:pPr>
    </w:p>
    <w:p w14:paraId="7ABAE31A" w14:textId="77777777" w:rsidR="00635086" w:rsidRPr="00CE3432" w:rsidRDefault="00635086" w:rsidP="007330A0">
      <w:pPr>
        <w:ind w:left="1440"/>
        <w:jc w:val="both"/>
        <w:rPr>
          <w:sz w:val="22"/>
          <w:szCs w:val="22"/>
        </w:rPr>
      </w:pPr>
      <w:r w:rsidRPr="00CE3432">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CE3432" w:rsidRDefault="00A939A8" w:rsidP="007330A0">
      <w:pPr>
        <w:jc w:val="both"/>
        <w:rPr>
          <w:sz w:val="22"/>
          <w:szCs w:val="22"/>
        </w:rPr>
      </w:pPr>
    </w:p>
    <w:p w14:paraId="2432CE4B" w14:textId="592464A6" w:rsidR="00A939A8" w:rsidRPr="00CE3432" w:rsidRDefault="00A939A8" w:rsidP="00715547">
      <w:pPr>
        <w:pStyle w:val="Default"/>
        <w:numPr>
          <w:ilvl w:val="0"/>
          <w:numId w:val="11"/>
        </w:numPr>
        <w:jc w:val="both"/>
        <w:rPr>
          <w:rFonts w:ascii="Arial" w:hAnsi="Arial" w:cs="Arial"/>
          <w:sz w:val="22"/>
          <w:szCs w:val="22"/>
        </w:rPr>
      </w:pPr>
      <w:r w:rsidRPr="00CE3432">
        <w:rPr>
          <w:rFonts w:ascii="Arial" w:hAnsi="Arial" w:cs="Arial"/>
          <w:b/>
          <w:sz w:val="22"/>
          <w:szCs w:val="22"/>
        </w:rPr>
        <w:t>C</w:t>
      </w:r>
      <w:r w:rsidR="001E1428" w:rsidRPr="00CE3432">
        <w:rPr>
          <w:rFonts w:ascii="Arial" w:hAnsi="Arial" w:cs="Arial"/>
          <w:b/>
          <w:sz w:val="22"/>
          <w:szCs w:val="22"/>
        </w:rPr>
        <w:t>ooperatives</w:t>
      </w:r>
    </w:p>
    <w:p w14:paraId="4C20E4B1" w14:textId="77777777" w:rsidR="00A939A8" w:rsidRPr="00CE3432" w:rsidRDefault="00A939A8" w:rsidP="007330A0">
      <w:pPr>
        <w:pStyle w:val="Default"/>
        <w:ind w:left="1080"/>
        <w:jc w:val="both"/>
        <w:rPr>
          <w:rFonts w:ascii="Arial" w:hAnsi="Arial" w:cs="Arial"/>
          <w:sz w:val="22"/>
          <w:szCs w:val="22"/>
        </w:rPr>
      </w:pPr>
      <w:r w:rsidRPr="00CE3432">
        <w:rPr>
          <w:rFonts w:ascii="Arial" w:hAnsi="Arial" w:cs="Arial"/>
          <w:sz w:val="22"/>
          <w:szCs w:val="22"/>
        </w:rPr>
        <w:t>Vendors, who have been awarded similar contracts through a competitive bidding process with a cooperative, are welcome to submit the cooperative pricing for this solicitation.</w:t>
      </w:r>
      <w:r w:rsidRPr="00CE3432">
        <w:rPr>
          <w:rFonts w:ascii="Arial" w:hAnsi="Arial" w:cs="Arial"/>
          <w:b/>
          <w:sz w:val="22"/>
          <w:szCs w:val="22"/>
          <w:u w:val="single"/>
        </w:rPr>
        <w:t xml:space="preserve"> </w:t>
      </w:r>
      <w:r w:rsidR="00D90078" w:rsidRPr="00CE3432">
        <w:rPr>
          <w:rFonts w:ascii="Arial" w:hAnsi="Arial" w:cs="Arial"/>
          <w:b/>
          <w:sz w:val="22"/>
          <w:szCs w:val="22"/>
          <w:u w:val="single"/>
        </w:rPr>
        <w:t>State of Delaware terms will take precedence.</w:t>
      </w:r>
    </w:p>
    <w:p w14:paraId="24F24527" w14:textId="77777777" w:rsidR="00CC678D" w:rsidRPr="00CE3432" w:rsidRDefault="00CC678D" w:rsidP="007330A0">
      <w:pPr>
        <w:ind w:left="720"/>
        <w:jc w:val="both"/>
        <w:rPr>
          <w:sz w:val="22"/>
          <w:szCs w:val="22"/>
        </w:rPr>
      </w:pPr>
    </w:p>
    <w:p w14:paraId="7D539D64" w14:textId="77777777" w:rsidR="00CC678D" w:rsidRPr="00CE3432" w:rsidRDefault="00635086" w:rsidP="00A769BB">
      <w:pPr>
        <w:numPr>
          <w:ilvl w:val="0"/>
          <w:numId w:val="8"/>
        </w:numPr>
        <w:jc w:val="both"/>
        <w:rPr>
          <w:sz w:val="22"/>
          <w:szCs w:val="22"/>
        </w:rPr>
      </w:pPr>
      <w:r w:rsidRPr="00CE3432">
        <w:rPr>
          <w:b/>
          <w:sz w:val="22"/>
          <w:szCs w:val="22"/>
        </w:rPr>
        <w:t>RFP Evaluation Process</w:t>
      </w:r>
    </w:p>
    <w:p w14:paraId="0BC9F653" w14:textId="77777777" w:rsidR="00635086" w:rsidRPr="00CE3432" w:rsidRDefault="00635086" w:rsidP="007330A0">
      <w:pPr>
        <w:ind w:left="720"/>
        <w:jc w:val="both"/>
        <w:rPr>
          <w:sz w:val="22"/>
          <w:szCs w:val="22"/>
        </w:rPr>
      </w:pPr>
      <w:r w:rsidRPr="00CE3432">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CE3432" w:rsidRDefault="00635086" w:rsidP="007330A0">
      <w:pPr>
        <w:ind w:left="720"/>
        <w:jc w:val="both"/>
        <w:rPr>
          <w:sz w:val="22"/>
          <w:szCs w:val="22"/>
        </w:rPr>
      </w:pPr>
    </w:p>
    <w:p w14:paraId="3705FE18" w14:textId="4AAF4B39" w:rsidR="00635086" w:rsidRPr="00CE3432" w:rsidRDefault="00635086" w:rsidP="00D132F3">
      <w:pPr>
        <w:ind w:left="720"/>
        <w:jc w:val="both"/>
        <w:rPr>
          <w:sz w:val="22"/>
          <w:szCs w:val="22"/>
        </w:rPr>
      </w:pPr>
      <w:r w:rsidRPr="00CE3432">
        <w:rPr>
          <w:sz w:val="22"/>
          <w:szCs w:val="22"/>
        </w:rPr>
        <w:t>The State of Delaware reserves full discretion to determine the competence and responsibility, professionally and/or financially, of vendors.  Vendors are to provide in a</w:t>
      </w:r>
      <w:r w:rsidR="00D132F3">
        <w:rPr>
          <w:sz w:val="22"/>
          <w:szCs w:val="22"/>
        </w:rPr>
        <w:t xml:space="preserve"> </w:t>
      </w:r>
      <w:r w:rsidRPr="00CE3432">
        <w:rPr>
          <w:sz w:val="22"/>
          <w:szCs w:val="22"/>
        </w:rPr>
        <w:t>timely manner any and all information that the State of Delaware may deem necessary to make a decision.</w:t>
      </w:r>
    </w:p>
    <w:p w14:paraId="7BF1C2D2" w14:textId="77777777" w:rsidR="00635086" w:rsidRPr="00CE3432" w:rsidRDefault="00635086" w:rsidP="007330A0">
      <w:pPr>
        <w:ind w:left="720"/>
        <w:jc w:val="both"/>
        <w:rPr>
          <w:sz w:val="22"/>
          <w:szCs w:val="22"/>
        </w:rPr>
      </w:pPr>
    </w:p>
    <w:p w14:paraId="04CBE5E8" w14:textId="77777777" w:rsidR="00635086" w:rsidRPr="00CE3432" w:rsidRDefault="00635086" w:rsidP="00226A3B">
      <w:pPr>
        <w:numPr>
          <w:ilvl w:val="0"/>
          <w:numId w:val="14"/>
        </w:numPr>
        <w:jc w:val="both"/>
        <w:rPr>
          <w:b/>
          <w:sz w:val="22"/>
          <w:szCs w:val="22"/>
        </w:rPr>
      </w:pPr>
      <w:r w:rsidRPr="00CE3432">
        <w:rPr>
          <w:b/>
          <w:sz w:val="22"/>
          <w:szCs w:val="22"/>
        </w:rPr>
        <w:t>Proposal Evaluation Team</w:t>
      </w:r>
    </w:p>
    <w:p w14:paraId="1D3FB340" w14:textId="6757B322" w:rsidR="006E7BD8" w:rsidRPr="00CE3432" w:rsidRDefault="006E7BD8" w:rsidP="006E7BD8">
      <w:pPr>
        <w:pStyle w:val="ListParagraph"/>
        <w:ind w:left="1080"/>
        <w:jc w:val="both"/>
        <w:rPr>
          <w:rFonts w:ascii="Arial" w:hAnsi="Arial" w:cs="Arial"/>
          <w:sz w:val="22"/>
          <w:szCs w:val="22"/>
        </w:rPr>
      </w:pPr>
      <w:r w:rsidRPr="00CE3432">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CE3432">
        <w:rPr>
          <w:rFonts w:ascii="Arial" w:hAnsi="Arial" w:cs="Arial"/>
          <w:i/>
          <w:sz w:val="22"/>
          <w:szCs w:val="22"/>
        </w:rPr>
        <w:t>Del. C</w:t>
      </w:r>
      <w:r w:rsidRPr="00CE3432">
        <w:rPr>
          <w:rFonts w:ascii="Arial" w:hAnsi="Arial" w:cs="Arial"/>
          <w:sz w:val="22"/>
          <w:szCs w:val="22"/>
        </w:rPr>
        <w:t xml:space="preserve">. §§ </w:t>
      </w:r>
      <w:hyperlink r:id="rId42" w:history="1">
        <w:r w:rsidRPr="00CE3432">
          <w:rPr>
            <w:rStyle w:val="Hyperlink"/>
            <w:rFonts w:ascii="Arial" w:hAnsi="Arial" w:cs="Arial"/>
            <w:sz w:val="22"/>
            <w:szCs w:val="22"/>
          </w:rPr>
          <w:t>6981 and 6982</w:t>
        </w:r>
      </w:hyperlink>
      <w:r w:rsidRPr="00CE3432">
        <w:rPr>
          <w:rFonts w:ascii="Arial" w:hAnsi="Arial" w:cs="Arial"/>
          <w:sz w:val="22"/>
          <w:szCs w:val="22"/>
        </w:rPr>
        <w:t xml:space="preserve">. Professional services for this solicitation are considered under 29 </w:t>
      </w:r>
      <w:r w:rsidRPr="00CE3432">
        <w:rPr>
          <w:rFonts w:ascii="Arial" w:hAnsi="Arial" w:cs="Arial"/>
          <w:i/>
          <w:sz w:val="22"/>
          <w:szCs w:val="22"/>
        </w:rPr>
        <w:t>Del. C</w:t>
      </w:r>
      <w:r w:rsidRPr="00CE3432">
        <w:rPr>
          <w:rFonts w:ascii="Arial" w:hAnsi="Arial" w:cs="Arial"/>
          <w:sz w:val="22"/>
          <w:szCs w:val="22"/>
        </w:rPr>
        <w:t>. §</w:t>
      </w:r>
      <w:r w:rsidR="00CD2822" w:rsidRPr="00CE3432">
        <w:rPr>
          <w:rFonts w:ascii="Arial" w:hAnsi="Arial" w:cs="Arial"/>
          <w:sz w:val="22"/>
          <w:szCs w:val="22"/>
        </w:rPr>
        <w:t xml:space="preserve"> </w:t>
      </w:r>
      <w:r w:rsidRPr="00CE3432">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6A42F2" w:rsidRPr="00C33EC7">
        <w:rPr>
          <w:rFonts w:ascii="Arial" w:hAnsi="Arial" w:cs="Arial"/>
          <w:sz w:val="22"/>
          <w:szCs w:val="22"/>
        </w:rPr>
        <w:t>DSS</w:t>
      </w:r>
      <w:r w:rsidR="00C11A67">
        <w:rPr>
          <w:rFonts w:ascii="Arial" w:hAnsi="Arial" w:cs="Arial"/>
          <w:sz w:val="22"/>
          <w:szCs w:val="22"/>
        </w:rPr>
        <w:t xml:space="preserve"> Director</w:t>
      </w:r>
      <w:r w:rsidRPr="00CE3432">
        <w:rPr>
          <w:rFonts w:ascii="Arial" w:hAnsi="Arial" w:cs="Arial"/>
          <w:sz w:val="22"/>
          <w:szCs w:val="22"/>
        </w:rPr>
        <w:t xml:space="preserve">, who shall have final authority, subject to the provisions of this RFP and 29 </w:t>
      </w:r>
      <w:r w:rsidRPr="00CE3432">
        <w:rPr>
          <w:rFonts w:ascii="Arial" w:hAnsi="Arial" w:cs="Arial"/>
          <w:i/>
          <w:sz w:val="22"/>
          <w:szCs w:val="22"/>
        </w:rPr>
        <w:t>Del. C.</w:t>
      </w:r>
      <w:r w:rsidRPr="00CE3432">
        <w:rPr>
          <w:rFonts w:ascii="Arial" w:hAnsi="Arial" w:cs="Arial"/>
          <w:sz w:val="22"/>
          <w:szCs w:val="22"/>
        </w:rPr>
        <w:t xml:space="preserve"> § </w:t>
      </w:r>
      <w:hyperlink r:id="rId43" w:history="1">
        <w:r w:rsidRPr="00CE3432">
          <w:rPr>
            <w:rStyle w:val="Hyperlink"/>
            <w:rFonts w:ascii="Arial" w:hAnsi="Arial" w:cs="Arial"/>
            <w:sz w:val="22"/>
            <w:szCs w:val="22"/>
          </w:rPr>
          <w:t>6982</w:t>
        </w:r>
      </w:hyperlink>
      <w:r w:rsidRPr="00CE3432">
        <w:rPr>
          <w:rStyle w:val="Hyperlink"/>
          <w:rFonts w:ascii="Arial" w:hAnsi="Arial" w:cs="Arial"/>
          <w:sz w:val="22"/>
          <w:szCs w:val="22"/>
        </w:rPr>
        <w:t>(b)</w:t>
      </w:r>
      <w:r w:rsidRPr="00CE3432">
        <w:rPr>
          <w:rFonts w:ascii="Arial" w:hAnsi="Arial" w:cs="Arial"/>
          <w:sz w:val="22"/>
          <w:szCs w:val="22"/>
        </w:rPr>
        <w:t>, to award a contract to the successful vendor in the best interests of the State of Delaware.</w:t>
      </w:r>
    </w:p>
    <w:p w14:paraId="2FCC5A0B" w14:textId="77777777" w:rsidR="00635086" w:rsidRPr="00CE3432" w:rsidRDefault="00635086" w:rsidP="007330A0">
      <w:pPr>
        <w:ind w:left="1080"/>
        <w:jc w:val="both"/>
        <w:rPr>
          <w:sz w:val="22"/>
          <w:szCs w:val="22"/>
        </w:rPr>
      </w:pPr>
    </w:p>
    <w:p w14:paraId="4DA72FE3" w14:textId="77777777" w:rsidR="00635086" w:rsidRPr="00CE3432" w:rsidRDefault="00635086" w:rsidP="00226A3B">
      <w:pPr>
        <w:numPr>
          <w:ilvl w:val="0"/>
          <w:numId w:val="14"/>
        </w:numPr>
        <w:jc w:val="both"/>
        <w:rPr>
          <w:sz w:val="22"/>
          <w:szCs w:val="22"/>
        </w:rPr>
      </w:pPr>
      <w:r w:rsidRPr="00CE3432">
        <w:rPr>
          <w:b/>
          <w:sz w:val="22"/>
          <w:szCs w:val="22"/>
        </w:rPr>
        <w:t>Proposal Selection Criteria</w:t>
      </w:r>
    </w:p>
    <w:p w14:paraId="21E4F3C7" w14:textId="77777777" w:rsidR="008E4AE2" w:rsidRPr="00CE3432" w:rsidRDefault="008E4AE2" w:rsidP="007330A0">
      <w:pPr>
        <w:ind w:left="1080"/>
        <w:jc w:val="both"/>
        <w:rPr>
          <w:sz w:val="22"/>
          <w:szCs w:val="22"/>
        </w:rPr>
      </w:pPr>
      <w:r w:rsidRPr="00CE3432">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CE3432" w:rsidRDefault="008E4AE2" w:rsidP="007330A0">
      <w:pPr>
        <w:ind w:left="1080"/>
        <w:jc w:val="both"/>
        <w:rPr>
          <w:sz w:val="22"/>
          <w:szCs w:val="22"/>
        </w:rPr>
      </w:pPr>
    </w:p>
    <w:p w14:paraId="3F023F82" w14:textId="77777777" w:rsidR="008E4AE2" w:rsidRPr="00CE3432" w:rsidRDefault="008E4AE2" w:rsidP="007330A0">
      <w:pPr>
        <w:ind w:left="1080"/>
        <w:jc w:val="both"/>
        <w:rPr>
          <w:sz w:val="22"/>
          <w:szCs w:val="22"/>
        </w:rPr>
      </w:pPr>
      <w:r w:rsidRPr="00CE3432">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CE3432" w:rsidRDefault="008E4AE2" w:rsidP="007330A0">
      <w:pPr>
        <w:ind w:left="1080"/>
        <w:jc w:val="both"/>
        <w:rPr>
          <w:sz w:val="22"/>
          <w:szCs w:val="22"/>
        </w:rPr>
      </w:pPr>
    </w:p>
    <w:p w14:paraId="64CF748D" w14:textId="77777777" w:rsidR="008E4AE2" w:rsidRPr="00CE3432" w:rsidRDefault="008E4AE2" w:rsidP="007330A0">
      <w:pPr>
        <w:ind w:left="1080"/>
        <w:jc w:val="both"/>
        <w:rPr>
          <w:sz w:val="22"/>
          <w:szCs w:val="22"/>
        </w:rPr>
      </w:pPr>
      <w:r w:rsidRPr="00CE3432">
        <w:rPr>
          <w:sz w:val="22"/>
          <w:szCs w:val="22"/>
        </w:rPr>
        <w:t>The Team reserves the right to:</w:t>
      </w:r>
    </w:p>
    <w:p w14:paraId="05B74222" w14:textId="77777777" w:rsidR="008E4AE2" w:rsidRPr="00CE3432" w:rsidRDefault="008E4AE2" w:rsidP="00226A3B">
      <w:pPr>
        <w:numPr>
          <w:ilvl w:val="0"/>
          <w:numId w:val="15"/>
        </w:numPr>
        <w:jc w:val="both"/>
        <w:rPr>
          <w:sz w:val="22"/>
          <w:szCs w:val="22"/>
        </w:rPr>
      </w:pPr>
      <w:r w:rsidRPr="00CE3432">
        <w:rPr>
          <w:sz w:val="22"/>
          <w:szCs w:val="22"/>
        </w:rPr>
        <w:t>Select for contract or for negotiations a proposal other than that with lowest costs.</w:t>
      </w:r>
    </w:p>
    <w:p w14:paraId="6270BDF5" w14:textId="77777777" w:rsidR="008E4AE2" w:rsidRPr="00CE3432" w:rsidRDefault="008E4AE2" w:rsidP="00226A3B">
      <w:pPr>
        <w:numPr>
          <w:ilvl w:val="0"/>
          <w:numId w:val="15"/>
        </w:numPr>
        <w:tabs>
          <w:tab w:val="left" w:pos="720"/>
        </w:tabs>
        <w:jc w:val="both"/>
        <w:rPr>
          <w:sz w:val="22"/>
          <w:szCs w:val="22"/>
        </w:rPr>
      </w:pPr>
      <w:r w:rsidRPr="00CE3432">
        <w:rPr>
          <w:sz w:val="22"/>
          <w:szCs w:val="22"/>
        </w:rPr>
        <w:t>Reject any and all proposals or portions of proposals received in response to this RFP or to make no award or issue a new RFP.</w:t>
      </w:r>
    </w:p>
    <w:p w14:paraId="1A345545" w14:textId="77777777" w:rsidR="008E4AE2" w:rsidRPr="00CE3432" w:rsidRDefault="008E4AE2" w:rsidP="00226A3B">
      <w:pPr>
        <w:numPr>
          <w:ilvl w:val="0"/>
          <w:numId w:val="15"/>
        </w:numPr>
        <w:jc w:val="both"/>
        <w:rPr>
          <w:sz w:val="22"/>
          <w:szCs w:val="22"/>
        </w:rPr>
      </w:pPr>
      <w:r w:rsidRPr="00CE3432">
        <w:rPr>
          <w:sz w:val="22"/>
          <w:szCs w:val="22"/>
        </w:rPr>
        <w:t>Waive or modify any information, irregularity, or inconsistency in proposals received.</w:t>
      </w:r>
    </w:p>
    <w:p w14:paraId="64B7F5CE" w14:textId="77777777" w:rsidR="008E4AE2" w:rsidRPr="00CE3432" w:rsidRDefault="008E4AE2" w:rsidP="00226A3B">
      <w:pPr>
        <w:numPr>
          <w:ilvl w:val="0"/>
          <w:numId w:val="15"/>
        </w:numPr>
        <w:jc w:val="both"/>
        <w:rPr>
          <w:sz w:val="22"/>
          <w:szCs w:val="22"/>
        </w:rPr>
      </w:pPr>
      <w:r w:rsidRPr="00CE3432">
        <w:rPr>
          <w:sz w:val="22"/>
          <w:szCs w:val="22"/>
        </w:rPr>
        <w:t>Request modification to proposals from any or all vendors during the contract review and negotiation.</w:t>
      </w:r>
    </w:p>
    <w:p w14:paraId="005DD374" w14:textId="77777777" w:rsidR="008E4AE2" w:rsidRPr="00CE3432" w:rsidRDefault="008E4AE2" w:rsidP="00226A3B">
      <w:pPr>
        <w:numPr>
          <w:ilvl w:val="0"/>
          <w:numId w:val="15"/>
        </w:numPr>
        <w:jc w:val="both"/>
        <w:rPr>
          <w:sz w:val="22"/>
          <w:szCs w:val="22"/>
        </w:rPr>
      </w:pPr>
      <w:r w:rsidRPr="00CE3432">
        <w:rPr>
          <w:sz w:val="22"/>
          <w:szCs w:val="22"/>
        </w:rPr>
        <w:t>Negotiate any aspect of the proposal with any vendor and negotiate with more than one vendor at the same time.</w:t>
      </w:r>
    </w:p>
    <w:p w14:paraId="2A85C708" w14:textId="5314987A" w:rsidR="008E4AE2" w:rsidRPr="00CE3432" w:rsidRDefault="008E4AE2" w:rsidP="00226A3B">
      <w:pPr>
        <w:numPr>
          <w:ilvl w:val="0"/>
          <w:numId w:val="15"/>
        </w:numPr>
        <w:jc w:val="both"/>
        <w:rPr>
          <w:sz w:val="22"/>
          <w:szCs w:val="22"/>
        </w:rPr>
      </w:pPr>
      <w:r w:rsidRPr="00CE3432">
        <w:rPr>
          <w:sz w:val="22"/>
          <w:szCs w:val="22"/>
        </w:rPr>
        <w:t xml:space="preserve">Select more than one vendor pursuant to 29 </w:t>
      </w:r>
      <w:r w:rsidRPr="00CE3432">
        <w:rPr>
          <w:i/>
          <w:sz w:val="22"/>
          <w:szCs w:val="22"/>
        </w:rPr>
        <w:t>Del. C</w:t>
      </w:r>
      <w:r w:rsidRPr="00CE3432">
        <w:rPr>
          <w:sz w:val="22"/>
          <w:szCs w:val="22"/>
        </w:rPr>
        <w:t>. §</w:t>
      </w:r>
      <w:r w:rsidR="00CD2822" w:rsidRPr="00CE3432">
        <w:rPr>
          <w:sz w:val="22"/>
          <w:szCs w:val="22"/>
        </w:rPr>
        <w:t xml:space="preserve"> </w:t>
      </w:r>
      <w:hyperlink r:id="rId44" w:history="1">
        <w:r w:rsidRPr="00CE3432">
          <w:rPr>
            <w:rStyle w:val="Hyperlink"/>
            <w:sz w:val="22"/>
            <w:szCs w:val="22"/>
          </w:rPr>
          <w:t>6986</w:t>
        </w:r>
      </w:hyperlink>
      <w:r w:rsidRPr="00CE3432">
        <w:rPr>
          <w:sz w:val="22"/>
          <w:szCs w:val="22"/>
        </w:rPr>
        <w:t>.  Such selection will be based on the following criteria:</w:t>
      </w:r>
    </w:p>
    <w:p w14:paraId="51C46458" w14:textId="77777777" w:rsidR="004E0B4B" w:rsidRPr="002E2072" w:rsidRDefault="0054725E" w:rsidP="002E2072">
      <w:pPr>
        <w:ind w:left="1886" w:right="562"/>
        <w:jc w:val="both"/>
        <w:rPr>
          <w:sz w:val="22"/>
          <w:szCs w:val="22"/>
        </w:rPr>
      </w:pPr>
      <w:r>
        <w:rPr>
          <w:rFonts w:ascii="Courier New" w:eastAsia="Courier New" w:hAnsi="Courier New" w:cs="Courier New"/>
        </w:rPr>
        <w:t>o</w:t>
      </w:r>
      <w:r>
        <w:t xml:space="preserve"> </w:t>
      </w:r>
      <w:r w:rsidRPr="002E2072">
        <w:rPr>
          <w:sz w:val="22"/>
          <w:szCs w:val="22"/>
        </w:rPr>
        <w:t xml:space="preserve">Needs of Division </w:t>
      </w:r>
    </w:p>
    <w:p w14:paraId="261D6540" w14:textId="66EA9E36" w:rsidR="0054725E" w:rsidRPr="002E2072" w:rsidRDefault="0054725E" w:rsidP="002E2072">
      <w:pPr>
        <w:ind w:left="1886" w:right="562"/>
        <w:jc w:val="both"/>
        <w:rPr>
          <w:sz w:val="22"/>
          <w:szCs w:val="22"/>
        </w:rPr>
      </w:pPr>
      <w:r w:rsidRPr="002E2072">
        <w:rPr>
          <w:rFonts w:eastAsia="Courier New"/>
          <w:sz w:val="22"/>
          <w:szCs w:val="22"/>
        </w:rPr>
        <w:t>o</w:t>
      </w:r>
      <w:r w:rsidRPr="002E2072">
        <w:rPr>
          <w:sz w:val="22"/>
          <w:szCs w:val="22"/>
        </w:rPr>
        <w:t xml:space="preserve"> Funding Availability  </w:t>
      </w:r>
    </w:p>
    <w:p w14:paraId="0FC22089" w14:textId="77777777" w:rsidR="002E2072" w:rsidRDefault="002E2072" w:rsidP="007330A0">
      <w:pPr>
        <w:jc w:val="both"/>
        <w:rPr>
          <w:sz w:val="22"/>
          <w:szCs w:val="22"/>
        </w:rPr>
      </w:pPr>
    </w:p>
    <w:p w14:paraId="75467972" w14:textId="77777777" w:rsidR="002E2072" w:rsidRPr="00CE3432" w:rsidRDefault="002E2072" w:rsidP="007330A0">
      <w:pPr>
        <w:jc w:val="both"/>
        <w:rPr>
          <w:sz w:val="22"/>
          <w:szCs w:val="22"/>
        </w:rPr>
      </w:pPr>
    </w:p>
    <w:p w14:paraId="50F6CE0A" w14:textId="77777777" w:rsidR="008E4AE2" w:rsidRPr="00CE3432" w:rsidRDefault="008E4AE2" w:rsidP="007330A0">
      <w:pPr>
        <w:ind w:left="1080"/>
        <w:jc w:val="both"/>
        <w:rPr>
          <w:sz w:val="22"/>
          <w:szCs w:val="22"/>
        </w:rPr>
      </w:pPr>
      <w:r w:rsidRPr="00CE3432">
        <w:rPr>
          <w:b/>
          <w:sz w:val="22"/>
          <w:szCs w:val="22"/>
        </w:rPr>
        <w:t>Criteria Weight</w:t>
      </w:r>
    </w:p>
    <w:p w14:paraId="274B38FD" w14:textId="77777777" w:rsidR="008E4AE2" w:rsidRPr="00CE3432" w:rsidRDefault="008E4AE2" w:rsidP="007330A0">
      <w:pPr>
        <w:ind w:left="1080"/>
        <w:jc w:val="both"/>
        <w:rPr>
          <w:sz w:val="22"/>
          <w:szCs w:val="22"/>
        </w:rPr>
      </w:pPr>
      <w:r w:rsidRPr="00CE3432">
        <w:rPr>
          <w:sz w:val="22"/>
          <w:szCs w:val="22"/>
        </w:rPr>
        <w:t>All proposals shall be evaluated using the same criteria and scoring process.  The following criteria shall be used by the Evaluation Team to evaluate proposals:</w:t>
      </w:r>
    </w:p>
    <w:p w14:paraId="0BD61635" w14:textId="77777777" w:rsidR="008E4AE2" w:rsidRPr="00CE343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CE3432" w14:paraId="423A9758" w14:textId="77777777" w:rsidTr="008E4AE2">
        <w:trPr>
          <w:tblHeader/>
          <w:jc w:val="center"/>
        </w:trPr>
        <w:tc>
          <w:tcPr>
            <w:tcW w:w="4698" w:type="dxa"/>
            <w:shd w:val="clear" w:color="auto" w:fill="C0C0C0"/>
            <w:vAlign w:val="center"/>
          </w:tcPr>
          <w:p w14:paraId="2F1EAFFE" w14:textId="77777777" w:rsidR="008E4AE2" w:rsidRPr="00CE3432" w:rsidRDefault="008E4AE2" w:rsidP="007330A0">
            <w:pPr>
              <w:jc w:val="both"/>
              <w:rPr>
                <w:b/>
                <w:sz w:val="22"/>
                <w:szCs w:val="22"/>
              </w:rPr>
            </w:pPr>
            <w:r w:rsidRPr="00CE3432">
              <w:rPr>
                <w:b/>
                <w:sz w:val="22"/>
                <w:szCs w:val="22"/>
              </w:rPr>
              <w:t>Criteria</w:t>
            </w:r>
          </w:p>
        </w:tc>
        <w:tc>
          <w:tcPr>
            <w:tcW w:w="1980" w:type="dxa"/>
            <w:shd w:val="clear" w:color="auto" w:fill="C0C0C0"/>
            <w:vAlign w:val="center"/>
          </w:tcPr>
          <w:p w14:paraId="47527AB7" w14:textId="77777777" w:rsidR="008E4AE2" w:rsidRPr="00CE3432" w:rsidRDefault="008E4AE2" w:rsidP="009F0821">
            <w:pPr>
              <w:jc w:val="center"/>
              <w:rPr>
                <w:b/>
                <w:sz w:val="22"/>
                <w:szCs w:val="22"/>
              </w:rPr>
            </w:pPr>
            <w:r w:rsidRPr="00CE3432">
              <w:rPr>
                <w:b/>
                <w:sz w:val="22"/>
                <w:szCs w:val="22"/>
              </w:rPr>
              <w:t>Weight</w:t>
            </w:r>
          </w:p>
        </w:tc>
      </w:tr>
      <w:tr w:rsidR="008E4AE2" w:rsidRPr="00CE3432" w14:paraId="21083291" w14:textId="77777777" w:rsidTr="008E4AE2">
        <w:trPr>
          <w:trHeight w:val="692"/>
          <w:jc w:val="center"/>
        </w:trPr>
        <w:tc>
          <w:tcPr>
            <w:tcW w:w="4698" w:type="dxa"/>
            <w:vAlign w:val="center"/>
          </w:tcPr>
          <w:p w14:paraId="5CCCF524" w14:textId="77777777" w:rsidR="008E4AE2" w:rsidRPr="00616C94" w:rsidRDefault="008E4AE2" w:rsidP="007330A0">
            <w:pPr>
              <w:jc w:val="both"/>
              <w:rPr>
                <w:color w:val="000000" w:themeColor="text1"/>
                <w:sz w:val="22"/>
                <w:szCs w:val="22"/>
              </w:rPr>
            </w:pPr>
            <w:r w:rsidRPr="00616C94">
              <w:rPr>
                <w:bCs/>
                <w:color w:val="000000" w:themeColor="text1"/>
                <w:sz w:val="22"/>
                <w:szCs w:val="22"/>
              </w:rPr>
              <w:t>The qualifications and experience of the persons to be assigned to the project. </w:t>
            </w:r>
          </w:p>
        </w:tc>
        <w:tc>
          <w:tcPr>
            <w:tcW w:w="1980" w:type="dxa"/>
            <w:vAlign w:val="center"/>
          </w:tcPr>
          <w:p w14:paraId="3DE54EAE" w14:textId="723F416A" w:rsidR="008E4AE2" w:rsidRPr="00616C94" w:rsidRDefault="0027126D" w:rsidP="009F0821">
            <w:pPr>
              <w:jc w:val="center"/>
              <w:rPr>
                <w:b/>
                <w:color w:val="000000" w:themeColor="text1"/>
                <w:sz w:val="22"/>
                <w:szCs w:val="22"/>
              </w:rPr>
            </w:pPr>
            <w:r w:rsidRPr="00616C94">
              <w:rPr>
                <w:b/>
                <w:color w:val="000000" w:themeColor="text1"/>
                <w:sz w:val="22"/>
                <w:szCs w:val="22"/>
              </w:rPr>
              <w:t>2</w:t>
            </w:r>
            <w:r w:rsidR="00242271">
              <w:rPr>
                <w:b/>
                <w:color w:val="000000" w:themeColor="text1"/>
                <w:sz w:val="22"/>
                <w:szCs w:val="22"/>
              </w:rPr>
              <w:t>5</w:t>
            </w:r>
          </w:p>
        </w:tc>
      </w:tr>
      <w:tr w:rsidR="008E4AE2" w:rsidRPr="00CE3432" w14:paraId="79DAC63E" w14:textId="77777777" w:rsidTr="008E4AE2">
        <w:trPr>
          <w:trHeight w:val="1430"/>
          <w:jc w:val="center"/>
        </w:trPr>
        <w:tc>
          <w:tcPr>
            <w:tcW w:w="4698" w:type="dxa"/>
            <w:vAlign w:val="center"/>
          </w:tcPr>
          <w:p w14:paraId="5288B7D8" w14:textId="77777777" w:rsidR="008E4AE2" w:rsidRPr="00616C94" w:rsidRDefault="008E4AE2" w:rsidP="007330A0">
            <w:pPr>
              <w:jc w:val="both"/>
              <w:rPr>
                <w:color w:val="000000" w:themeColor="text1"/>
                <w:sz w:val="22"/>
                <w:szCs w:val="22"/>
              </w:rPr>
            </w:pPr>
            <w:r w:rsidRPr="00616C94">
              <w:rPr>
                <w:bCs/>
                <w:color w:val="000000" w:themeColor="text1"/>
                <w:sz w:val="22"/>
                <w:szCs w:val="22"/>
              </w:rPr>
              <w:t>Familiarity and experience creating and running similar projects, including the ability to perform the work in a timely manner, company oversight and on-going project support and maintenance.</w:t>
            </w:r>
          </w:p>
        </w:tc>
        <w:tc>
          <w:tcPr>
            <w:tcW w:w="1980" w:type="dxa"/>
            <w:vAlign w:val="center"/>
          </w:tcPr>
          <w:p w14:paraId="6201CB22" w14:textId="1B11F223" w:rsidR="008E4AE2" w:rsidRPr="00616C94" w:rsidRDefault="006E7BD8" w:rsidP="009F0821">
            <w:pPr>
              <w:jc w:val="center"/>
              <w:rPr>
                <w:b/>
                <w:color w:val="000000" w:themeColor="text1"/>
                <w:sz w:val="22"/>
                <w:szCs w:val="22"/>
              </w:rPr>
            </w:pPr>
            <w:r w:rsidRPr="00616C94">
              <w:rPr>
                <w:b/>
                <w:color w:val="000000" w:themeColor="text1"/>
                <w:sz w:val="22"/>
                <w:szCs w:val="22"/>
              </w:rPr>
              <w:t>2</w:t>
            </w:r>
            <w:r w:rsidR="00242271">
              <w:rPr>
                <w:b/>
                <w:color w:val="000000" w:themeColor="text1"/>
                <w:sz w:val="22"/>
                <w:szCs w:val="22"/>
              </w:rPr>
              <w:t>4</w:t>
            </w:r>
          </w:p>
        </w:tc>
      </w:tr>
      <w:tr w:rsidR="008E4AE2" w:rsidRPr="00CE3432" w14:paraId="080AE269" w14:textId="77777777" w:rsidTr="008E4AE2">
        <w:trPr>
          <w:trHeight w:val="800"/>
          <w:jc w:val="center"/>
        </w:trPr>
        <w:tc>
          <w:tcPr>
            <w:tcW w:w="4698" w:type="dxa"/>
            <w:vAlign w:val="center"/>
          </w:tcPr>
          <w:p w14:paraId="58F43222" w14:textId="77777777" w:rsidR="008E4AE2" w:rsidRPr="00616C94" w:rsidRDefault="008E4AE2" w:rsidP="007330A0">
            <w:pPr>
              <w:jc w:val="both"/>
              <w:rPr>
                <w:color w:val="000000" w:themeColor="text1"/>
                <w:sz w:val="22"/>
                <w:szCs w:val="22"/>
              </w:rPr>
            </w:pPr>
            <w:r w:rsidRPr="00616C94">
              <w:rPr>
                <w:bCs/>
                <w:color w:val="000000" w:themeColor="text1"/>
                <w:sz w:val="22"/>
                <w:szCs w:val="22"/>
              </w:rPr>
              <w:t xml:space="preserve">Safety performance record, for staff and patrons, creating, building and running similar projects. </w:t>
            </w:r>
          </w:p>
        </w:tc>
        <w:tc>
          <w:tcPr>
            <w:tcW w:w="1980" w:type="dxa"/>
            <w:vAlign w:val="center"/>
          </w:tcPr>
          <w:p w14:paraId="2B3414B3" w14:textId="1A82DBD2" w:rsidR="008E4AE2" w:rsidRPr="00616C94" w:rsidRDefault="001B347A" w:rsidP="009F0821">
            <w:pPr>
              <w:jc w:val="center"/>
              <w:rPr>
                <w:b/>
                <w:color w:val="000000" w:themeColor="text1"/>
                <w:sz w:val="22"/>
                <w:szCs w:val="22"/>
              </w:rPr>
            </w:pPr>
            <w:r w:rsidRPr="00616C94">
              <w:rPr>
                <w:b/>
                <w:color w:val="000000" w:themeColor="text1"/>
                <w:sz w:val="22"/>
                <w:szCs w:val="22"/>
              </w:rPr>
              <w:t>2</w:t>
            </w:r>
            <w:r w:rsidR="00242271">
              <w:rPr>
                <w:b/>
                <w:color w:val="000000" w:themeColor="text1"/>
                <w:sz w:val="22"/>
                <w:szCs w:val="22"/>
              </w:rPr>
              <w:t>5</w:t>
            </w:r>
          </w:p>
        </w:tc>
      </w:tr>
      <w:tr w:rsidR="008E4AE2" w:rsidRPr="00CE3432" w14:paraId="7D02E8CC" w14:textId="77777777" w:rsidTr="008E4AE2">
        <w:trPr>
          <w:trHeight w:val="350"/>
          <w:jc w:val="center"/>
        </w:trPr>
        <w:tc>
          <w:tcPr>
            <w:tcW w:w="4698" w:type="dxa"/>
            <w:vAlign w:val="center"/>
          </w:tcPr>
          <w:p w14:paraId="249C7F48" w14:textId="77777777" w:rsidR="008E4AE2" w:rsidRPr="00616C94" w:rsidRDefault="008E4AE2" w:rsidP="007330A0">
            <w:pPr>
              <w:jc w:val="both"/>
              <w:rPr>
                <w:color w:val="000000" w:themeColor="text1"/>
                <w:sz w:val="22"/>
                <w:szCs w:val="22"/>
              </w:rPr>
            </w:pPr>
            <w:r w:rsidRPr="00616C94">
              <w:rPr>
                <w:bCs/>
                <w:color w:val="000000" w:themeColor="text1"/>
                <w:sz w:val="22"/>
                <w:szCs w:val="22"/>
              </w:rPr>
              <w:t>References</w:t>
            </w:r>
          </w:p>
        </w:tc>
        <w:tc>
          <w:tcPr>
            <w:tcW w:w="1980" w:type="dxa"/>
            <w:vAlign w:val="center"/>
          </w:tcPr>
          <w:p w14:paraId="22CBBC48" w14:textId="2937B61F" w:rsidR="008E4AE2" w:rsidRPr="00616C94" w:rsidRDefault="008E4AE2" w:rsidP="009F0821">
            <w:pPr>
              <w:jc w:val="center"/>
              <w:rPr>
                <w:b/>
                <w:color w:val="000000" w:themeColor="text1"/>
                <w:sz w:val="22"/>
                <w:szCs w:val="22"/>
              </w:rPr>
            </w:pPr>
            <w:r w:rsidRPr="00616C94">
              <w:rPr>
                <w:b/>
                <w:color w:val="000000" w:themeColor="text1"/>
                <w:sz w:val="22"/>
                <w:szCs w:val="22"/>
              </w:rPr>
              <w:t>1</w:t>
            </w:r>
          </w:p>
        </w:tc>
      </w:tr>
      <w:tr w:rsidR="00B16DB0" w:rsidRPr="00CE3432" w14:paraId="58390D01" w14:textId="77777777" w:rsidTr="008E4AE2">
        <w:trPr>
          <w:trHeight w:val="350"/>
          <w:jc w:val="center"/>
        </w:trPr>
        <w:tc>
          <w:tcPr>
            <w:tcW w:w="4698" w:type="dxa"/>
            <w:vAlign w:val="center"/>
          </w:tcPr>
          <w:p w14:paraId="5B94AE86" w14:textId="7A4DA014" w:rsidR="00B16DB0" w:rsidRPr="00616C94" w:rsidRDefault="00B16DB0" w:rsidP="007330A0">
            <w:pPr>
              <w:jc w:val="both"/>
              <w:rPr>
                <w:bCs/>
                <w:color w:val="000000" w:themeColor="text1"/>
                <w:sz w:val="22"/>
                <w:szCs w:val="22"/>
              </w:rPr>
            </w:pPr>
            <w:r w:rsidRPr="00616C94">
              <w:rPr>
                <w:bCs/>
                <w:color w:val="000000" w:themeColor="text1"/>
                <w:sz w:val="22"/>
                <w:szCs w:val="22"/>
              </w:rPr>
              <w:t>Potential</w:t>
            </w:r>
            <w:r w:rsidR="002E2072">
              <w:rPr>
                <w:bCs/>
                <w:color w:val="000000" w:themeColor="text1"/>
                <w:sz w:val="22"/>
                <w:szCs w:val="22"/>
              </w:rPr>
              <w:t xml:space="preserve"> cost</w:t>
            </w:r>
            <w:r w:rsidRPr="00616C94">
              <w:rPr>
                <w:bCs/>
                <w:color w:val="000000" w:themeColor="text1"/>
                <w:sz w:val="22"/>
                <w:szCs w:val="22"/>
              </w:rPr>
              <w:t xml:space="preserve"> projection, </w:t>
            </w:r>
            <w:r w:rsidR="0034080A" w:rsidRPr="0034080A">
              <w:rPr>
                <w:bCs/>
                <w:color w:val="000000" w:themeColor="text1"/>
                <w:sz w:val="22"/>
                <w:szCs w:val="22"/>
              </w:rPr>
              <w:t>substantiated</w:t>
            </w:r>
            <w:r w:rsidRPr="00616C94">
              <w:rPr>
                <w:bCs/>
                <w:color w:val="000000" w:themeColor="text1"/>
                <w:sz w:val="22"/>
                <w:szCs w:val="22"/>
              </w:rPr>
              <w:t xml:space="preserve"> by prior project management of similar scope and content.</w:t>
            </w:r>
          </w:p>
        </w:tc>
        <w:tc>
          <w:tcPr>
            <w:tcW w:w="1980" w:type="dxa"/>
            <w:vAlign w:val="center"/>
          </w:tcPr>
          <w:p w14:paraId="71F82890" w14:textId="216734B2" w:rsidR="00B16DB0" w:rsidRPr="00616C94" w:rsidRDefault="00B16DB0" w:rsidP="009F0821">
            <w:pPr>
              <w:jc w:val="center"/>
              <w:rPr>
                <w:b/>
                <w:color w:val="000000" w:themeColor="text1"/>
                <w:sz w:val="22"/>
                <w:szCs w:val="22"/>
              </w:rPr>
            </w:pPr>
            <w:r w:rsidRPr="00616C94">
              <w:rPr>
                <w:b/>
                <w:color w:val="000000" w:themeColor="text1"/>
                <w:sz w:val="22"/>
                <w:szCs w:val="22"/>
              </w:rPr>
              <w:t>20</w:t>
            </w:r>
          </w:p>
        </w:tc>
      </w:tr>
      <w:tr w:rsidR="0073573C" w:rsidRPr="00CE3432" w14:paraId="71510736" w14:textId="77777777" w:rsidTr="008E4AE2">
        <w:trPr>
          <w:trHeight w:val="350"/>
          <w:jc w:val="center"/>
        </w:trPr>
        <w:tc>
          <w:tcPr>
            <w:tcW w:w="4698" w:type="dxa"/>
            <w:vAlign w:val="center"/>
          </w:tcPr>
          <w:p w14:paraId="1B57B6CD" w14:textId="04557FFD" w:rsidR="0073573C" w:rsidRPr="00616C94" w:rsidRDefault="0073573C" w:rsidP="007330A0">
            <w:pPr>
              <w:jc w:val="both"/>
              <w:rPr>
                <w:bCs/>
                <w:color w:val="000000" w:themeColor="text1"/>
                <w:sz w:val="22"/>
                <w:szCs w:val="22"/>
              </w:rPr>
            </w:pPr>
            <w:r w:rsidRPr="00616C94">
              <w:rPr>
                <w:bCs/>
                <w:color w:val="000000" w:themeColor="text1"/>
                <w:sz w:val="22"/>
                <w:szCs w:val="22"/>
              </w:rPr>
              <w:t>Pricing</w:t>
            </w:r>
          </w:p>
        </w:tc>
        <w:tc>
          <w:tcPr>
            <w:tcW w:w="1980" w:type="dxa"/>
            <w:vAlign w:val="center"/>
          </w:tcPr>
          <w:p w14:paraId="0F0C98DD" w14:textId="0E694744" w:rsidR="0073573C" w:rsidRPr="00616C94" w:rsidRDefault="00C8252F" w:rsidP="009F0821">
            <w:pPr>
              <w:jc w:val="center"/>
              <w:rPr>
                <w:b/>
                <w:color w:val="000000" w:themeColor="text1"/>
                <w:sz w:val="22"/>
                <w:szCs w:val="22"/>
              </w:rPr>
            </w:pPr>
            <w:r>
              <w:rPr>
                <w:b/>
                <w:color w:val="000000" w:themeColor="text1"/>
                <w:sz w:val="22"/>
                <w:szCs w:val="22"/>
              </w:rPr>
              <w:t>5</w:t>
            </w:r>
          </w:p>
        </w:tc>
      </w:tr>
      <w:tr w:rsidR="005D5E22" w:rsidRPr="00CE3432" w14:paraId="105C9844" w14:textId="77777777" w:rsidTr="00616C94">
        <w:trPr>
          <w:trHeight w:val="305"/>
          <w:jc w:val="center"/>
        </w:trPr>
        <w:tc>
          <w:tcPr>
            <w:tcW w:w="4698" w:type="dxa"/>
            <w:shd w:val="clear" w:color="auto" w:fill="C0C0C0"/>
            <w:vAlign w:val="center"/>
          </w:tcPr>
          <w:p w14:paraId="25E8C71D" w14:textId="17608215" w:rsidR="005D5E22" w:rsidRPr="00616C94" w:rsidRDefault="005D5E22" w:rsidP="007330A0">
            <w:pPr>
              <w:jc w:val="both"/>
              <w:rPr>
                <w:bCs/>
                <w:strike/>
                <w:color w:val="FF0000"/>
                <w:sz w:val="22"/>
                <w:szCs w:val="22"/>
              </w:rPr>
            </w:pPr>
            <w:r w:rsidRPr="00CE3432" w:rsidDel="00135425">
              <w:rPr>
                <w:b/>
                <w:sz w:val="22"/>
                <w:szCs w:val="22"/>
              </w:rPr>
              <w:t>Total</w:t>
            </w:r>
          </w:p>
        </w:tc>
        <w:tc>
          <w:tcPr>
            <w:tcW w:w="1980" w:type="dxa"/>
            <w:shd w:val="clear" w:color="auto" w:fill="C0C0C0"/>
            <w:vAlign w:val="center"/>
          </w:tcPr>
          <w:p w14:paraId="6E2B5B5B" w14:textId="6C6B2888" w:rsidR="005D5E22" w:rsidRPr="00CE3432" w:rsidRDefault="005D5E22" w:rsidP="009F0821">
            <w:pPr>
              <w:jc w:val="center"/>
              <w:rPr>
                <w:b/>
                <w:color w:val="FF0000"/>
                <w:sz w:val="22"/>
                <w:szCs w:val="22"/>
              </w:rPr>
            </w:pPr>
            <w:r w:rsidRPr="00CE3432" w:rsidDel="00673D2C">
              <w:rPr>
                <w:b/>
                <w:sz w:val="22"/>
                <w:szCs w:val="22"/>
              </w:rPr>
              <w:t>100%</w:t>
            </w:r>
          </w:p>
        </w:tc>
      </w:tr>
    </w:tbl>
    <w:p w14:paraId="6E1A65C9" w14:textId="77777777" w:rsidR="008E4AE2" w:rsidRPr="00CE3432" w:rsidRDefault="008E4AE2" w:rsidP="007330A0">
      <w:pPr>
        <w:ind w:left="1080"/>
        <w:jc w:val="both"/>
        <w:rPr>
          <w:sz w:val="22"/>
          <w:szCs w:val="22"/>
        </w:rPr>
      </w:pPr>
    </w:p>
    <w:p w14:paraId="309A4233" w14:textId="77777777" w:rsidR="00A16742" w:rsidRDefault="00A16742" w:rsidP="007330A0">
      <w:pPr>
        <w:ind w:left="1080"/>
        <w:jc w:val="both"/>
        <w:rPr>
          <w:sz w:val="22"/>
          <w:szCs w:val="22"/>
        </w:rPr>
      </w:pPr>
    </w:p>
    <w:p w14:paraId="11F57513" w14:textId="0B21F3FF" w:rsidR="00B307A6" w:rsidRPr="00CE3432" w:rsidRDefault="00B307A6" w:rsidP="007330A0">
      <w:pPr>
        <w:ind w:left="1080"/>
        <w:jc w:val="both"/>
        <w:rPr>
          <w:sz w:val="22"/>
          <w:szCs w:val="22"/>
        </w:rPr>
      </w:pPr>
      <w:r w:rsidRPr="00CE3432">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Pr="00CE3432" w:rsidRDefault="00731FAD" w:rsidP="007330A0">
      <w:pPr>
        <w:ind w:left="1080"/>
        <w:jc w:val="both"/>
        <w:rPr>
          <w:sz w:val="22"/>
          <w:szCs w:val="22"/>
        </w:rPr>
      </w:pPr>
    </w:p>
    <w:p w14:paraId="5A6C765E" w14:textId="77777777" w:rsidR="008E4AE2" w:rsidRPr="00CE3432" w:rsidRDefault="008E4AE2" w:rsidP="00226A3B">
      <w:pPr>
        <w:numPr>
          <w:ilvl w:val="0"/>
          <w:numId w:val="14"/>
        </w:numPr>
        <w:jc w:val="both"/>
        <w:rPr>
          <w:sz w:val="22"/>
          <w:szCs w:val="22"/>
        </w:rPr>
      </w:pPr>
      <w:r w:rsidRPr="00CE3432">
        <w:rPr>
          <w:b/>
          <w:sz w:val="22"/>
          <w:szCs w:val="22"/>
        </w:rPr>
        <w:t>Proposal Clarification</w:t>
      </w:r>
    </w:p>
    <w:p w14:paraId="0E05CF1D" w14:textId="77777777" w:rsidR="008E4AE2" w:rsidRPr="00CE3432" w:rsidRDefault="008E4AE2" w:rsidP="007330A0">
      <w:pPr>
        <w:ind w:left="1080"/>
        <w:jc w:val="both"/>
        <w:rPr>
          <w:sz w:val="22"/>
          <w:szCs w:val="22"/>
        </w:rPr>
      </w:pPr>
      <w:r w:rsidRPr="00CE3432">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CE3432" w:rsidRDefault="008E4AE2" w:rsidP="007330A0">
      <w:pPr>
        <w:ind w:left="1080"/>
        <w:jc w:val="both"/>
        <w:rPr>
          <w:sz w:val="22"/>
          <w:szCs w:val="22"/>
        </w:rPr>
      </w:pPr>
    </w:p>
    <w:p w14:paraId="385A45E1" w14:textId="77777777" w:rsidR="008E4AE2" w:rsidRPr="00CE3432" w:rsidRDefault="008E4AE2" w:rsidP="00226A3B">
      <w:pPr>
        <w:numPr>
          <w:ilvl w:val="0"/>
          <w:numId w:val="14"/>
        </w:numPr>
        <w:jc w:val="both"/>
        <w:rPr>
          <w:sz w:val="22"/>
          <w:szCs w:val="22"/>
        </w:rPr>
      </w:pPr>
      <w:r w:rsidRPr="00CE3432">
        <w:rPr>
          <w:b/>
          <w:sz w:val="22"/>
          <w:szCs w:val="22"/>
        </w:rPr>
        <w:t>References</w:t>
      </w:r>
    </w:p>
    <w:p w14:paraId="7A379C94" w14:textId="77777777" w:rsidR="008E4AE2" w:rsidRPr="00CE3432" w:rsidRDefault="00D16E2C" w:rsidP="007330A0">
      <w:pPr>
        <w:ind w:left="1080"/>
        <w:jc w:val="both"/>
        <w:rPr>
          <w:sz w:val="22"/>
          <w:szCs w:val="22"/>
        </w:rPr>
      </w:pPr>
      <w:r w:rsidRPr="00CE3432">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CE3432" w:rsidRDefault="008E4AE2" w:rsidP="007330A0">
      <w:pPr>
        <w:ind w:left="1080"/>
        <w:jc w:val="both"/>
        <w:rPr>
          <w:sz w:val="22"/>
          <w:szCs w:val="22"/>
        </w:rPr>
      </w:pPr>
    </w:p>
    <w:p w14:paraId="18F55FFA" w14:textId="77777777" w:rsidR="008E4AE2" w:rsidRPr="00CE3432" w:rsidRDefault="008E4AE2" w:rsidP="00226A3B">
      <w:pPr>
        <w:numPr>
          <w:ilvl w:val="0"/>
          <w:numId w:val="14"/>
        </w:numPr>
        <w:jc w:val="both"/>
        <w:rPr>
          <w:sz w:val="22"/>
          <w:szCs w:val="22"/>
        </w:rPr>
      </w:pPr>
      <w:r w:rsidRPr="00CE3432">
        <w:rPr>
          <w:b/>
          <w:sz w:val="22"/>
          <w:szCs w:val="22"/>
        </w:rPr>
        <w:t>Oral Presentations</w:t>
      </w:r>
    </w:p>
    <w:p w14:paraId="186FB803" w14:textId="77777777" w:rsidR="009C0C38" w:rsidRPr="00CE3432" w:rsidRDefault="00B95D54" w:rsidP="007330A0">
      <w:pPr>
        <w:ind w:left="1080"/>
        <w:jc w:val="both"/>
        <w:rPr>
          <w:sz w:val="22"/>
          <w:szCs w:val="22"/>
        </w:rPr>
      </w:pPr>
      <w:r w:rsidRPr="00CE3432">
        <w:rPr>
          <w:sz w:val="22"/>
          <w:szCs w:val="22"/>
        </w:rPr>
        <w:t xml:space="preserve">After initial scoring and </w:t>
      </w:r>
      <w:r w:rsidR="00A34DB5" w:rsidRPr="00CE3432">
        <w:rPr>
          <w:sz w:val="22"/>
          <w:szCs w:val="22"/>
        </w:rPr>
        <w:t xml:space="preserve">a </w:t>
      </w:r>
      <w:r w:rsidR="00B53AD0" w:rsidRPr="00CE3432">
        <w:rPr>
          <w:sz w:val="22"/>
          <w:szCs w:val="22"/>
        </w:rPr>
        <w:t xml:space="preserve">determination that vendor(s) are </w:t>
      </w:r>
      <w:r w:rsidR="009C0C38" w:rsidRPr="00CE3432">
        <w:rPr>
          <w:sz w:val="22"/>
          <w:szCs w:val="22"/>
        </w:rPr>
        <w:t>qualified</w:t>
      </w:r>
      <w:r w:rsidR="00B53AD0" w:rsidRPr="00CE3432">
        <w:rPr>
          <w:sz w:val="22"/>
          <w:szCs w:val="22"/>
        </w:rPr>
        <w:t xml:space="preserve"> to perform the required services, </w:t>
      </w:r>
      <w:r w:rsidRPr="00CE3432">
        <w:rPr>
          <w:sz w:val="22"/>
          <w:szCs w:val="22"/>
        </w:rPr>
        <w:t>s</w:t>
      </w:r>
      <w:r w:rsidR="00D16E2C" w:rsidRPr="00CE3432">
        <w:rPr>
          <w:sz w:val="22"/>
          <w:szCs w:val="22"/>
        </w:rPr>
        <w:t>elected vendors may be invited to make oral presentations to the Evaluation Team</w:t>
      </w:r>
      <w:r w:rsidRPr="00CE3432">
        <w:rPr>
          <w:sz w:val="22"/>
          <w:szCs w:val="22"/>
        </w:rPr>
        <w:t xml:space="preserve">.  </w:t>
      </w:r>
      <w:r w:rsidR="009C0C38" w:rsidRPr="00CE3432">
        <w:rPr>
          <w:sz w:val="22"/>
          <w:szCs w:val="22"/>
        </w:rPr>
        <w:t>All vendor(s) selected will be given an opportunity to present to the Evaluation Team.</w:t>
      </w:r>
    </w:p>
    <w:p w14:paraId="10F31BCA" w14:textId="77777777" w:rsidR="009C0C38" w:rsidRPr="00CE3432" w:rsidRDefault="009C0C38" w:rsidP="007330A0">
      <w:pPr>
        <w:ind w:left="1080"/>
        <w:jc w:val="both"/>
        <w:rPr>
          <w:sz w:val="22"/>
          <w:szCs w:val="22"/>
        </w:rPr>
      </w:pPr>
    </w:p>
    <w:p w14:paraId="597DDFE9" w14:textId="77777777" w:rsidR="00B95D54" w:rsidRPr="00CE3432" w:rsidRDefault="00B95D54" w:rsidP="007330A0">
      <w:pPr>
        <w:ind w:left="1080"/>
        <w:jc w:val="both"/>
        <w:rPr>
          <w:sz w:val="22"/>
          <w:szCs w:val="22"/>
        </w:rPr>
      </w:pPr>
      <w:r w:rsidRPr="00CE3432">
        <w:rPr>
          <w:sz w:val="22"/>
          <w:szCs w:val="22"/>
        </w:rPr>
        <w:t>T</w:t>
      </w:r>
      <w:r w:rsidR="00876AE1" w:rsidRPr="00CE3432">
        <w:rPr>
          <w:sz w:val="22"/>
          <w:szCs w:val="22"/>
        </w:rPr>
        <w:t xml:space="preserve">he </w:t>
      </w:r>
      <w:r w:rsidRPr="00CE3432">
        <w:rPr>
          <w:sz w:val="22"/>
          <w:szCs w:val="22"/>
        </w:rPr>
        <w:t xml:space="preserve">selected </w:t>
      </w:r>
      <w:r w:rsidR="00876AE1" w:rsidRPr="00CE3432">
        <w:rPr>
          <w:sz w:val="22"/>
          <w:szCs w:val="22"/>
        </w:rPr>
        <w:t xml:space="preserve">vendors </w:t>
      </w:r>
      <w:r w:rsidR="00B53AD0" w:rsidRPr="00CE3432">
        <w:rPr>
          <w:sz w:val="22"/>
          <w:szCs w:val="22"/>
        </w:rPr>
        <w:t xml:space="preserve">will have their presentations </w:t>
      </w:r>
      <w:r w:rsidR="00876AE1" w:rsidRPr="00CE3432">
        <w:rPr>
          <w:sz w:val="22"/>
          <w:szCs w:val="22"/>
        </w:rPr>
        <w:t xml:space="preserve">scored </w:t>
      </w:r>
      <w:r w:rsidR="006C6547" w:rsidRPr="00CE3432">
        <w:rPr>
          <w:sz w:val="22"/>
          <w:szCs w:val="22"/>
        </w:rPr>
        <w:t xml:space="preserve">or ranked </w:t>
      </w:r>
      <w:r w:rsidR="00876AE1" w:rsidRPr="00CE3432">
        <w:rPr>
          <w:sz w:val="22"/>
          <w:szCs w:val="22"/>
        </w:rPr>
        <w:t>based on their ability to successfully meet the needs of the contract requirements, successfully demonstrate their product and/or service, and respond to questions about the solution capabilities</w:t>
      </w:r>
      <w:r w:rsidR="00D16E2C" w:rsidRPr="00CE3432">
        <w:rPr>
          <w:sz w:val="22"/>
          <w:szCs w:val="22"/>
        </w:rPr>
        <w:t xml:space="preserve">. </w:t>
      </w:r>
    </w:p>
    <w:p w14:paraId="4D03CB14" w14:textId="77777777" w:rsidR="006C6547" w:rsidRPr="00CE3432" w:rsidRDefault="006C6547" w:rsidP="007330A0">
      <w:pPr>
        <w:ind w:left="1080"/>
        <w:jc w:val="both"/>
        <w:rPr>
          <w:sz w:val="22"/>
          <w:szCs w:val="22"/>
        </w:rPr>
      </w:pPr>
    </w:p>
    <w:p w14:paraId="2592AB83" w14:textId="77777777" w:rsidR="00D16E2C" w:rsidRPr="00CE3432" w:rsidRDefault="00D16E2C" w:rsidP="007330A0">
      <w:pPr>
        <w:ind w:left="1080"/>
        <w:jc w:val="both"/>
        <w:rPr>
          <w:sz w:val="22"/>
          <w:szCs w:val="22"/>
        </w:rPr>
      </w:pPr>
      <w:r w:rsidRPr="00CE3432">
        <w:rPr>
          <w:sz w:val="22"/>
          <w:szCs w:val="22"/>
        </w:rPr>
        <w:t>The vendor representative(s) attending the oral presentation shall be technically qualified to respond to questions related to the proposed system and its components.</w:t>
      </w:r>
      <w:r w:rsidR="00876AE1" w:rsidRPr="00CE3432">
        <w:rPr>
          <w:sz w:val="22"/>
          <w:szCs w:val="22"/>
        </w:rPr>
        <w:t xml:space="preserve"> </w:t>
      </w:r>
    </w:p>
    <w:p w14:paraId="06CA93FD" w14:textId="77777777" w:rsidR="00D16E2C" w:rsidRDefault="00D16E2C" w:rsidP="007330A0">
      <w:pPr>
        <w:ind w:left="1080"/>
        <w:jc w:val="both"/>
        <w:rPr>
          <w:sz w:val="22"/>
          <w:szCs w:val="22"/>
        </w:rPr>
      </w:pPr>
      <w:r w:rsidRPr="00CE3432">
        <w:rPr>
          <w:sz w:val="22"/>
          <w:szCs w:val="22"/>
        </w:rPr>
        <w:t>All of the vendor's costs associated with participation in oral discussions and system demonstrations conducted for the State of Delaware are the vendor’s responsibility.</w:t>
      </w:r>
    </w:p>
    <w:p w14:paraId="63D94B24" w14:textId="77777777" w:rsidR="001209A7" w:rsidRPr="00CE3432" w:rsidRDefault="001209A7" w:rsidP="007330A0">
      <w:pPr>
        <w:ind w:left="1080"/>
        <w:jc w:val="both"/>
        <w:rPr>
          <w:sz w:val="22"/>
          <w:szCs w:val="22"/>
        </w:rPr>
      </w:pPr>
    </w:p>
    <w:p w14:paraId="115570A6" w14:textId="77777777" w:rsidR="00635086" w:rsidRPr="001209A7" w:rsidRDefault="00635086" w:rsidP="00226A3B">
      <w:pPr>
        <w:pStyle w:val="Heading1"/>
        <w:rPr>
          <w:sz w:val="28"/>
          <w:szCs w:val="28"/>
        </w:rPr>
      </w:pPr>
      <w:bookmarkStart w:id="7" w:name="_Toc487180806"/>
      <w:r w:rsidRPr="001209A7">
        <w:rPr>
          <w:sz w:val="28"/>
          <w:szCs w:val="28"/>
        </w:rPr>
        <w:t>Contract Terms and Conditions</w:t>
      </w:r>
      <w:bookmarkEnd w:id="7"/>
    </w:p>
    <w:p w14:paraId="2AD1DCDE" w14:textId="77777777" w:rsidR="00557D8D" w:rsidRPr="00CE3432" w:rsidRDefault="00920093" w:rsidP="003A45D4">
      <w:pPr>
        <w:pStyle w:val="Heading2"/>
        <w:numPr>
          <w:ilvl w:val="1"/>
          <w:numId w:val="31"/>
        </w:numPr>
        <w:tabs>
          <w:tab w:val="clear" w:pos="792"/>
        </w:tabs>
        <w:spacing w:before="0"/>
        <w:ind w:left="720" w:hanging="360"/>
      </w:pPr>
      <w:r w:rsidRPr="00CE3432">
        <w:t>Contract Use</w:t>
      </w:r>
      <w:r w:rsidR="00884052" w:rsidRPr="00CE3432">
        <w:t xml:space="preserve"> by Other Agencies</w:t>
      </w:r>
    </w:p>
    <w:p w14:paraId="02BF3AE4" w14:textId="359B888A" w:rsidR="00920093" w:rsidRPr="00CE3432" w:rsidRDefault="00920093" w:rsidP="00616C94">
      <w:pPr>
        <w:pStyle w:val="Heading2"/>
        <w:numPr>
          <w:ilvl w:val="0"/>
          <w:numId w:val="0"/>
        </w:numPr>
        <w:spacing w:before="0"/>
        <w:ind w:left="720"/>
        <w:jc w:val="both"/>
      </w:pPr>
      <w:r w:rsidRPr="00CE3432">
        <w:rPr>
          <w:b w:val="0"/>
          <w:bCs w:val="0"/>
        </w:rPr>
        <w:t xml:space="preserve">REF:  Title 29, Chapter </w:t>
      </w:r>
      <w:hyperlink r:id="rId45" w:history="1">
        <w:r w:rsidRPr="00CE3432">
          <w:rPr>
            <w:rStyle w:val="Hyperlink"/>
            <w:b w:val="0"/>
            <w:bCs w:val="0"/>
          </w:rPr>
          <w:t>6904</w:t>
        </w:r>
      </w:hyperlink>
      <w:r w:rsidRPr="00CE3432">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CE3432" w:rsidRDefault="005D57C0" w:rsidP="00616C94">
      <w:pPr>
        <w:pStyle w:val="Heading2"/>
        <w:tabs>
          <w:tab w:val="clear" w:pos="792"/>
        </w:tabs>
        <w:ind w:left="720" w:hanging="360"/>
        <w:jc w:val="both"/>
      </w:pPr>
      <w:r w:rsidRPr="00CE3432">
        <w:t>Cooperative Use of Award</w:t>
      </w:r>
    </w:p>
    <w:p w14:paraId="78CB9811" w14:textId="7EAC84B2" w:rsidR="00D4703A" w:rsidRPr="00CE3432" w:rsidRDefault="00D4703A" w:rsidP="00616C94">
      <w:pPr>
        <w:pStyle w:val="Heading4"/>
        <w:numPr>
          <w:ilvl w:val="0"/>
          <w:numId w:val="0"/>
        </w:numPr>
        <w:spacing w:before="0"/>
        <w:ind w:left="720"/>
        <w:jc w:val="both"/>
        <w:rPr>
          <w:rFonts w:ascii="Arial" w:hAnsi="Arial" w:cs="Arial"/>
          <w:b w:val="0"/>
          <w:bCs w:val="0"/>
          <w:sz w:val="22"/>
          <w:szCs w:val="22"/>
        </w:rPr>
      </w:pPr>
      <w:r w:rsidRPr="00CE3432">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CE3432" w:rsidRDefault="00C2762E" w:rsidP="00616C94">
      <w:pPr>
        <w:pStyle w:val="Heading2"/>
        <w:tabs>
          <w:tab w:val="clear" w:pos="792"/>
        </w:tabs>
        <w:ind w:left="720" w:hanging="360"/>
        <w:jc w:val="both"/>
      </w:pPr>
      <w:r w:rsidRPr="00CE3432">
        <w:t>General Information</w:t>
      </w:r>
    </w:p>
    <w:p w14:paraId="7F13B6AA" w14:textId="26754F88" w:rsidR="00D16E2C" w:rsidRPr="00CE3432" w:rsidRDefault="00D16E2C" w:rsidP="003A45D4">
      <w:pPr>
        <w:numPr>
          <w:ilvl w:val="2"/>
          <w:numId w:val="20"/>
        </w:numPr>
        <w:tabs>
          <w:tab w:val="clear" w:pos="1224"/>
        </w:tabs>
        <w:ind w:left="1080" w:hanging="360"/>
        <w:jc w:val="both"/>
        <w:rPr>
          <w:sz w:val="22"/>
          <w:szCs w:val="22"/>
        </w:rPr>
      </w:pPr>
      <w:r w:rsidRPr="00CE3432">
        <w:rPr>
          <w:sz w:val="22"/>
          <w:szCs w:val="22"/>
        </w:rPr>
        <w:t>The term of the contract between the successful bidder and the State shall be for</w:t>
      </w:r>
      <w:r w:rsidRPr="00616C94">
        <w:rPr>
          <w:b/>
          <w:bCs/>
          <w:sz w:val="22"/>
          <w:szCs w:val="22"/>
        </w:rPr>
        <w:t xml:space="preserve"> </w:t>
      </w:r>
      <w:r w:rsidR="009C6603" w:rsidRPr="00616C94">
        <w:rPr>
          <w:b/>
          <w:bCs/>
          <w:sz w:val="22"/>
          <w:szCs w:val="22"/>
        </w:rPr>
        <w:t>ONE (1)</w:t>
      </w:r>
      <w:r w:rsidRPr="00616C94">
        <w:rPr>
          <w:b/>
          <w:bCs/>
          <w:sz w:val="22"/>
          <w:szCs w:val="22"/>
        </w:rPr>
        <w:t xml:space="preserve"> year with </w:t>
      </w:r>
      <w:r w:rsidR="009C6603" w:rsidRPr="00616C94">
        <w:rPr>
          <w:b/>
          <w:bCs/>
          <w:sz w:val="22"/>
          <w:szCs w:val="22"/>
        </w:rPr>
        <w:t>FOUR (4)</w:t>
      </w:r>
      <w:r w:rsidRPr="00CE3432">
        <w:rPr>
          <w:sz w:val="22"/>
          <w:szCs w:val="22"/>
        </w:rPr>
        <w:t xml:space="preserve"> optional extensions for a period of one (1) year for each extension.</w:t>
      </w:r>
    </w:p>
    <w:p w14:paraId="7F2D5FE1" w14:textId="77777777" w:rsidR="00557D8D" w:rsidRPr="00CE3432" w:rsidRDefault="00557D8D" w:rsidP="009C6603">
      <w:pPr>
        <w:ind w:left="864"/>
        <w:jc w:val="both"/>
        <w:rPr>
          <w:sz w:val="22"/>
          <w:szCs w:val="22"/>
        </w:rPr>
      </w:pPr>
    </w:p>
    <w:p w14:paraId="4ED5D634" w14:textId="2DE2E662" w:rsidR="00557D8D" w:rsidRPr="00CE3432" w:rsidRDefault="00762035" w:rsidP="003A45D4">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 xml:space="preserve">As a Service subscription license cost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CE3432" w:rsidRDefault="00762035" w:rsidP="00616C94">
      <w:pPr>
        <w:jc w:val="both"/>
        <w:rPr>
          <w:sz w:val="22"/>
          <w:szCs w:val="22"/>
        </w:rPr>
      </w:pPr>
      <w:r w:rsidRPr="00CE3432">
        <w:rPr>
          <w:sz w:val="22"/>
          <w:szCs w:val="22"/>
        </w:rPr>
        <w:t xml:space="preserve"> </w:t>
      </w:r>
    </w:p>
    <w:p w14:paraId="7239A77D" w14:textId="15528AAC" w:rsidR="00762035" w:rsidRPr="00CE3432" w:rsidRDefault="00762035" w:rsidP="003A45D4">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T</w:t>
      </w:r>
      <w:r w:rsidR="00D16E2C" w:rsidRPr="00CE3432">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CE3432">
        <w:rPr>
          <w:rFonts w:ascii="Arial" w:hAnsi="Arial" w:cs="Arial"/>
          <w:sz w:val="22"/>
          <w:szCs w:val="22"/>
        </w:rPr>
        <w:t>services and</w:t>
      </w:r>
      <w:r w:rsidR="00D16E2C" w:rsidRPr="00CE3432">
        <w:rPr>
          <w:rFonts w:ascii="Arial" w:hAnsi="Arial" w:cs="Arial"/>
          <w:sz w:val="22"/>
          <w:szCs w:val="22"/>
        </w:rPr>
        <w:t xml:space="preserve"> may be required to sign additional agreements.</w:t>
      </w:r>
    </w:p>
    <w:p w14:paraId="1A9EA1BB" w14:textId="77777777" w:rsidR="00596125" w:rsidRPr="00CE3432" w:rsidRDefault="00596125" w:rsidP="00616C94">
      <w:pPr>
        <w:jc w:val="both"/>
        <w:rPr>
          <w:sz w:val="22"/>
          <w:szCs w:val="22"/>
        </w:rPr>
      </w:pPr>
    </w:p>
    <w:p w14:paraId="48583470" w14:textId="77777777" w:rsidR="00596125" w:rsidRPr="00CE3432" w:rsidRDefault="00D16E2C" w:rsidP="003A45D4">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CE3432" w:rsidRDefault="00596125" w:rsidP="00616C94">
      <w:pPr>
        <w:pStyle w:val="ListParagraph"/>
        <w:jc w:val="both"/>
        <w:rPr>
          <w:rFonts w:ascii="Arial" w:hAnsi="Arial" w:cs="Arial"/>
          <w:sz w:val="22"/>
          <w:szCs w:val="22"/>
        </w:rPr>
      </w:pPr>
    </w:p>
    <w:p w14:paraId="061461D4" w14:textId="77777777" w:rsidR="00596125" w:rsidRPr="00CE3432" w:rsidRDefault="00D16E2C" w:rsidP="003A45D4">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CE3432" w:rsidRDefault="00596125" w:rsidP="00616C94">
      <w:pPr>
        <w:pStyle w:val="ListParagraph"/>
        <w:jc w:val="both"/>
        <w:rPr>
          <w:rFonts w:ascii="Arial" w:hAnsi="Arial" w:cs="Arial"/>
          <w:sz w:val="22"/>
          <w:szCs w:val="22"/>
        </w:rPr>
      </w:pPr>
    </w:p>
    <w:p w14:paraId="67CA6D73" w14:textId="77777777" w:rsidR="00596125" w:rsidRPr="00CE3432" w:rsidRDefault="00D16E2C" w:rsidP="003A45D4">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CE3432">
        <w:rPr>
          <w:rFonts w:ascii="Arial" w:hAnsi="Arial" w:cs="Arial"/>
          <w:sz w:val="22"/>
          <w:szCs w:val="22"/>
        </w:rPr>
        <w:t xml:space="preserve">of </w:t>
      </w:r>
      <w:r w:rsidRPr="00CE3432">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CE3432" w:rsidRDefault="00596125" w:rsidP="00616C94">
      <w:pPr>
        <w:pStyle w:val="ListParagraph"/>
        <w:jc w:val="both"/>
        <w:rPr>
          <w:rFonts w:ascii="Arial" w:hAnsi="Arial" w:cs="Arial"/>
          <w:sz w:val="22"/>
          <w:szCs w:val="22"/>
        </w:rPr>
      </w:pPr>
    </w:p>
    <w:p w14:paraId="3646C301" w14:textId="77777777" w:rsidR="00596125" w:rsidRPr="00CE3432" w:rsidRDefault="00D16E2C" w:rsidP="003A45D4">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CE3432" w:rsidRDefault="00596125" w:rsidP="00616C94">
      <w:pPr>
        <w:pStyle w:val="ListParagraph"/>
        <w:jc w:val="both"/>
        <w:rPr>
          <w:rFonts w:ascii="Arial" w:hAnsi="Arial" w:cs="Arial"/>
          <w:sz w:val="22"/>
          <w:szCs w:val="22"/>
        </w:rPr>
      </w:pPr>
    </w:p>
    <w:p w14:paraId="41399B03" w14:textId="77777777" w:rsidR="00596125" w:rsidRPr="00CE3432" w:rsidRDefault="009B4187" w:rsidP="003A45D4">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CE3432" w:rsidRDefault="00596125" w:rsidP="00616C94">
      <w:pPr>
        <w:pStyle w:val="ListParagraph"/>
        <w:jc w:val="both"/>
        <w:rPr>
          <w:rFonts w:ascii="Arial" w:hAnsi="Arial" w:cs="Arial"/>
          <w:sz w:val="22"/>
          <w:szCs w:val="22"/>
        </w:rPr>
      </w:pPr>
    </w:p>
    <w:p w14:paraId="264C9C68" w14:textId="4F2107EB" w:rsidR="00A242A8" w:rsidRPr="00CE3432" w:rsidRDefault="00D90078" w:rsidP="003A45D4">
      <w:pPr>
        <w:pStyle w:val="ListParagraph"/>
        <w:numPr>
          <w:ilvl w:val="2"/>
          <w:numId w:val="20"/>
        </w:numPr>
        <w:tabs>
          <w:tab w:val="clear" w:pos="1224"/>
        </w:tabs>
        <w:ind w:left="1080" w:hanging="360"/>
        <w:jc w:val="both"/>
        <w:rPr>
          <w:rFonts w:ascii="Arial" w:hAnsi="Arial" w:cs="Arial"/>
          <w:sz w:val="22"/>
          <w:szCs w:val="22"/>
        </w:rPr>
      </w:pPr>
      <w:r w:rsidRPr="00CE3432">
        <w:rPr>
          <w:rFonts w:ascii="Arial" w:hAnsi="Arial" w:cs="Arial"/>
          <w:sz w:val="22"/>
          <w:szCs w:val="22"/>
        </w:rPr>
        <w:t>Vendors are not restricted from offering lower pricing at any time during the contract term.</w:t>
      </w:r>
    </w:p>
    <w:bookmarkEnd w:id="8"/>
    <w:p w14:paraId="3045CB74" w14:textId="77777777" w:rsidR="00D16E2C" w:rsidRPr="00CE3432" w:rsidRDefault="00D16E2C" w:rsidP="00616C94">
      <w:pPr>
        <w:pStyle w:val="Heading2"/>
        <w:tabs>
          <w:tab w:val="clear" w:pos="792"/>
        </w:tabs>
        <w:ind w:left="720" w:hanging="360"/>
        <w:jc w:val="both"/>
      </w:pPr>
      <w:r w:rsidRPr="00CE3432">
        <w:t>Collusion or Fraud</w:t>
      </w:r>
    </w:p>
    <w:p w14:paraId="009AFF2E" w14:textId="77777777" w:rsidR="00D16E2C" w:rsidRPr="00CE3432" w:rsidRDefault="00D16E2C" w:rsidP="009C6603">
      <w:pPr>
        <w:ind w:left="720"/>
        <w:jc w:val="both"/>
        <w:rPr>
          <w:sz w:val="22"/>
          <w:szCs w:val="22"/>
        </w:rPr>
      </w:pPr>
      <w:r w:rsidRPr="00CE3432">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CE3432" w:rsidRDefault="00D16E2C" w:rsidP="009C6603">
      <w:pPr>
        <w:ind w:left="1080"/>
        <w:jc w:val="both"/>
        <w:rPr>
          <w:sz w:val="22"/>
          <w:szCs w:val="22"/>
        </w:rPr>
      </w:pPr>
    </w:p>
    <w:p w14:paraId="027B14D5" w14:textId="77777777" w:rsidR="00D16E2C" w:rsidRPr="00CE3432" w:rsidRDefault="00D16E2C" w:rsidP="009C6603">
      <w:pPr>
        <w:ind w:left="720"/>
        <w:jc w:val="both"/>
        <w:rPr>
          <w:sz w:val="22"/>
          <w:szCs w:val="22"/>
        </w:rPr>
      </w:pPr>
      <w:r w:rsidRPr="00CE3432">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CE3432" w:rsidRDefault="00D16E2C" w:rsidP="009C6603">
      <w:pPr>
        <w:ind w:left="1080"/>
        <w:jc w:val="both"/>
        <w:rPr>
          <w:sz w:val="22"/>
          <w:szCs w:val="22"/>
        </w:rPr>
      </w:pPr>
    </w:p>
    <w:p w14:paraId="539D1B7F" w14:textId="77777777" w:rsidR="00D16E2C" w:rsidRPr="00CE3432" w:rsidRDefault="00D16E2C" w:rsidP="009C6603">
      <w:pPr>
        <w:ind w:left="720"/>
        <w:jc w:val="both"/>
        <w:rPr>
          <w:sz w:val="22"/>
          <w:szCs w:val="22"/>
        </w:rPr>
      </w:pPr>
      <w:r w:rsidRPr="00CE3432">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CE3432" w:rsidRDefault="00D16E2C" w:rsidP="00226A3B">
      <w:pPr>
        <w:pStyle w:val="Heading2"/>
        <w:tabs>
          <w:tab w:val="clear" w:pos="792"/>
        </w:tabs>
        <w:ind w:left="720" w:hanging="360"/>
      </w:pPr>
      <w:r w:rsidRPr="00CE3432">
        <w:t>Lobbying and Gratuities</w:t>
      </w:r>
    </w:p>
    <w:p w14:paraId="0A99C095" w14:textId="77777777" w:rsidR="00D16E2C" w:rsidRPr="00CE3432" w:rsidRDefault="00D962DA" w:rsidP="00765911">
      <w:pPr>
        <w:ind w:left="720"/>
        <w:jc w:val="both"/>
        <w:rPr>
          <w:sz w:val="22"/>
          <w:szCs w:val="22"/>
        </w:rPr>
      </w:pPr>
      <w:r w:rsidRPr="00CE3432">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CE3432" w:rsidRDefault="00D962DA" w:rsidP="007330A0">
      <w:pPr>
        <w:ind w:left="1080"/>
        <w:jc w:val="both"/>
        <w:rPr>
          <w:sz w:val="22"/>
          <w:szCs w:val="22"/>
        </w:rPr>
      </w:pPr>
    </w:p>
    <w:p w14:paraId="4136C1C5" w14:textId="77777777" w:rsidR="00D962DA" w:rsidRPr="00CE3432" w:rsidRDefault="00D962DA" w:rsidP="00765911">
      <w:pPr>
        <w:ind w:left="720"/>
        <w:jc w:val="both"/>
        <w:rPr>
          <w:sz w:val="22"/>
          <w:szCs w:val="22"/>
        </w:rPr>
      </w:pPr>
      <w:r w:rsidRPr="00CE3432">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CE3432" w:rsidRDefault="00D962DA" w:rsidP="007330A0">
      <w:pPr>
        <w:ind w:left="1080"/>
        <w:jc w:val="both"/>
        <w:rPr>
          <w:sz w:val="22"/>
          <w:szCs w:val="22"/>
        </w:rPr>
      </w:pPr>
    </w:p>
    <w:p w14:paraId="65379AE1" w14:textId="77777777" w:rsidR="00D962DA" w:rsidRPr="00CE3432" w:rsidRDefault="00D962DA" w:rsidP="00765911">
      <w:pPr>
        <w:ind w:left="720"/>
        <w:jc w:val="both"/>
        <w:rPr>
          <w:sz w:val="22"/>
          <w:szCs w:val="22"/>
        </w:rPr>
      </w:pPr>
      <w:r w:rsidRPr="00CE3432">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CE3432" w:rsidRDefault="00D16E2C" w:rsidP="00226A3B">
      <w:pPr>
        <w:pStyle w:val="Heading2"/>
        <w:tabs>
          <w:tab w:val="clear" w:pos="792"/>
        </w:tabs>
        <w:ind w:left="720" w:hanging="360"/>
      </w:pPr>
      <w:r w:rsidRPr="00CE3432">
        <w:t>Solicitation of State Employees</w:t>
      </w:r>
    </w:p>
    <w:p w14:paraId="6A1B8FB6" w14:textId="77777777" w:rsidR="00D962DA" w:rsidRPr="00CE3432" w:rsidRDefault="00D962DA" w:rsidP="00765911">
      <w:pPr>
        <w:ind w:left="720"/>
        <w:jc w:val="both"/>
        <w:rPr>
          <w:sz w:val="22"/>
          <w:szCs w:val="22"/>
        </w:rPr>
      </w:pPr>
      <w:r w:rsidRPr="00CE3432">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CE3432" w:rsidRDefault="00D962DA" w:rsidP="007330A0">
      <w:pPr>
        <w:ind w:left="1080"/>
        <w:jc w:val="both"/>
        <w:rPr>
          <w:sz w:val="22"/>
          <w:szCs w:val="22"/>
        </w:rPr>
      </w:pPr>
    </w:p>
    <w:p w14:paraId="49F64BC0" w14:textId="77777777" w:rsidR="00D962DA" w:rsidRPr="00CE3432" w:rsidRDefault="00D962DA" w:rsidP="00765911">
      <w:pPr>
        <w:ind w:left="720"/>
        <w:jc w:val="both"/>
        <w:rPr>
          <w:sz w:val="22"/>
          <w:szCs w:val="22"/>
        </w:rPr>
      </w:pPr>
      <w:r w:rsidRPr="00CE3432">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CE3432" w:rsidRDefault="00D962DA" w:rsidP="00226A3B">
      <w:pPr>
        <w:pStyle w:val="Heading2"/>
      </w:pPr>
      <w:r w:rsidRPr="00CE3432">
        <w:t>General Contract Terms</w:t>
      </w:r>
    </w:p>
    <w:p w14:paraId="57B695C9" w14:textId="77777777" w:rsidR="00D962DA" w:rsidRPr="00CE3432" w:rsidRDefault="006C6547" w:rsidP="00226A3B">
      <w:pPr>
        <w:pStyle w:val="Heading1"/>
        <w:numPr>
          <w:ilvl w:val="2"/>
          <w:numId w:val="16"/>
        </w:numPr>
        <w:tabs>
          <w:tab w:val="clear" w:pos="1224"/>
        </w:tabs>
        <w:ind w:left="1080" w:hanging="360"/>
        <w:rPr>
          <w:bCs w:val="0"/>
          <w:sz w:val="22"/>
          <w:szCs w:val="22"/>
        </w:rPr>
      </w:pPr>
      <w:r w:rsidRPr="00CE3432">
        <w:rPr>
          <w:bCs w:val="0"/>
          <w:sz w:val="22"/>
          <w:szCs w:val="22"/>
        </w:rPr>
        <w:t>Independent C</w:t>
      </w:r>
      <w:r w:rsidR="00D962DA" w:rsidRPr="00CE3432">
        <w:rPr>
          <w:bCs w:val="0"/>
          <w:sz w:val="22"/>
          <w:szCs w:val="22"/>
        </w:rPr>
        <w:t>ontractors</w:t>
      </w:r>
    </w:p>
    <w:p w14:paraId="129D18AA" w14:textId="77777777" w:rsidR="00D962DA" w:rsidRPr="00CE3432" w:rsidRDefault="00D962DA" w:rsidP="0059168D">
      <w:pPr>
        <w:ind w:left="1080"/>
        <w:jc w:val="both"/>
        <w:rPr>
          <w:sz w:val="22"/>
          <w:szCs w:val="22"/>
        </w:rPr>
      </w:pPr>
      <w:r w:rsidRPr="00CE3432">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CE3432" w:rsidRDefault="00D962DA" w:rsidP="007330A0">
      <w:pPr>
        <w:ind w:left="1440"/>
        <w:jc w:val="both"/>
        <w:rPr>
          <w:sz w:val="22"/>
          <w:szCs w:val="22"/>
        </w:rPr>
      </w:pPr>
    </w:p>
    <w:p w14:paraId="23BA7493" w14:textId="77777777" w:rsidR="00D962DA" w:rsidRPr="00CE3432" w:rsidRDefault="00D962DA" w:rsidP="0059168D">
      <w:pPr>
        <w:ind w:left="1080"/>
        <w:jc w:val="both"/>
        <w:rPr>
          <w:sz w:val="22"/>
          <w:szCs w:val="22"/>
        </w:rPr>
      </w:pPr>
      <w:r w:rsidRPr="00CE3432">
        <w:rPr>
          <w:sz w:val="22"/>
          <w:szCs w:val="22"/>
        </w:rPr>
        <w:t xml:space="preserve">It may be at the State of Delaware’s discretion as to the location of work for the contractual support personnel during the project period.  The State of Delaware </w:t>
      </w:r>
      <w:r w:rsidR="006E096F" w:rsidRPr="00CE3432">
        <w:rPr>
          <w:sz w:val="22"/>
          <w:szCs w:val="22"/>
        </w:rPr>
        <w:t xml:space="preserve">may </w:t>
      </w:r>
      <w:r w:rsidRPr="00CE3432">
        <w:rPr>
          <w:sz w:val="22"/>
          <w:szCs w:val="22"/>
        </w:rPr>
        <w:t>provide working space and sufficient supplies and material to augment the Contractor’s services.</w:t>
      </w:r>
    </w:p>
    <w:p w14:paraId="600C686D" w14:textId="73686336" w:rsidR="00C3586D" w:rsidRPr="00CE3432" w:rsidRDefault="00C3586D" w:rsidP="00226A3B">
      <w:pPr>
        <w:pStyle w:val="Heading1"/>
        <w:numPr>
          <w:ilvl w:val="2"/>
          <w:numId w:val="16"/>
        </w:numPr>
        <w:tabs>
          <w:tab w:val="clear" w:pos="1224"/>
        </w:tabs>
        <w:ind w:left="1080" w:hanging="360"/>
        <w:rPr>
          <w:bCs w:val="0"/>
          <w:sz w:val="22"/>
          <w:szCs w:val="22"/>
        </w:rPr>
      </w:pPr>
      <w:r w:rsidRPr="00CE3432">
        <w:rPr>
          <w:bCs w:val="0"/>
          <w:sz w:val="22"/>
          <w:szCs w:val="22"/>
        </w:rPr>
        <w:t xml:space="preserve">Temporary Personnel are Not State Employees Unless and Until They are </w:t>
      </w:r>
      <w:r w:rsidR="00765911" w:rsidRPr="00CE3432">
        <w:rPr>
          <w:bCs w:val="0"/>
          <w:sz w:val="22"/>
          <w:szCs w:val="22"/>
        </w:rPr>
        <w:t xml:space="preserve">          </w:t>
      </w:r>
      <w:r w:rsidRPr="00CE3432">
        <w:rPr>
          <w:bCs w:val="0"/>
          <w:sz w:val="22"/>
          <w:szCs w:val="22"/>
        </w:rPr>
        <w:t>Hired</w:t>
      </w:r>
    </w:p>
    <w:p w14:paraId="570EFEA1" w14:textId="77777777" w:rsidR="00C3586D" w:rsidRPr="00CE3432" w:rsidRDefault="00C3586D" w:rsidP="0059168D">
      <w:pPr>
        <w:ind w:left="1080"/>
        <w:jc w:val="both"/>
        <w:rPr>
          <w:sz w:val="22"/>
          <w:szCs w:val="22"/>
        </w:rPr>
      </w:pPr>
      <w:r w:rsidRPr="00CE3432">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CE3432" w:rsidRDefault="00C3586D" w:rsidP="007330A0">
      <w:pPr>
        <w:ind w:left="1440"/>
        <w:jc w:val="both"/>
        <w:rPr>
          <w:sz w:val="22"/>
          <w:szCs w:val="22"/>
        </w:rPr>
      </w:pPr>
    </w:p>
    <w:p w14:paraId="643A3950" w14:textId="1F7E4BAD" w:rsidR="00C3586D" w:rsidRPr="00CE3432" w:rsidRDefault="00C3586D" w:rsidP="0059168D">
      <w:pPr>
        <w:ind w:left="1080"/>
        <w:jc w:val="both"/>
        <w:rPr>
          <w:sz w:val="22"/>
          <w:szCs w:val="22"/>
        </w:rPr>
      </w:pPr>
      <w:r w:rsidRPr="00CE3432">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Pr="00CE3432" w:rsidRDefault="002F2D4D" w:rsidP="00765911">
      <w:pPr>
        <w:ind w:left="1260"/>
        <w:jc w:val="both"/>
        <w:rPr>
          <w:sz w:val="22"/>
          <w:szCs w:val="22"/>
        </w:rPr>
      </w:pPr>
    </w:p>
    <w:p w14:paraId="483C8484" w14:textId="77777777" w:rsidR="002F2D4D" w:rsidRPr="00CE3432" w:rsidRDefault="002F2D4D" w:rsidP="003A45D4">
      <w:pPr>
        <w:pStyle w:val="ListParagraph"/>
        <w:numPr>
          <w:ilvl w:val="0"/>
          <w:numId w:val="32"/>
        </w:numPr>
        <w:spacing w:line="240" w:lineRule="atLeast"/>
        <w:jc w:val="both"/>
        <w:rPr>
          <w:rFonts w:ascii="Arial" w:hAnsi="Arial" w:cs="Arial"/>
          <w:b/>
          <w:bCs/>
          <w:spacing w:val="-3"/>
          <w:sz w:val="22"/>
        </w:rPr>
      </w:pPr>
      <w:r w:rsidRPr="00CE3432">
        <w:rPr>
          <w:rFonts w:ascii="Arial" w:hAnsi="Arial" w:cs="Arial"/>
          <w:b/>
          <w:bCs/>
          <w:spacing w:val="-3"/>
          <w:sz w:val="22"/>
        </w:rPr>
        <w:t>Work Performed in a State Building</w:t>
      </w:r>
    </w:p>
    <w:p w14:paraId="54B49D82" w14:textId="56B4DDD4" w:rsidR="002F2D4D" w:rsidRPr="00CE3432" w:rsidRDefault="002F2D4D" w:rsidP="00616C94">
      <w:pPr>
        <w:pStyle w:val="ListParagraph"/>
        <w:ind w:left="1080"/>
        <w:jc w:val="both"/>
        <w:rPr>
          <w:rFonts w:ascii="Arial" w:hAnsi="Arial" w:cs="Arial"/>
          <w:sz w:val="22"/>
          <w:szCs w:val="22"/>
        </w:rPr>
      </w:pPr>
      <w:r w:rsidRPr="00CE3432">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w:t>
      </w:r>
    </w:p>
    <w:p w14:paraId="5B6E046E" w14:textId="77777777" w:rsidR="007A659A" w:rsidRPr="00CE3432" w:rsidRDefault="007A659A" w:rsidP="003A45D4">
      <w:pPr>
        <w:pStyle w:val="Heading1"/>
        <w:numPr>
          <w:ilvl w:val="2"/>
          <w:numId w:val="33"/>
        </w:numPr>
        <w:tabs>
          <w:tab w:val="clear" w:pos="1224"/>
        </w:tabs>
        <w:ind w:left="1080" w:hanging="360"/>
        <w:jc w:val="both"/>
        <w:rPr>
          <w:sz w:val="20"/>
          <w:szCs w:val="22"/>
        </w:rPr>
      </w:pPr>
      <w:r w:rsidRPr="00CE3432">
        <w:rPr>
          <w:sz w:val="22"/>
        </w:rPr>
        <w:t>ACA Safe Harbor</w:t>
      </w:r>
    </w:p>
    <w:p w14:paraId="26ACC89A" w14:textId="77777777" w:rsidR="007A659A" w:rsidRPr="00CE3432" w:rsidRDefault="007A659A" w:rsidP="009C6603">
      <w:pPr>
        <w:ind w:left="1080"/>
        <w:jc w:val="both"/>
        <w:rPr>
          <w:sz w:val="22"/>
          <w:szCs w:val="22"/>
        </w:rPr>
      </w:pPr>
      <w:r w:rsidRPr="00CE3432">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CE3432" w:rsidRDefault="007A659A" w:rsidP="009C6603">
      <w:pPr>
        <w:ind w:left="1260"/>
        <w:jc w:val="both"/>
        <w:rPr>
          <w:sz w:val="22"/>
          <w:szCs w:val="22"/>
        </w:rPr>
      </w:pPr>
    </w:p>
    <w:p w14:paraId="7107B994" w14:textId="6B764EDB" w:rsidR="007A659A" w:rsidRPr="00CE3432" w:rsidRDefault="007A659A" w:rsidP="009C6603">
      <w:pPr>
        <w:ind w:left="1080"/>
        <w:jc w:val="both"/>
        <w:rPr>
          <w:sz w:val="22"/>
          <w:szCs w:val="22"/>
        </w:rPr>
      </w:pPr>
      <w:r w:rsidRPr="00CE3432">
        <w:rPr>
          <w:sz w:val="22"/>
          <w:szCs w:val="22"/>
        </w:rPr>
        <w:t xml:space="preserve">The Common-law Employer Safe Harbor Exception under the ACA requires that an Additional Fee must be charged to those employees who obtain health coverage from the </w:t>
      </w:r>
      <w:r w:rsidR="00FF252D" w:rsidRPr="00CE3432">
        <w:rPr>
          <w:sz w:val="22"/>
          <w:szCs w:val="22"/>
        </w:rPr>
        <w:t>Vendor but</w:t>
      </w:r>
      <w:r w:rsidRPr="00CE3432">
        <w:rPr>
          <w:sz w:val="22"/>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w:t>
      </w:r>
      <w:r w:rsidR="00FF252D" w:rsidRPr="00CE3432">
        <w:rPr>
          <w:sz w:val="22"/>
          <w:szCs w:val="22"/>
        </w:rPr>
        <w:t>charged,</w:t>
      </w:r>
      <w:r w:rsidRPr="00CE3432">
        <w:rPr>
          <w:sz w:val="22"/>
          <w:szCs w:val="22"/>
        </w:rPr>
        <w:t xml:space="preserve"> nor the Additional Fee charged will have a detrimental effect when selecting vendor(s) for award.</w:t>
      </w:r>
    </w:p>
    <w:p w14:paraId="26A91429" w14:textId="77777777" w:rsidR="00D962DA" w:rsidRPr="00CE3432" w:rsidRDefault="00D962DA" w:rsidP="003A45D4">
      <w:pPr>
        <w:pStyle w:val="Heading1"/>
        <w:numPr>
          <w:ilvl w:val="2"/>
          <w:numId w:val="33"/>
        </w:numPr>
        <w:tabs>
          <w:tab w:val="clear" w:pos="1224"/>
        </w:tabs>
        <w:ind w:left="1080" w:hanging="360"/>
        <w:rPr>
          <w:bCs w:val="0"/>
          <w:sz w:val="22"/>
          <w:szCs w:val="22"/>
        </w:rPr>
      </w:pPr>
      <w:r w:rsidRPr="00CE3432">
        <w:rPr>
          <w:bCs w:val="0"/>
          <w:sz w:val="22"/>
          <w:szCs w:val="22"/>
        </w:rPr>
        <w:t>Licenses and Permits</w:t>
      </w:r>
    </w:p>
    <w:p w14:paraId="3F772549" w14:textId="77777777" w:rsidR="00D962DA" w:rsidRPr="00CE3432" w:rsidRDefault="00D962DA" w:rsidP="0048794D">
      <w:pPr>
        <w:ind w:left="1080"/>
        <w:jc w:val="both"/>
        <w:rPr>
          <w:sz w:val="22"/>
          <w:szCs w:val="22"/>
        </w:rPr>
      </w:pPr>
      <w:r w:rsidRPr="00CE3432">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CE3432">
        <w:rPr>
          <w:i/>
          <w:sz w:val="22"/>
          <w:szCs w:val="22"/>
        </w:rPr>
        <w:t>Del. C</w:t>
      </w:r>
      <w:r w:rsidRPr="00CE3432">
        <w:rPr>
          <w:sz w:val="22"/>
          <w:szCs w:val="22"/>
        </w:rPr>
        <w:t xml:space="preserve">. § </w:t>
      </w:r>
      <w:hyperlink r:id="rId46" w:history="1">
        <w:r w:rsidRPr="00CE3432">
          <w:rPr>
            <w:rStyle w:val="Hyperlink"/>
            <w:sz w:val="22"/>
            <w:szCs w:val="22"/>
          </w:rPr>
          <w:t>2502</w:t>
        </w:r>
      </w:hyperlink>
      <w:r w:rsidRPr="00CE3432">
        <w:rPr>
          <w:sz w:val="22"/>
          <w:szCs w:val="22"/>
        </w:rPr>
        <w:t>.</w:t>
      </w:r>
    </w:p>
    <w:p w14:paraId="58DE4ACB" w14:textId="77777777" w:rsidR="00D962DA" w:rsidRPr="00CE3432" w:rsidRDefault="00D962DA" w:rsidP="00765911">
      <w:pPr>
        <w:ind w:left="1260"/>
        <w:jc w:val="both"/>
        <w:rPr>
          <w:sz w:val="22"/>
          <w:szCs w:val="22"/>
        </w:rPr>
      </w:pPr>
    </w:p>
    <w:p w14:paraId="62E82F73" w14:textId="77777777" w:rsidR="00D962DA" w:rsidRPr="00CE3432" w:rsidRDefault="00D962DA" w:rsidP="0048794D">
      <w:pPr>
        <w:ind w:left="1080"/>
        <w:jc w:val="both"/>
        <w:rPr>
          <w:sz w:val="22"/>
          <w:szCs w:val="22"/>
          <w:lang w:val="en-GB"/>
        </w:rPr>
      </w:pPr>
      <w:r w:rsidRPr="00CE3432">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CE3432" w:rsidRDefault="00D962DA" w:rsidP="00765911">
      <w:pPr>
        <w:ind w:left="1260"/>
        <w:jc w:val="both"/>
        <w:rPr>
          <w:sz w:val="22"/>
          <w:szCs w:val="22"/>
          <w:lang w:val="en-GB"/>
        </w:rPr>
      </w:pPr>
    </w:p>
    <w:p w14:paraId="1520CE2B" w14:textId="77777777" w:rsidR="00D962DA" w:rsidRPr="00CE3432" w:rsidRDefault="00D962DA" w:rsidP="0048794D">
      <w:pPr>
        <w:ind w:left="1080"/>
        <w:jc w:val="both"/>
        <w:rPr>
          <w:sz w:val="22"/>
          <w:szCs w:val="22"/>
        </w:rPr>
      </w:pPr>
      <w:r w:rsidRPr="00CE3432">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CE3432" w:rsidRDefault="00D962DA" w:rsidP="003A45D4">
      <w:pPr>
        <w:pStyle w:val="Heading1"/>
        <w:numPr>
          <w:ilvl w:val="2"/>
          <w:numId w:val="33"/>
        </w:numPr>
        <w:tabs>
          <w:tab w:val="clear" w:pos="1224"/>
        </w:tabs>
        <w:ind w:left="1080" w:hanging="360"/>
        <w:rPr>
          <w:bCs w:val="0"/>
          <w:sz w:val="22"/>
          <w:szCs w:val="22"/>
        </w:rPr>
      </w:pPr>
      <w:r w:rsidRPr="00CE3432">
        <w:rPr>
          <w:bCs w:val="0"/>
          <w:sz w:val="22"/>
          <w:szCs w:val="22"/>
        </w:rPr>
        <w:t>Notice</w:t>
      </w:r>
    </w:p>
    <w:p w14:paraId="1CF97033" w14:textId="2B9CD4D5" w:rsidR="00D962DA" w:rsidRPr="00CE3432" w:rsidRDefault="00D962DA" w:rsidP="0048794D">
      <w:pPr>
        <w:ind w:left="1080"/>
        <w:jc w:val="both"/>
        <w:rPr>
          <w:sz w:val="22"/>
          <w:szCs w:val="22"/>
        </w:rPr>
      </w:pPr>
      <w:r w:rsidRPr="00CE3432">
        <w:rPr>
          <w:sz w:val="22"/>
          <w:szCs w:val="22"/>
        </w:rPr>
        <w:t xml:space="preserve">Any notice to the State of Delaware required under the contract shall be sent by </w:t>
      </w:r>
      <w:r w:rsidR="00E9775E">
        <w:rPr>
          <w:sz w:val="22"/>
          <w:szCs w:val="22"/>
        </w:rPr>
        <w:t>email</w:t>
      </w:r>
      <w:r w:rsidRPr="00CE3432">
        <w:rPr>
          <w:sz w:val="22"/>
          <w:szCs w:val="22"/>
        </w:rPr>
        <w:t xml:space="preserve"> to:</w:t>
      </w:r>
    </w:p>
    <w:p w14:paraId="2852145E" w14:textId="77777777" w:rsidR="00D962DA" w:rsidRPr="00616C94" w:rsidRDefault="00D962DA" w:rsidP="007330A0">
      <w:pPr>
        <w:ind w:left="1440"/>
        <w:jc w:val="both"/>
        <w:rPr>
          <w:color w:val="000000" w:themeColor="text1"/>
          <w:sz w:val="22"/>
          <w:szCs w:val="22"/>
        </w:rPr>
      </w:pPr>
    </w:p>
    <w:p w14:paraId="7B0ADD39" w14:textId="401EEDD4" w:rsidR="00D962DA" w:rsidRPr="00616C94" w:rsidRDefault="0044589C" w:rsidP="0048794D">
      <w:pPr>
        <w:ind w:left="1440"/>
        <w:jc w:val="both"/>
        <w:rPr>
          <w:b/>
          <w:color w:val="000000" w:themeColor="text1"/>
          <w:sz w:val="22"/>
          <w:szCs w:val="22"/>
        </w:rPr>
      </w:pPr>
      <w:r w:rsidRPr="00616C94">
        <w:rPr>
          <w:b/>
          <w:color w:val="000000" w:themeColor="text1"/>
          <w:sz w:val="22"/>
          <w:szCs w:val="22"/>
        </w:rPr>
        <w:t>Division of Social Services</w:t>
      </w:r>
    </w:p>
    <w:p w14:paraId="52501013" w14:textId="62156737" w:rsidR="0044589C" w:rsidRPr="00616C94" w:rsidRDefault="0044589C" w:rsidP="0048794D">
      <w:pPr>
        <w:ind w:left="1440"/>
        <w:jc w:val="both"/>
        <w:rPr>
          <w:b/>
          <w:color w:val="000000" w:themeColor="text1"/>
          <w:sz w:val="22"/>
          <w:szCs w:val="22"/>
        </w:rPr>
      </w:pPr>
      <w:r w:rsidRPr="00616C94">
        <w:rPr>
          <w:b/>
          <w:color w:val="000000" w:themeColor="text1"/>
          <w:sz w:val="22"/>
          <w:szCs w:val="22"/>
        </w:rPr>
        <w:t>Office of Community Services</w:t>
      </w:r>
    </w:p>
    <w:p w14:paraId="2CB90E49" w14:textId="468F260F" w:rsidR="0044589C" w:rsidRPr="00616C94" w:rsidRDefault="005D7C88" w:rsidP="0048794D">
      <w:pPr>
        <w:ind w:left="1440"/>
        <w:jc w:val="both"/>
        <w:rPr>
          <w:color w:val="000000" w:themeColor="text1"/>
          <w:sz w:val="22"/>
          <w:szCs w:val="22"/>
        </w:rPr>
      </w:pPr>
      <w:hyperlink r:id="rId47" w:history="1">
        <w:r w:rsidR="0044589C" w:rsidRPr="00616C94">
          <w:rPr>
            <w:rStyle w:val="Hyperlink"/>
            <w:color w:val="000000" w:themeColor="text1"/>
            <w:sz w:val="22"/>
            <w:szCs w:val="22"/>
          </w:rPr>
          <w:t>DHSS_DSSOCS@delaware.gov</w:t>
        </w:r>
      </w:hyperlink>
      <w:r w:rsidR="00A601E8">
        <w:rPr>
          <w:rStyle w:val="Hyperlink"/>
          <w:color w:val="000000" w:themeColor="text1"/>
          <w:sz w:val="22"/>
          <w:szCs w:val="22"/>
        </w:rPr>
        <w:t xml:space="preserve"> </w:t>
      </w:r>
    </w:p>
    <w:p w14:paraId="27520D6D" w14:textId="77777777" w:rsidR="00D962DA" w:rsidRPr="00CE3432" w:rsidRDefault="00D962DA" w:rsidP="003A45D4">
      <w:pPr>
        <w:pStyle w:val="Heading1"/>
        <w:numPr>
          <w:ilvl w:val="2"/>
          <w:numId w:val="33"/>
        </w:numPr>
        <w:tabs>
          <w:tab w:val="clear" w:pos="1224"/>
        </w:tabs>
        <w:ind w:left="1080" w:hanging="360"/>
        <w:rPr>
          <w:bCs w:val="0"/>
          <w:sz w:val="22"/>
          <w:szCs w:val="22"/>
        </w:rPr>
      </w:pPr>
      <w:r w:rsidRPr="00CE3432">
        <w:rPr>
          <w:bCs w:val="0"/>
          <w:sz w:val="22"/>
          <w:szCs w:val="22"/>
        </w:rPr>
        <w:t>Indemnification</w:t>
      </w:r>
    </w:p>
    <w:p w14:paraId="11D9DA0E" w14:textId="77777777" w:rsidR="00D962DA" w:rsidRPr="00CE3432" w:rsidRDefault="00D962DA" w:rsidP="003A45D4">
      <w:pPr>
        <w:pStyle w:val="Heading1"/>
        <w:numPr>
          <w:ilvl w:val="0"/>
          <w:numId w:val="37"/>
        </w:numPr>
        <w:ind w:left="1440"/>
        <w:rPr>
          <w:sz w:val="22"/>
          <w:szCs w:val="22"/>
        </w:rPr>
      </w:pPr>
      <w:r w:rsidRPr="00CE3432">
        <w:rPr>
          <w:sz w:val="22"/>
          <w:szCs w:val="22"/>
        </w:rPr>
        <w:t>General Indemnification</w:t>
      </w:r>
    </w:p>
    <w:p w14:paraId="6D8EFB30" w14:textId="77777777" w:rsidR="00B66A22" w:rsidRPr="00CE3432" w:rsidRDefault="00B66A22" w:rsidP="00616C94">
      <w:pPr>
        <w:pStyle w:val="Heading4"/>
        <w:numPr>
          <w:ilvl w:val="0"/>
          <w:numId w:val="0"/>
        </w:numPr>
        <w:spacing w:before="0"/>
        <w:ind w:left="1440"/>
        <w:jc w:val="both"/>
        <w:rPr>
          <w:rFonts w:ascii="Arial" w:hAnsi="Arial" w:cs="Arial"/>
          <w:b w:val="0"/>
          <w:bCs w:val="0"/>
          <w:sz w:val="22"/>
          <w:szCs w:val="22"/>
        </w:rPr>
      </w:pPr>
      <w:r w:rsidRPr="00CE3432">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CE3432">
        <w:rPr>
          <w:rFonts w:ascii="Arial" w:hAnsi="Arial" w:cs="Arial"/>
          <w:b w:val="0"/>
          <w:bCs w:val="0"/>
          <w:sz w:val="22"/>
          <w:szCs w:val="22"/>
        </w:rPr>
        <w:t>,</w:t>
      </w:r>
      <w:r w:rsidRPr="00CE3432">
        <w:rPr>
          <w:rFonts w:ascii="Arial" w:hAnsi="Arial" w:cs="Arial"/>
          <w:b w:val="0"/>
          <w:bCs w:val="0"/>
          <w:sz w:val="22"/>
          <w:szCs w:val="22"/>
        </w:rPr>
        <w:t xml:space="preserve"> its agents and employees’ performance work or services in connection with the contract</w:t>
      </w:r>
      <w:r w:rsidR="00880491" w:rsidRPr="00CE3432">
        <w:rPr>
          <w:rFonts w:ascii="Arial" w:hAnsi="Arial" w:cs="Arial"/>
          <w:b w:val="0"/>
          <w:bCs w:val="0"/>
          <w:sz w:val="22"/>
          <w:szCs w:val="22"/>
        </w:rPr>
        <w:t>.</w:t>
      </w:r>
    </w:p>
    <w:p w14:paraId="481A1EEE" w14:textId="77777777" w:rsidR="00B66A22" w:rsidRPr="00CE3432" w:rsidRDefault="00B66A22" w:rsidP="003A45D4">
      <w:pPr>
        <w:pStyle w:val="Heading1"/>
        <w:numPr>
          <w:ilvl w:val="0"/>
          <w:numId w:val="21"/>
        </w:numPr>
        <w:ind w:left="1440"/>
        <w:jc w:val="both"/>
        <w:rPr>
          <w:sz w:val="22"/>
          <w:szCs w:val="22"/>
        </w:rPr>
      </w:pPr>
      <w:r w:rsidRPr="00CE3432">
        <w:rPr>
          <w:sz w:val="22"/>
          <w:szCs w:val="22"/>
        </w:rPr>
        <w:t>Proprietary Rights Indemnification</w:t>
      </w:r>
    </w:p>
    <w:p w14:paraId="2D217B29" w14:textId="77777777" w:rsidR="00B66A22" w:rsidRPr="00CE3432" w:rsidRDefault="00B66A22" w:rsidP="00616C94">
      <w:pPr>
        <w:pStyle w:val="Heading4"/>
        <w:numPr>
          <w:ilvl w:val="0"/>
          <w:numId w:val="0"/>
        </w:numPr>
        <w:spacing w:before="0"/>
        <w:ind w:left="1440"/>
        <w:jc w:val="both"/>
        <w:rPr>
          <w:rFonts w:ascii="Arial" w:hAnsi="Arial" w:cs="Arial"/>
          <w:b w:val="0"/>
          <w:bCs w:val="0"/>
          <w:sz w:val="22"/>
          <w:szCs w:val="22"/>
        </w:rPr>
      </w:pPr>
      <w:r w:rsidRPr="00CE3432">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3F65F142" w:rsidR="00B66A22" w:rsidRPr="00CE3432" w:rsidRDefault="00B66A22" w:rsidP="00616C94">
      <w:pPr>
        <w:pStyle w:val="Heading4"/>
        <w:numPr>
          <w:ilvl w:val="0"/>
          <w:numId w:val="0"/>
        </w:numPr>
        <w:ind w:left="1440"/>
        <w:jc w:val="both"/>
        <w:rPr>
          <w:rFonts w:ascii="Arial" w:hAnsi="Arial" w:cs="Arial"/>
          <w:b w:val="0"/>
          <w:bCs w:val="0"/>
          <w:sz w:val="22"/>
          <w:szCs w:val="22"/>
        </w:rPr>
      </w:pPr>
      <w:r w:rsidRPr="00CE3432">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CE3432" w:rsidRDefault="00B66A22" w:rsidP="003A45D4">
      <w:pPr>
        <w:pStyle w:val="Heading1"/>
        <w:numPr>
          <w:ilvl w:val="0"/>
          <w:numId w:val="38"/>
        </w:numPr>
        <w:ind w:left="1800"/>
        <w:jc w:val="both"/>
        <w:rPr>
          <w:b w:val="0"/>
          <w:bCs w:val="0"/>
          <w:sz w:val="22"/>
          <w:szCs w:val="22"/>
        </w:rPr>
      </w:pPr>
      <w:r w:rsidRPr="00CE3432">
        <w:rPr>
          <w:b w:val="0"/>
          <w:bCs w:val="0"/>
          <w:sz w:val="22"/>
          <w:szCs w:val="22"/>
        </w:rPr>
        <w:t>Procure the right for the State of Delaware to continue using the Product(s);</w:t>
      </w:r>
    </w:p>
    <w:p w14:paraId="7B1F8C2B" w14:textId="77777777" w:rsidR="00B66A22" w:rsidRPr="00CE3432" w:rsidRDefault="00B66A22" w:rsidP="003A45D4">
      <w:pPr>
        <w:pStyle w:val="Heading1"/>
        <w:numPr>
          <w:ilvl w:val="0"/>
          <w:numId w:val="38"/>
        </w:numPr>
        <w:spacing w:before="0"/>
        <w:ind w:left="1800"/>
        <w:jc w:val="both"/>
        <w:rPr>
          <w:b w:val="0"/>
          <w:bCs w:val="0"/>
          <w:sz w:val="22"/>
          <w:szCs w:val="22"/>
        </w:rPr>
      </w:pPr>
      <w:r w:rsidRPr="00CE3432">
        <w:rPr>
          <w:b w:val="0"/>
          <w:bCs w:val="0"/>
          <w:sz w:val="22"/>
          <w:szCs w:val="22"/>
        </w:rPr>
        <w:t>Replace the product with a non-infringing equivalent that satisfies all the requirements of the contract; or</w:t>
      </w:r>
    </w:p>
    <w:p w14:paraId="04513CAB" w14:textId="77777777" w:rsidR="00B66A22" w:rsidRPr="00CE3432" w:rsidRDefault="00B66A22" w:rsidP="003A45D4">
      <w:pPr>
        <w:pStyle w:val="Heading1"/>
        <w:numPr>
          <w:ilvl w:val="0"/>
          <w:numId w:val="38"/>
        </w:numPr>
        <w:spacing w:before="0"/>
        <w:ind w:left="1800"/>
        <w:jc w:val="both"/>
        <w:rPr>
          <w:b w:val="0"/>
          <w:bCs w:val="0"/>
          <w:sz w:val="22"/>
          <w:szCs w:val="22"/>
        </w:rPr>
      </w:pPr>
      <w:r w:rsidRPr="00CE3432">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CE3432" w:rsidRDefault="00B66A22" w:rsidP="003A45D4">
      <w:pPr>
        <w:pStyle w:val="Heading2"/>
        <w:numPr>
          <w:ilvl w:val="2"/>
          <w:numId w:val="36"/>
        </w:numPr>
        <w:tabs>
          <w:tab w:val="clear" w:pos="1224"/>
        </w:tabs>
        <w:ind w:left="1080" w:hanging="360"/>
        <w:jc w:val="both"/>
      </w:pPr>
      <w:r w:rsidRPr="00CE3432">
        <w:t>Insurance</w:t>
      </w:r>
    </w:p>
    <w:p w14:paraId="62C2AE11" w14:textId="77777777" w:rsidR="00B66A22" w:rsidRPr="00CE3432" w:rsidRDefault="00B15116" w:rsidP="003A45D4">
      <w:pPr>
        <w:pStyle w:val="ListParagraph"/>
        <w:numPr>
          <w:ilvl w:val="0"/>
          <w:numId w:val="24"/>
        </w:numPr>
        <w:ind w:left="1440"/>
        <w:jc w:val="both"/>
        <w:rPr>
          <w:rFonts w:ascii="Arial" w:hAnsi="Arial" w:cs="Arial"/>
          <w:sz w:val="22"/>
          <w:szCs w:val="22"/>
        </w:rPr>
      </w:pPr>
      <w:r w:rsidRPr="00CE343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CE3432" w:rsidRDefault="00B15116" w:rsidP="003A45D4">
      <w:pPr>
        <w:pStyle w:val="ListParagraph"/>
        <w:numPr>
          <w:ilvl w:val="0"/>
          <w:numId w:val="24"/>
        </w:numPr>
        <w:ind w:left="1440"/>
        <w:jc w:val="both"/>
        <w:rPr>
          <w:rFonts w:ascii="Arial" w:hAnsi="Arial" w:cs="Arial"/>
          <w:sz w:val="22"/>
          <w:szCs w:val="22"/>
        </w:rPr>
      </w:pPr>
      <w:r w:rsidRPr="00CE343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CE3432" w:rsidRDefault="006A5B04" w:rsidP="003A45D4">
      <w:pPr>
        <w:pStyle w:val="ListParagraph"/>
        <w:numPr>
          <w:ilvl w:val="0"/>
          <w:numId w:val="24"/>
        </w:numPr>
        <w:ind w:left="1440"/>
        <w:jc w:val="both"/>
        <w:rPr>
          <w:rFonts w:ascii="Arial" w:hAnsi="Arial" w:cs="Arial"/>
          <w:sz w:val="22"/>
          <w:szCs w:val="22"/>
        </w:rPr>
      </w:pPr>
      <w:r w:rsidRPr="00CE343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CE3432" w:rsidRDefault="006A5B04" w:rsidP="00616C94">
      <w:pPr>
        <w:jc w:val="both"/>
        <w:rPr>
          <w:sz w:val="22"/>
          <w:szCs w:val="22"/>
        </w:rPr>
      </w:pPr>
    </w:p>
    <w:p w14:paraId="64159C4E" w14:textId="77777777" w:rsidR="00D62922" w:rsidRPr="00CE3432" w:rsidRDefault="00D62922" w:rsidP="003A45D4">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Worker’s Compensation and Employer’s Liability Insurance in accordance with applicable law.</w:t>
      </w:r>
    </w:p>
    <w:p w14:paraId="2C1A4610" w14:textId="77777777" w:rsidR="00D62922" w:rsidRPr="00CE3432" w:rsidRDefault="00D62922" w:rsidP="0044589C">
      <w:pPr>
        <w:ind w:left="1890" w:hanging="450"/>
        <w:contextualSpacing/>
        <w:jc w:val="both"/>
        <w:rPr>
          <w:rFonts w:eastAsia="Calibri"/>
          <w:sz w:val="22"/>
          <w:szCs w:val="22"/>
        </w:rPr>
      </w:pPr>
    </w:p>
    <w:p w14:paraId="06FE929B" w14:textId="77777777" w:rsidR="00D62922" w:rsidRPr="00CE3432" w:rsidRDefault="00D62922" w:rsidP="003A45D4">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Commercial General Liability - $1,000,000 per occurrence/$3,000,000 per aggregate.</w:t>
      </w:r>
    </w:p>
    <w:p w14:paraId="6F4B0006" w14:textId="77777777" w:rsidR="00D62922" w:rsidRPr="00CE3432" w:rsidRDefault="00D62922" w:rsidP="00616C94">
      <w:pPr>
        <w:ind w:left="1890" w:hanging="450"/>
        <w:contextualSpacing/>
        <w:jc w:val="both"/>
        <w:rPr>
          <w:rFonts w:eastAsia="Calibri"/>
          <w:sz w:val="22"/>
          <w:szCs w:val="22"/>
        </w:rPr>
      </w:pPr>
    </w:p>
    <w:p w14:paraId="2B4CDD78" w14:textId="77777777" w:rsidR="00D62922" w:rsidRPr="00CE3432" w:rsidRDefault="00D62922" w:rsidP="003A45D4">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CE3432" w:rsidRDefault="006A5B04" w:rsidP="00616C94">
      <w:pPr>
        <w:ind w:left="1890" w:hanging="450"/>
        <w:jc w:val="both"/>
        <w:rPr>
          <w:rFonts w:eastAsia="Calibri"/>
          <w:sz w:val="22"/>
          <w:szCs w:val="22"/>
        </w:rPr>
      </w:pPr>
    </w:p>
    <w:p w14:paraId="2466E5F1" w14:textId="77777777" w:rsidR="00D62922" w:rsidRPr="00CE3432" w:rsidRDefault="00D62922" w:rsidP="003A45D4">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$1,000,000 combined single limit each accident, for bodily injury;</w:t>
      </w:r>
    </w:p>
    <w:p w14:paraId="1A9023AC" w14:textId="77777777" w:rsidR="00D62922" w:rsidRPr="00CE3432" w:rsidRDefault="00D62922" w:rsidP="00D62922">
      <w:pPr>
        <w:ind w:left="4248"/>
        <w:contextualSpacing/>
        <w:jc w:val="both"/>
        <w:rPr>
          <w:rFonts w:eastAsia="Calibri"/>
          <w:sz w:val="22"/>
          <w:szCs w:val="22"/>
        </w:rPr>
      </w:pPr>
    </w:p>
    <w:p w14:paraId="26B53E26" w14:textId="77777777" w:rsidR="00D62922" w:rsidRPr="00CE3432" w:rsidRDefault="00D62922" w:rsidP="003A45D4">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$250,000 for property damage to others;</w:t>
      </w:r>
    </w:p>
    <w:p w14:paraId="121E0848" w14:textId="77777777" w:rsidR="00D62922" w:rsidRPr="00CE3432" w:rsidRDefault="00D62922" w:rsidP="00CA4099">
      <w:pPr>
        <w:ind w:left="2160" w:hanging="360"/>
        <w:contextualSpacing/>
        <w:rPr>
          <w:rFonts w:eastAsia="Calibri"/>
          <w:sz w:val="22"/>
          <w:szCs w:val="22"/>
        </w:rPr>
      </w:pPr>
    </w:p>
    <w:p w14:paraId="253068C8" w14:textId="77777777" w:rsidR="00D62922" w:rsidRPr="00CE3432" w:rsidRDefault="00D62922" w:rsidP="003A45D4">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 per person per accident Uninsured/Underinsured Motorists coverage;</w:t>
      </w:r>
    </w:p>
    <w:p w14:paraId="4D308417" w14:textId="07164F5F" w:rsidR="00D62922" w:rsidRPr="00CE3432" w:rsidRDefault="00D62922" w:rsidP="00CA4099">
      <w:pPr>
        <w:ind w:left="2160" w:hanging="360"/>
        <w:jc w:val="both"/>
        <w:rPr>
          <w:rFonts w:eastAsia="Calibri"/>
          <w:sz w:val="22"/>
          <w:szCs w:val="22"/>
        </w:rPr>
      </w:pPr>
    </w:p>
    <w:p w14:paraId="5948527A" w14:textId="77777777" w:rsidR="00D62922" w:rsidRPr="00CE3432" w:rsidRDefault="00D62922" w:rsidP="003A45D4">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 xml:space="preserve">$25,000 per person, $300,000 per accident Personal Injury Protection (PIP) benefits as provided for in 21 </w:t>
      </w:r>
      <w:r w:rsidRPr="00CE3432">
        <w:rPr>
          <w:rFonts w:eastAsia="Calibri"/>
          <w:i/>
          <w:iCs/>
          <w:sz w:val="22"/>
          <w:szCs w:val="22"/>
        </w:rPr>
        <w:t>Del. C.</w:t>
      </w:r>
      <w:r w:rsidRPr="00CE3432">
        <w:rPr>
          <w:rFonts w:eastAsia="Calibri"/>
          <w:sz w:val="22"/>
          <w:szCs w:val="22"/>
        </w:rPr>
        <w:t xml:space="preserve"> §2118; and</w:t>
      </w:r>
    </w:p>
    <w:p w14:paraId="4690F048" w14:textId="77777777" w:rsidR="00D62922" w:rsidRPr="00CE3432" w:rsidRDefault="00D62922" w:rsidP="00CA4099">
      <w:pPr>
        <w:ind w:left="2160" w:hanging="360"/>
        <w:jc w:val="both"/>
        <w:rPr>
          <w:rFonts w:eastAsia="Calibri"/>
          <w:sz w:val="22"/>
          <w:szCs w:val="22"/>
        </w:rPr>
      </w:pPr>
    </w:p>
    <w:p w14:paraId="415ECB74" w14:textId="77777777" w:rsidR="00D62922" w:rsidRPr="00CE3432" w:rsidRDefault="00D62922" w:rsidP="003A45D4">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CE3432" w:rsidRDefault="00D62922" w:rsidP="00D62922">
      <w:pPr>
        <w:ind w:left="864"/>
        <w:contextualSpacing/>
        <w:jc w:val="both"/>
        <w:rPr>
          <w:rFonts w:eastAsia="Calibri"/>
          <w:sz w:val="22"/>
          <w:szCs w:val="22"/>
        </w:rPr>
      </w:pPr>
    </w:p>
    <w:p w14:paraId="36B21B8E" w14:textId="77777777" w:rsidR="00D62922" w:rsidRPr="00CE3432" w:rsidRDefault="00D62922" w:rsidP="003A45D4">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The successful vendor must carry at least one of the following depending on the scope of work being performed.</w:t>
      </w:r>
    </w:p>
    <w:p w14:paraId="69D7E08A" w14:textId="77777777" w:rsidR="00D62922" w:rsidRPr="00CE3432" w:rsidRDefault="00D62922" w:rsidP="00D62922">
      <w:pPr>
        <w:ind w:firstLine="795"/>
        <w:jc w:val="both"/>
        <w:rPr>
          <w:rFonts w:eastAsia="Calibri"/>
          <w:sz w:val="22"/>
          <w:szCs w:val="22"/>
        </w:rPr>
      </w:pPr>
    </w:p>
    <w:p w14:paraId="19CDF2B0" w14:textId="77777777" w:rsidR="00D62922" w:rsidRPr="00CE3432" w:rsidRDefault="00D62922" w:rsidP="003A45D4">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Medical/Professional Liability - $1,000,000 per occurrence/$3,000,000 per aggregate</w:t>
      </w:r>
    </w:p>
    <w:p w14:paraId="0CE41AA4" w14:textId="77777777" w:rsidR="00D62922" w:rsidRPr="00CE3432" w:rsidRDefault="00D62922" w:rsidP="00CA4099">
      <w:pPr>
        <w:ind w:left="1800" w:hanging="360"/>
        <w:contextualSpacing/>
        <w:jc w:val="both"/>
        <w:rPr>
          <w:rFonts w:eastAsia="Calibri"/>
          <w:sz w:val="22"/>
          <w:szCs w:val="22"/>
        </w:rPr>
      </w:pPr>
    </w:p>
    <w:p w14:paraId="25DEAABF" w14:textId="77777777" w:rsidR="00D62922" w:rsidRPr="00CE3432" w:rsidRDefault="00D62922" w:rsidP="003A45D4">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Miscellaneous Errors and Omissions - $1,000,000 per occurrence/ $3,000,000 per aggregate</w:t>
      </w:r>
    </w:p>
    <w:p w14:paraId="6A491875" w14:textId="77777777" w:rsidR="00D62922" w:rsidRPr="00CE3432" w:rsidRDefault="00D62922" w:rsidP="00CA4099">
      <w:pPr>
        <w:ind w:left="1800" w:hanging="360"/>
        <w:contextualSpacing/>
        <w:jc w:val="both"/>
        <w:rPr>
          <w:rFonts w:eastAsia="Calibri"/>
          <w:sz w:val="22"/>
          <w:szCs w:val="22"/>
        </w:rPr>
      </w:pPr>
    </w:p>
    <w:p w14:paraId="113C2DC1" w14:textId="77777777" w:rsidR="00D62922" w:rsidRPr="00CE3432" w:rsidRDefault="00D62922" w:rsidP="003A45D4">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Product Liability - $1,000,000 per occurrence/$3,000,000 aggregate</w:t>
      </w:r>
    </w:p>
    <w:p w14:paraId="4CB3F225" w14:textId="77777777" w:rsidR="00D62922" w:rsidRPr="00CE3432" w:rsidRDefault="00D62922" w:rsidP="00D62922">
      <w:pPr>
        <w:ind w:left="1080"/>
        <w:contextualSpacing/>
        <w:jc w:val="both"/>
        <w:rPr>
          <w:rFonts w:eastAsia="Calibri"/>
          <w:sz w:val="22"/>
          <w:szCs w:val="22"/>
        </w:rPr>
      </w:pPr>
    </w:p>
    <w:p w14:paraId="2E5D55A7" w14:textId="2DC1DE74" w:rsidR="00D62922" w:rsidRPr="00CE3432" w:rsidRDefault="00D62922" w:rsidP="003A45D4">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 xml:space="preserve">Should any of the </w:t>
      </w:r>
      <w:r w:rsidR="00FF252D" w:rsidRPr="00CE3432">
        <w:rPr>
          <w:rFonts w:ascii="Arial" w:eastAsia="Calibri" w:hAnsi="Arial" w:cs="Arial"/>
          <w:sz w:val="22"/>
          <w:szCs w:val="22"/>
        </w:rPr>
        <w:t>above-described</w:t>
      </w:r>
      <w:r w:rsidRPr="00CE3432">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CE3432" w:rsidRDefault="00D62922" w:rsidP="00D62922">
      <w:pPr>
        <w:ind w:left="1800"/>
        <w:contextualSpacing/>
        <w:jc w:val="both"/>
        <w:rPr>
          <w:rFonts w:eastAsia="Calibri"/>
          <w:sz w:val="22"/>
          <w:szCs w:val="22"/>
        </w:rPr>
      </w:pPr>
    </w:p>
    <w:p w14:paraId="4CB91D1C" w14:textId="77777777" w:rsidR="00D62922" w:rsidRPr="00CE3432" w:rsidRDefault="00D62922" w:rsidP="003A45D4">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CE3432" w:rsidRDefault="00D62922" w:rsidP="00D62922">
      <w:pPr>
        <w:ind w:left="792"/>
        <w:contextualSpacing/>
        <w:jc w:val="both"/>
        <w:rPr>
          <w:rFonts w:eastAsia="Calibri"/>
          <w:sz w:val="18"/>
          <w:szCs w:val="18"/>
        </w:rPr>
      </w:pPr>
    </w:p>
    <w:p w14:paraId="5CF047A9" w14:textId="17F1A9DC" w:rsidR="008921EF" w:rsidRDefault="008921EF" w:rsidP="00653FB7">
      <w:pPr>
        <w:ind w:left="1800"/>
        <w:contextualSpacing/>
        <w:jc w:val="both"/>
        <w:rPr>
          <w:rFonts w:eastAsia="Calibri"/>
          <w:sz w:val="22"/>
          <w:szCs w:val="22"/>
        </w:rPr>
      </w:pPr>
      <w:r w:rsidRPr="00CE3432">
        <w:rPr>
          <w:rFonts w:eastAsia="Calibri"/>
          <w:sz w:val="22"/>
          <w:szCs w:val="22"/>
        </w:rPr>
        <w:t>State of Delaware</w:t>
      </w:r>
    </w:p>
    <w:p w14:paraId="1526454C" w14:textId="0E5782BC" w:rsidR="0044589C" w:rsidRDefault="0044589C" w:rsidP="00653FB7">
      <w:pPr>
        <w:ind w:left="1800"/>
        <w:contextualSpacing/>
        <w:jc w:val="both"/>
        <w:rPr>
          <w:rFonts w:eastAsia="Calibri"/>
          <w:sz w:val="22"/>
          <w:szCs w:val="22"/>
        </w:rPr>
      </w:pPr>
      <w:r>
        <w:rPr>
          <w:rFonts w:eastAsia="Calibri"/>
          <w:sz w:val="22"/>
          <w:szCs w:val="22"/>
        </w:rPr>
        <w:t>Division of Social Services</w:t>
      </w:r>
    </w:p>
    <w:p w14:paraId="3E7E9D53" w14:textId="00518F2F" w:rsidR="0044589C" w:rsidRDefault="0044589C" w:rsidP="00653FB7">
      <w:pPr>
        <w:ind w:left="1800"/>
        <w:contextualSpacing/>
        <w:jc w:val="both"/>
        <w:rPr>
          <w:rFonts w:eastAsia="Calibri"/>
          <w:sz w:val="22"/>
          <w:szCs w:val="22"/>
        </w:rPr>
      </w:pPr>
      <w:r>
        <w:rPr>
          <w:rFonts w:eastAsia="Calibri"/>
          <w:sz w:val="22"/>
          <w:szCs w:val="22"/>
        </w:rPr>
        <w:t>Office of Community Services</w:t>
      </w:r>
    </w:p>
    <w:p w14:paraId="5D7D0635" w14:textId="3303F406" w:rsidR="0044589C" w:rsidRPr="00CE3432" w:rsidRDefault="005033EB" w:rsidP="00653FB7">
      <w:pPr>
        <w:ind w:left="1800"/>
        <w:contextualSpacing/>
        <w:jc w:val="both"/>
        <w:rPr>
          <w:rFonts w:eastAsia="Calibri"/>
          <w:sz w:val="22"/>
          <w:szCs w:val="22"/>
        </w:rPr>
      </w:pPr>
      <w:r>
        <w:rPr>
          <w:rFonts w:eastAsia="Calibri"/>
          <w:sz w:val="22"/>
          <w:szCs w:val="22"/>
        </w:rPr>
        <w:t>Debnam Building</w:t>
      </w:r>
    </w:p>
    <w:p w14:paraId="08FA0786" w14:textId="1233F209" w:rsidR="008921EF" w:rsidRPr="00616C94" w:rsidRDefault="00697436" w:rsidP="00653FB7">
      <w:pPr>
        <w:ind w:left="1800"/>
        <w:contextualSpacing/>
        <w:jc w:val="both"/>
        <w:rPr>
          <w:rFonts w:eastAsia="Calibri"/>
          <w:color w:val="000000" w:themeColor="text1"/>
          <w:sz w:val="22"/>
          <w:szCs w:val="22"/>
        </w:rPr>
      </w:pPr>
      <w:r w:rsidRPr="00616C94">
        <w:rPr>
          <w:rFonts w:eastAsia="Calibri"/>
          <w:color w:val="000000" w:themeColor="text1"/>
          <w:sz w:val="22"/>
          <w:szCs w:val="22"/>
        </w:rPr>
        <w:t>1901 N DuPont Highway</w:t>
      </w:r>
    </w:p>
    <w:p w14:paraId="7AFF4D15" w14:textId="3A788CCA" w:rsidR="008921EF" w:rsidRPr="00616C94" w:rsidRDefault="00B53EEA" w:rsidP="00653FB7">
      <w:pPr>
        <w:ind w:left="1800"/>
        <w:contextualSpacing/>
        <w:jc w:val="both"/>
        <w:rPr>
          <w:rFonts w:eastAsia="Calibri"/>
          <w:color w:val="000000" w:themeColor="text1"/>
          <w:sz w:val="22"/>
          <w:szCs w:val="22"/>
        </w:rPr>
      </w:pPr>
      <w:r w:rsidRPr="00616C94">
        <w:rPr>
          <w:rFonts w:eastAsia="Calibri"/>
          <w:color w:val="000000" w:themeColor="text1"/>
          <w:sz w:val="22"/>
          <w:szCs w:val="22"/>
        </w:rPr>
        <w:t>New Castle, Delaware 19720</w:t>
      </w:r>
    </w:p>
    <w:p w14:paraId="06D68F1E" w14:textId="77777777" w:rsidR="00D62922" w:rsidRPr="00CE3432" w:rsidRDefault="00D62922" w:rsidP="00D62922">
      <w:pPr>
        <w:ind w:left="792"/>
        <w:contextualSpacing/>
        <w:jc w:val="both"/>
        <w:rPr>
          <w:rFonts w:eastAsia="Calibri"/>
          <w:sz w:val="22"/>
          <w:szCs w:val="22"/>
        </w:rPr>
      </w:pPr>
    </w:p>
    <w:p w14:paraId="703D1EC7" w14:textId="77777777" w:rsidR="00D62922" w:rsidRPr="00CE3432" w:rsidRDefault="00D62922" w:rsidP="003A45D4">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CE3432" w:rsidRDefault="00D62922" w:rsidP="00653FB7">
      <w:pPr>
        <w:ind w:left="1440" w:hanging="360"/>
        <w:jc w:val="both"/>
        <w:rPr>
          <w:rFonts w:eastAsia="Calibri"/>
          <w:sz w:val="22"/>
          <w:szCs w:val="22"/>
        </w:rPr>
      </w:pPr>
    </w:p>
    <w:p w14:paraId="74DA5F04" w14:textId="77777777" w:rsidR="00D62922" w:rsidRPr="00CE3432" w:rsidRDefault="00D62922" w:rsidP="003A45D4">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CE3432" w:rsidRDefault="00D62922" w:rsidP="00653FB7">
      <w:pPr>
        <w:ind w:left="1440" w:hanging="360"/>
        <w:contextualSpacing/>
        <w:rPr>
          <w:rFonts w:eastAsia="Calibri"/>
          <w:sz w:val="22"/>
          <w:szCs w:val="22"/>
        </w:rPr>
      </w:pPr>
    </w:p>
    <w:p w14:paraId="4D8F1D54" w14:textId="77777777" w:rsidR="00D62922" w:rsidRPr="00CE3432" w:rsidRDefault="00D62922" w:rsidP="003A45D4">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CE3432" w:rsidRDefault="00D62922" w:rsidP="00D62922">
      <w:pPr>
        <w:ind w:left="1800"/>
        <w:jc w:val="both"/>
        <w:rPr>
          <w:sz w:val="22"/>
          <w:szCs w:val="22"/>
          <w:lang w:val="en-GB"/>
        </w:rPr>
      </w:pPr>
    </w:p>
    <w:p w14:paraId="6ABEE9BA" w14:textId="77777777" w:rsidR="00D62922" w:rsidRPr="00CE3432" w:rsidRDefault="00D62922" w:rsidP="003A45D4">
      <w:pPr>
        <w:numPr>
          <w:ilvl w:val="3"/>
          <w:numId w:val="26"/>
        </w:numPr>
        <w:tabs>
          <w:tab w:val="clear" w:pos="1872"/>
        </w:tabs>
        <w:ind w:left="1440" w:hanging="360"/>
        <w:jc w:val="both"/>
        <w:rPr>
          <w:sz w:val="22"/>
          <w:szCs w:val="22"/>
        </w:rPr>
      </w:pPr>
      <w:r w:rsidRPr="00CE3432">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CE3432" w:rsidRDefault="00D62922" w:rsidP="003A45D4">
      <w:pPr>
        <w:numPr>
          <w:ilvl w:val="3"/>
          <w:numId w:val="26"/>
        </w:numPr>
        <w:tabs>
          <w:tab w:val="clear" w:pos="1872"/>
        </w:tabs>
        <w:ind w:left="1440" w:hanging="360"/>
        <w:jc w:val="both"/>
        <w:rPr>
          <w:sz w:val="22"/>
          <w:szCs w:val="22"/>
        </w:rPr>
      </w:pPr>
      <w:r w:rsidRPr="00CE3432">
        <w:rPr>
          <w:sz w:val="22"/>
          <w:szCs w:val="22"/>
        </w:rPr>
        <w:t>The State of Delaware shall not be named as an additional insured.</w:t>
      </w:r>
    </w:p>
    <w:p w14:paraId="22F63261" w14:textId="77777777" w:rsidR="00D62922" w:rsidRPr="00CE3432" w:rsidRDefault="00D62922" w:rsidP="00653FB7">
      <w:pPr>
        <w:ind w:left="1440" w:hanging="360"/>
        <w:jc w:val="both"/>
        <w:rPr>
          <w:sz w:val="22"/>
          <w:szCs w:val="22"/>
        </w:rPr>
      </w:pPr>
    </w:p>
    <w:p w14:paraId="59F77EFD" w14:textId="77777777" w:rsidR="00D62922" w:rsidRPr="00CE3432" w:rsidRDefault="00D62922" w:rsidP="003A45D4">
      <w:pPr>
        <w:numPr>
          <w:ilvl w:val="3"/>
          <w:numId w:val="26"/>
        </w:numPr>
        <w:tabs>
          <w:tab w:val="clear" w:pos="1872"/>
        </w:tabs>
        <w:ind w:left="1440" w:hanging="360"/>
        <w:jc w:val="both"/>
        <w:rPr>
          <w:sz w:val="22"/>
          <w:szCs w:val="22"/>
        </w:rPr>
      </w:pPr>
      <w:r w:rsidRPr="00CE3432">
        <w:rPr>
          <w:sz w:val="22"/>
          <w:szCs w:val="22"/>
        </w:rPr>
        <w:t>Should any of the above-described policies be cancelled before expiration date thereof, notice will be delivered in accordance with the policy provisions.</w:t>
      </w:r>
    </w:p>
    <w:p w14:paraId="2AEF2BB9" w14:textId="17364CE7" w:rsidR="00A75248" w:rsidRPr="00CE3432" w:rsidRDefault="00A75248" w:rsidP="007330A0">
      <w:pPr>
        <w:ind w:left="1800"/>
        <w:jc w:val="both"/>
        <w:rPr>
          <w:b/>
          <w:color w:val="FF0000"/>
          <w:sz w:val="22"/>
          <w:szCs w:val="22"/>
          <w:lang w:val="en-GB"/>
        </w:rPr>
      </w:pPr>
    </w:p>
    <w:p w14:paraId="58E70D68" w14:textId="77777777" w:rsidR="00B66A22" w:rsidRPr="00CE3432" w:rsidRDefault="00B66A22" w:rsidP="003A45D4">
      <w:pPr>
        <w:pStyle w:val="Heading1"/>
        <w:numPr>
          <w:ilvl w:val="2"/>
          <w:numId w:val="22"/>
        </w:numPr>
        <w:tabs>
          <w:tab w:val="clear" w:pos="1224"/>
        </w:tabs>
        <w:ind w:left="1080" w:hanging="360"/>
        <w:rPr>
          <w:bCs w:val="0"/>
          <w:sz w:val="22"/>
          <w:szCs w:val="22"/>
        </w:rPr>
      </w:pPr>
      <w:r w:rsidRPr="00CE3432">
        <w:rPr>
          <w:bCs w:val="0"/>
          <w:sz w:val="22"/>
          <w:szCs w:val="22"/>
        </w:rPr>
        <w:t>Performance Requirements</w:t>
      </w:r>
    </w:p>
    <w:p w14:paraId="32FA29E5" w14:textId="77777777" w:rsidR="00061AAD" w:rsidRPr="00CE3432" w:rsidRDefault="00061AAD" w:rsidP="00653FB7">
      <w:pPr>
        <w:ind w:left="1080"/>
        <w:jc w:val="both"/>
        <w:rPr>
          <w:sz w:val="22"/>
          <w:szCs w:val="22"/>
        </w:rPr>
      </w:pPr>
      <w:r w:rsidRPr="00CE3432">
        <w:rPr>
          <w:sz w:val="22"/>
          <w:szCs w:val="22"/>
        </w:rPr>
        <w:t>The selec</w:t>
      </w:r>
      <w:r w:rsidR="007835D6" w:rsidRPr="00CE3432">
        <w:rPr>
          <w:sz w:val="22"/>
          <w:szCs w:val="22"/>
        </w:rPr>
        <w:t>ted Vendor will warrant that it</w:t>
      </w:r>
      <w:r w:rsidRPr="00CE3432">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2260B3C" w14:textId="77777777" w:rsidR="00061AAD" w:rsidRPr="00CE3432" w:rsidRDefault="00061AAD" w:rsidP="007330A0">
      <w:pPr>
        <w:ind w:left="1440"/>
        <w:jc w:val="both"/>
        <w:rPr>
          <w:sz w:val="22"/>
          <w:szCs w:val="22"/>
        </w:rPr>
      </w:pPr>
    </w:p>
    <w:p w14:paraId="623DF266" w14:textId="14AA8A64" w:rsidR="00CF00D1" w:rsidRPr="00CE3432" w:rsidRDefault="00CF00D1" w:rsidP="003A45D4">
      <w:pPr>
        <w:pStyle w:val="Heading1"/>
        <w:numPr>
          <w:ilvl w:val="2"/>
          <w:numId w:val="22"/>
        </w:numPr>
        <w:tabs>
          <w:tab w:val="clear" w:pos="1224"/>
        </w:tabs>
        <w:ind w:left="1080" w:hanging="360"/>
        <w:rPr>
          <w:spacing w:val="-3"/>
          <w:sz w:val="22"/>
        </w:rPr>
      </w:pPr>
      <w:r w:rsidRPr="00CE3432">
        <w:rPr>
          <w:bCs w:val="0"/>
          <w:sz w:val="22"/>
          <w:szCs w:val="22"/>
        </w:rPr>
        <w:t xml:space="preserve">BID </w:t>
      </w:r>
      <w:r w:rsidR="00D05DF8" w:rsidRPr="00CE3432">
        <w:rPr>
          <w:bCs w:val="0"/>
          <w:sz w:val="22"/>
          <w:szCs w:val="22"/>
        </w:rPr>
        <w:t>BOND</w:t>
      </w:r>
      <w:r w:rsidR="00D05DF8" w:rsidRPr="00CE3432">
        <w:rPr>
          <w:b w:val="0"/>
          <w:sz w:val="22"/>
          <w:szCs w:val="22"/>
        </w:rPr>
        <w:t xml:space="preserve"> </w:t>
      </w:r>
    </w:p>
    <w:p w14:paraId="7D890F23" w14:textId="77777777" w:rsidR="00CF00D1" w:rsidRPr="00CE3432" w:rsidRDefault="00CF00D1" w:rsidP="00653FB7">
      <w:pPr>
        <w:pStyle w:val="ListParagraph"/>
        <w:tabs>
          <w:tab w:val="left" w:pos="-720"/>
        </w:tabs>
        <w:suppressAutoHyphens/>
        <w:ind w:left="1080"/>
        <w:jc w:val="both"/>
        <w:rPr>
          <w:rFonts w:ascii="Arial" w:hAnsi="Arial" w:cs="Arial"/>
          <w:spacing w:val="-3"/>
          <w:sz w:val="22"/>
        </w:rPr>
      </w:pPr>
      <w:r w:rsidRPr="00CE3432">
        <w:rPr>
          <w:rFonts w:ascii="Arial" w:hAnsi="Arial" w:cs="Arial"/>
          <w:spacing w:val="-3"/>
          <w:sz w:val="22"/>
        </w:rPr>
        <w:t>There is no Bid Bond Requirement.</w:t>
      </w:r>
    </w:p>
    <w:p w14:paraId="440A8EC1" w14:textId="4D033229" w:rsidR="00C7112F" w:rsidRPr="00CE3432" w:rsidRDefault="00CF00D1" w:rsidP="00616C94">
      <w:pPr>
        <w:pStyle w:val="Heading2"/>
      </w:pPr>
      <w:r w:rsidRPr="00CE3432">
        <w:rPr>
          <w:bCs w:val="0"/>
        </w:rPr>
        <w:t>PERFORMANCE BOND</w:t>
      </w:r>
      <w:r w:rsidRPr="00CE3432">
        <w:rPr>
          <w:b w:val="0"/>
        </w:rPr>
        <w:t xml:space="preserve"> </w:t>
      </w:r>
    </w:p>
    <w:p w14:paraId="641361F2" w14:textId="77777777" w:rsidR="00D05DF8" w:rsidRPr="00CE3432" w:rsidRDefault="00D05DF8" w:rsidP="00653FB7">
      <w:pPr>
        <w:ind w:left="1080"/>
        <w:jc w:val="both"/>
        <w:rPr>
          <w:bCs/>
          <w:sz w:val="22"/>
          <w:szCs w:val="22"/>
        </w:rPr>
      </w:pPr>
      <w:r w:rsidRPr="00CE3432">
        <w:rPr>
          <w:bCs/>
          <w:sz w:val="22"/>
          <w:szCs w:val="22"/>
        </w:rPr>
        <w:t>There is no Performance Bond requirement.</w:t>
      </w:r>
    </w:p>
    <w:p w14:paraId="08F7FAB5" w14:textId="77777777" w:rsidR="00425454" w:rsidRPr="00CE3432" w:rsidRDefault="00425454" w:rsidP="003A45D4">
      <w:pPr>
        <w:pStyle w:val="Heading1"/>
        <w:numPr>
          <w:ilvl w:val="2"/>
          <w:numId w:val="22"/>
        </w:numPr>
        <w:tabs>
          <w:tab w:val="clear" w:pos="1224"/>
        </w:tabs>
        <w:ind w:left="1080" w:hanging="360"/>
        <w:rPr>
          <w:bCs w:val="0"/>
          <w:sz w:val="22"/>
          <w:szCs w:val="22"/>
        </w:rPr>
      </w:pPr>
      <w:r w:rsidRPr="00CE3432">
        <w:rPr>
          <w:bCs w:val="0"/>
          <w:sz w:val="22"/>
          <w:szCs w:val="22"/>
        </w:rPr>
        <w:t>Vendor Emergency Response Point of Contact</w:t>
      </w:r>
    </w:p>
    <w:p w14:paraId="2C59B797" w14:textId="77777777" w:rsidR="00425454" w:rsidRPr="00CE3432" w:rsidRDefault="00425454" w:rsidP="00653FB7">
      <w:pPr>
        <w:ind w:left="1080"/>
        <w:jc w:val="both"/>
        <w:rPr>
          <w:sz w:val="22"/>
          <w:szCs w:val="22"/>
        </w:rPr>
      </w:pPr>
      <w:r w:rsidRPr="00CE3432">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CE3432">
        <w:rPr>
          <w:sz w:val="22"/>
          <w:szCs w:val="22"/>
        </w:rPr>
        <w:t xml:space="preserve">state </w:t>
      </w:r>
      <w:r w:rsidRPr="00CE3432">
        <w:rPr>
          <w:sz w:val="22"/>
          <w:szCs w:val="22"/>
        </w:rPr>
        <w:t>governmental entity requires the services of the vendor.  Failure to provide this information could render the proposal as non-responsive.</w:t>
      </w:r>
    </w:p>
    <w:p w14:paraId="08E4DA6D" w14:textId="77777777" w:rsidR="00425454" w:rsidRPr="00CE3432" w:rsidRDefault="00425454" w:rsidP="007330A0">
      <w:pPr>
        <w:ind w:left="1440"/>
        <w:jc w:val="both"/>
        <w:rPr>
          <w:sz w:val="22"/>
          <w:szCs w:val="22"/>
        </w:rPr>
      </w:pPr>
    </w:p>
    <w:p w14:paraId="4E9C2E69" w14:textId="77777777" w:rsidR="00425454" w:rsidRPr="00CE3432" w:rsidRDefault="00425454" w:rsidP="00653FB7">
      <w:pPr>
        <w:ind w:left="1080"/>
        <w:jc w:val="both"/>
        <w:rPr>
          <w:sz w:val="22"/>
          <w:szCs w:val="22"/>
        </w:rPr>
      </w:pPr>
      <w:r w:rsidRPr="00CE3432">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CE3432" w:rsidRDefault="00061AAD" w:rsidP="003A45D4">
      <w:pPr>
        <w:pStyle w:val="Heading1"/>
        <w:numPr>
          <w:ilvl w:val="2"/>
          <w:numId w:val="22"/>
        </w:numPr>
        <w:tabs>
          <w:tab w:val="clear" w:pos="1224"/>
        </w:tabs>
        <w:ind w:left="1080" w:hanging="360"/>
        <w:rPr>
          <w:bCs w:val="0"/>
          <w:sz w:val="22"/>
          <w:szCs w:val="22"/>
        </w:rPr>
      </w:pPr>
      <w:r w:rsidRPr="00CE3432">
        <w:rPr>
          <w:bCs w:val="0"/>
          <w:sz w:val="22"/>
          <w:szCs w:val="22"/>
        </w:rPr>
        <w:t>Warranty</w:t>
      </w:r>
    </w:p>
    <w:p w14:paraId="54A948B4" w14:textId="77777777" w:rsidR="00061AAD" w:rsidRPr="00CE3432" w:rsidRDefault="00061AAD" w:rsidP="00653FB7">
      <w:pPr>
        <w:ind w:left="1080"/>
        <w:jc w:val="both"/>
        <w:rPr>
          <w:sz w:val="22"/>
          <w:szCs w:val="22"/>
        </w:rPr>
      </w:pPr>
      <w:r w:rsidRPr="00CE3432">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CE3432" w:rsidRDefault="00061AAD" w:rsidP="003A45D4">
      <w:pPr>
        <w:pStyle w:val="Heading1"/>
        <w:numPr>
          <w:ilvl w:val="2"/>
          <w:numId w:val="22"/>
        </w:numPr>
        <w:tabs>
          <w:tab w:val="clear" w:pos="1224"/>
        </w:tabs>
        <w:ind w:left="1080" w:hanging="360"/>
        <w:rPr>
          <w:bCs w:val="0"/>
          <w:sz w:val="22"/>
          <w:szCs w:val="22"/>
        </w:rPr>
      </w:pPr>
      <w:r w:rsidRPr="00CE3432">
        <w:rPr>
          <w:bCs w:val="0"/>
          <w:sz w:val="22"/>
          <w:szCs w:val="22"/>
        </w:rPr>
        <w:t>Costs and Payment Schedules</w:t>
      </w:r>
    </w:p>
    <w:p w14:paraId="5D406312" w14:textId="77777777" w:rsidR="00061AAD" w:rsidRPr="00CE3432" w:rsidRDefault="00061AAD" w:rsidP="00653FB7">
      <w:pPr>
        <w:ind w:left="1080"/>
        <w:jc w:val="both"/>
        <w:rPr>
          <w:sz w:val="22"/>
          <w:szCs w:val="22"/>
        </w:rPr>
      </w:pPr>
      <w:r w:rsidRPr="00CE3432">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CE3432" w:rsidRDefault="00061AAD" w:rsidP="00653FB7">
      <w:pPr>
        <w:ind w:left="1080"/>
        <w:jc w:val="both"/>
        <w:rPr>
          <w:sz w:val="22"/>
          <w:szCs w:val="22"/>
        </w:rPr>
      </w:pPr>
    </w:p>
    <w:p w14:paraId="5FB1A96E" w14:textId="77777777" w:rsidR="00061AAD" w:rsidRPr="00CE3432" w:rsidRDefault="00061AAD" w:rsidP="00653FB7">
      <w:pPr>
        <w:ind w:left="1080"/>
        <w:jc w:val="both"/>
        <w:rPr>
          <w:sz w:val="22"/>
          <w:szCs w:val="22"/>
        </w:rPr>
      </w:pPr>
      <w:r w:rsidRPr="00CE3432">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CE3432" w:rsidRDefault="008B3CAB" w:rsidP="003A45D4">
      <w:pPr>
        <w:pStyle w:val="Heading1"/>
        <w:numPr>
          <w:ilvl w:val="2"/>
          <w:numId w:val="22"/>
        </w:numPr>
        <w:tabs>
          <w:tab w:val="clear" w:pos="1224"/>
        </w:tabs>
        <w:ind w:left="1080" w:hanging="360"/>
        <w:rPr>
          <w:bCs w:val="0"/>
          <w:sz w:val="22"/>
          <w:szCs w:val="22"/>
        </w:rPr>
      </w:pPr>
      <w:r w:rsidRPr="00CE3432">
        <w:rPr>
          <w:bCs w:val="0"/>
          <w:sz w:val="22"/>
          <w:szCs w:val="22"/>
        </w:rPr>
        <w:t>Liquidated Damages</w:t>
      </w:r>
    </w:p>
    <w:p w14:paraId="5017EA62" w14:textId="77777777" w:rsidR="00061AAD" w:rsidRPr="00CE3432" w:rsidRDefault="00061AAD" w:rsidP="00653FB7">
      <w:pPr>
        <w:ind w:left="1080"/>
        <w:jc w:val="both"/>
        <w:rPr>
          <w:sz w:val="22"/>
          <w:szCs w:val="22"/>
        </w:rPr>
      </w:pPr>
      <w:r w:rsidRPr="00CE3432">
        <w:rPr>
          <w:sz w:val="22"/>
          <w:szCs w:val="22"/>
        </w:rPr>
        <w:t xml:space="preserve">The State of Delaware may include in the final contract </w:t>
      </w:r>
      <w:r w:rsidR="008B3CAB" w:rsidRPr="00CE3432">
        <w:rPr>
          <w:sz w:val="22"/>
          <w:szCs w:val="22"/>
        </w:rPr>
        <w:t xml:space="preserve">liquidated damages </w:t>
      </w:r>
      <w:r w:rsidRPr="00CE3432">
        <w:rPr>
          <w:sz w:val="22"/>
          <w:szCs w:val="22"/>
        </w:rPr>
        <w:t>provisions for non-</w:t>
      </w:r>
      <w:r w:rsidR="008B3CAB" w:rsidRPr="00CE3432">
        <w:rPr>
          <w:sz w:val="22"/>
          <w:szCs w:val="22"/>
        </w:rPr>
        <w:t>performance.</w:t>
      </w:r>
    </w:p>
    <w:p w14:paraId="2DFF9D11" w14:textId="77777777" w:rsidR="00012273" w:rsidRPr="00CE3432" w:rsidRDefault="00012273" w:rsidP="003A45D4">
      <w:pPr>
        <w:pStyle w:val="Heading1"/>
        <w:numPr>
          <w:ilvl w:val="2"/>
          <w:numId w:val="22"/>
        </w:numPr>
        <w:tabs>
          <w:tab w:val="clear" w:pos="1224"/>
        </w:tabs>
        <w:ind w:left="1080" w:hanging="360"/>
        <w:rPr>
          <w:bCs w:val="0"/>
          <w:sz w:val="22"/>
          <w:szCs w:val="22"/>
        </w:rPr>
      </w:pPr>
      <w:r w:rsidRPr="00CE3432">
        <w:rPr>
          <w:bCs w:val="0"/>
          <w:sz w:val="22"/>
          <w:szCs w:val="22"/>
        </w:rPr>
        <w:t>Dispute Resolution</w:t>
      </w:r>
    </w:p>
    <w:p w14:paraId="4239504B" w14:textId="77777777" w:rsidR="00720938" w:rsidRPr="00CE3432" w:rsidRDefault="00720938" w:rsidP="00653FB7">
      <w:pPr>
        <w:pStyle w:val="ListParagraph"/>
        <w:ind w:left="1080"/>
        <w:jc w:val="both"/>
        <w:rPr>
          <w:rFonts w:ascii="Arial" w:hAnsi="Arial" w:cs="Arial"/>
          <w:sz w:val="22"/>
          <w:szCs w:val="22"/>
        </w:rPr>
      </w:pPr>
      <w:bookmarkStart w:id="9" w:name="_Hlk23230659"/>
      <w:r w:rsidRPr="00CE3432">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CE3432" w:rsidRDefault="00720938" w:rsidP="00720938">
      <w:pPr>
        <w:pStyle w:val="ListParagraph"/>
        <w:ind w:left="1440"/>
        <w:jc w:val="both"/>
        <w:rPr>
          <w:rFonts w:ascii="Arial" w:hAnsi="Arial" w:cs="Arial"/>
          <w:sz w:val="22"/>
          <w:szCs w:val="22"/>
        </w:rPr>
      </w:pPr>
    </w:p>
    <w:p w14:paraId="34E2AE75" w14:textId="77777777" w:rsidR="008B10F2" w:rsidRPr="00CE3432" w:rsidRDefault="008B10F2" w:rsidP="00653FB7">
      <w:pPr>
        <w:ind w:left="1080"/>
        <w:jc w:val="both"/>
        <w:rPr>
          <w:sz w:val="20"/>
          <w:szCs w:val="18"/>
        </w:rPr>
      </w:pPr>
      <w:bookmarkStart w:id="10" w:name="_Hlk23230707"/>
      <w:bookmarkEnd w:id="9"/>
      <w:r w:rsidRPr="00CE3432">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71C99FAC" w14:textId="77777777" w:rsidR="00720938" w:rsidRPr="00CE3432" w:rsidRDefault="00720938" w:rsidP="003A45D4">
      <w:pPr>
        <w:pStyle w:val="Heading1"/>
        <w:numPr>
          <w:ilvl w:val="2"/>
          <w:numId w:val="22"/>
        </w:numPr>
        <w:tabs>
          <w:tab w:val="clear" w:pos="1224"/>
        </w:tabs>
        <w:ind w:left="1080" w:hanging="360"/>
        <w:rPr>
          <w:bCs w:val="0"/>
          <w:spacing w:val="-3"/>
          <w:sz w:val="22"/>
          <w:szCs w:val="20"/>
        </w:rPr>
      </w:pPr>
      <w:r w:rsidRPr="00CE3432">
        <w:rPr>
          <w:bCs w:val="0"/>
          <w:spacing w:val="-3"/>
          <w:sz w:val="22"/>
          <w:szCs w:val="20"/>
        </w:rPr>
        <w:t>Remedies</w:t>
      </w:r>
    </w:p>
    <w:p w14:paraId="5EFF8411" w14:textId="2677E2E3" w:rsidR="00720938" w:rsidRPr="00CE3432" w:rsidRDefault="00720938" w:rsidP="00653FB7">
      <w:pPr>
        <w:ind w:left="1080"/>
        <w:jc w:val="both"/>
        <w:rPr>
          <w:sz w:val="22"/>
          <w:szCs w:val="22"/>
        </w:rPr>
      </w:pPr>
      <w:bookmarkStart w:id="11" w:name="_Hlk23230411"/>
      <w:r w:rsidRPr="00CE3432">
        <w:rPr>
          <w:sz w:val="22"/>
          <w:szCs w:val="22"/>
        </w:rPr>
        <w:t xml:space="preserve">Except as otherwise provided in this solicitation, including but not limited to Section </w:t>
      </w:r>
      <w:r w:rsidR="00A56449" w:rsidRPr="00CE3432">
        <w:rPr>
          <w:sz w:val="22"/>
          <w:szCs w:val="22"/>
        </w:rPr>
        <w:t>V.G.15 above</w:t>
      </w:r>
      <w:r w:rsidRPr="00CE3432">
        <w:rPr>
          <w:sz w:val="22"/>
          <w:szCs w:val="22"/>
        </w:rPr>
        <w:t xml:space="preserve">, all claims, counterclaims, disputes, and other matters in question between the State of Delaware and the Contractor arising out of, or relating to, this </w:t>
      </w:r>
      <w:r w:rsidR="00DA6C42" w:rsidRPr="00CE3432">
        <w:rPr>
          <w:sz w:val="22"/>
          <w:szCs w:val="22"/>
        </w:rPr>
        <w:t>solicitation</w:t>
      </w:r>
      <w:r w:rsidRPr="00CE3432">
        <w:rPr>
          <w:sz w:val="22"/>
          <w:szCs w:val="22"/>
        </w:rPr>
        <w:t>, or a breach of it may be decided by arbitration if the parties mutually agree, or in a court of competent jurisdiction within the State of Delaware.</w:t>
      </w:r>
    </w:p>
    <w:bookmarkEnd w:id="11"/>
    <w:p w14:paraId="70CD9242" w14:textId="77777777" w:rsidR="004557F4" w:rsidRPr="00CE3432" w:rsidRDefault="006E096F" w:rsidP="003A45D4">
      <w:pPr>
        <w:pStyle w:val="Heading1"/>
        <w:numPr>
          <w:ilvl w:val="2"/>
          <w:numId w:val="22"/>
        </w:numPr>
        <w:tabs>
          <w:tab w:val="clear" w:pos="1224"/>
        </w:tabs>
        <w:ind w:left="1080" w:hanging="360"/>
        <w:rPr>
          <w:bCs w:val="0"/>
          <w:spacing w:val="-3"/>
          <w:sz w:val="22"/>
          <w:szCs w:val="20"/>
        </w:rPr>
      </w:pPr>
      <w:r w:rsidRPr="00CE3432">
        <w:rPr>
          <w:bCs w:val="0"/>
          <w:spacing w:val="-3"/>
          <w:sz w:val="22"/>
          <w:szCs w:val="20"/>
        </w:rPr>
        <w:t>Termination of Contract</w:t>
      </w:r>
    </w:p>
    <w:p w14:paraId="1970ECD5" w14:textId="5FBC07A4" w:rsidR="004557F4" w:rsidRPr="004D3F0C" w:rsidRDefault="006E096F" w:rsidP="00653FB7">
      <w:pPr>
        <w:widowControl w:val="0"/>
        <w:suppressAutoHyphens/>
        <w:ind w:left="1080"/>
        <w:jc w:val="both"/>
        <w:rPr>
          <w:spacing w:val="-3"/>
          <w:sz w:val="22"/>
          <w:szCs w:val="22"/>
        </w:rPr>
      </w:pPr>
      <w:r w:rsidRPr="004D3F0C">
        <w:rPr>
          <w:spacing w:val="-3"/>
          <w:sz w:val="22"/>
          <w:szCs w:val="22"/>
        </w:rPr>
        <w:t>T</w:t>
      </w:r>
      <w:r w:rsidR="004557F4" w:rsidRPr="004D3F0C">
        <w:rPr>
          <w:spacing w:val="-3"/>
          <w:sz w:val="22"/>
          <w:szCs w:val="22"/>
        </w:rPr>
        <w:t xml:space="preserve">he contract resulting from this RFP may be terminated as follows by </w:t>
      </w:r>
      <w:r w:rsidR="00623257" w:rsidRPr="00616C94">
        <w:rPr>
          <w:spacing w:val="-3"/>
          <w:sz w:val="22"/>
          <w:szCs w:val="22"/>
        </w:rPr>
        <w:t>Division of Social Services (DSS)</w:t>
      </w:r>
      <w:r w:rsidR="004557F4" w:rsidRPr="004D3F0C">
        <w:rPr>
          <w:spacing w:val="-3"/>
          <w:sz w:val="22"/>
          <w:szCs w:val="22"/>
        </w:rPr>
        <w:t>.</w:t>
      </w:r>
    </w:p>
    <w:p w14:paraId="1C3A6ECA" w14:textId="77777777" w:rsidR="00854F24" w:rsidRPr="004D3F0C" w:rsidRDefault="004557F4" w:rsidP="003A45D4">
      <w:pPr>
        <w:pStyle w:val="ListParagraph"/>
        <w:numPr>
          <w:ilvl w:val="0"/>
          <w:numId w:val="30"/>
        </w:numPr>
        <w:ind w:left="1440"/>
        <w:jc w:val="both"/>
        <w:rPr>
          <w:rFonts w:ascii="Arial" w:hAnsi="Arial" w:cs="Arial"/>
          <w:b/>
          <w:bCs/>
          <w:sz w:val="22"/>
          <w:szCs w:val="22"/>
        </w:rPr>
      </w:pPr>
      <w:r w:rsidRPr="004D3F0C">
        <w:rPr>
          <w:rFonts w:ascii="Arial" w:hAnsi="Arial" w:cs="Arial"/>
          <w:b/>
          <w:bCs/>
          <w:sz w:val="22"/>
          <w:szCs w:val="22"/>
        </w:rPr>
        <w:t>Termination for Cause</w:t>
      </w:r>
    </w:p>
    <w:p w14:paraId="08B8F2D5" w14:textId="77777777" w:rsidR="004557F4" w:rsidRPr="00CE3432" w:rsidRDefault="004557F4" w:rsidP="00616C94">
      <w:pPr>
        <w:ind w:left="1440"/>
        <w:jc w:val="both"/>
        <w:rPr>
          <w:sz w:val="22"/>
          <w:szCs w:val="22"/>
        </w:rPr>
      </w:pPr>
      <w:r w:rsidRPr="004D3F0C">
        <w:rPr>
          <w:sz w:val="22"/>
          <w:szCs w:val="22"/>
        </w:rPr>
        <w:t>If, for any reasons, or through any cause, the Vendor fails t</w:t>
      </w:r>
      <w:r w:rsidRPr="00CE3432">
        <w:rPr>
          <w:sz w:val="22"/>
          <w:szCs w:val="22"/>
        </w:rPr>
        <w:t xml:space="preserve">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CE3432">
        <w:rPr>
          <w:sz w:val="22"/>
          <w:szCs w:val="22"/>
        </w:rPr>
        <w:t>twenty (2</w:t>
      </w:r>
      <w:r w:rsidRPr="00CE3432">
        <w:rPr>
          <w:sz w:val="22"/>
          <w:szCs w:val="22"/>
        </w:rPr>
        <w:t>0</w:t>
      </w:r>
      <w:r w:rsidR="001707CD" w:rsidRPr="00CE3432">
        <w:rPr>
          <w:sz w:val="22"/>
          <w:szCs w:val="22"/>
        </w:rPr>
        <w:t>)</w:t>
      </w:r>
      <w:r w:rsidRPr="00CE3432">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CE3432" w:rsidRDefault="004557F4" w:rsidP="00616C94">
      <w:pPr>
        <w:ind w:left="1800"/>
        <w:jc w:val="both"/>
        <w:rPr>
          <w:sz w:val="22"/>
          <w:szCs w:val="22"/>
        </w:rPr>
      </w:pPr>
    </w:p>
    <w:p w14:paraId="0E186FD1" w14:textId="22B6C43A" w:rsidR="004557F4" w:rsidRPr="00CE3432" w:rsidRDefault="004557F4" w:rsidP="00616C94">
      <w:pPr>
        <w:ind w:left="1440"/>
        <w:jc w:val="both"/>
        <w:rPr>
          <w:sz w:val="22"/>
          <w:szCs w:val="22"/>
        </w:rPr>
      </w:pPr>
      <w:r w:rsidRPr="00CE3432">
        <w:rPr>
          <w:sz w:val="22"/>
          <w:szCs w:val="22"/>
        </w:rPr>
        <w:t xml:space="preserve">On receipt of the contract cancellation notice from the State, the Vendor shall have </w:t>
      </w:r>
      <w:r w:rsidR="001707CD" w:rsidRPr="00CE3432">
        <w:rPr>
          <w:sz w:val="22"/>
          <w:szCs w:val="22"/>
        </w:rPr>
        <w:t xml:space="preserve">no less than </w:t>
      </w:r>
      <w:r w:rsidRPr="00CE3432">
        <w:rPr>
          <w:sz w:val="22"/>
          <w:szCs w:val="22"/>
        </w:rPr>
        <w:t xml:space="preserve">five (5) days to provide a written response and may identify a method(s) to resolve the violation(s).  A vendor response shall not </w:t>
      </w:r>
      <w:r w:rsidR="00FF252D" w:rsidRPr="00CE3432">
        <w:rPr>
          <w:sz w:val="22"/>
          <w:szCs w:val="22"/>
        </w:rPr>
        <w:t>affect</w:t>
      </w:r>
      <w:r w:rsidRPr="00CE3432">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CE3432" w:rsidRDefault="003336A9" w:rsidP="00616C94">
      <w:pPr>
        <w:ind w:left="1800"/>
        <w:jc w:val="both"/>
        <w:rPr>
          <w:sz w:val="22"/>
          <w:szCs w:val="22"/>
        </w:rPr>
      </w:pPr>
    </w:p>
    <w:p w14:paraId="5A8660A4" w14:textId="77777777" w:rsidR="00854F24" w:rsidRPr="00CE3432" w:rsidRDefault="004557F4" w:rsidP="003A45D4">
      <w:pPr>
        <w:pStyle w:val="ListParagraph"/>
        <w:numPr>
          <w:ilvl w:val="0"/>
          <w:numId w:val="30"/>
        </w:numPr>
        <w:ind w:left="1440"/>
        <w:jc w:val="both"/>
        <w:rPr>
          <w:rFonts w:ascii="Arial" w:hAnsi="Arial" w:cs="Arial"/>
          <w:b/>
          <w:bCs/>
          <w:sz w:val="22"/>
          <w:szCs w:val="22"/>
        </w:rPr>
      </w:pPr>
      <w:r w:rsidRPr="00CE3432">
        <w:rPr>
          <w:rFonts w:ascii="Arial" w:hAnsi="Arial" w:cs="Arial"/>
          <w:b/>
          <w:bCs/>
          <w:sz w:val="22"/>
          <w:szCs w:val="22"/>
        </w:rPr>
        <w:t>Termination for Convenience</w:t>
      </w:r>
    </w:p>
    <w:p w14:paraId="4232ED5F" w14:textId="77777777" w:rsidR="003336A9" w:rsidRPr="00CE3432" w:rsidRDefault="004557F4" w:rsidP="00616C94">
      <w:pPr>
        <w:ind w:left="1440"/>
        <w:jc w:val="both"/>
        <w:rPr>
          <w:sz w:val="22"/>
          <w:szCs w:val="22"/>
        </w:rPr>
      </w:pPr>
      <w:r w:rsidRPr="00CE3432">
        <w:rPr>
          <w:sz w:val="22"/>
          <w:szCs w:val="22"/>
        </w:rPr>
        <w:t xml:space="preserve">The State may terminate this Contract at any time by giving written notice of such termination and specifying the effective date thereof, at least </w:t>
      </w:r>
      <w:r w:rsidR="008838DA" w:rsidRPr="00CE3432">
        <w:rPr>
          <w:sz w:val="22"/>
          <w:szCs w:val="22"/>
        </w:rPr>
        <w:t>twenty</w:t>
      </w:r>
      <w:r w:rsidRPr="00CE3432">
        <w:rPr>
          <w:sz w:val="22"/>
          <w:szCs w:val="22"/>
        </w:rPr>
        <w:t xml:space="preserve"> (</w:t>
      </w:r>
      <w:r w:rsidR="008838DA" w:rsidRPr="00CE3432">
        <w:rPr>
          <w:sz w:val="22"/>
          <w:szCs w:val="22"/>
        </w:rPr>
        <w:t>20</w:t>
      </w:r>
      <w:r w:rsidRPr="00CE3432">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CE3432" w:rsidRDefault="004557F4" w:rsidP="00616C94">
      <w:pPr>
        <w:ind w:left="1800"/>
        <w:jc w:val="both"/>
        <w:rPr>
          <w:sz w:val="22"/>
          <w:szCs w:val="22"/>
        </w:rPr>
      </w:pPr>
      <w:r w:rsidRPr="00CE3432">
        <w:rPr>
          <w:sz w:val="22"/>
          <w:szCs w:val="22"/>
        </w:rPr>
        <w:t xml:space="preserve"> </w:t>
      </w:r>
    </w:p>
    <w:p w14:paraId="72AE80B7" w14:textId="77777777" w:rsidR="00854F24" w:rsidRPr="00CE3432" w:rsidRDefault="004557F4" w:rsidP="003A45D4">
      <w:pPr>
        <w:pStyle w:val="ListParagraph"/>
        <w:numPr>
          <w:ilvl w:val="0"/>
          <w:numId w:val="30"/>
        </w:numPr>
        <w:ind w:left="1440"/>
        <w:jc w:val="both"/>
        <w:rPr>
          <w:rFonts w:ascii="Arial" w:hAnsi="Arial" w:cs="Arial"/>
          <w:b/>
          <w:bCs/>
          <w:sz w:val="22"/>
          <w:szCs w:val="22"/>
        </w:rPr>
      </w:pPr>
      <w:r w:rsidRPr="00CE3432">
        <w:rPr>
          <w:rFonts w:ascii="Arial" w:hAnsi="Arial" w:cs="Arial"/>
          <w:b/>
          <w:bCs/>
          <w:sz w:val="22"/>
          <w:szCs w:val="22"/>
        </w:rPr>
        <w:t>Termination for Non-Appropriations</w:t>
      </w:r>
    </w:p>
    <w:p w14:paraId="2B8CE3FE" w14:textId="77777777" w:rsidR="004557F4" w:rsidRPr="00CE3432" w:rsidRDefault="004557F4" w:rsidP="00616C94">
      <w:pPr>
        <w:ind w:left="1440"/>
        <w:jc w:val="both"/>
      </w:pPr>
      <w:r w:rsidRPr="00CE3432">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CE3432">
        <w:rPr>
          <w:sz w:val="28"/>
          <w:szCs w:val="28"/>
        </w:rPr>
        <w:t xml:space="preserve"> </w:t>
      </w:r>
    </w:p>
    <w:p w14:paraId="1BE379D5" w14:textId="77777777" w:rsidR="00061AAD" w:rsidRPr="00CE3432" w:rsidRDefault="00061AAD" w:rsidP="003A45D4">
      <w:pPr>
        <w:pStyle w:val="Heading1"/>
        <w:numPr>
          <w:ilvl w:val="2"/>
          <w:numId w:val="22"/>
        </w:numPr>
        <w:tabs>
          <w:tab w:val="clear" w:pos="1224"/>
        </w:tabs>
        <w:ind w:left="1080" w:hanging="360"/>
        <w:jc w:val="both"/>
        <w:rPr>
          <w:bCs w:val="0"/>
          <w:sz w:val="22"/>
          <w:szCs w:val="22"/>
        </w:rPr>
      </w:pPr>
      <w:r w:rsidRPr="00CE3432">
        <w:rPr>
          <w:bCs w:val="0"/>
          <w:sz w:val="22"/>
          <w:szCs w:val="22"/>
        </w:rPr>
        <w:t>Non-discrimination</w:t>
      </w:r>
    </w:p>
    <w:p w14:paraId="00C5A564" w14:textId="77777777" w:rsidR="004B02A4" w:rsidRPr="00CE3432" w:rsidRDefault="004B02A4" w:rsidP="00B425EB">
      <w:pPr>
        <w:ind w:left="1080"/>
        <w:jc w:val="both"/>
        <w:rPr>
          <w:sz w:val="22"/>
          <w:szCs w:val="22"/>
        </w:rPr>
      </w:pPr>
      <w:r w:rsidRPr="00CE3432">
        <w:rPr>
          <w:sz w:val="22"/>
          <w:szCs w:val="22"/>
        </w:rPr>
        <w:t xml:space="preserve">In performing the services subject to this RFP the vendor, </w:t>
      </w:r>
      <w:r w:rsidRPr="00CE3432">
        <w:rPr>
          <w:spacing w:val="-3"/>
          <w:sz w:val="22"/>
          <w:szCs w:val="22"/>
        </w:rPr>
        <w:t xml:space="preserve">as set forth in Title 19 Delaware Code Chapter 7 section </w:t>
      </w:r>
      <w:hyperlink r:id="rId48" w:history="1">
        <w:r w:rsidRPr="00CE3432">
          <w:rPr>
            <w:rStyle w:val="Hyperlink"/>
            <w:spacing w:val="-3"/>
            <w:sz w:val="22"/>
            <w:szCs w:val="22"/>
          </w:rPr>
          <w:t>711</w:t>
        </w:r>
      </w:hyperlink>
      <w:r w:rsidRPr="00CE3432">
        <w:rPr>
          <w:spacing w:val="-3"/>
          <w:sz w:val="22"/>
          <w:szCs w:val="22"/>
        </w:rPr>
        <w:t xml:space="preserve">, </w:t>
      </w:r>
      <w:r w:rsidRPr="00CE3432">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CE3432" w:rsidRDefault="00061AAD" w:rsidP="003A45D4">
      <w:pPr>
        <w:pStyle w:val="Heading1"/>
        <w:numPr>
          <w:ilvl w:val="2"/>
          <w:numId w:val="22"/>
        </w:numPr>
        <w:tabs>
          <w:tab w:val="clear" w:pos="1224"/>
        </w:tabs>
        <w:ind w:left="1080" w:hanging="360"/>
        <w:jc w:val="both"/>
        <w:rPr>
          <w:bCs w:val="0"/>
          <w:sz w:val="22"/>
          <w:szCs w:val="22"/>
        </w:rPr>
      </w:pPr>
      <w:r w:rsidRPr="00CE3432">
        <w:rPr>
          <w:bCs w:val="0"/>
          <w:sz w:val="22"/>
          <w:szCs w:val="22"/>
        </w:rPr>
        <w:t>Covenant against Contingent Fees</w:t>
      </w:r>
    </w:p>
    <w:p w14:paraId="5ACE91CA" w14:textId="77777777" w:rsidR="00061AAD" w:rsidRPr="00CE3432" w:rsidRDefault="00061AAD" w:rsidP="00B425EB">
      <w:pPr>
        <w:ind w:left="1080"/>
        <w:jc w:val="both"/>
        <w:rPr>
          <w:sz w:val="22"/>
          <w:szCs w:val="22"/>
        </w:rPr>
      </w:pPr>
      <w:r w:rsidRPr="00CE3432">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CE3432" w:rsidRDefault="00061AAD" w:rsidP="003A45D4">
      <w:pPr>
        <w:pStyle w:val="Heading1"/>
        <w:numPr>
          <w:ilvl w:val="2"/>
          <w:numId w:val="22"/>
        </w:numPr>
        <w:tabs>
          <w:tab w:val="clear" w:pos="1224"/>
        </w:tabs>
        <w:ind w:left="1080" w:hanging="360"/>
        <w:rPr>
          <w:bCs w:val="0"/>
          <w:sz w:val="22"/>
          <w:szCs w:val="22"/>
        </w:rPr>
      </w:pPr>
      <w:r w:rsidRPr="00CE3432">
        <w:rPr>
          <w:bCs w:val="0"/>
          <w:sz w:val="22"/>
          <w:szCs w:val="22"/>
        </w:rPr>
        <w:t>Vendor Activity</w:t>
      </w:r>
    </w:p>
    <w:p w14:paraId="159AFBCD" w14:textId="2D1FD971" w:rsidR="00061AAD" w:rsidRPr="00CE3432" w:rsidRDefault="00061AAD" w:rsidP="00AB3CE0">
      <w:pPr>
        <w:ind w:left="1080"/>
        <w:jc w:val="both"/>
        <w:rPr>
          <w:sz w:val="22"/>
          <w:szCs w:val="22"/>
        </w:rPr>
      </w:pPr>
      <w:r w:rsidRPr="00CE3432">
        <w:rPr>
          <w:sz w:val="22"/>
          <w:szCs w:val="22"/>
        </w:rPr>
        <w:t xml:space="preserve">No activity is to be executed in an </w:t>
      </w:r>
      <w:r w:rsidR="00563A28" w:rsidRPr="00CE3432">
        <w:rPr>
          <w:sz w:val="22"/>
          <w:szCs w:val="22"/>
        </w:rPr>
        <w:t>offshore</w:t>
      </w:r>
      <w:r w:rsidRPr="00CE3432">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CE3432" w:rsidRDefault="006E096F" w:rsidP="003A45D4">
      <w:pPr>
        <w:pStyle w:val="Heading1"/>
        <w:numPr>
          <w:ilvl w:val="2"/>
          <w:numId w:val="22"/>
        </w:numPr>
        <w:tabs>
          <w:tab w:val="clear" w:pos="1224"/>
        </w:tabs>
        <w:ind w:left="1080" w:hanging="360"/>
        <w:rPr>
          <w:bCs w:val="0"/>
          <w:sz w:val="22"/>
          <w:szCs w:val="22"/>
        </w:rPr>
      </w:pPr>
      <w:r w:rsidRPr="00CE3432">
        <w:rPr>
          <w:bCs w:val="0"/>
          <w:sz w:val="22"/>
          <w:szCs w:val="22"/>
        </w:rPr>
        <w:t>Vendor Responsibility</w:t>
      </w:r>
    </w:p>
    <w:p w14:paraId="365A4DA3" w14:textId="345EAA83" w:rsidR="006E096F" w:rsidRPr="00616C94" w:rsidRDefault="00AD3D35" w:rsidP="00AB3CE0">
      <w:pPr>
        <w:ind w:left="1080"/>
        <w:jc w:val="both"/>
        <w:rPr>
          <w:color w:val="000000" w:themeColor="text1"/>
          <w:sz w:val="22"/>
          <w:szCs w:val="22"/>
        </w:rPr>
      </w:pPr>
      <w:r w:rsidRPr="00CE3432">
        <w:rPr>
          <w:sz w:val="22"/>
          <w:szCs w:val="22"/>
        </w:rPr>
        <w:t>The State will enter into a contract with the successful Vendor(s).  The successful Vendor(s) shall be responsible for all products and</w:t>
      </w:r>
      <w:r w:rsidR="004F3FD8" w:rsidRPr="00CE3432">
        <w:rPr>
          <w:sz w:val="22"/>
          <w:szCs w:val="22"/>
        </w:rPr>
        <w:t xml:space="preserve"> services as required by this RFP</w:t>
      </w:r>
      <w:r w:rsidRPr="00CE3432">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w:t>
      </w:r>
      <w:r w:rsidRPr="00616C94">
        <w:rPr>
          <w:color w:val="000000" w:themeColor="text1"/>
          <w:sz w:val="22"/>
          <w:szCs w:val="22"/>
        </w:rPr>
        <w:t xml:space="preserve"> </w:t>
      </w:r>
      <w:r w:rsidR="004D3F0C" w:rsidRPr="00616C94">
        <w:rPr>
          <w:color w:val="000000" w:themeColor="text1"/>
          <w:sz w:val="22"/>
          <w:szCs w:val="22"/>
        </w:rPr>
        <w:t>Division of Social Services (DSS)</w:t>
      </w:r>
      <w:r w:rsidRPr="00616C94">
        <w:rPr>
          <w:color w:val="000000" w:themeColor="text1"/>
          <w:sz w:val="22"/>
          <w:szCs w:val="22"/>
        </w:rPr>
        <w:t>.</w:t>
      </w:r>
    </w:p>
    <w:p w14:paraId="6459E48A" w14:textId="77777777" w:rsidR="006E096F" w:rsidRPr="00CE3432" w:rsidRDefault="006E096F" w:rsidP="003A45D4">
      <w:pPr>
        <w:pStyle w:val="Heading1"/>
        <w:numPr>
          <w:ilvl w:val="2"/>
          <w:numId w:val="22"/>
        </w:numPr>
        <w:tabs>
          <w:tab w:val="clear" w:pos="1224"/>
        </w:tabs>
        <w:ind w:left="1080" w:hanging="360"/>
        <w:rPr>
          <w:bCs w:val="0"/>
          <w:sz w:val="22"/>
          <w:szCs w:val="22"/>
        </w:rPr>
      </w:pPr>
      <w:r w:rsidRPr="00CE3432">
        <w:rPr>
          <w:bCs w:val="0"/>
          <w:sz w:val="22"/>
          <w:szCs w:val="22"/>
        </w:rPr>
        <w:t>Personnel, Equipment and Services</w:t>
      </w:r>
    </w:p>
    <w:p w14:paraId="67A16975" w14:textId="77777777" w:rsidR="006E096F" w:rsidRPr="00CE3432" w:rsidRDefault="006E096F" w:rsidP="003A45D4">
      <w:pPr>
        <w:pStyle w:val="ListParagraph"/>
        <w:numPr>
          <w:ilvl w:val="0"/>
          <w:numId w:val="39"/>
        </w:numPr>
        <w:ind w:left="1440"/>
        <w:jc w:val="both"/>
        <w:rPr>
          <w:rFonts w:ascii="Arial" w:hAnsi="Arial" w:cs="Arial"/>
          <w:sz w:val="22"/>
          <w:szCs w:val="22"/>
        </w:rPr>
      </w:pPr>
      <w:r w:rsidRPr="00CE3432">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CE3432" w:rsidRDefault="006E096F" w:rsidP="003A45D4">
      <w:pPr>
        <w:pStyle w:val="ListParagraph"/>
        <w:numPr>
          <w:ilvl w:val="0"/>
          <w:numId w:val="39"/>
        </w:numPr>
        <w:ind w:left="1440"/>
        <w:jc w:val="both"/>
        <w:rPr>
          <w:rFonts w:ascii="Arial" w:hAnsi="Arial" w:cs="Arial"/>
          <w:sz w:val="22"/>
          <w:szCs w:val="22"/>
        </w:rPr>
      </w:pPr>
      <w:r w:rsidRPr="00CE3432">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CE3432" w:rsidRDefault="006E096F" w:rsidP="003A45D4">
      <w:pPr>
        <w:pStyle w:val="ListParagraph"/>
        <w:numPr>
          <w:ilvl w:val="0"/>
          <w:numId w:val="39"/>
        </w:numPr>
        <w:ind w:left="1440"/>
        <w:jc w:val="both"/>
        <w:rPr>
          <w:rFonts w:ascii="Arial" w:hAnsi="Arial" w:cs="Arial"/>
          <w:sz w:val="22"/>
          <w:szCs w:val="22"/>
        </w:rPr>
      </w:pPr>
      <w:r w:rsidRPr="00CE3432">
        <w:rPr>
          <w:rFonts w:ascii="Arial" w:hAnsi="Arial" w:cs="Arial"/>
          <w:sz w:val="22"/>
          <w:szCs w:val="22"/>
        </w:rPr>
        <w:t xml:space="preserve">None of the equipment and/or services covered by this contract shall be subcontracted without the prior written approval of the State. Only those </w:t>
      </w:r>
      <w:r w:rsidR="00AD3D35" w:rsidRPr="00CE3432">
        <w:rPr>
          <w:rFonts w:ascii="Arial" w:hAnsi="Arial" w:cs="Arial"/>
          <w:sz w:val="22"/>
          <w:szCs w:val="22"/>
        </w:rPr>
        <w:t xml:space="preserve">subcontractors </w:t>
      </w:r>
      <w:r w:rsidRPr="00CE3432">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CE3432" w:rsidRDefault="006E096F" w:rsidP="003A45D4">
      <w:pPr>
        <w:pStyle w:val="Heading1"/>
        <w:numPr>
          <w:ilvl w:val="2"/>
          <w:numId w:val="22"/>
        </w:numPr>
        <w:tabs>
          <w:tab w:val="clear" w:pos="1224"/>
        </w:tabs>
        <w:ind w:left="1080" w:hanging="360"/>
        <w:rPr>
          <w:bCs w:val="0"/>
          <w:sz w:val="22"/>
          <w:szCs w:val="22"/>
        </w:rPr>
      </w:pPr>
      <w:r w:rsidRPr="00CE3432">
        <w:rPr>
          <w:bCs w:val="0"/>
          <w:sz w:val="22"/>
          <w:szCs w:val="22"/>
        </w:rPr>
        <w:t>Fair Background Check Practices</w:t>
      </w:r>
    </w:p>
    <w:p w14:paraId="716E01AE" w14:textId="02FB1C19" w:rsidR="00ED4EF8" w:rsidRPr="00CE3432" w:rsidRDefault="00ED4EF8" w:rsidP="00AB3CE0">
      <w:pPr>
        <w:tabs>
          <w:tab w:val="left" w:pos="0"/>
        </w:tabs>
        <w:suppressAutoHyphens/>
        <w:ind w:left="1080"/>
        <w:jc w:val="both"/>
        <w:rPr>
          <w:spacing w:val="-3"/>
          <w:sz w:val="22"/>
        </w:rPr>
      </w:pPr>
      <w:r w:rsidRPr="00CE3432">
        <w:rPr>
          <w:spacing w:val="-3"/>
          <w:sz w:val="22"/>
        </w:rPr>
        <w:t xml:space="preserve">Pursuant to 29 Del. C. </w:t>
      </w:r>
      <w:hyperlink r:id="rId49"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6909B</w:t>
        </w:r>
      </w:hyperlink>
      <w:r w:rsidR="00CA6EB2" w:rsidRPr="00CE3432">
        <w:rPr>
          <w:spacing w:val="-3"/>
          <w:sz w:val="22"/>
        </w:rPr>
        <w:t xml:space="preserve">, </w:t>
      </w:r>
      <w:r w:rsidRPr="00CE3432">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50"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711(g)</w:t>
        </w:r>
      </w:hyperlink>
      <w:r w:rsidRPr="00CE3432">
        <w:rPr>
          <w:spacing w:val="-3"/>
          <w:sz w:val="22"/>
        </w:rPr>
        <w:t xml:space="preserve"> for applicable established provisions.</w:t>
      </w:r>
    </w:p>
    <w:p w14:paraId="4A142611" w14:textId="77777777" w:rsidR="00F12A56" w:rsidRPr="00CE3432" w:rsidRDefault="00F12A56" w:rsidP="003A45D4">
      <w:pPr>
        <w:pStyle w:val="Heading1"/>
        <w:numPr>
          <w:ilvl w:val="2"/>
          <w:numId w:val="22"/>
        </w:numPr>
        <w:tabs>
          <w:tab w:val="clear" w:pos="1224"/>
        </w:tabs>
        <w:ind w:left="1080" w:hanging="360"/>
        <w:rPr>
          <w:bCs w:val="0"/>
          <w:sz w:val="22"/>
          <w:szCs w:val="22"/>
        </w:rPr>
      </w:pPr>
      <w:r w:rsidRPr="00CE3432">
        <w:rPr>
          <w:bCs w:val="0"/>
          <w:sz w:val="22"/>
          <w:szCs w:val="22"/>
        </w:rPr>
        <w:t>Vendor Background Check Requirements</w:t>
      </w:r>
    </w:p>
    <w:p w14:paraId="02052782" w14:textId="0EB044F8" w:rsidR="00F12A56" w:rsidRPr="00CE3432" w:rsidRDefault="00F12A56" w:rsidP="00AB3CE0">
      <w:pPr>
        <w:ind w:left="1080"/>
        <w:jc w:val="both"/>
        <w:rPr>
          <w:sz w:val="22"/>
          <w:szCs w:val="22"/>
        </w:rPr>
      </w:pPr>
      <w:r w:rsidRPr="00CE3432">
        <w:rPr>
          <w:sz w:val="22"/>
          <w:szCs w:val="22"/>
        </w:rPr>
        <w:t xml:space="preserve">Vendor(s) selected for an award that access state property or come in contact with vulnerable populations, including children and youth, shall be required to complete background checks on employees serving the State’s on premises contracts.  Unless </w:t>
      </w:r>
      <w:r w:rsidR="00FF252D" w:rsidRPr="00CE3432">
        <w:rPr>
          <w:sz w:val="22"/>
          <w:szCs w:val="22"/>
        </w:rPr>
        <w:t>otherwise directed</w:t>
      </w:r>
      <w:r w:rsidRPr="00CE3432">
        <w:rPr>
          <w:sz w:val="22"/>
          <w:szCs w:val="22"/>
        </w:rPr>
        <w:t xml:space="preserve"> at a minimum, this shall include a check of the following registry:</w:t>
      </w:r>
    </w:p>
    <w:p w14:paraId="1AC944BA" w14:textId="47C31B37" w:rsidR="00F12A56" w:rsidRPr="00CE3432" w:rsidRDefault="00F12A56" w:rsidP="00AB3CE0">
      <w:pPr>
        <w:ind w:left="1080"/>
        <w:jc w:val="both"/>
        <w:rPr>
          <w:sz w:val="22"/>
          <w:szCs w:val="22"/>
        </w:rPr>
      </w:pPr>
      <w:r w:rsidRPr="00CE3432">
        <w:rPr>
          <w:sz w:val="22"/>
          <w:szCs w:val="22"/>
        </w:rPr>
        <w:tab/>
        <w:t xml:space="preserve">Delaware Sex Offender Central Registry at: </w:t>
      </w:r>
    </w:p>
    <w:p w14:paraId="365E4447" w14:textId="77777777" w:rsidR="00F12A56" w:rsidRPr="00CE3432" w:rsidRDefault="00F12A56" w:rsidP="00AB3CE0">
      <w:pPr>
        <w:ind w:left="1080"/>
        <w:jc w:val="both"/>
        <w:rPr>
          <w:sz w:val="22"/>
          <w:szCs w:val="22"/>
        </w:rPr>
      </w:pPr>
      <w:r w:rsidRPr="00CE3432">
        <w:rPr>
          <w:sz w:val="22"/>
          <w:szCs w:val="22"/>
        </w:rPr>
        <w:tab/>
      </w:r>
      <w:hyperlink r:id="rId51" w:history="1">
        <w:r w:rsidR="002D30ED" w:rsidRPr="00CE3432">
          <w:rPr>
            <w:rStyle w:val="Hyperlink"/>
            <w:sz w:val="22"/>
            <w:szCs w:val="22"/>
          </w:rPr>
          <w:t>https://sexoffender.dsp.delaware.gov/</w:t>
        </w:r>
      </w:hyperlink>
      <w:r w:rsidR="002D30ED" w:rsidRPr="00CE3432">
        <w:rPr>
          <w:sz w:val="22"/>
          <w:szCs w:val="22"/>
        </w:rPr>
        <w:t xml:space="preserve">    </w:t>
      </w:r>
      <w:r w:rsidRPr="00CE3432">
        <w:rPr>
          <w:sz w:val="22"/>
          <w:szCs w:val="22"/>
        </w:rPr>
        <w:t xml:space="preserve"> </w:t>
      </w:r>
    </w:p>
    <w:p w14:paraId="596E24D1" w14:textId="77777777" w:rsidR="00F12A56" w:rsidRPr="00CE3432" w:rsidRDefault="00F12A56" w:rsidP="007330A0">
      <w:pPr>
        <w:ind w:left="1440"/>
        <w:jc w:val="both"/>
        <w:rPr>
          <w:sz w:val="22"/>
          <w:szCs w:val="22"/>
        </w:rPr>
      </w:pPr>
    </w:p>
    <w:p w14:paraId="71875BA3" w14:textId="73809EF0" w:rsidR="00F12A56" w:rsidRPr="00CE3432" w:rsidRDefault="00F12A56" w:rsidP="00AB3CE0">
      <w:pPr>
        <w:ind w:left="1080"/>
        <w:jc w:val="both"/>
        <w:rPr>
          <w:sz w:val="22"/>
          <w:szCs w:val="22"/>
        </w:rPr>
      </w:pPr>
      <w:r w:rsidRPr="00CE3432">
        <w:rPr>
          <w:sz w:val="22"/>
          <w:szCs w:val="22"/>
        </w:rPr>
        <w:t xml:space="preserve">Individuals that are listed in the registry shall be prevented from direct contact in the service of an awarded state </w:t>
      </w:r>
      <w:r w:rsidR="005213D5" w:rsidRPr="00CE3432">
        <w:rPr>
          <w:sz w:val="22"/>
          <w:szCs w:val="22"/>
        </w:rPr>
        <w:t>contract but</w:t>
      </w:r>
      <w:r w:rsidRPr="00CE3432">
        <w:rPr>
          <w:sz w:val="22"/>
          <w:szCs w:val="22"/>
        </w:rPr>
        <w:t xml:space="preserve"> may provide support or off-site premises service for contract vendors. Should an individual be </w:t>
      </w:r>
      <w:r w:rsidR="00FF252D" w:rsidRPr="00CE3432">
        <w:rPr>
          <w:sz w:val="22"/>
          <w:szCs w:val="22"/>
        </w:rPr>
        <w:t>identified,</w:t>
      </w:r>
      <w:r w:rsidRPr="00CE3432">
        <w:rPr>
          <w:sz w:val="22"/>
          <w:szCs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CE3432" w:rsidRDefault="00F12A56" w:rsidP="00AB3CE0">
      <w:pPr>
        <w:ind w:left="1080"/>
        <w:jc w:val="both"/>
        <w:rPr>
          <w:sz w:val="22"/>
          <w:szCs w:val="22"/>
        </w:rPr>
      </w:pPr>
    </w:p>
    <w:p w14:paraId="78A7313D" w14:textId="45712B40" w:rsidR="00F12A56" w:rsidRPr="00CE3432" w:rsidRDefault="00F12A56" w:rsidP="00AB3CE0">
      <w:pPr>
        <w:ind w:left="1080"/>
        <w:jc w:val="both"/>
        <w:rPr>
          <w:sz w:val="22"/>
          <w:szCs w:val="22"/>
        </w:rPr>
      </w:pPr>
      <w:r w:rsidRPr="00CE3432">
        <w:rPr>
          <w:sz w:val="22"/>
          <w:szCs w:val="22"/>
        </w:rPr>
        <w:t xml:space="preserve">By Agency request, the Vendor(s) shall provide a list of all employees serving an awarded </w:t>
      </w:r>
      <w:r w:rsidR="00FF252D" w:rsidRPr="00CE3432">
        <w:rPr>
          <w:sz w:val="22"/>
          <w:szCs w:val="22"/>
        </w:rPr>
        <w:t>contract and</w:t>
      </w:r>
      <w:r w:rsidRPr="00CE3432">
        <w:rPr>
          <w:sz w:val="22"/>
          <w:szCs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CE3432" w:rsidRDefault="00F12A56" w:rsidP="00AB3CE0">
      <w:pPr>
        <w:ind w:left="1080"/>
        <w:jc w:val="both"/>
        <w:rPr>
          <w:sz w:val="22"/>
          <w:szCs w:val="22"/>
        </w:rPr>
      </w:pPr>
    </w:p>
    <w:p w14:paraId="732FE2B4" w14:textId="77777777" w:rsidR="00F12A56" w:rsidRPr="00CE3432" w:rsidRDefault="00F12A56" w:rsidP="00AB3CE0">
      <w:pPr>
        <w:ind w:left="1080"/>
        <w:jc w:val="both"/>
        <w:rPr>
          <w:sz w:val="22"/>
          <w:szCs w:val="22"/>
        </w:rPr>
      </w:pPr>
      <w:r w:rsidRPr="00CE3432">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CE3432" w:rsidRDefault="00AF26EE" w:rsidP="003A45D4">
      <w:pPr>
        <w:pStyle w:val="Heading1"/>
        <w:numPr>
          <w:ilvl w:val="2"/>
          <w:numId w:val="22"/>
        </w:numPr>
        <w:tabs>
          <w:tab w:val="clear" w:pos="1224"/>
        </w:tabs>
        <w:ind w:left="1080" w:hanging="360"/>
        <w:rPr>
          <w:bCs w:val="0"/>
          <w:sz w:val="22"/>
          <w:szCs w:val="22"/>
        </w:rPr>
      </w:pPr>
      <w:r w:rsidRPr="00CE3432">
        <w:rPr>
          <w:bCs w:val="0"/>
          <w:sz w:val="22"/>
          <w:szCs w:val="22"/>
        </w:rPr>
        <w:t>Drug Testing Requirements for Large Public Works</w:t>
      </w:r>
    </w:p>
    <w:p w14:paraId="61C699D9" w14:textId="2EC028D3" w:rsidR="00AF26EE" w:rsidRPr="00CE3432" w:rsidRDefault="00FF0F78" w:rsidP="00AB3CE0">
      <w:pPr>
        <w:tabs>
          <w:tab w:val="left" w:pos="0"/>
        </w:tabs>
        <w:suppressAutoHyphens/>
        <w:ind w:left="1080"/>
        <w:jc w:val="both"/>
        <w:rPr>
          <w:spacing w:val="-3"/>
          <w:sz w:val="22"/>
        </w:rPr>
      </w:pPr>
      <w:r w:rsidRPr="00CE3432">
        <w:rPr>
          <w:spacing w:val="-3"/>
          <w:sz w:val="22"/>
        </w:rPr>
        <w:t xml:space="preserve">Pursuant to 29 </w:t>
      </w:r>
      <w:r w:rsidR="00B761A4" w:rsidRPr="00CE3432">
        <w:rPr>
          <w:spacing w:val="-3"/>
          <w:sz w:val="22"/>
        </w:rPr>
        <w:t>Deck</w:t>
      </w:r>
      <w:r w:rsidRPr="00CE3432">
        <w:rPr>
          <w:spacing w:val="-3"/>
          <w:sz w:val="22"/>
        </w:rPr>
        <w:t xml:space="preserve">. </w:t>
      </w:r>
      <w:hyperlink r:id="rId52" w:history="1">
        <w:r w:rsidRPr="00CE3432">
          <w:rPr>
            <w:rStyle w:val="Hyperlink"/>
            <w:spacing w:val="-3"/>
            <w:sz w:val="22"/>
          </w:rPr>
          <w:t>§6908(a)(6)</w:t>
        </w:r>
      </w:hyperlink>
      <w:r w:rsidRPr="00CE3432">
        <w:rPr>
          <w:spacing w:val="-3"/>
          <w:sz w:val="22"/>
        </w:rPr>
        <w:t>, e</w:t>
      </w:r>
      <w:r w:rsidR="00AF26EE" w:rsidRPr="00CE3432">
        <w:rPr>
          <w:spacing w:val="-3"/>
          <w:sz w:val="22"/>
        </w:rPr>
        <w:t xml:space="preserve">ffective as of January 1, 2016, </w:t>
      </w:r>
      <w:r w:rsidRPr="00CE3432">
        <w:rPr>
          <w:spacing w:val="-3"/>
          <w:sz w:val="22"/>
        </w:rPr>
        <w:t xml:space="preserve">OMB has established regulations that require </w:t>
      </w:r>
      <w:r w:rsidR="00AF26EE" w:rsidRPr="00CE3432">
        <w:rPr>
          <w:spacing w:val="-3"/>
          <w:sz w:val="22"/>
        </w:rPr>
        <w:t xml:space="preserve">Contractors and Subcontractors </w:t>
      </w:r>
      <w:r w:rsidRPr="00CE3432">
        <w:rPr>
          <w:spacing w:val="-3"/>
          <w:sz w:val="22"/>
        </w:rPr>
        <w:t>to</w:t>
      </w:r>
      <w:r w:rsidR="00AF26EE" w:rsidRPr="00CE3432">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3" w:history="1">
        <w:r w:rsidR="00AF26EE" w:rsidRPr="00CE3432">
          <w:rPr>
            <w:rStyle w:val="Hyperlink"/>
            <w:spacing w:val="-3"/>
            <w:sz w:val="22"/>
          </w:rPr>
          <w:t>§6962</w:t>
        </w:r>
      </w:hyperlink>
      <w:r w:rsidR="00AF26EE" w:rsidRPr="00CE3432">
        <w:rPr>
          <w:spacing w:val="-3"/>
          <w:sz w:val="22"/>
        </w:rPr>
        <w:t>.</w:t>
      </w:r>
    </w:p>
    <w:p w14:paraId="1B08F58C" w14:textId="77777777" w:rsidR="00FF0F78" w:rsidRPr="00CE3432" w:rsidRDefault="00FF0F78" w:rsidP="00AB3CE0">
      <w:pPr>
        <w:tabs>
          <w:tab w:val="left" w:pos="0"/>
        </w:tabs>
        <w:suppressAutoHyphens/>
        <w:ind w:left="1080"/>
        <w:jc w:val="both"/>
        <w:rPr>
          <w:spacing w:val="-3"/>
          <w:sz w:val="22"/>
        </w:rPr>
      </w:pPr>
    </w:p>
    <w:p w14:paraId="41C0BBEC" w14:textId="77777777" w:rsidR="00FF0F78" w:rsidRPr="00CE3432" w:rsidRDefault="00FF0F78" w:rsidP="00AB3CE0">
      <w:pPr>
        <w:tabs>
          <w:tab w:val="left" w:pos="0"/>
        </w:tabs>
        <w:suppressAutoHyphens/>
        <w:ind w:left="1080"/>
        <w:jc w:val="both"/>
        <w:rPr>
          <w:spacing w:val="-3"/>
          <w:sz w:val="22"/>
        </w:rPr>
      </w:pPr>
      <w:r w:rsidRPr="00CE3432">
        <w:rPr>
          <w:spacing w:val="-3"/>
          <w:sz w:val="22"/>
        </w:rPr>
        <w:t>Final publication of the identified regulations can be found at the following:</w:t>
      </w:r>
    </w:p>
    <w:p w14:paraId="19F63231" w14:textId="77777777" w:rsidR="00FF0F78" w:rsidRPr="00CE3432" w:rsidRDefault="005D7C88" w:rsidP="00AB3CE0">
      <w:pPr>
        <w:tabs>
          <w:tab w:val="left" w:pos="0"/>
        </w:tabs>
        <w:suppressAutoHyphens/>
        <w:ind w:left="1080"/>
        <w:jc w:val="both"/>
        <w:rPr>
          <w:spacing w:val="-3"/>
          <w:sz w:val="22"/>
        </w:rPr>
      </w:pPr>
      <w:hyperlink r:id="rId54" w:history="1">
        <w:r w:rsidR="00FF0F78" w:rsidRPr="00CE3432">
          <w:rPr>
            <w:rStyle w:val="Hyperlink"/>
            <w:spacing w:val="-3"/>
            <w:sz w:val="22"/>
          </w:rPr>
          <w:t>4104 Regulations for the Drug Testing of Contractor and Subcontractor Employees Working on Large Public Works Projects</w:t>
        </w:r>
      </w:hyperlink>
    </w:p>
    <w:p w14:paraId="5DE27A58" w14:textId="77777777" w:rsidR="00061AAD" w:rsidRPr="00CE3432" w:rsidRDefault="00061AAD" w:rsidP="003A45D4">
      <w:pPr>
        <w:pStyle w:val="Heading1"/>
        <w:numPr>
          <w:ilvl w:val="2"/>
          <w:numId w:val="22"/>
        </w:numPr>
        <w:tabs>
          <w:tab w:val="clear" w:pos="1224"/>
        </w:tabs>
        <w:ind w:left="1080" w:hanging="360"/>
        <w:rPr>
          <w:bCs w:val="0"/>
          <w:sz w:val="22"/>
          <w:szCs w:val="22"/>
        </w:rPr>
      </w:pPr>
      <w:r w:rsidRPr="00CE3432">
        <w:rPr>
          <w:bCs w:val="0"/>
          <w:sz w:val="22"/>
          <w:szCs w:val="22"/>
        </w:rPr>
        <w:t>Work Product</w:t>
      </w:r>
    </w:p>
    <w:p w14:paraId="547C63E6" w14:textId="77777777" w:rsidR="002A7BB9" w:rsidRPr="00CE3432" w:rsidRDefault="002A7BB9" w:rsidP="00AB3CE0">
      <w:pPr>
        <w:ind w:left="1080"/>
        <w:jc w:val="both"/>
        <w:rPr>
          <w:sz w:val="22"/>
          <w:szCs w:val="22"/>
        </w:rPr>
      </w:pPr>
      <w:r w:rsidRPr="00CE3432">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CE3432" w:rsidRDefault="00061AAD" w:rsidP="003A45D4">
      <w:pPr>
        <w:pStyle w:val="Heading1"/>
        <w:numPr>
          <w:ilvl w:val="2"/>
          <w:numId w:val="22"/>
        </w:numPr>
        <w:tabs>
          <w:tab w:val="clear" w:pos="1224"/>
        </w:tabs>
        <w:ind w:left="1080" w:hanging="360"/>
        <w:rPr>
          <w:bCs w:val="0"/>
          <w:sz w:val="22"/>
          <w:szCs w:val="22"/>
        </w:rPr>
      </w:pPr>
      <w:r w:rsidRPr="00CE3432">
        <w:rPr>
          <w:bCs w:val="0"/>
          <w:sz w:val="22"/>
          <w:szCs w:val="22"/>
        </w:rPr>
        <w:t>Contract Documents</w:t>
      </w:r>
    </w:p>
    <w:p w14:paraId="6823948A" w14:textId="77777777" w:rsidR="002A7BB9" w:rsidRPr="00CE3432" w:rsidRDefault="002A7BB9" w:rsidP="003F4456">
      <w:pPr>
        <w:ind w:left="1080"/>
        <w:jc w:val="both"/>
        <w:rPr>
          <w:sz w:val="22"/>
          <w:szCs w:val="22"/>
        </w:rPr>
      </w:pPr>
      <w:r w:rsidRPr="00CE3432">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CE3432" w:rsidRDefault="002A7BB9" w:rsidP="003A45D4">
      <w:pPr>
        <w:pStyle w:val="Heading1"/>
        <w:numPr>
          <w:ilvl w:val="2"/>
          <w:numId w:val="22"/>
        </w:numPr>
        <w:tabs>
          <w:tab w:val="clear" w:pos="1224"/>
        </w:tabs>
        <w:ind w:left="1080" w:hanging="360"/>
        <w:rPr>
          <w:bCs w:val="0"/>
          <w:sz w:val="22"/>
          <w:szCs w:val="22"/>
        </w:rPr>
      </w:pPr>
      <w:r w:rsidRPr="00CE3432">
        <w:rPr>
          <w:bCs w:val="0"/>
          <w:sz w:val="22"/>
          <w:szCs w:val="22"/>
        </w:rPr>
        <w:t>Applicable Law</w:t>
      </w:r>
    </w:p>
    <w:p w14:paraId="09DC4025" w14:textId="77777777" w:rsidR="002A7BB9" w:rsidRPr="00CE3432" w:rsidRDefault="002A7BB9" w:rsidP="00AB3CE0">
      <w:pPr>
        <w:ind w:left="1080"/>
        <w:jc w:val="both"/>
        <w:rPr>
          <w:sz w:val="22"/>
          <w:szCs w:val="22"/>
        </w:rPr>
      </w:pPr>
      <w:r w:rsidRPr="00CE3432">
        <w:rPr>
          <w:sz w:val="22"/>
          <w:szCs w:val="22"/>
        </w:rPr>
        <w:t>The laws of the State of Delaware shall apply, except where Federal Law has precedence.  The successful vendor consents to jurisdiction and venue in the State of Delaware.</w:t>
      </w:r>
    </w:p>
    <w:p w14:paraId="61958A14" w14:textId="77777777" w:rsidR="002A7BB9" w:rsidRPr="00CE3432" w:rsidRDefault="002A7BB9" w:rsidP="00AB3CE0">
      <w:pPr>
        <w:ind w:left="1080"/>
        <w:jc w:val="both"/>
        <w:rPr>
          <w:sz w:val="22"/>
          <w:szCs w:val="22"/>
        </w:rPr>
      </w:pPr>
    </w:p>
    <w:p w14:paraId="40DF1BC6" w14:textId="77777777" w:rsidR="002A7BB9" w:rsidRPr="00CE3432" w:rsidRDefault="002A7BB9" w:rsidP="00AB3CE0">
      <w:pPr>
        <w:ind w:left="1080"/>
        <w:jc w:val="both"/>
        <w:rPr>
          <w:sz w:val="22"/>
          <w:szCs w:val="22"/>
        </w:rPr>
      </w:pPr>
      <w:r w:rsidRPr="00CE3432">
        <w:rPr>
          <w:sz w:val="22"/>
          <w:szCs w:val="22"/>
        </w:rPr>
        <w:t>In submitting a proposal, Vendors certify that they comply with all federal, state and local laws applicable to its activities and obligations including:</w:t>
      </w:r>
    </w:p>
    <w:p w14:paraId="4A395418" w14:textId="77777777" w:rsidR="002A7BB9" w:rsidRPr="00CE3432" w:rsidRDefault="002A7BB9" w:rsidP="007330A0">
      <w:pPr>
        <w:ind w:left="1440"/>
        <w:jc w:val="both"/>
        <w:rPr>
          <w:sz w:val="22"/>
          <w:szCs w:val="22"/>
        </w:rPr>
      </w:pPr>
    </w:p>
    <w:p w14:paraId="145BFC68" w14:textId="77777777" w:rsidR="002A7BB9" w:rsidRPr="00CE3432" w:rsidRDefault="002A7BB9" w:rsidP="003A45D4">
      <w:pPr>
        <w:numPr>
          <w:ilvl w:val="0"/>
          <w:numId w:val="29"/>
        </w:numPr>
        <w:ind w:left="1440"/>
        <w:jc w:val="both"/>
        <w:rPr>
          <w:sz w:val="22"/>
          <w:szCs w:val="22"/>
        </w:rPr>
      </w:pPr>
      <w:r w:rsidRPr="00CE3432">
        <w:rPr>
          <w:sz w:val="22"/>
          <w:szCs w:val="22"/>
        </w:rPr>
        <w:t>the laws of the State of Delaware;</w:t>
      </w:r>
    </w:p>
    <w:p w14:paraId="27EED389" w14:textId="77777777" w:rsidR="002A7BB9" w:rsidRPr="00CE3432" w:rsidRDefault="002A7BB9" w:rsidP="003A45D4">
      <w:pPr>
        <w:numPr>
          <w:ilvl w:val="0"/>
          <w:numId w:val="29"/>
        </w:numPr>
        <w:ind w:left="1440"/>
        <w:jc w:val="both"/>
        <w:rPr>
          <w:sz w:val="22"/>
          <w:szCs w:val="22"/>
        </w:rPr>
      </w:pPr>
      <w:r w:rsidRPr="00CE3432">
        <w:rPr>
          <w:sz w:val="22"/>
          <w:szCs w:val="22"/>
        </w:rPr>
        <w:t>the applicable portion of the Federal Civil Rights Act of 1964;</w:t>
      </w:r>
    </w:p>
    <w:p w14:paraId="1035F9A0" w14:textId="77777777" w:rsidR="002A7BB9" w:rsidRPr="00CE3432" w:rsidRDefault="002A7BB9" w:rsidP="003A45D4">
      <w:pPr>
        <w:numPr>
          <w:ilvl w:val="0"/>
          <w:numId w:val="29"/>
        </w:numPr>
        <w:ind w:left="1440"/>
        <w:jc w:val="both"/>
        <w:rPr>
          <w:sz w:val="22"/>
          <w:szCs w:val="22"/>
        </w:rPr>
      </w:pPr>
      <w:r w:rsidRPr="00CE3432">
        <w:rPr>
          <w:sz w:val="22"/>
          <w:szCs w:val="22"/>
        </w:rPr>
        <w:t>the Equal Employment Opportunity Act and the regulations issued there under by the federal government;</w:t>
      </w:r>
    </w:p>
    <w:p w14:paraId="01B63437" w14:textId="77777777" w:rsidR="002A7BB9" w:rsidRPr="00CE3432" w:rsidRDefault="00792D35" w:rsidP="003A45D4">
      <w:pPr>
        <w:numPr>
          <w:ilvl w:val="0"/>
          <w:numId w:val="29"/>
        </w:numPr>
        <w:ind w:left="1440"/>
        <w:jc w:val="both"/>
        <w:rPr>
          <w:sz w:val="22"/>
          <w:szCs w:val="22"/>
        </w:rPr>
      </w:pPr>
      <w:r w:rsidRPr="00CE3432">
        <w:rPr>
          <w:sz w:val="22"/>
          <w:szCs w:val="22"/>
        </w:rPr>
        <w:t>a condition that the proposal submitted was independently arrived at, without collusion, under penalty of perjury; and</w:t>
      </w:r>
    </w:p>
    <w:p w14:paraId="45FDC13A" w14:textId="77777777" w:rsidR="00792D35" w:rsidRPr="00CE3432" w:rsidRDefault="00792D35" w:rsidP="003A45D4">
      <w:pPr>
        <w:numPr>
          <w:ilvl w:val="0"/>
          <w:numId w:val="29"/>
        </w:numPr>
        <w:ind w:left="1440"/>
        <w:jc w:val="both"/>
        <w:rPr>
          <w:sz w:val="22"/>
          <w:szCs w:val="22"/>
        </w:rPr>
      </w:pPr>
      <w:r w:rsidRPr="00CE3432">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CE3432" w:rsidRDefault="002A7BB9" w:rsidP="007330A0">
      <w:pPr>
        <w:ind w:left="1440"/>
        <w:jc w:val="both"/>
        <w:rPr>
          <w:sz w:val="22"/>
          <w:szCs w:val="22"/>
        </w:rPr>
      </w:pPr>
    </w:p>
    <w:p w14:paraId="6DBFEF42" w14:textId="77777777" w:rsidR="002A7BB9" w:rsidRPr="00CE3432" w:rsidRDefault="002A7BB9" w:rsidP="00AB3CE0">
      <w:pPr>
        <w:ind w:left="1080"/>
        <w:jc w:val="both"/>
        <w:rPr>
          <w:sz w:val="22"/>
          <w:szCs w:val="22"/>
        </w:rPr>
      </w:pPr>
      <w:r w:rsidRPr="00CE3432">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CE3432" w:rsidRDefault="002A7BB9" w:rsidP="00AB3CE0">
      <w:pPr>
        <w:ind w:left="1080"/>
        <w:jc w:val="both"/>
        <w:rPr>
          <w:sz w:val="22"/>
          <w:szCs w:val="22"/>
        </w:rPr>
      </w:pPr>
    </w:p>
    <w:p w14:paraId="075F7D1A" w14:textId="77777777" w:rsidR="002A7BB9" w:rsidRPr="00CE3432" w:rsidRDefault="002A7BB9" w:rsidP="00AB3CE0">
      <w:pPr>
        <w:ind w:left="1080"/>
        <w:jc w:val="both"/>
        <w:rPr>
          <w:sz w:val="22"/>
          <w:szCs w:val="22"/>
        </w:rPr>
      </w:pPr>
      <w:r w:rsidRPr="00CE3432">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CE3432" w:rsidRDefault="002A7BB9" w:rsidP="003A45D4">
      <w:pPr>
        <w:pStyle w:val="Heading1"/>
        <w:numPr>
          <w:ilvl w:val="2"/>
          <w:numId w:val="22"/>
        </w:numPr>
        <w:tabs>
          <w:tab w:val="clear" w:pos="1224"/>
        </w:tabs>
        <w:ind w:left="1080" w:hanging="360"/>
        <w:rPr>
          <w:bCs w:val="0"/>
          <w:sz w:val="22"/>
          <w:szCs w:val="22"/>
        </w:rPr>
      </w:pPr>
      <w:r w:rsidRPr="00CE3432">
        <w:rPr>
          <w:bCs w:val="0"/>
          <w:sz w:val="22"/>
          <w:szCs w:val="22"/>
        </w:rPr>
        <w:t>Severability</w:t>
      </w:r>
    </w:p>
    <w:p w14:paraId="7DCE6022" w14:textId="77777777" w:rsidR="00792D35" w:rsidRPr="00CE3432" w:rsidRDefault="00792D35" w:rsidP="00AB3CE0">
      <w:pPr>
        <w:ind w:left="1080"/>
        <w:jc w:val="both"/>
        <w:rPr>
          <w:sz w:val="22"/>
          <w:szCs w:val="22"/>
        </w:rPr>
      </w:pPr>
      <w:r w:rsidRPr="00CE3432">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CE3432" w:rsidRDefault="002C3146" w:rsidP="003A45D4">
      <w:pPr>
        <w:pStyle w:val="Heading1"/>
        <w:numPr>
          <w:ilvl w:val="2"/>
          <w:numId w:val="22"/>
        </w:numPr>
        <w:tabs>
          <w:tab w:val="clear" w:pos="1224"/>
        </w:tabs>
        <w:ind w:left="1080" w:hanging="360"/>
        <w:rPr>
          <w:bCs w:val="0"/>
          <w:sz w:val="22"/>
          <w:szCs w:val="22"/>
        </w:rPr>
      </w:pPr>
      <w:r w:rsidRPr="00CE3432">
        <w:rPr>
          <w:bCs w:val="0"/>
          <w:sz w:val="22"/>
          <w:szCs w:val="22"/>
        </w:rPr>
        <w:t>Assign</w:t>
      </w:r>
      <w:r w:rsidR="003336A9" w:rsidRPr="00CE3432">
        <w:rPr>
          <w:bCs w:val="0"/>
          <w:sz w:val="22"/>
          <w:szCs w:val="22"/>
        </w:rPr>
        <w:t>m</w:t>
      </w:r>
      <w:r w:rsidRPr="00CE3432">
        <w:rPr>
          <w:bCs w:val="0"/>
          <w:sz w:val="22"/>
          <w:szCs w:val="22"/>
        </w:rPr>
        <w:t xml:space="preserve">ent </w:t>
      </w:r>
      <w:r w:rsidR="00563A28" w:rsidRPr="00CE3432">
        <w:rPr>
          <w:bCs w:val="0"/>
          <w:sz w:val="22"/>
          <w:szCs w:val="22"/>
        </w:rPr>
        <w:t>o</w:t>
      </w:r>
      <w:r w:rsidRPr="00CE3432">
        <w:rPr>
          <w:bCs w:val="0"/>
          <w:sz w:val="22"/>
          <w:szCs w:val="22"/>
        </w:rPr>
        <w:t>f Antitrust Claims</w:t>
      </w:r>
    </w:p>
    <w:p w14:paraId="74D9E7FF" w14:textId="77777777" w:rsidR="002C3146" w:rsidRPr="00CE3432" w:rsidRDefault="002C3146" w:rsidP="00AB3CE0">
      <w:pPr>
        <w:ind w:left="1080"/>
        <w:jc w:val="both"/>
        <w:rPr>
          <w:sz w:val="22"/>
          <w:szCs w:val="22"/>
        </w:rPr>
      </w:pPr>
      <w:r w:rsidRPr="00CE3432">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CE3432" w:rsidRDefault="00792D35" w:rsidP="003A45D4">
      <w:pPr>
        <w:pStyle w:val="Heading1"/>
        <w:numPr>
          <w:ilvl w:val="2"/>
          <w:numId w:val="22"/>
        </w:numPr>
        <w:tabs>
          <w:tab w:val="clear" w:pos="1224"/>
        </w:tabs>
        <w:ind w:left="1080" w:hanging="360"/>
        <w:rPr>
          <w:bCs w:val="0"/>
          <w:sz w:val="22"/>
          <w:szCs w:val="22"/>
        </w:rPr>
      </w:pPr>
      <w:r w:rsidRPr="00CE3432">
        <w:rPr>
          <w:bCs w:val="0"/>
          <w:sz w:val="22"/>
          <w:szCs w:val="22"/>
        </w:rPr>
        <w:t>Scope of Agreement</w:t>
      </w:r>
    </w:p>
    <w:p w14:paraId="21FDA8A5" w14:textId="77777777" w:rsidR="00792D35" w:rsidRPr="00CE3432" w:rsidRDefault="00792D35" w:rsidP="00AB3CE0">
      <w:pPr>
        <w:ind w:left="1080"/>
        <w:jc w:val="both"/>
        <w:rPr>
          <w:sz w:val="22"/>
          <w:szCs w:val="22"/>
        </w:rPr>
      </w:pPr>
      <w:r w:rsidRPr="00CE3432">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CE3432" w:rsidRDefault="00581CC1" w:rsidP="003A45D4">
      <w:pPr>
        <w:pStyle w:val="Heading1"/>
        <w:numPr>
          <w:ilvl w:val="2"/>
          <w:numId w:val="22"/>
        </w:numPr>
        <w:tabs>
          <w:tab w:val="clear" w:pos="1224"/>
        </w:tabs>
        <w:ind w:left="1080" w:hanging="360"/>
        <w:rPr>
          <w:bCs w:val="0"/>
          <w:sz w:val="22"/>
          <w:szCs w:val="22"/>
        </w:rPr>
      </w:pPr>
      <w:r w:rsidRPr="00CE3432">
        <w:rPr>
          <w:bCs w:val="0"/>
          <w:sz w:val="22"/>
          <w:szCs w:val="22"/>
        </w:rPr>
        <w:t>Affirmation</w:t>
      </w:r>
    </w:p>
    <w:p w14:paraId="6BCE540E" w14:textId="77777777" w:rsidR="00581CC1" w:rsidRPr="00CE3432" w:rsidRDefault="00581CC1" w:rsidP="00AB3CE0">
      <w:pPr>
        <w:ind w:left="1080"/>
        <w:jc w:val="both"/>
        <w:rPr>
          <w:sz w:val="22"/>
          <w:szCs w:val="22"/>
        </w:rPr>
      </w:pPr>
      <w:r w:rsidRPr="00CE3432">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CE3432" w:rsidRDefault="00581CC1" w:rsidP="003A45D4">
      <w:pPr>
        <w:pStyle w:val="Heading1"/>
        <w:numPr>
          <w:ilvl w:val="2"/>
          <w:numId w:val="22"/>
        </w:numPr>
        <w:tabs>
          <w:tab w:val="clear" w:pos="1224"/>
        </w:tabs>
        <w:ind w:left="1080" w:hanging="360"/>
        <w:rPr>
          <w:bCs w:val="0"/>
          <w:sz w:val="22"/>
          <w:szCs w:val="22"/>
        </w:rPr>
      </w:pPr>
      <w:r w:rsidRPr="00CE3432">
        <w:rPr>
          <w:bCs w:val="0"/>
          <w:sz w:val="22"/>
          <w:szCs w:val="22"/>
        </w:rPr>
        <w:t>Audit Access to Records</w:t>
      </w:r>
    </w:p>
    <w:p w14:paraId="2B292472" w14:textId="77777777" w:rsidR="00581CC1" w:rsidRPr="00CE3432" w:rsidRDefault="00581CC1" w:rsidP="00AB3CE0">
      <w:pPr>
        <w:ind w:left="1080"/>
        <w:jc w:val="both"/>
        <w:rPr>
          <w:sz w:val="22"/>
          <w:szCs w:val="22"/>
        </w:rPr>
      </w:pPr>
      <w:r w:rsidRPr="00CE3432">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99207C" w:rsidRDefault="00F210ED" w:rsidP="003A45D4">
      <w:pPr>
        <w:pStyle w:val="Heading1"/>
        <w:numPr>
          <w:ilvl w:val="2"/>
          <w:numId w:val="22"/>
        </w:numPr>
        <w:tabs>
          <w:tab w:val="clear" w:pos="1224"/>
        </w:tabs>
        <w:ind w:left="1080" w:hanging="360"/>
        <w:rPr>
          <w:sz w:val="22"/>
          <w:szCs w:val="22"/>
        </w:rPr>
      </w:pPr>
      <w:r w:rsidRPr="0099207C">
        <w:rPr>
          <w:sz w:val="22"/>
          <w:szCs w:val="22"/>
        </w:rPr>
        <w:t xml:space="preserve">IRS 1075 Publication (If Applicable)      </w:t>
      </w:r>
    </w:p>
    <w:p w14:paraId="358932A7" w14:textId="40EC8CD4" w:rsidR="00F210ED" w:rsidRPr="00CE3432" w:rsidRDefault="00F210ED" w:rsidP="003A45D4">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Performance </w:t>
      </w:r>
    </w:p>
    <w:p w14:paraId="6E5EAF4A" w14:textId="77777777" w:rsidR="009D5CF9" w:rsidRPr="009D5CF9" w:rsidRDefault="009D5CF9" w:rsidP="009D5CF9">
      <w:pPr>
        <w:pStyle w:val="Title"/>
        <w:ind w:left="1440"/>
        <w:jc w:val="both"/>
        <w:rPr>
          <w:rFonts w:ascii="Arial" w:hAnsi="Arial" w:cs="Arial"/>
          <w:sz w:val="22"/>
          <w:szCs w:val="22"/>
          <w:u w:val="none"/>
        </w:rPr>
      </w:pPr>
      <w:r w:rsidRPr="009D5CF9">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9D5CF9" w:rsidRDefault="009D5CF9" w:rsidP="009D5CF9">
      <w:pPr>
        <w:pStyle w:val="Title"/>
        <w:ind w:left="1440"/>
        <w:jc w:val="both"/>
        <w:rPr>
          <w:rFonts w:ascii="Arial" w:hAnsi="Arial" w:cs="Arial"/>
          <w:sz w:val="22"/>
          <w:szCs w:val="22"/>
          <w:u w:val="none"/>
        </w:rPr>
      </w:pPr>
    </w:p>
    <w:p w14:paraId="224FB329" w14:textId="77777777" w:rsidR="009D5CF9" w:rsidRPr="009D5CF9" w:rsidRDefault="009D5CF9" w:rsidP="009D5CF9">
      <w:pPr>
        <w:pStyle w:val="Title"/>
        <w:spacing w:after="120"/>
        <w:ind w:left="1980" w:hanging="540"/>
        <w:jc w:val="both"/>
        <w:rPr>
          <w:rFonts w:ascii="Arial" w:hAnsi="Arial" w:cs="Arial"/>
          <w:sz w:val="22"/>
          <w:szCs w:val="22"/>
          <w:u w:val="none"/>
        </w:rPr>
      </w:pPr>
      <w:r w:rsidRPr="009D5CF9">
        <w:rPr>
          <w:rFonts w:ascii="Arial" w:hAnsi="Arial" w:cs="Arial"/>
          <w:sz w:val="22"/>
          <w:szCs w:val="22"/>
          <w:u w:val="none"/>
        </w:rPr>
        <w:t xml:space="preserve">(1) All work will be performed under the supervision of the contractor. </w:t>
      </w:r>
    </w:p>
    <w:p w14:paraId="6698DF4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6AE4005B" w14:textId="77777777" w:rsidR="002509D7"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0F989049"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CE3432" w:rsidRDefault="00F210ED" w:rsidP="003A45D4">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Criminal/Civil Sanctions </w:t>
      </w:r>
    </w:p>
    <w:p w14:paraId="53BBF0B5"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9D5CF9" w:rsidRDefault="009D5CF9" w:rsidP="009D5CF9">
      <w:pPr>
        <w:pStyle w:val="Title"/>
        <w:spacing w:after="120"/>
        <w:ind w:left="1800"/>
        <w:jc w:val="both"/>
        <w:rPr>
          <w:rFonts w:ascii="Arial" w:hAnsi="Arial" w:cs="Arial"/>
          <w:sz w:val="22"/>
          <w:szCs w:val="22"/>
          <w:u w:val="none"/>
        </w:rPr>
      </w:pPr>
      <w:r w:rsidRPr="009D5CF9">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7777777"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CE3432" w:rsidRDefault="00F210ED" w:rsidP="003A45D4">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Inspection </w:t>
      </w:r>
    </w:p>
    <w:p w14:paraId="0C084B9D" w14:textId="6E2CB8CF" w:rsidR="009D5CF9" w:rsidRPr="009D5CF9" w:rsidRDefault="009D5CF9" w:rsidP="009D5CF9">
      <w:pPr>
        <w:pStyle w:val="Title"/>
        <w:spacing w:after="120"/>
        <w:ind w:left="1440"/>
        <w:jc w:val="both"/>
        <w:rPr>
          <w:rFonts w:ascii="Arial" w:hAnsi="Arial" w:cs="Arial"/>
          <w:sz w:val="22"/>
          <w:szCs w:val="22"/>
          <w:u w:val="none"/>
        </w:rPr>
      </w:pPr>
      <w:r w:rsidRPr="009D5CF9">
        <w:rPr>
          <w:rFonts w:ascii="Arial" w:hAnsi="Arial" w:cs="Arial"/>
          <w:sz w:val="22"/>
          <w:szCs w:val="22"/>
          <w:u w:val="none"/>
        </w:rPr>
        <w:t xml:space="preserve">The IRS and the Agency, with </w:t>
      </w:r>
      <w:r w:rsidR="00FF252D" w:rsidRPr="009D5CF9">
        <w:rPr>
          <w:rFonts w:ascii="Arial" w:hAnsi="Arial" w:cs="Arial"/>
          <w:sz w:val="22"/>
          <w:szCs w:val="22"/>
          <w:u w:val="none"/>
        </w:rPr>
        <w:t>24-hour</w:t>
      </w:r>
      <w:r w:rsidRPr="009D5CF9">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CE3432" w:rsidRDefault="00792D35" w:rsidP="003A45D4">
      <w:pPr>
        <w:pStyle w:val="Heading1"/>
        <w:numPr>
          <w:ilvl w:val="2"/>
          <w:numId w:val="22"/>
        </w:numPr>
        <w:tabs>
          <w:tab w:val="clear" w:pos="1224"/>
        </w:tabs>
        <w:ind w:left="1080" w:hanging="360"/>
        <w:rPr>
          <w:bCs w:val="0"/>
          <w:sz w:val="22"/>
          <w:szCs w:val="22"/>
        </w:rPr>
      </w:pPr>
      <w:r w:rsidRPr="00CE3432">
        <w:rPr>
          <w:bCs w:val="0"/>
          <w:sz w:val="22"/>
          <w:szCs w:val="22"/>
        </w:rPr>
        <w:t>Other General Conditions</w:t>
      </w:r>
    </w:p>
    <w:p w14:paraId="30169FF7" w14:textId="77777777" w:rsidR="00792D35" w:rsidRPr="00CE3432" w:rsidRDefault="00792D35" w:rsidP="003A45D4">
      <w:pPr>
        <w:numPr>
          <w:ilvl w:val="2"/>
          <w:numId w:val="28"/>
        </w:numPr>
        <w:ind w:hanging="360"/>
        <w:jc w:val="both"/>
        <w:rPr>
          <w:sz w:val="22"/>
          <w:szCs w:val="22"/>
        </w:rPr>
      </w:pPr>
      <w:r w:rsidRPr="00CE3432">
        <w:rPr>
          <w:b/>
          <w:sz w:val="22"/>
          <w:szCs w:val="22"/>
        </w:rPr>
        <w:t>Current Version</w:t>
      </w:r>
      <w:r w:rsidRPr="00CE3432">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CE3432" w:rsidRDefault="00792D35" w:rsidP="003A45D4">
      <w:pPr>
        <w:numPr>
          <w:ilvl w:val="2"/>
          <w:numId w:val="28"/>
        </w:numPr>
        <w:ind w:hanging="360"/>
        <w:jc w:val="both"/>
        <w:rPr>
          <w:sz w:val="22"/>
          <w:szCs w:val="22"/>
        </w:rPr>
      </w:pPr>
      <w:r w:rsidRPr="00CE3432">
        <w:rPr>
          <w:b/>
          <w:sz w:val="22"/>
          <w:szCs w:val="22"/>
        </w:rPr>
        <w:t>Current Manufacture</w:t>
      </w:r>
      <w:r w:rsidRPr="00CE3432">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CE3432" w:rsidRDefault="00792D35" w:rsidP="003A45D4">
      <w:pPr>
        <w:numPr>
          <w:ilvl w:val="2"/>
          <w:numId w:val="28"/>
        </w:numPr>
        <w:ind w:hanging="360"/>
        <w:jc w:val="both"/>
        <w:rPr>
          <w:sz w:val="22"/>
          <w:szCs w:val="22"/>
        </w:rPr>
      </w:pPr>
      <w:r w:rsidRPr="00CE3432">
        <w:rPr>
          <w:b/>
          <w:sz w:val="22"/>
          <w:szCs w:val="22"/>
        </w:rPr>
        <w:t>Volumes and Quantities</w:t>
      </w:r>
      <w:r w:rsidRPr="00CE3432">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CE3432" w:rsidRDefault="00792D35" w:rsidP="003A45D4">
      <w:pPr>
        <w:numPr>
          <w:ilvl w:val="2"/>
          <w:numId w:val="28"/>
        </w:numPr>
        <w:ind w:hanging="360"/>
        <w:jc w:val="both"/>
        <w:rPr>
          <w:sz w:val="22"/>
          <w:szCs w:val="22"/>
        </w:rPr>
      </w:pPr>
      <w:r w:rsidRPr="00CE3432">
        <w:rPr>
          <w:b/>
          <w:sz w:val="22"/>
          <w:szCs w:val="22"/>
        </w:rPr>
        <w:t>Prior Use</w:t>
      </w:r>
      <w:r w:rsidRPr="00CE3432">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45A091D3" w:rsidR="00792D35" w:rsidRPr="00CE3432" w:rsidRDefault="00792D35" w:rsidP="003A45D4">
      <w:pPr>
        <w:numPr>
          <w:ilvl w:val="2"/>
          <w:numId w:val="28"/>
        </w:numPr>
        <w:ind w:hanging="360"/>
        <w:jc w:val="both"/>
        <w:rPr>
          <w:sz w:val="22"/>
          <w:szCs w:val="22"/>
        </w:rPr>
      </w:pPr>
      <w:r w:rsidRPr="00CE3432">
        <w:rPr>
          <w:b/>
          <w:sz w:val="22"/>
          <w:szCs w:val="22"/>
        </w:rPr>
        <w:t>Status Reporting</w:t>
      </w:r>
      <w:r w:rsidRPr="00CE3432">
        <w:rPr>
          <w:sz w:val="22"/>
          <w:szCs w:val="22"/>
        </w:rPr>
        <w:t xml:space="preserve"> – The selected vendor will be required to lead and/or participate in status meetings and submit status reports covering such items as progress of work being performed, milestones attained, resources expended, problems </w:t>
      </w:r>
      <w:r w:rsidR="00FF252D" w:rsidRPr="00CE3432">
        <w:rPr>
          <w:sz w:val="22"/>
          <w:szCs w:val="22"/>
        </w:rPr>
        <w:t>encountered,</w:t>
      </w:r>
      <w:r w:rsidRPr="00CE3432">
        <w:rPr>
          <w:sz w:val="22"/>
          <w:szCs w:val="22"/>
        </w:rPr>
        <w:t xml:space="preserve"> and corrective action taken, until final system acceptance.</w:t>
      </w:r>
    </w:p>
    <w:p w14:paraId="5DA0584D" w14:textId="77777777" w:rsidR="00792D35" w:rsidRPr="00CE3432" w:rsidRDefault="00792D35" w:rsidP="003A45D4">
      <w:pPr>
        <w:numPr>
          <w:ilvl w:val="2"/>
          <w:numId w:val="28"/>
        </w:numPr>
        <w:ind w:hanging="360"/>
        <w:jc w:val="both"/>
        <w:rPr>
          <w:sz w:val="22"/>
          <w:szCs w:val="22"/>
        </w:rPr>
      </w:pPr>
      <w:r w:rsidRPr="00CE3432">
        <w:rPr>
          <w:b/>
          <w:sz w:val="22"/>
          <w:szCs w:val="22"/>
        </w:rPr>
        <w:t>Regulations</w:t>
      </w:r>
      <w:r w:rsidRPr="00CE3432">
        <w:rPr>
          <w:sz w:val="22"/>
          <w:szCs w:val="22"/>
        </w:rPr>
        <w:t xml:space="preserve"> – All equipment, software and services must meet all applicable local, State and Federal regulations in effect on the date of the contract.</w:t>
      </w:r>
    </w:p>
    <w:p w14:paraId="6B68779C" w14:textId="77777777" w:rsidR="009B4187" w:rsidRPr="00CE3432" w:rsidRDefault="009B4187" w:rsidP="003A45D4">
      <w:pPr>
        <w:numPr>
          <w:ilvl w:val="2"/>
          <w:numId w:val="28"/>
        </w:numPr>
        <w:ind w:hanging="360"/>
        <w:jc w:val="both"/>
        <w:rPr>
          <w:sz w:val="22"/>
          <w:szCs w:val="22"/>
        </w:rPr>
      </w:pPr>
      <w:r w:rsidRPr="00CE3432">
        <w:rPr>
          <w:b/>
          <w:sz w:val="22"/>
          <w:szCs w:val="22"/>
        </w:rPr>
        <w:t xml:space="preserve">Assignment </w:t>
      </w:r>
      <w:r w:rsidRPr="00CE3432">
        <w:rPr>
          <w:sz w:val="22"/>
          <w:szCs w:val="22"/>
        </w:rPr>
        <w:t>– Any resulting contract shall not be assigned except by express prior written consent from the Agency.</w:t>
      </w:r>
    </w:p>
    <w:p w14:paraId="21C17C42" w14:textId="77777777" w:rsidR="00792D35" w:rsidRPr="00CE3432" w:rsidRDefault="00792D35" w:rsidP="003A45D4">
      <w:pPr>
        <w:numPr>
          <w:ilvl w:val="2"/>
          <w:numId w:val="28"/>
        </w:numPr>
        <w:ind w:hanging="360"/>
        <w:jc w:val="both"/>
        <w:rPr>
          <w:sz w:val="22"/>
          <w:szCs w:val="22"/>
        </w:rPr>
      </w:pPr>
      <w:r w:rsidRPr="00CE3432">
        <w:rPr>
          <w:b/>
          <w:sz w:val="22"/>
          <w:szCs w:val="22"/>
        </w:rPr>
        <w:t>Changes</w:t>
      </w:r>
      <w:r w:rsidRPr="00CE3432">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CE3432" w:rsidRDefault="00FD23AF" w:rsidP="003A45D4">
      <w:pPr>
        <w:numPr>
          <w:ilvl w:val="2"/>
          <w:numId w:val="28"/>
        </w:numPr>
        <w:ind w:hanging="360"/>
        <w:jc w:val="both"/>
        <w:rPr>
          <w:sz w:val="22"/>
          <w:szCs w:val="22"/>
        </w:rPr>
      </w:pPr>
      <w:r w:rsidRPr="00CE3432">
        <w:rPr>
          <w:b/>
          <w:sz w:val="22"/>
          <w:szCs w:val="22"/>
        </w:rPr>
        <w:t xml:space="preserve">Billing </w:t>
      </w:r>
      <w:r w:rsidR="0058795A" w:rsidRPr="00CE3432">
        <w:rPr>
          <w:sz w:val="22"/>
          <w:szCs w:val="22"/>
        </w:rPr>
        <w:t xml:space="preserve">– </w:t>
      </w:r>
      <w:r w:rsidRPr="00CE3432">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CE3432" w:rsidRDefault="00FD23AF" w:rsidP="003A45D4">
      <w:pPr>
        <w:numPr>
          <w:ilvl w:val="2"/>
          <w:numId w:val="28"/>
        </w:numPr>
        <w:ind w:hanging="360"/>
        <w:jc w:val="both"/>
        <w:rPr>
          <w:sz w:val="22"/>
          <w:szCs w:val="22"/>
        </w:rPr>
      </w:pPr>
      <w:r w:rsidRPr="00CE3432">
        <w:rPr>
          <w:b/>
          <w:sz w:val="22"/>
          <w:szCs w:val="22"/>
        </w:rPr>
        <w:t xml:space="preserve">Payment </w:t>
      </w:r>
      <w:r w:rsidR="0058795A" w:rsidRPr="00CE3432">
        <w:rPr>
          <w:sz w:val="22"/>
          <w:szCs w:val="22"/>
        </w:rPr>
        <w:t>–</w:t>
      </w:r>
      <w:r w:rsidRPr="00CE3432">
        <w:rPr>
          <w:sz w:val="22"/>
          <w:szCs w:val="22"/>
        </w:rPr>
        <w:t xml:space="preserve"> The State reserves the right to pay by Automated Clearing House (ACH), Purchase Card (P-Card), or check.  </w:t>
      </w:r>
      <w:r w:rsidRPr="00CE3432">
        <w:rPr>
          <w:spacing w:val="-3"/>
          <w:sz w:val="22"/>
          <w:szCs w:val="22"/>
        </w:rPr>
        <w:t xml:space="preserve">The agencies will authorize and process for payment of each invoice within thirty (30) days after the date of receipt of a correct invoice.  </w:t>
      </w:r>
      <w:r w:rsidRPr="00CE3432">
        <w:rPr>
          <w:spacing w:val="-3"/>
          <w:sz w:val="22"/>
        </w:rPr>
        <w:t>Vendors are invited to offer in their proposal value added discounts (i.e. speed to pay discounts for specific payment terms).  Cash or separate discounts should be computed and incorporated as invoiced.</w:t>
      </w:r>
    </w:p>
    <w:p w14:paraId="38D67B4D" w14:textId="77777777" w:rsidR="00D90078" w:rsidRPr="00CE3432" w:rsidRDefault="00D90078" w:rsidP="003A45D4">
      <w:pPr>
        <w:numPr>
          <w:ilvl w:val="2"/>
          <w:numId w:val="28"/>
        </w:numPr>
        <w:ind w:hanging="360"/>
        <w:jc w:val="both"/>
        <w:rPr>
          <w:sz w:val="22"/>
          <w:szCs w:val="22"/>
        </w:rPr>
      </w:pPr>
      <w:bookmarkStart w:id="12" w:name="_Hlk523677797"/>
      <w:r w:rsidRPr="00CE3432">
        <w:rPr>
          <w:b/>
          <w:sz w:val="22"/>
          <w:szCs w:val="22"/>
        </w:rPr>
        <w:t>W-9</w:t>
      </w:r>
      <w:r w:rsidRPr="00CE3432">
        <w:rPr>
          <w:sz w:val="22"/>
          <w:szCs w:val="22"/>
        </w:rPr>
        <w:t xml:space="preserve"> - </w:t>
      </w:r>
      <w:r w:rsidRPr="00CE3432">
        <w:rPr>
          <w:spacing w:val="-3"/>
          <w:sz w:val="22"/>
        </w:rPr>
        <w:t xml:space="preserve">The State of Delaware requires completion of the </w:t>
      </w:r>
      <w:hyperlink r:id="rId55" w:history="1">
        <w:r w:rsidRPr="00CE3432">
          <w:rPr>
            <w:rStyle w:val="Hyperlink"/>
            <w:spacing w:val="-3"/>
            <w:sz w:val="22"/>
          </w:rPr>
          <w:t>Delaware Substitute Form W-9</w:t>
        </w:r>
      </w:hyperlink>
      <w:r w:rsidRPr="00CE3432">
        <w:rPr>
          <w:spacing w:val="-3"/>
          <w:sz w:val="22"/>
        </w:rPr>
        <w:t xml:space="preserve"> through the Supplier Public Portal at </w:t>
      </w:r>
      <w:r w:rsidRPr="00CE3432">
        <w:t xml:space="preserve"> </w:t>
      </w:r>
      <w:hyperlink r:id="rId56" w:history="1">
        <w:r w:rsidRPr="00CE3432">
          <w:rPr>
            <w:rStyle w:val="Hyperlink"/>
            <w:spacing w:val="-3"/>
            <w:sz w:val="22"/>
          </w:rPr>
          <w:t>https://esupplier.erp.delaware.gov</w:t>
        </w:r>
      </w:hyperlink>
      <w:r w:rsidRPr="00CE3432">
        <w:rPr>
          <w:spacing w:val="-3"/>
          <w:sz w:val="22"/>
        </w:rPr>
        <w:t xml:space="preserve"> to make payments to vendors.  Successful completion of this form enables the creation of a State of Delaware vendor record. </w:t>
      </w:r>
    </w:p>
    <w:bookmarkEnd w:id="12"/>
    <w:p w14:paraId="1744FB10" w14:textId="53EEEA36" w:rsidR="00FD23AF" w:rsidRPr="00CE3432" w:rsidRDefault="00FD23AF" w:rsidP="003A45D4">
      <w:pPr>
        <w:numPr>
          <w:ilvl w:val="2"/>
          <w:numId w:val="28"/>
        </w:numPr>
        <w:ind w:hanging="360"/>
        <w:jc w:val="both"/>
        <w:rPr>
          <w:sz w:val="22"/>
          <w:szCs w:val="22"/>
        </w:rPr>
      </w:pPr>
      <w:r w:rsidRPr="00CE3432">
        <w:rPr>
          <w:b/>
          <w:sz w:val="22"/>
          <w:szCs w:val="22"/>
        </w:rPr>
        <w:t xml:space="preserve">Purchase Orders </w:t>
      </w:r>
      <w:r w:rsidRPr="00CE3432">
        <w:rPr>
          <w:sz w:val="22"/>
          <w:szCs w:val="22"/>
        </w:rPr>
        <w:t xml:space="preserve">– Agencies that are part of the First State Financial (FSF) system are required to identify the contract number </w:t>
      </w:r>
      <w:r w:rsidR="00E271ED" w:rsidRPr="00E271ED">
        <w:rPr>
          <w:b/>
          <w:bCs/>
          <w:sz w:val="22"/>
          <w:szCs w:val="22"/>
        </w:rPr>
        <w:t>HSS-25-040</w:t>
      </w:r>
      <w:r w:rsidRPr="00CE3432">
        <w:rPr>
          <w:sz w:val="22"/>
          <w:szCs w:val="22"/>
        </w:rPr>
        <w:t xml:space="preserve"> on all Purchase Orders (P.O.) and shall complete the same when entering P.O. information in the state’s financial reporting system.</w:t>
      </w:r>
    </w:p>
    <w:p w14:paraId="4C60503B" w14:textId="464B9DCB" w:rsidR="00FD23AF" w:rsidRPr="00CE3432" w:rsidRDefault="00FD23AF" w:rsidP="003A45D4">
      <w:pPr>
        <w:pStyle w:val="ListParagraph"/>
        <w:numPr>
          <w:ilvl w:val="2"/>
          <w:numId w:val="28"/>
        </w:numPr>
        <w:ind w:hanging="360"/>
        <w:rPr>
          <w:rFonts w:ascii="Arial" w:hAnsi="Arial" w:cs="Arial"/>
          <w:sz w:val="22"/>
          <w:szCs w:val="22"/>
        </w:rPr>
      </w:pPr>
      <w:r w:rsidRPr="00CE3432">
        <w:rPr>
          <w:rFonts w:ascii="Arial" w:hAnsi="Arial" w:cs="Arial"/>
          <w:b/>
          <w:bCs/>
          <w:sz w:val="22"/>
          <w:szCs w:val="22"/>
        </w:rPr>
        <w:t>Purchase Card</w:t>
      </w:r>
      <w:r w:rsidRPr="00CE3432">
        <w:rPr>
          <w:rFonts w:ascii="Arial" w:hAnsi="Arial" w:cs="Arial"/>
          <w:sz w:val="22"/>
          <w:szCs w:val="22"/>
        </w:rPr>
        <w:t xml:space="preserve"> </w:t>
      </w:r>
      <w:r w:rsidR="0058795A" w:rsidRPr="00CE3432">
        <w:rPr>
          <w:rFonts w:ascii="Arial" w:hAnsi="Arial" w:cs="Arial"/>
          <w:sz w:val="22"/>
          <w:szCs w:val="22"/>
        </w:rPr>
        <w:t>–</w:t>
      </w:r>
      <w:r w:rsidRPr="00CE3432">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CE3432">
        <w:rPr>
          <w:rFonts w:ascii="Arial" w:hAnsi="Arial" w:cs="Arial"/>
          <w:sz w:val="22"/>
          <w:szCs w:val="22"/>
        </w:rPr>
        <w:t>Additionally,</w:t>
      </w:r>
      <w:r w:rsidRPr="00CE3432">
        <w:rPr>
          <w:rFonts w:ascii="Arial" w:hAnsi="Arial" w:cs="Arial"/>
          <w:sz w:val="22"/>
          <w:szCs w:val="22"/>
        </w:rPr>
        <w:t xml:space="preserve"> there shall be no minimum or maximum limits on any P-Card transaction under the contract.  </w:t>
      </w:r>
    </w:p>
    <w:p w14:paraId="25F2C2D9" w14:textId="77777777" w:rsidR="00FD23AF" w:rsidRPr="00CE3432" w:rsidRDefault="00FD23AF" w:rsidP="003A45D4">
      <w:pPr>
        <w:pStyle w:val="ListParagraph"/>
        <w:numPr>
          <w:ilvl w:val="2"/>
          <w:numId w:val="28"/>
        </w:numPr>
        <w:ind w:hanging="360"/>
        <w:rPr>
          <w:rFonts w:ascii="Arial" w:hAnsi="Arial" w:cs="Arial"/>
          <w:sz w:val="22"/>
          <w:szCs w:val="22"/>
        </w:rPr>
      </w:pPr>
      <w:r w:rsidRPr="00CE3432">
        <w:rPr>
          <w:rFonts w:ascii="Arial" w:hAnsi="Arial" w:cs="Arial"/>
          <w:b/>
          <w:bCs/>
          <w:sz w:val="22"/>
          <w:szCs w:val="22"/>
        </w:rPr>
        <w:t>Additional Terms and Conditions</w:t>
      </w:r>
      <w:r w:rsidRPr="00CE3432">
        <w:rPr>
          <w:rFonts w:ascii="Arial" w:hAnsi="Arial" w:cs="Arial"/>
          <w:sz w:val="22"/>
          <w:szCs w:val="22"/>
        </w:rPr>
        <w:t xml:space="preserve"> – The State of Delaware reserves the right to add terms and conditions during the contract negotiations.</w:t>
      </w:r>
    </w:p>
    <w:p w14:paraId="6D29C962" w14:textId="77777777" w:rsidR="00D16E2C" w:rsidRPr="00CE3432" w:rsidRDefault="00D16E2C" w:rsidP="00F92AFB">
      <w:pPr>
        <w:ind w:left="720" w:hanging="360"/>
        <w:jc w:val="both"/>
        <w:rPr>
          <w:b/>
          <w:sz w:val="22"/>
          <w:szCs w:val="22"/>
        </w:rPr>
      </w:pPr>
    </w:p>
    <w:p w14:paraId="771FAA89" w14:textId="77777777" w:rsidR="00D16E2C" w:rsidRPr="001209A7" w:rsidRDefault="00D16E2C" w:rsidP="003A45D4">
      <w:pPr>
        <w:pStyle w:val="Heading1"/>
        <w:numPr>
          <w:ilvl w:val="0"/>
          <w:numId w:val="41"/>
        </w:numPr>
        <w:rPr>
          <w:sz w:val="28"/>
          <w:szCs w:val="28"/>
        </w:rPr>
      </w:pPr>
      <w:bookmarkStart w:id="13" w:name="_Toc487180807"/>
      <w:r w:rsidRPr="001209A7">
        <w:rPr>
          <w:sz w:val="28"/>
          <w:szCs w:val="28"/>
        </w:rPr>
        <w:t>RFP Miscellaneous Information</w:t>
      </w:r>
      <w:bookmarkEnd w:id="13"/>
    </w:p>
    <w:p w14:paraId="14DE4661" w14:textId="77777777" w:rsidR="00E373B9" w:rsidRPr="00CE3432" w:rsidRDefault="00E373B9" w:rsidP="007330A0">
      <w:pPr>
        <w:ind w:left="720"/>
        <w:jc w:val="both"/>
        <w:rPr>
          <w:sz w:val="22"/>
          <w:szCs w:val="22"/>
        </w:rPr>
      </w:pPr>
    </w:p>
    <w:p w14:paraId="4E750197" w14:textId="77777777" w:rsidR="00F31DF0" w:rsidRPr="00CE3432" w:rsidRDefault="00F31DF0" w:rsidP="003A45D4">
      <w:pPr>
        <w:numPr>
          <w:ilvl w:val="1"/>
          <w:numId w:val="27"/>
        </w:numPr>
        <w:tabs>
          <w:tab w:val="clear" w:pos="1080"/>
        </w:tabs>
        <w:ind w:hanging="360"/>
        <w:jc w:val="both"/>
        <w:rPr>
          <w:sz w:val="22"/>
          <w:szCs w:val="22"/>
        </w:rPr>
      </w:pPr>
      <w:r w:rsidRPr="00CE3432">
        <w:rPr>
          <w:b/>
          <w:sz w:val="22"/>
          <w:szCs w:val="22"/>
        </w:rPr>
        <w:t>No Press Releases or Public Disclosure</w:t>
      </w:r>
    </w:p>
    <w:p w14:paraId="79CAEA33"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CE3432" w:rsidRDefault="00F31DF0" w:rsidP="00F92AFB">
      <w:pPr>
        <w:ind w:left="720" w:firstLine="60"/>
        <w:jc w:val="both"/>
        <w:rPr>
          <w:sz w:val="22"/>
          <w:szCs w:val="22"/>
        </w:rPr>
      </w:pPr>
    </w:p>
    <w:p w14:paraId="05147CB4"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CE3432" w:rsidRDefault="00F31DF0" w:rsidP="00F31DF0">
      <w:pPr>
        <w:ind w:left="1080"/>
        <w:jc w:val="both"/>
        <w:rPr>
          <w:sz w:val="22"/>
          <w:szCs w:val="22"/>
        </w:rPr>
      </w:pPr>
    </w:p>
    <w:p w14:paraId="7E701AEB" w14:textId="77777777" w:rsidR="00F31DF0" w:rsidRPr="00CE3432" w:rsidRDefault="00F31DF0" w:rsidP="003A45D4">
      <w:pPr>
        <w:numPr>
          <w:ilvl w:val="1"/>
          <w:numId w:val="27"/>
        </w:numPr>
        <w:tabs>
          <w:tab w:val="clear" w:pos="1080"/>
        </w:tabs>
        <w:ind w:hanging="360"/>
        <w:jc w:val="both"/>
        <w:rPr>
          <w:sz w:val="22"/>
          <w:szCs w:val="22"/>
        </w:rPr>
      </w:pPr>
      <w:r w:rsidRPr="00CE3432">
        <w:rPr>
          <w:b/>
          <w:sz w:val="22"/>
          <w:szCs w:val="22"/>
        </w:rPr>
        <w:t>Definitions of Requirements</w:t>
      </w:r>
    </w:p>
    <w:p w14:paraId="2DC5A4C8"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 xml:space="preserve">To prevent any confusion about identifying requirements in this RFP, the following definition is offered:  The words </w:t>
      </w:r>
      <w:r w:rsidRPr="00CE3432">
        <w:rPr>
          <w:rFonts w:ascii="Arial" w:hAnsi="Arial" w:cs="Arial"/>
          <w:i/>
          <w:sz w:val="22"/>
          <w:szCs w:val="22"/>
        </w:rPr>
        <w:t>shall</w:t>
      </w:r>
      <w:r w:rsidRPr="00CE3432">
        <w:rPr>
          <w:rFonts w:ascii="Arial" w:hAnsi="Arial" w:cs="Arial"/>
          <w:sz w:val="22"/>
          <w:szCs w:val="22"/>
        </w:rPr>
        <w:t xml:space="preserve">, will and/or </w:t>
      </w:r>
      <w:r w:rsidRPr="00CE3432">
        <w:rPr>
          <w:rFonts w:ascii="Arial" w:hAnsi="Arial" w:cs="Arial"/>
          <w:i/>
          <w:sz w:val="22"/>
          <w:szCs w:val="22"/>
        </w:rPr>
        <w:t>must</w:t>
      </w:r>
      <w:r w:rsidRPr="00CE3432">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CE3432" w:rsidRDefault="00F31DF0" w:rsidP="00F31DF0">
      <w:pPr>
        <w:ind w:left="1080"/>
        <w:jc w:val="both"/>
        <w:rPr>
          <w:sz w:val="22"/>
          <w:szCs w:val="22"/>
        </w:rPr>
      </w:pPr>
    </w:p>
    <w:p w14:paraId="064D9F2A" w14:textId="77777777" w:rsidR="00F31DF0" w:rsidRPr="00CE3432" w:rsidRDefault="00F31DF0" w:rsidP="003A45D4">
      <w:pPr>
        <w:numPr>
          <w:ilvl w:val="1"/>
          <w:numId w:val="27"/>
        </w:numPr>
        <w:tabs>
          <w:tab w:val="clear" w:pos="1080"/>
        </w:tabs>
        <w:ind w:hanging="360"/>
        <w:jc w:val="both"/>
        <w:rPr>
          <w:sz w:val="22"/>
          <w:szCs w:val="22"/>
        </w:rPr>
      </w:pPr>
      <w:r w:rsidRPr="00CE3432">
        <w:rPr>
          <w:b/>
          <w:sz w:val="22"/>
          <w:szCs w:val="22"/>
        </w:rPr>
        <w:t>Production Environment Requirements</w:t>
      </w:r>
    </w:p>
    <w:p w14:paraId="6ADFC062"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Pr="00CE3432" w:rsidRDefault="00792D35" w:rsidP="007330A0">
      <w:pPr>
        <w:ind w:left="720"/>
        <w:jc w:val="both"/>
        <w:rPr>
          <w:sz w:val="22"/>
          <w:szCs w:val="22"/>
        </w:rPr>
      </w:pPr>
    </w:p>
    <w:p w14:paraId="64F5220C" w14:textId="77777777" w:rsidR="00792D35" w:rsidRPr="001209A7" w:rsidRDefault="00792D35" w:rsidP="00226A3B">
      <w:pPr>
        <w:pStyle w:val="Heading1"/>
        <w:rPr>
          <w:sz w:val="28"/>
          <w:szCs w:val="28"/>
        </w:rPr>
      </w:pPr>
      <w:bookmarkStart w:id="14" w:name="_Toc487180808"/>
      <w:r w:rsidRPr="001209A7">
        <w:rPr>
          <w:sz w:val="28"/>
          <w:szCs w:val="28"/>
        </w:rPr>
        <w:t>Attachments</w:t>
      </w:r>
      <w:bookmarkEnd w:id="14"/>
    </w:p>
    <w:p w14:paraId="2B280FDC" w14:textId="77777777" w:rsidR="00170D45" w:rsidRPr="00CE3432" w:rsidRDefault="00170D45" w:rsidP="007330A0">
      <w:pPr>
        <w:ind w:left="720"/>
        <w:jc w:val="both"/>
        <w:rPr>
          <w:b/>
          <w:sz w:val="22"/>
          <w:szCs w:val="22"/>
        </w:rPr>
      </w:pPr>
    </w:p>
    <w:p w14:paraId="6CEBCF10" w14:textId="63341CD3" w:rsidR="007A32A9" w:rsidRPr="00CE3432" w:rsidRDefault="007A32A9" w:rsidP="00F92AFB">
      <w:pPr>
        <w:ind w:left="360"/>
        <w:jc w:val="both"/>
        <w:rPr>
          <w:sz w:val="22"/>
          <w:szCs w:val="22"/>
        </w:rPr>
      </w:pPr>
      <w:r w:rsidRPr="00CE3432">
        <w:rPr>
          <w:sz w:val="22"/>
          <w:szCs w:val="22"/>
        </w:rPr>
        <w:t>The following attachments and appendixes shall be considered part of the solicitation:</w:t>
      </w:r>
    </w:p>
    <w:p w14:paraId="2D738EFA" w14:textId="77777777" w:rsidR="007A32A9" w:rsidRPr="00CE3432" w:rsidRDefault="007A32A9" w:rsidP="00A769BB">
      <w:pPr>
        <w:numPr>
          <w:ilvl w:val="0"/>
          <w:numId w:val="3"/>
        </w:numPr>
        <w:jc w:val="both"/>
        <w:rPr>
          <w:sz w:val="22"/>
          <w:szCs w:val="22"/>
        </w:rPr>
      </w:pPr>
      <w:r w:rsidRPr="00CE3432">
        <w:rPr>
          <w:sz w:val="22"/>
          <w:szCs w:val="22"/>
        </w:rPr>
        <w:t>Attachment 1 – No Proposal Reply Form</w:t>
      </w:r>
    </w:p>
    <w:p w14:paraId="4540D188" w14:textId="77777777" w:rsidR="007A32A9" w:rsidRPr="00CE3432" w:rsidRDefault="007A32A9" w:rsidP="00A769BB">
      <w:pPr>
        <w:numPr>
          <w:ilvl w:val="0"/>
          <w:numId w:val="3"/>
        </w:numPr>
        <w:jc w:val="both"/>
        <w:rPr>
          <w:sz w:val="22"/>
          <w:szCs w:val="22"/>
        </w:rPr>
      </w:pPr>
      <w:r w:rsidRPr="00CE3432">
        <w:rPr>
          <w:sz w:val="22"/>
          <w:szCs w:val="22"/>
        </w:rPr>
        <w:t>Attachment 2 – Non-Collusion Statement</w:t>
      </w:r>
    </w:p>
    <w:p w14:paraId="62B31789" w14:textId="77777777" w:rsidR="007A32A9" w:rsidRPr="00CE3432" w:rsidRDefault="007A32A9" w:rsidP="00A769BB">
      <w:pPr>
        <w:numPr>
          <w:ilvl w:val="0"/>
          <w:numId w:val="3"/>
        </w:numPr>
        <w:jc w:val="both"/>
        <w:rPr>
          <w:sz w:val="22"/>
          <w:szCs w:val="22"/>
        </w:rPr>
      </w:pPr>
      <w:r w:rsidRPr="00CE3432">
        <w:rPr>
          <w:sz w:val="22"/>
          <w:szCs w:val="22"/>
        </w:rPr>
        <w:t>Attachment 3 – Exceptions</w:t>
      </w:r>
    </w:p>
    <w:p w14:paraId="0B9AC767" w14:textId="77777777" w:rsidR="007A32A9" w:rsidRPr="00CE3432" w:rsidRDefault="007A32A9" w:rsidP="00A769BB">
      <w:pPr>
        <w:numPr>
          <w:ilvl w:val="0"/>
          <w:numId w:val="3"/>
        </w:numPr>
        <w:jc w:val="both"/>
        <w:rPr>
          <w:sz w:val="22"/>
          <w:szCs w:val="22"/>
        </w:rPr>
      </w:pPr>
      <w:r w:rsidRPr="00CE3432">
        <w:rPr>
          <w:sz w:val="22"/>
          <w:szCs w:val="22"/>
        </w:rPr>
        <w:t xml:space="preserve">Attachment 4 – Confidentiality and Proprietary Information </w:t>
      </w:r>
    </w:p>
    <w:p w14:paraId="4BE06BB8" w14:textId="77777777" w:rsidR="007A32A9" w:rsidRPr="00CE3432" w:rsidRDefault="007A32A9" w:rsidP="00A769BB">
      <w:pPr>
        <w:numPr>
          <w:ilvl w:val="0"/>
          <w:numId w:val="3"/>
        </w:numPr>
        <w:jc w:val="both"/>
        <w:rPr>
          <w:sz w:val="22"/>
          <w:szCs w:val="22"/>
        </w:rPr>
      </w:pPr>
      <w:r w:rsidRPr="00CE3432">
        <w:rPr>
          <w:sz w:val="22"/>
          <w:szCs w:val="22"/>
        </w:rPr>
        <w:t>Attachment 5 – Business References</w:t>
      </w:r>
    </w:p>
    <w:p w14:paraId="7B915F9C" w14:textId="77777777" w:rsidR="007A32A9" w:rsidRPr="00CE3432" w:rsidRDefault="007A32A9" w:rsidP="00A769BB">
      <w:pPr>
        <w:numPr>
          <w:ilvl w:val="0"/>
          <w:numId w:val="3"/>
        </w:numPr>
        <w:jc w:val="both"/>
        <w:rPr>
          <w:sz w:val="22"/>
          <w:szCs w:val="22"/>
        </w:rPr>
      </w:pPr>
      <w:r w:rsidRPr="00CE3432">
        <w:rPr>
          <w:sz w:val="22"/>
          <w:szCs w:val="22"/>
        </w:rPr>
        <w:t>Attachment 6 – Subcontractor Information Form</w:t>
      </w:r>
    </w:p>
    <w:p w14:paraId="130DE7D9" w14:textId="77777777" w:rsidR="007A32A9" w:rsidRPr="00CE3432" w:rsidRDefault="007A32A9" w:rsidP="00A769BB">
      <w:pPr>
        <w:numPr>
          <w:ilvl w:val="0"/>
          <w:numId w:val="3"/>
        </w:numPr>
        <w:jc w:val="both"/>
        <w:rPr>
          <w:sz w:val="22"/>
          <w:szCs w:val="22"/>
        </w:rPr>
      </w:pPr>
      <w:r w:rsidRPr="00CE3432">
        <w:rPr>
          <w:sz w:val="22"/>
          <w:szCs w:val="22"/>
        </w:rPr>
        <w:t>Attachment 7 – Monthly Usage Report</w:t>
      </w:r>
    </w:p>
    <w:p w14:paraId="17843332" w14:textId="77777777" w:rsidR="007A32A9" w:rsidRPr="00CE3432" w:rsidRDefault="007A32A9" w:rsidP="00A769BB">
      <w:pPr>
        <w:numPr>
          <w:ilvl w:val="0"/>
          <w:numId w:val="3"/>
        </w:numPr>
        <w:jc w:val="both"/>
        <w:rPr>
          <w:sz w:val="22"/>
          <w:szCs w:val="22"/>
        </w:rPr>
      </w:pPr>
      <w:r w:rsidRPr="00CE3432">
        <w:rPr>
          <w:sz w:val="22"/>
          <w:szCs w:val="22"/>
        </w:rPr>
        <w:t>Attachment 8 – Subcontracting (2</w:t>
      </w:r>
      <w:r w:rsidRPr="00CE3432">
        <w:rPr>
          <w:sz w:val="22"/>
          <w:szCs w:val="22"/>
          <w:vertAlign w:val="superscript"/>
        </w:rPr>
        <w:t>nd</w:t>
      </w:r>
      <w:r w:rsidRPr="00CE3432">
        <w:rPr>
          <w:sz w:val="22"/>
          <w:szCs w:val="22"/>
        </w:rPr>
        <w:t xml:space="preserve"> Tier Spend) Report</w:t>
      </w:r>
    </w:p>
    <w:p w14:paraId="45ACC3F4" w14:textId="77777777" w:rsidR="007A32A9" w:rsidRPr="00CE3432" w:rsidRDefault="007A32A9" w:rsidP="00A769BB">
      <w:pPr>
        <w:numPr>
          <w:ilvl w:val="0"/>
          <w:numId w:val="3"/>
        </w:numPr>
        <w:jc w:val="both"/>
        <w:rPr>
          <w:sz w:val="22"/>
          <w:szCs w:val="22"/>
        </w:rPr>
      </w:pPr>
      <w:r w:rsidRPr="00CE3432">
        <w:rPr>
          <w:sz w:val="22"/>
          <w:szCs w:val="22"/>
        </w:rPr>
        <w:t xml:space="preserve">Attachment </w:t>
      </w:r>
      <w:r w:rsidR="000E5CC3" w:rsidRPr="00CE3432">
        <w:rPr>
          <w:sz w:val="22"/>
          <w:szCs w:val="22"/>
        </w:rPr>
        <w:t>9</w:t>
      </w:r>
      <w:r w:rsidRPr="00CE3432">
        <w:rPr>
          <w:sz w:val="22"/>
          <w:szCs w:val="22"/>
        </w:rPr>
        <w:t xml:space="preserve"> – Office of Supplier Diversity Application</w:t>
      </w:r>
    </w:p>
    <w:p w14:paraId="73FC456B" w14:textId="77777777" w:rsidR="007A32A9" w:rsidRPr="00CE3432" w:rsidRDefault="007A32A9" w:rsidP="00A769BB">
      <w:pPr>
        <w:numPr>
          <w:ilvl w:val="0"/>
          <w:numId w:val="3"/>
        </w:numPr>
        <w:jc w:val="both"/>
        <w:rPr>
          <w:sz w:val="22"/>
          <w:szCs w:val="22"/>
        </w:rPr>
      </w:pPr>
      <w:r w:rsidRPr="00CE3432">
        <w:rPr>
          <w:sz w:val="22"/>
          <w:szCs w:val="22"/>
        </w:rPr>
        <w:t>Appendix A – Minimum Response Requirement</w:t>
      </w:r>
      <w:r w:rsidR="00170D45" w:rsidRPr="00CE3432">
        <w:rPr>
          <w:sz w:val="22"/>
          <w:szCs w:val="22"/>
        </w:rPr>
        <w:t>s</w:t>
      </w:r>
    </w:p>
    <w:p w14:paraId="3000114F" w14:textId="77777777" w:rsidR="00CA23AF" w:rsidRDefault="00CA23AF" w:rsidP="00A769BB">
      <w:pPr>
        <w:numPr>
          <w:ilvl w:val="0"/>
          <w:numId w:val="3"/>
        </w:numPr>
        <w:jc w:val="both"/>
        <w:rPr>
          <w:sz w:val="22"/>
          <w:szCs w:val="22"/>
        </w:rPr>
      </w:pPr>
      <w:r w:rsidRPr="00CE3432">
        <w:rPr>
          <w:sz w:val="22"/>
          <w:szCs w:val="22"/>
        </w:rPr>
        <w:t>Appendix B – Scope of Work / Technical Requirements</w:t>
      </w:r>
    </w:p>
    <w:p w14:paraId="21B8AFD6" w14:textId="5E1E262E" w:rsidR="00A16742" w:rsidRPr="00CE3432" w:rsidRDefault="00A16742" w:rsidP="00A769BB">
      <w:pPr>
        <w:numPr>
          <w:ilvl w:val="0"/>
          <w:numId w:val="3"/>
        </w:numPr>
        <w:jc w:val="both"/>
        <w:rPr>
          <w:sz w:val="22"/>
          <w:szCs w:val="22"/>
        </w:rPr>
      </w:pPr>
      <w:r>
        <w:rPr>
          <w:sz w:val="22"/>
          <w:szCs w:val="22"/>
        </w:rPr>
        <w:t>Appendix C – Budget Worksheet</w:t>
      </w:r>
    </w:p>
    <w:p w14:paraId="0DA4CBDC" w14:textId="61588D99" w:rsidR="00731FAD" w:rsidRPr="00661BF3" w:rsidRDefault="00661BF3" w:rsidP="00661BF3">
      <w:pPr>
        <w:pStyle w:val="ListParagraph"/>
        <w:numPr>
          <w:ilvl w:val="0"/>
          <w:numId w:val="3"/>
        </w:numPr>
        <w:tabs>
          <w:tab w:val="left" w:pos="-720"/>
        </w:tabs>
        <w:suppressAutoHyphens/>
        <w:jc w:val="both"/>
        <w:rPr>
          <w:rFonts w:ascii="Arial" w:hAnsi="Arial" w:cs="Arial"/>
          <w:spacing w:val="-3"/>
          <w:sz w:val="22"/>
        </w:rPr>
      </w:pPr>
      <w:r w:rsidRPr="00661BF3">
        <w:rPr>
          <w:rFonts w:ascii="Arial" w:hAnsi="Arial" w:cs="Arial"/>
          <w:spacing w:val="-3"/>
          <w:sz w:val="22"/>
        </w:rPr>
        <w:t xml:space="preserve">Appendix </w:t>
      </w:r>
      <w:r w:rsidR="00A16742">
        <w:rPr>
          <w:rFonts w:ascii="Arial" w:hAnsi="Arial" w:cs="Arial"/>
          <w:spacing w:val="-3"/>
          <w:sz w:val="22"/>
        </w:rPr>
        <w:t>D</w:t>
      </w:r>
      <w:r w:rsidRPr="00661BF3">
        <w:rPr>
          <w:rFonts w:ascii="Arial" w:hAnsi="Arial" w:cs="Arial"/>
          <w:spacing w:val="-3"/>
          <w:sz w:val="22"/>
        </w:rPr>
        <w:t xml:space="preserve"> – Templates</w:t>
      </w:r>
      <w:r w:rsidR="00C11A67">
        <w:rPr>
          <w:rFonts w:ascii="Arial" w:hAnsi="Arial" w:cs="Arial"/>
          <w:spacing w:val="-3"/>
          <w:sz w:val="22"/>
        </w:rPr>
        <w:t>/Sample Agreements</w:t>
      </w:r>
    </w:p>
    <w:p w14:paraId="3DF52877" w14:textId="5AC58CF1" w:rsidR="00661BF3" w:rsidRPr="00661BF3" w:rsidRDefault="00661BF3" w:rsidP="003A45D4">
      <w:pPr>
        <w:pStyle w:val="ListParagraph"/>
        <w:numPr>
          <w:ilvl w:val="0"/>
          <w:numId w:val="60"/>
        </w:numPr>
        <w:tabs>
          <w:tab w:val="left" w:pos="-720"/>
        </w:tabs>
        <w:suppressAutoHyphens/>
        <w:ind w:left="1440"/>
        <w:jc w:val="both"/>
        <w:rPr>
          <w:rFonts w:ascii="Arial" w:hAnsi="Arial" w:cs="Arial"/>
          <w:spacing w:val="-3"/>
          <w:sz w:val="22"/>
        </w:rPr>
      </w:pPr>
      <w:r w:rsidRPr="00661BF3">
        <w:rPr>
          <w:rFonts w:ascii="Arial" w:hAnsi="Arial" w:cs="Arial"/>
          <w:spacing w:val="-3"/>
          <w:sz w:val="22"/>
        </w:rPr>
        <w:t>Professional Service Agreement</w:t>
      </w:r>
    </w:p>
    <w:p w14:paraId="547918CE" w14:textId="4161FF72" w:rsidR="00661BF3" w:rsidRPr="00661BF3" w:rsidRDefault="00661BF3" w:rsidP="003A45D4">
      <w:pPr>
        <w:pStyle w:val="ListParagraph"/>
        <w:numPr>
          <w:ilvl w:val="0"/>
          <w:numId w:val="60"/>
        </w:numPr>
        <w:tabs>
          <w:tab w:val="left" w:pos="-720"/>
        </w:tabs>
        <w:suppressAutoHyphens/>
        <w:ind w:left="1440"/>
        <w:jc w:val="both"/>
        <w:rPr>
          <w:rFonts w:ascii="Arial" w:hAnsi="Arial" w:cs="Arial"/>
          <w:spacing w:val="-3"/>
          <w:sz w:val="22"/>
        </w:rPr>
      </w:pPr>
      <w:r w:rsidRPr="00661BF3">
        <w:rPr>
          <w:rFonts w:ascii="Arial" w:hAnsi="Arial" w:cs="Arial"/>
          <w:spacing w:val="-3"/>
          <w:sz w:val="22"/>
        </w:rPr>
        <w:t>Business Associate Agreement</w:t>
      </w:r>
    </w:p>
    <w:p w14:paraId="5768107D" w14:textId="158F55B3" w:rsidR="00661BF3" w:rsidRPr="00661BF3" w:rsidRDefault="00661BF3" w:rsidP="003A45D4">
      <w:pPr>
        <w:pStyle w:val="ListParagraph"/>
        <w:numPr>
          <w:ilvl w:val="0"/>
          <w:numId w:val="60"/>
        </w:numPr>
        <w:tabs>
          <w:tab w:val="left" w:pos="-720"/>
        </w:tabs>
        <w:suppressAutoHyphens/>
        <w:ind w:left="1440"/>
        <w:jc w:val="both"/>
        <w:rPr>
          <w:rFonts w:ascii="Arial" w:hAnsi="Arial" w:cs="Arial"/>
          <w:spacing w:val="-3"/>
          <w:sz w:val="22"/>
        </w:rPr>
      </w:pPr>
      <w:r w:rsidRPr="00661BF3">
        <w:rPr>
          <w:rFonts w:ascii="Arial" w:hAnsi="Arial" w:cs="Arial"/>
          <w:spacing w:val="-3"/>
          <w:sz w:val="22"/>
        </w:rPr>
        <w:t>DTI Terms &amp; Conditions</w:t>
      </w:r>
    </w:p>
    <w:p w14:paraId="03F7AB84" w14:textId="77777777" w:rsidR="00661BF3" w:rsidRPr="00661BF3" w:rsidRDefault="00661BF3" w:rsidP="00661BF3">
      <w:pPr>
        <w:pStyle w:val="ListParagraph"/>
        <w:tabs>
          <w:tab w:val="left" w:pos="-720"/>
        </w:tabs>
        <w:suppressAutoHyphens/>
        <w:ind w:left="1080"/>
        <w:jc w:val="both"/>
        <w:rPr>
          <w:spacing w:val="-3"/>
          <w:sz w:val="22"/>
        </w:rPr>
      </w:pPr>
    </w:p>
    <w:p w14:paraId="062D6754" w14:textId="77777777" w:rsidR="00731FAD" w:rsidRPr="00CE3432" w:rsidRDefault="00731FAD" w:rsidP="007330A0">
      <w:pPr>
        <w:tabs>
          <w:tab w:val="left" w:pos="-720"/>
        </w:tabs>
        <w:suppressAutoHyphens/>
        <w:ind w:left="360"/>
        <w:jc w:val="both"/>
        <w:rPr>
          <w:spacing w:val="-3"/>
          <w:sz w:val="22"/>
        </w:rPr>
      </w:pPr>
    </w:p>
    <w:p w14:paraId="16E1C208" w14:textId="77777777" w:rsidR="00E373B9" w:rsidRPr="00CE3432" w:rsidRDefault="00E373B9" w:rsidP="007330A0">
      <w:pPr>
        <w:tabs>
          <w:tab w:val="left" w:pos="-720"/>
        </w:tabs>
        <w:suppressAutoHyphens/>
        <w:ind w:left="360"/>
        <w:jc w:val="both"/>
        <w:rPr>
          <w:spacing w:val="-3"/>
          <w:sz w:val="22"/>
        </w:rPr>
      </w:pPr>
    </w:p>
    <w:p w14:paraId="6DDD6F71" w14:textId="77777777" w:rsidR="00E373B9" w:rsidRPr="00CE3432" w:rsidRDefault="00E373B9" w:rsidP="007330A0">
      <w:pPr>
        <w:tabs>
          <w:tab w:val="left" w:pos="-720"/>
        </w:tabs>
        <w:suppressAutoHyphens/>
        <w:ind w:left="360"/>
        <w:jc w:val="both"/>
        <w:rPr>
          <w:spacing w:val="-3"/>
          <w:sz w:val="22"/>
        </w:rPr>
      </w:pPr>
    </w:p>
    <w:p w14:paraId="63092747" w14:textId="77777777" w:rsidR="00E373B9" w:rsidRDefault="00E373B9" w:rsidP="007330A0">
      <w:pPr>
        <w:tabs>
          <w:tab w:val="left" w:pos="-720"/>
        </w:tabs>
        <w:suppressAutoHyphens/>
        <w:ind w:left="360"/>
        <w:jc w:val="both"/>
        <w:rPr>
          <w:spacing w:val="-3"/>
          <w:sz w:val="22"/>
        </w:rPr>
      </w:pPr>
    </w:p>
    <w:p w14:paraId="4180D4B7" w14:textId="77777777" w:rsidR="00A16742" w:rsidRDefault="00A16742" w:rsidP="007330A0">
      <w:pPr>
        <w:tabs>
          <w:tab w:val="left" w:pos="-720"/>
        </w:tabs>
        <w:suppressAutoHyphens/>
        <w:ind w:left="360"/>
        <w:jc w:val="both"/>
        <w:rPr>
          <w:spacing w:val="-3"/>
          <w:sz w:val="22"/>
        </w:rPr>
      </w:pPr>
    </w:p>
    <w:p w14:paraId="76761C00" w14:textId="77777777" w:rsidR="00A16742" w:rsidRDefault="00A16742" w:rsidP="007330A0">
      <w:pPr>
        <w:tabs>
          <w:tab w:val="left" w:pos="-720"/>
        </w:tabs>
        <w:suppressAutoHyphens/>
        <w:ind w:left="360"/>
        <w:jc w:val="both"/>
        <w:rPr>
          <w:spacing w:val="-3"/>
          <w:sz w:val="22"/>
        </w:rPr>
      </w:pPr>
    </w:p>
    <w:p w14:paraId="73727873" w14:textId="77777777" w:rsidR="00A16742" w:rsidRPr="00CE3432" w:rsidRDefault="00A16742" w:rsidP="007330A0">
      <w:pPr>
        <w:tabs>
          <w:tab w:val="left" w:pos="-720"/>
        </w:tabs>
        <w:suppressAutoHyphens/>
        <w:ind w:left="360"/>
        <w:jc w:val="both"/>
        <w:rPr>
          <w:spacing w:val="-3"/>
          <w:sz w:val="22"/>
        </w:rPr>
      </w:pPr>
    </w:p>
    <w:p w14:paraId="73A6EFE9" w14:textId="77777777" w:rsidR="00E373B9" w:rsidRPr="00CE3432" w:rsidRDefault="00E373B9" w:rsidP="007330A0">
      <w:pPr>
        <w:tabs>
          <w:tab w:val="left" w:pos="-720"/>
        </w:tabs>
        <w:suppressAutoHyphens/>
        <w:ind w:left="360"/>
        <w:jc w:val="both"/>
        <w:rPr>
          <w:spacing w:val="-3"/>
          <w:sz w:val="22"/>
        </w:rPr>
      </w:pPr>
    </w:p>
    <w:p w14:paraId="664EBFDE" w14:textId="77777777" w:rsidR="00E373B9" w:rsidRPr="00CE3432" w:rsidRDefault="00E373B9" w:rsidP="007330A0">
      <w:pPr>
        <w:tabs>
          <w:tab w:val="left" w:pos="-720"/>
        </w:tabs>
        <w:suppressAutoHyphens/>
        <w:ind w:left="360"/>
        <w:jc w:val="both"/>
        <w:rPr>
          <w:spacing w:val="-3"/>
          <w:sz w:val="22"/>
        </w:rPr>
      </w:pPr>
    </w:p>
    <w:p w14:paraId="76239C29" w14:textId="77777777" w:rsidR="00E373B9" w:rsidRPr="00CE3432" w:rsidRDefault="00E373B9" w:rsidP="007330A0">
      <w:pPr>
        <w:tabs>
          <w:tab w:val="left" w:pos="-720"/>
        </w:tabs>
        <w:suppressAutoHyphens/>
        <w:ind w:left="360"/>
        <w:jc w:val="both"/>
        <w:rPr>
          <w:spacing w:val="-3"/>
          <w:sz w:val="22"/>
        </w:rPr>
      </w:pPr>
    </w:p>
    <w:p w14:paraId="4F2ABC0B" w14:textId="77777777" w:rsidR="00E373B9" w:rsidRPr="00CE3432" w:rsidRDefault="00E373B9" w:rsidP="007330A0">
      <w:pPr>
        <w:tabs>
          <w:tab w:val="left" w:pos="-720"/>
        </w:tabs>
        <w:suppressAutoHyphens/>
        <w:ind w:left="360"/>
        <w:jc w:val="both"/>
        <w:rPr>
          <w:spacing w:val="-3"/>
          <w:sz w:val="22"/>
        </w:rPr>
      </w:pPr>
    </w:p>
    <w:p w14:paraId="357CC23F" w14:textId="77777777" w:rsidR="00E373B9" w:rsidRPr="00CE3432" w:rsidRDefault="00E373B9" w:rsidP="007330A0">
      <w:pPr>
        <w:tabs>
          <w:tab w:val="left" w:pos="-720"/>
        </w:tabs>
        <w:suppressAutoHyphens/>
        <w:ind w:left="360"/>
        <w:jc w:val="both"/>
        <w:rPr>
          <w:spacing w:val="-3"/>
          <w:sz w:val="22"/>
        </w:rPr>
      </w:pPr>
    </w:p>
    <w:p w14:paraId="0E34B2F9" w14:textId="77777777" w:rsidR="00E373B9" w:rsidRPr="00CE3432" w:rsidRDefault="00E373B9" w:rsidP="007330A0">
      <w:pPr>
        <w:tabs>
          <w:tab w:val="left" w:pos="-720"/>
        </w:tabs>
        <w:suppressAutoHyphens/>
        <w:ind w:left="360"/>
        <w:jc w:val="both"/>
        <w:rPr>
          <w:spacing w:val="-3"/>
          <w:sz w:val="22"/>
        </w:rPr>
      </w:pPr>
    </w:p>
    <w:p w14:paraId="16C2A3E5" w14:textId="77777777" w:rsidR="00E373B9" w:rsidRPr="00CE3432" w:rsidRDefault="00E373B9" w:rsidP="007330A0">
      <w:pPr>
        <w:tabs>
          <w:tab w:val="left" w:pos="-720"/>
        </w:tabs>
        <w:suppressAutoHyphens/>
        <w:ind w:left="360"/>
        <w:jc w:val="both"/>
        <w:rPr>
          <w:spacing w:val="-3"/>
          <w:sz w:val="22"/>
        </w:rPr>
      </w:pPr>
    </w:p>
    <w:p w14:paraId="08A76404" w14:textId="77777777" w:rsidR="004C3E55" w:rsidRDefault="00731FAD" w:rsidP="00FD23AF">
      <w:pPr>
        <w:tabs>
          <w:tab w:val="left" w:pos="-720"/>
        </w:tabs>
        <w:suppressAutoHyphens/>
        <w:ind w:left="360"/>
        <w:jc w:val="center"/>
        <w:rPr>
          <w:i/>
          <w:spacing w:val="-3"/>
          <w:sz w:val="22"/>
        </w:rPr>
        <w:sectPr w:rsidR="004C3E55" w:rsidSect="00285E40">
          <w:headerReference w:type="default" r:id="rId57"/>
          <w:footerReference w:type="even" r:id="rId58"/>
          <w:footerReference w:type="default" r:id="rId59"/>
          <w:headerReference w:type="first" r:id="rId60"/>
          <w:footerReference w:type="first" r:id="rId61"/>
          <w:pgSz w:w="12240" w:h="15840"/>
          <w:pgMar w:top="2070" w:right="1440" w:bottom="1440" w:left="1440" w:header="360" w:footer="495" w:gutter="0"/>
          <w:cols w:space="720"/>
          <w:titlePg/>
          <w:docGrid w:linePitch="360"/>
        </w:sectPr>
      </w:pPr>
      <w:r w:rsidRPr="00CE3432">
        <w:rPr>
          <w:i/>
          <w:spacing w:val="-3"/>
          <w:sz w:val="22"/>
        </w:rPr>
        <w:t>[balance of page is intenti</w:t>
      </w:r>
      <w:r w:rsidR="00FD23AF" w:rsidRPr="00CE3432">
        <w:rPr>
          <w:i/>
          <w:spacing w:val="-3"/>
          <w:sz w:val="22"/>
        </w:rPr>
        <w:t>on</w:t>
      </w:r>
      <w:r w:rsidRPr="00CE3432">
        <w:rPr>
          <w:i/>
          <w:spacing w:val="-3"/>
          <w:sz w:val="22"/>
        </w:rPr>
        <w:t>ally left blank]</w:t>
      </w:r>
      <w:r w:rsidR="007A32A9" w:rsidRPr="00CE3432">
        <w:rPr>
          <w:i/>
          <w:spacing w:val="-3"/>
          <w:sz w:val="22"/>
        </w:rPr>
        <w:br w:type="page"/>
      </w:r>
    </w:p>
    <w:p w14:paraId="446D0D6C" w14:textId="77777777" w:rsidR="00183ACF" w:rsidRDefault="00183ACF" w:rsidP="00FD23AF">
      <w:pPr>
        <w:tabs>
          <w:tab w:val="left" w:pos="-720"/>
        </w:tabs>
        <w:suppressAutoHyphens/>
        <w:ind w:left="360"/>
        <w:jc w:val="center"/>
        <w:rPr>
          <w:b/>
          <w:spacing w:val="-3"/>
          <w:sz w:val="28"/>
          <w:szCs w:val="28"/>
          <w:u w:val="single"/>
        </w:rPr>
      </w:pPr>
    </w:p>
    <w:p w14:paraId="44164CD3" w14:textId="6F41A53D" w:rsidR="00531DAB" w:rsidRPr="00CE3432" w:rsidRDefault="00E373B9" w:rsidP="00FD23AF">
      <w:pPr>
        <w:tabs>
          <w:tab w:val="left" w:pos="-720"/>
        </w:tabs>
        <w:suppressAutoHyphens/>
        <w:ind w:left="360"/>
        <w:jc w:val="center"/>
        <w:rPr>
          <w:b/>
          <w:spacing w:val="-3"/>
          <w:sz w:val="28"/>
          <w:szCs w:val="28"/>
          <w:u w:val="single"/>
        </w:rPr>
      </w:pPr>
      <w:r w:rsidRPr="00CE3432">
        <w:rPr>
          <w:b/>
          <w:spacing w:val="-3"/>
          <w:sz w:val="28"/>
          <w:szCs w:val="28"/>
          <w:u w:val="single"/>
        </w:rPr>
        <w:t>IMPORTANT – PLEASE NOTE</w:t>
      </w:r>
    </w:p>
    <w:p w14:paraId="268E232E" w14:textId="77777777" w:rsidR="00531DAB" w:rsidRPr="00CE3432" w:rsidRDefault="00531DAB" w:rsidP="007330A0">
      <w:pPr>
        <w:jc w:val="both"/>
      </w:pPr>
    </w:p>
    <w:p w14:paraId="35E85E19"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b/>
          <w:sz w:val="22"/>
          <w:szCs w:val="22"/>
        </w:rPr>
        <w:t xml:space="preserve">Attachments 2, 3, 4, </w:t>
      </w:r>
      <w:r w:rsidR="000E5CC3" w:rsidRPr="00CE3432">
        <w:rPr>
          <w:b/>
          <w:sz w:val="22"/>
          <w:szCs w:val="22"/>
        </w:rPr>
        <w:t>a</w:t>
      </w:r>
      <w:r w:rsidR="00A56D16" w:rsidRPr="00CE3432">
        <w:rPr>
          <w:b/>
          <w:sz w:val="22"/>
          <w:szCs w:val="22"/>
        </w:rPr>
        <w:t xml:space="preserve">nd </w:t>
      </w:r>
      <w:r w:rsidR="000E5CC3" w:rsidRPr="00CE3432">
        <w:rPr>
          <w:b/>
          <w:sz w:val="22"/>
          <w:szCs w:val="22"/>
        </w:rPr>
        <w:t>5</w:t>
      </w:r>
      <w:r w:rsidRPr="00CE3432">
        <w:rPr>
          <w:b/>
          <w:sz w:val="22"/>
          <w:szCs w:val="22"/>
        </w:rPr>
        <w:t xml:space="preserve"> </w:t>
      </w:r>
      <w:r w:rsidRPr="00CE3432">
        <w:rPr>
          <w:b/>
          <w:sz w:val="22"/>
          <w:szCs w:val="22"/>
          <w:u w:val="single"/>
        </w:rPr>
        <w:t>must</w:t>
      </w:r>
      <w:r w:rsidRPr="00CE3432">
        <w:rPr>
          <w:b/>
          <w:sz w:val="22"/>
          <w:szCs w:val="22"/>
        </w:rPr>
        <w:t xml:space="preserve"> be included in your proposal</w:t>
      </w:r>
    </w:p>
    <w:p w14:paraId="2E6EBC60" w14:textId="77777777" w:rsidR="00531DAB" w:rsidRPr="00CE3432" w:rsidRDefault="00531DAB" w:rsidP="007330A0">
      <w:pPr>
        <w:ind w:left="720"/>
        <w:jc w:val="both"/>
        <w:rPr>
          <w:sz w:val="22"/>
          <w:szCs w:val="22"/>
        </w:rPr>
      </w:pPr>
    </w:p>
    <w:p w14:paraId="693D79CD"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sz w:val="22"/>
          <w:szCs w:val="22"/>
        </w:rPr>
        <w:t>Attachment 6 must be included in your proposal</w:t>
      </w:r>
      <w:r w:rsidRPr="00CE3432">
        <w:rPr>
          <w:b/>
          <w:sz w:val="22"/>
          <w:szCs w:val="22"/>
        </w:rPr>
        <w:t xml:space="preserve"> </w:t>
      </w:r>
      <w:r w:rsidRPr="00CE3432">
        <w:rPr>
          <w:sz w:val="22"/>
          <w:szCs w:val="22"/>
          <w:u w:val="single"/>
        </w:rPr>
        <w:t>if subcontractors will be involved</w:t>
      </w:r>
    </w:p>
    <w:p w14:paraId="76769FE3" w14:textId="77777777" w:rsidR="00531DAB" w:rsidRPr="00CE3432" w:rsidRDefault="00531DAB" w:rsidP="007330A0">
      <w:pPr>
        <w:pStyle w:val="ListParagraph"/>
        <w:jc w:val="both"/>
        <w:rPr>
          <w:rFonts w:ascii="Arial" w:hAnsi="Arial" w:cs="Arial"/>
          <w:sz w:val="22"/>
          <w:szCs w:val="22"/>
        </w:rPr>
      </w:pPr>
    </w:p>
    <w:p w14:paraId="3FE0AF51" w14:textId="77777777" w:rsidR="00531DAB" w:rsidRPr="00CE3432" w:rsidRDefault="00531DAB" w:rsidP="00A769BB">
      <w:pPr>
        <w:numPr>
          <w:ilvl w:val="0"/>
          <w:numId w:val="2"/>
        </w:numPr>
        <w:overflowPunct w:val="0"/>
        <w:autoSpaceDE w:val="0"/>
        <w:autoSpaceDN w:val="0"/>
        <w:adjustRightInd w:val="0"/>
        <w:jc w:val="both"/>
        <w:textAlignment w:val="baseline"/>
      </w:pPr>
      <w:r w:rsidRPr="00CE3432">
        <w:rPr>
          <w:sz w:val="22"/>
          <w:szCs w:val="22"/>
        </w:rPr>
        <w:t>Attachments 7 and 8 represent required reporting on the part of awarded vendors. Those bidders receiving an award will be provided with active spreadsheets for reporting.</w:t>
      </w:r>
    </w:p>
    <w:p w14:paraId="29B286FA" w14:textId="77777777" w:rsidR="00531DAB" w:rsidRPr="00CE3432" w:rsidRDefault="00531DAB" w:rsidP="007330A0">
      <w:pPr>
        <w:pStyle w:val="ListParagraph"/>
        <w:jc w:val="both"/>
        <w:rPr>
          <w:rFonts w:ascii="Arial" w:hAnsi="Arial" w:cs="Arial"/>
        </w:rPr>
      </w:pPr>
    </w:p>
    <w:p w14:paraId="40F0E269" w14:textId="77777777" w:rsidR="00531DAB" w:rsidRPr="00CE3432" w:rsidRDefault="00531DAB" w:rsidP="007330A0">
      <w:pPr>
        <w:tabs>
          <w:tab w:val="left" w:pos="0"/>
        </w:tabs>
        <w:suppressAutoHyphens/>
        <w:spacing w:line="240" w:lineRule="atLeast"/>
        <w:ind w:left="360"/>
        <w:jc w:val="both"/>
        <w:rPr>
          <w:b/>
          <w:spacing w:val="-3"/>
          <w:sz w:val="22"/>
          <w:szCs w:val="22"/>
          <w:u w:val="single"/>
        </w:rPr>
      </w:pPr>
      <w:r w:rsidRPr="00CE3432">
        <w:rPr>
          <w:b/>
          <w:spacing w:val="-3"/>
          <w:sz w:val="22"/>
          <w:szCs w:val="22"/>
          <w:u w:val="single"/>
        </w:rPr>
        <w:t>REQUIRED REPORTING</w:t>
      </w:r>
    </w:p>
    <w:p w14:paraId="742ABBD2" w14:textId="77777777" w:rsidR="00531DAB" w:rsidRPr="00CE3432" w:rsidRDefault="00531DAB" w:rsidP="007330A0">
      <w:pPr>
        <w:tabs>
          <w:tab w:val="left" w:pos="-720"/>
        </w:tabs>
        <w:suppressAutoHyphens/>
        <w:jc w:val="both"/>
        <w:rPr>
          <w:spacing w:val="-3"/>
          <w:sz w:val="22"/>
        </w:rPr>
      </w:pPr>
    </w:p>
    <w:p w14:paraId="267453CA" w14:textId="77777777" w:rsidR="00531DAB" w:rsidRPr="00CE3432" w:rsidRDefault="00531DAB" w:rsidP="007330A0">
      <w:pPr>
        <w:tabs>
          <w:tab w:val="left" w:pos="-720"/>
          <w:tab w:val="left" w:pos="0"/>
        </w:tabs>
        <w:suppressAutoHyphens/>
        <w:ind w:left="360"/>
        <w:jc w:val="both"/>
        <w:rPr>
          <w:spacing w:val="-3"/>
          <w:sz w:val="22"/>
        </w:rPr>
      </w:pPr>
      <w:r w:rsidRPr="00CE3432">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CE3432">
        <w:rPr>
          <w:spacing w:val="-3"/>
          <w:sz w:val="22"/>
        </w:rPr>
        <w:t xml:space="preserve"> information to all interested parties</w:t>
      </w:r>
      <w:r w:rsidRPr="00CE3432">
        <w:rPr>
          <w:spacing w:val="-3"/>
          <w:sz w:val="22"/>
        </w:rPr>
        <w:t>.</w:t>
      </w:r>
    </w:p>
    <w:p w14:paraId="57BF2075" w14:textId="77777777" w:rsidR="00531DAB" w:rsidRPr="00CE3432" w:rsidRDefault="00531DAB" w:rsidP="007330A0">
      <w:pPr>
        <w:tabs>
          <w:tab w:val="left" w:pos="-720"/>
        </w:tabs>
        <w:suppressAutoHyphens/>
        <w:ind w:left="360"/>
        <w:jc w:val="both"/>
        <w:rPr>
          <w:spacing w:val="-3"/>
          <w:sz w:val="22"/>
        </w:rPr>
      </w:pPr>
    </w:p>
    <w:p w14:paraId="5A4D0B8F" w14:textId="7C5D9A22" w:rsidR="00233E6F" w:rsidRPr="00CE3432" w:rsidRDefault="00233E6F" w:rsidP="00233E6F">
      <w:pPr>
        <w:pStyle w:val="NoSpacing"/>
        <w:ind w:left="360"/>
        <w:jc w:val="both"/>
        <w:rPr>
          <w:sz w:val="22"/>
          <w:szCs w:val="22"/>
        </w:rPr>
      </w:pPr>
      <w:r w:rsidRPr="00CE3432">
        <w:rPr>
          <w:sz w:val="22"/>
          <w:szCs w:val="22"/>
        </w:rPr>
        <w:t>A complete and acc</w:t>
      </w:r>
      <w:r w:rsidR="005E3380" w:rsidRPr="00CE3432">
        <w:rPr>
          <w:sz w:val="22"/>
          <w:szCs w:val="22"/>
        </w:rPr>
        <w:t>urate Usage Report (Attachment 7</w:t>
      </w:r>
      <w:r w:rsidRPr="00CE3432">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62" w:history="1">
        <w:r w:rsidR="00F57A3F" w:rsidRPr="00F57A3F">
          <w:rPr>
            <w:rStyle w:val="Hyperlink"/>
            <w:sz w:val="22"/>
            <w:szCs w:val="22"/>
          </w:rPr>
          <w:t>DHSS_DSSOCS@delaware.gov</w:t>
        </w:r>
      </w:hyperlink>
      <w:r w:rsidR="00F57A3F" w:rsidRPr="00F57A3F" w:rsidDel="00F57A3F">
        <w:rPr>
          <w:sz w:val="22"/>
          <w:szCs w:val="22"/>
        </w:rPr>
        <w:t xml:space="preserve"> </w:t>
      </w:r>
      <w:r w:rsidRPr="00CE3432">
        <w:rPr>
          <w:sz w:val="22"/>
          <w:szCs w:val="22"/>
        </w:rPr>
        <w:t>, with a copy going to the contract officer identified as your point of contact. Submitted reports shall cover the full month (Report due by January 15</w:t>
      </w:r>
      <w:r w:rsidRPr="00CE3432">
        <w:rPr>
          <w:sz w:val="22"/>
          <w:szCs w:val="22"/>
          <w:vertAlign w:val="superscript"/>
        </w:rPr>
        <w:t>th</w:t>
      </w:r>
      <w:r w:rsidRPr="00CE3432">
        <w:rPr>
          <w:sz w:val="22"/>
          <w:szCs w:val="22"/>
        </w:rPr>
        <w:t xml:space="preserve"> will cover the period of December 1 – 31.), contain accurate descriptions of the products, goods or services procured, purchasing agency information, quantities </w:t>
      </w:r>
      <w:r w:rsidR="00FF252D" w:rsidRPr="00CE3432">
        <w:rPr>
          <w:sz w:val="22"/>
          <w:szCs w:val="22"/>
        </w:rPr>
        <w:t>procured,</w:t>
      </w:r>
      <w:r w:rsidRPr="00CE3432">
        <w:rPr>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CE3432" w:rsidRDefault="00233E6F" w:rsidP="00233E6F">
      <w:pPr>
        <w:pStyle w:val="NoSpacing"/>
        <w:ind w:left="360"/>
        <w:jc w:val="both"/>
      </w:pPr>
    </w:p>
    <w:p w14:paraId="3B6C1AEE" w14:textId="78C12507" w:rsidR="00531DAB" w:rsidRPr="00CE3432" w:rsidRDefault="00A30F3E" w:rsidP="007330A0">
      <w:pPr>
        <w:suppressAutoHyphens/>
        <w:ind w:left="360"/>
        <w:jc w:val="both"/>
        <w:rPr>
          <w:sz w:val="22"/>
          <w:szCs w:val="22"/>
        </w:rPr>
      </w:pPr>
      <w:r w:rsidRPr="00CE3432">
        <w:rPr>
          <w:spacing w:val="-3"/>
          <w:sz w:val="22"/>
        </w:rPr>
        <w:t xml:space="preserve">In accordance with </w:t>
      </w:r>
      <w:hyperlink r:id="rId63" w:history="1">
        <w:r w:rsidR="008F36A0" w:rsidRPr="00CE3432">
          <w:rPr>
            <w:rStyle w:val="Hyperlink"/>
            <w:sz w:val="22"/>
          </w:rPr>
          <w:t>Executive Order 49</w:t>
        </w:r>
      </w:hyperlink>
      <w:r w:rsidRPr="00CE3432">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w:t>
      </w:r>
      <w:r w:rsidR="00FF252D" w:rsidRPr="00CE3432">
        <w:rPr>
          <w:spacing w:val="-3"/>
          <w:sz w:val="22"/>
        </w:rPr>
        <w:t>service-disabled</w:t>
      </w:r>
      <w:r w:rsidRPr="00CE3432">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FF252D" w:rsidRPr="00CE3432">
        <w:rPr>
          <w:spacing w:val="-3"/>
          <w:sz w:val="22"/>
        </w:rPr>
        <w:t>service-disabled</w:t>
      </w:r>
      <w:r w:rsidRPr="00CE3432">
        <w:rPr>
          <w:spacing w:val="-3"/>
          <w:sz w:val="22"/>
        </w:rPr>
        <w:t xml:space="preserve"> veteran certifications for the subcontractor (State OSD certification, Minority Supplier Development Council, Women’s Business Enterprise Council, VetBiz.gov).  </w:t>
      </w:r>
      <w:r w:rsidR="003E5BEF" w:rsidRPr="00CE3432">
        <w:rPr>
          <w:spacing w:val="-3"/>
          <w:sz w:val="22"/>
        </w:rPr>
        <w:t>The format used for Subcontracting 2</w:t>
      </w:r>
      <w:r w:rsidR="003E5BEF" w:rsidRPr="00CE3432">
        <w:rPr>
          <w:spacing w:val="-3"/>
          <w:sz w:val="22"/>
          <w:vertAlign w:val="superscript"/>
        </w:rPr>
        <w:t>nd</w:t>
      </w:r>
      <w:r w:rsidR="003E5BEF" w:rsidRPr="00CE3432">
        <w:rPr>
          <w:spacing w:val="-3"/>
          <w:sz w:val="22"/>
        </w:rPr>
        <w:t xml:space="preserve"> Tier report is </w:t>
      </w:r>
      <w:r w:rsidR="00CB2BEC" w:rsidRPr="00CE3432">
        <w:rPr>
          <w:spacing w:val="-3"/>
          <w:sz w:val="22"/>
        </w:rPr>
        <w:t>shown as</w:t>
      </w:r>
      <w:r w:rsidR="003E5BEF" w:rsidRPr="00CE3432">
        <w:rPr>
          <w:spacing w:val="-3"/>
          <w:sz w:val="22"/>
        </w:rPr>
        <w:t xml:space="preserve"> in Attachment 8.</w:t>
      </w:r>
    </w:p>
    <w:p w14:paraId="3D51E5F7" w14:textId="77777777" w:rsidR="00531DAB" w:rsidRPr="00CE3432" w:rsidRDefault="00531DAB" w:rsidP="00FC7DD0">
      <w:pPr>
        <w:ind w:left="360"/>
        <w:jc w:val="both"/>
        <w:rPr>
          <w:sz w:val="22"/>
          <w:szCs w:val="22"/>
        </w:rPr>
      </w:pPr>
    </w:p>
    <w:p w14:paraId="76130FE8" w14:textId="4EA22BE1" w:rsidR="0099207C" w:rsidRDefault="00FF252D" w:rsidP="00616C94">
      <w:pPr>
        <w:suppressAutoHyphens/>
        <w:ind w:left="360"/>
        <w:jc w:val="both"/>
        <w:rPr>
          <w:b/>
          <w:spacing w:val="-3"/>
          <w:sz w:val="22"/>
        </w:rPr>
      </w:pPr>
      <w:r w:rsidRPr="00CE3432">
        <w:rPr>
          <w:spacing w:val="-3"/>
          <w:sz w:val="22"/>
        </w:rPr>
        <w:t>Accurate</w:t>
      </w:r>
      <w:r w:rsidR="002C37CB" w:rsidRPr="00CE3432">
        <w:rPr>
          <w:spacing w:val="-3"/>
          <w:sz w:val="22"/>
        </w:rPr>
        <w:t xml:space="preserve"> 2nd Tier reports shall be submitted to the contracting Agency’s contract manager on the 15th (or next business day) of the month following each quarterly period.  For consistency</w:t>
      </w:r>
      <w:r w:rsidR="00FC7DD0">
        <w:rPr>
          <w:spacing w:val="-3"/>
          <w:sz w:val="22"/>
        </w:rPr>
        <w:t xml:space="preserve"> </w:t>
      </w:r>
      <w:r w:rsidR="002C37CB" w:rsidRPr="00CE3432">
        <w:rPr>
          <w:spacing w:val="-3"/>
          <w:sz w:val="22"/>
        </w:rPr>
        <w:t>quarters shall be considered to end the last day of March, June, September and December of each calendar year.  Contract spend during the covered periods shall result in a report even if the contract has expired by the report due date.</w:t>
      </w:r>
      <w:r w:rsidR="00FC7DD0">
        <w:rPr>
          <w:b/>
          <w:spacing w:val="-3"/>
          <w:sz w:val="22"/>
        </w:rPr>
        <w:t xml:space="preserve"> </w:t>
      </w:r>
    </w:p>
    <w:p w14:paraId="33FB158C" w14:textId="77777777" w:rsidR="002A3C3C" w:rsidRDefault="002A3C3C" w:rsidP="007330A0">
      <w:pPr>
        <w:suppressAutoHyphens/>
        <w:jc w:val="both"/>
        <w:rPr>
          <w:b/>
          <w:spacing w:val="-3"/>
          <w:sz w:val="22"/>
        </w:rPr>
      </w:pPr>
    </w:p>
    <w:p w14:paraId="75CDD1FF" w14:textId="77777777" w:rsidR="002A3C3C" w:rsidRDefault="002A3C3C" w:rsidP="007330A0">
      <w:pPr>
        <w:suppressAutoHyphens/>
        <w:jc w:val="both"/>
        <w:rPr>
          <w:b/>
          <w:spacing w:val="-3"/>
          <w:sz w:val="22"/>
        </w:rPr>
      </w:pPr>
    </w:p>
    <w:p w14:paraId="5FADE6E6" w14:textId="42AC6057" w:rsidR="00531DAB" w:rsidRPr="00CE3432" w:rsidRDefault="00531DAB" w:rsidP="001209A7">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1</w:t>
      </w:r>
    </w:p>
    <w:p w14:paraId="797135B0" w14:textId="77777777" w:rsidR="00C357AC" w:rsidRPr="00CE3432" w:rsidRDefault="00C357AC" w:rsidP="007330A0">
      <w:pPr>
        <w:suppressAutoHyphens/>
        <w:jc w:val="both"/>
        <w:rPr>
          <w:b/>
          <w:spacing w:val="-3"/>
          <w:sz w:val="22"/>
        </w:rPr>
      </w:pPr>
    </w:p>
    <w:p w14:paraId="2D7FF81F" w14:textId="2C6D5561" w:rsidR="00531DAB" w:rsidRPr="00CE3432" w:rsidRDefault="00531DAB" w:rsidP="007330A0">
      <w:pPr>
        <w:suppressAutoHyphens/>
        <w:jc w:val="both"/>
        <w:rPr>
          <w:b/>
          <w:spacing w:val="-3"/>
          <w:sz w:val="22"/>
        </w:rPr>
      </w:pPr>
      <w:r w:rsidRPr="00CE3432">
        <w:rPr>
          <w:b/>
          <w:spacing w:val="-3"/>
          <w:sz w:val="22"/>
        </w:rPr>
        <w:t>NO PROPOSAL REPLY FORM</w:t>
      </w:r>
    </w:p>
    <w:p w14:paraId="215E8CB0" w14:textId="77777777" w:rsidR="00531DAB" w:rsidRPr="00CE3432" w:rsidRDefault="00531DAB" w:rsidP="007330A0">
      <w:pPr>
        <w:suppressAutoHyphens/>
        <w:jc w:val="both"/>
        <w:rPr>
          <w:spacing w:val="-3"/>
          <w:sz w:val="22"/>
        </w:rPr>
      </w:pPr>
    </w:p>
    <w:p w14:paraId="43480418" w14:textId="3A61E6F4" w:rsidR="00531DAB" w:rsidRPr="00CE3432" w:rsidRDefault="00531DAB" w:rsidP="00E346AB">
      <w:pPr>
        <w:suppressAutoHyphens/>
        <w:ind w:left="5040" w:hanging="5040"/>
        <w:jc w:val="both"/>
        <w:rPr>
          <w:spacing w:val="-3"/>
          <w:sz w:val="22"/>
        </w:rPr>
      </w:pPr>
      <w:r w:rsidRPr="00CE3432">
        <w:rPr>
          <w:spacing w:val="-3"/>
          <w:sz w:val="22"/>
        </w:rPr>
        <w:t>C</w:t>
      </w:r>
      <w:r w:rsidR="00C84D80" w:rsidRPr="00CE3432">
        <w:rPr>
          <w:spacing w:val="-3"/>
          <w:sz w:val="22"/>
        </w:rPr>
        <w:t>ontract No.</w:t>
      </w:r>
      <w:r w:rsidR="00E52176" w:rsidRPr="00CE3432">
        <w:rPr>
          <w:spacing w:val="-3"/>
          <w:sz w:val="22"/>
        </w:rPr>
        <w:t xml:space="preserve"> </w:t>
      </w:r>
      <w:r w:rsidR="001B4D84" w:rsidRPr="00616C94">
        <w:rPr>
          <w:b/>
          <w:bCs/>
          <w:color w:val="000000" w:themeColor="text1"/>
          <w:spacing w:val="-3"/>
          <w:sz w:val="22"/>
        </w:rPr>
        <w:t>HSS-25-0</w:t>
      </w:r>
      <w:r w:rsidR="00995640">
        <w:rPr>
          <w:b/>
          <w:bCs/>
          <w:color w:val="000000" w:themeColor="text1"/>
          <w:spacing w:val="-3"/>
          <w:sz w:val="22"/>
        </w:rPr>
        <w:t>40</w:t>
      </w:r>
      <w:r w:rsidR="00A568F6" w:rsidRPr="00CE3432">
        <w:rPr>
          <w:spacing w:val="-3"/>
          <w:sz w:val="22"/>
        </w:rPr>
        <w:fldChar w:fldCharType="begin"/>
      </w:r>
      <w:r w:rsidRPr="00CE3432">
        <w:rPr>
          <w:spacing w:val="-3"/>
          <w:sz w:val="22"/>
        </w:rPr>
        <w:instrText xml:space="preserve"> FILLIN "Insert the contract number" </w:instrText>
      </w:r>
      <w:r w:rsidR="00A568F6" w:rsidRPr="00CE3432">
        <w:rPr>
          <w:spacing w:val="-3"/>
          <w:sz w:val="22"/>
        </w:rPr>
        <w:fldChar w:fldCharType="end"/>
      </w:r>
      <w:r w:rsidR="00FB50A9">
        <w:rPr>
          <w:spacing w:val="-3"/>
          <w:sz w:val="22"/>
        </w:rPr>
        <w:t xml:space="preserve">                     </w:t>
      </w:r>
      <w:r w:rsidR="00C84D80" w:rsidRPr="00CE3432">
        <w:rPr>
          <w:spacing w:val="-3"/>
          <w:sz w:val="22"/>
        </w:rPr>
        <w:t>Contract Title</w:t>
      </w:r>
      <w:r w:rsidRPr="00CE3432">
        <w:rPr>
          <w:spacing w:val="-3"/>
          <w:sz w:val="22"/>
        </w:rPr>
        <w:t>:</w:t>
      </w:r>
      <w:r w:rsidRPr="00CE3432">
        <w:rPr>
          <w:spacing w:val="-3"/>
          <w:sz w:val="22"/>
        </w:rPr>
        <w:tab/>
      </w:r>
      <w:r w:rsidR="001B4D84" w:rsidRPr="007C1CCC">
        <w:rPr>
          <w:b/>
          <w:sz w:val="22"/>
          <w:szCs w:val="22"/>
        </w:rPr>
        <w:t>EMERGENCY/TRANSITIONAL</w:t>
      </w:r>
      <w:r w:rsidR="00A16742">
        <w:rPr>
          <w:b/>
          <w:sz w:val="22"/>
          <w:szCs w:val="22"/>
        </w:rPr>
        <w:t xml:space="preserve"> </w:t>
      </w:r>
      <w:r w:rsidR="001B4D84" w:rsidRPr="007C1CCC">
        <w:rPr>
          <w:b/>
          <w:sz w:val="22"/>
          <w:szCs w:val="22"/>
        </w:rPr>
        <w:t>HOUSING</w:t>
      </w:r>
      <w:r w:rsidR="001B4D84" w:rsidRPr="002E193E">
        <w:rPr>
          <w:b/>
          <w:sz w:val="22"/>
          <w:szCs w:val="22"/>
        </w:rPr>
        <w:t xml:space="preserve"> SHELTER OPERATIONS GRANT</w:t>
      </w:r>
      <w:r w:rsidR="001B4D84" w:rsidRPr="00E346AB" w:rsidDel="001B4D84">
        <w:rPr>
          <w:color w:val="FF0000"/>
          <w:spacing w:val="-3"/>
          <w:sz w:val="22"/>
          <w:highlight w:val="lightGray"/>
        </w:rPr>
        <w:t xml:space="preserve"> </w:t>
      </w:r>
    </w:p>
    <w:p w14:paraId="3CD1E37C" w14:textId="77777777" w:rsidR="00531DAB" w:rsidRPr="00CE3432" w:rsidRDefault="00531DAB" w:rsidP="007330A0">
      <w:pPr>
        <w:suppressAutoHyphens/>
        <w:jc w:val="both"/>
        <w:rPr>
          <w:spacing w:val="-3"/>
          <w:sz w:val="22"/>
        </w:rPr>
      </w:pPr>
    </w:p>
    <w:p w14:paraId="5B10F2EC" w14:textId="7A3FEA15" w:rsidR="00531DAB" w:rsidRPr="00CE3432" w:rsidRDefault="00531DAB" w:rsidP="007330A0">
      <w:pPr>
        <w:suppressAutoHyphens/>
        <w:jc w:val="both"/>
        <w:rPr>
          <w:spacing w:val="-3"/>
          <w:sz w:val="22"/>
        </w:rPr>
      </w:pPr>
      <w:r w:rsidRPr="00CE3432">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CE3432">
        <w:rPr>
          <w:spacing w:val="-3"/>
          <w:sz w:val="22"/>
        </w:rPr>
        <w:t>file</w:t>
      </w:r>
      <w:r w:rsidRPr="00CE3432">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CE3432" w:rsidRDefault="00531DAB" w:rsidP="007330A0">
      <w:pPr>
        <w:suppressAutoHyphens/>
        <w:jc w:val="both"/>
        <w:rPr>
          <w:spacing w:val="-3"/>
          <w:sz w:val="22"/>
        </w:rPr>
      </w:pPr>
    </w:p>
    <w:p w14:paraId="370A9C15" w14:textId="77777777" w:rsidR="00531DAB" w:rsidRPr="00CE3432" w:rsidRDefault="00531DAB" w:rsidP="007330A0">
      <w:pPr>
        <w:suppressAutoHyphens/>
        <w:jc w:val="both"/>
        <w:rPr>
          <w:spacing w:val="-3"/>
          <w:sz w:val="22"/>
        </w:rPr>
      </w:pPr>
      <w:r w:rsidRPr="00CE3432">
        <w:rPr>
          <w:spacing w:val="-3"/>
          <w:sz w:val="22"/>
        </w:rPr>
        <w:t>Unfortunately, we must offer a "No Proposal" at this time because:</w:t>
      </w:r>
    </w:p>
    <w:p w14:paraId="2D129451" w14:textId="77777777" w:rsidR="00531DAB" w:rsidRPr="00CE3432"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CE3432" w14:paraId="6DB21101" w14:textId="77777777" w:rsidTr="004046C6">
        <w:trPr>
          <w:jc w:val="center"/>
        </w:trPr>
        <w:tc>
          <w:tcPr>
            <w:tcW w:w="828" w:type="dxa"/>
            <w:tcBorders>
              <w:bottom w:val="single" w:sz="4" w:space="0" w:color="auto"/>
            </w:tcBorders>
          </w:tcPr>
          <w:p w14:paraId="3CD0B43A" w14:textId="77777777" w:rsidR="00531DAB" w:rsidRPr="00CE3432" w:rsidRDefault="00531DAB" w:rsidP="007330A0">
            <w:pPr>
              <w:suppressAutoHyphens/>
              <w:jc w:val="both"/>
              <w:rPr>
                <w:spacing w:val="-3"/>
                <w:sz w:val="22"/>
              </w:rPr>
            </w:pPr>
          </w:p>
        </w:tc>
        <w:tc>
          <w:tcPr>
            <w:tcW w:w="720" w:type="dxa"/>
          </w:tcPr>
          <w:p w14:paraId="2D9EF5E1" w14:textId="77777777" w:rsidR="00531DAB" w:rsidRPr="00CE3432" w:rsidRDefault="00531DAB" w:rsidP="007330A0">
            <w:pPr>
              <w:suppressAutoHyphens/>
              <w:jc w:val="both"/>
              <w:rPr>
                <w:spacing w:val="-3"/>
                <w:sz w:val="22"/>
              </w:rPr>
            </w:pPr>
            <w:r w:rsidRPr="00CE3432">
              <w:rPr>
                <w:spacing w:val="-3"/>
                <w:sz w:val="22"/>
              </w:rPr>
              <w:t>1.</w:t>
            </w:r>
          </w:p>
        </w:tc>
        <w:tc>
          <w:tcPr>
            <w:tcW w:w="270" w:type="dxa"/>
          </w:tcPr>
          <w:p w14:paraId="464B864A" w14:textId="77777777" w:rsidR="00531DAB" w:rsidRPr="00CE3432" w:rsidRDefault="00531DAB" w:rsidP="007330A0">
            <w:pPr>
              <w:suppressAutoHyphens/>
              <w:jc w:val="both"/>
              <w:rPr>
                <w:spacing w:val="-3"/>
                <w:sz w:val="22"/>
              </w:rPr>
            </w:pPr>
          </w:p>
        </w:tc>
        <w:tc>
          <w:tcPr>
            <w:tcW w:w="8882" w:type="dxa"/>
          </w:tcPr>
          <w:p w14:paraId="5A6B9EA5" w14:textId="77777777" w:rsidR="00531DAB" w:rsidRPr="00CE3432" w:rsidRDefault="00531DAB" w:rsidP="007330A0">
            <w:pPr>
              <w:pStyle w:val="EndnoteText"/>
              <w:jc w:val="both"/>
              <w:rPr>
                <w:rFonts w:ascii="Arial" w:hAnsi="Arial" w:cs="Arial"/>
                <w:spacing w:val="-3"/>
                <w:sz w:val="22"/>
              </w:rPr>
            </w:pPr>
            <w:r w:rsidRPr="00CE3432">
              <w:rPr>
                <w:rFonts w:ascii="Arial" w:hAnsi="Arial" w:cs="Arial"/>
                <w:spacing w:val="-3"/>
                <w:sz w:val="22"/>
              </w:rPr>
              <w:t>We do not wish to participate in the proposal process.</w:t>
            </w:r>
          </w:p>
        </w:tc>
      </w:tr>
      <w:tr w:rsidR="00531DAB" w:rsidRPr="00CE3432" w14:paraId="58541828" w14:textId="77777777" w:rsidTr="004046C6">
        <w:trPr>
          <w:jc w:val="center"/>
        </w:trPr>
        <w:tc>
          <w:tcPr>
            <w:tcW w:w="828" w:type="dxa"/>
          </w:tcPr>
          <w:p w14:paraId="6343573C" w14:textId="77777777" w:rsidR="00531DAB" w:rsidRPr="00CE3432" w:rsidRDefault="00531DAB" w:rsidP="007330A0">
            <w:pPr>
              <w:suppressAutoHyphens/>
              <w:jc w:val="both"/>
              <w:rPr>
                <w:spacing w:val="-3"/>
                <w:sz w:val="22"/>
              </w:rPr>
            </w:pPr>
          </w:p>
        </w:tc>
        <w:tc>
          <w:tcPr>
            <w:tcW w:w="720" w:type="dxa"/>
          </w:tcPr>
          <w:p w14:paraId="29768D03" w14:textId="77777777" w:rsidR="00531DAB" w:rsidRPr="00CE3432" w:rsidRDefault="00531DAB" w:rsidP="007330A0">
            <w:pPr>
              <w:suppressAutoHyphens/>
              <w:jc w:val="both"/>
              <w:rPr>
                <w:spacing w:val="-3"/>
                <w:sz w:val="22"/>
              </w:rPr>
            </w:pPr>
          </w:p>
        </w:tc>
        <w:tc>
          <w:tcPr>
            <w:tcW w:w="270" w:type="dxa"/>
          </w:tcPr>
          <w:p w14:paraId="440C7B5D" w14:textId="77777777" w:rsidR="00531DAB" w:rsidRPr="00CE3432" w:rsidRDefault="00531DAB" w:rsidP="007330A0">
            <w:pPr>
              <w:suppressAutoHyphens/>
              <w:jc w:val="both"/>
              <w:rPr>
                <w:spacing w:val="-3"/>
                <w:sz w:val="22"/>
              </w:rPr>
            </w:pPr>
          </w:p>
        </w:tc>
        <w:tc>
          <w:tcPr>
            <w:tcW w:w="8882" w:type="dxa"/>
          </w:tcPr>
          <w:p w14:paraId="2DE57F5F" w14:textId="77777777" w:rsidR="00531DAB" w:rsidRPr="00CE3432" w:rsidRDefault="00531DAB" w:rsidP="007330A0">
            <w:pPr>
              <w:suppressAutoHyphens/>
              <w:jc w:val="both"/>
              <w:rPr>
                <w:spacing w:val="-3"/>
                <w:sz w:val="22"/>
              </w:rPr>
            </w:pPr>
          </w:p>
        </w:tc>
      </w:tr>
      <w:tr w:rsidR="00531DAB" w:rsidRPr="00CE3432" w14:paraId="09A95DC6" w14:textId="77777777" w:rsidTr="004046C6">
        <w:trPr>
          <w:jc w:val="center"/>
        </w:trPr>
        <w:tc>
          <w:tcPr>
            <w:tcW w:w="828" w:type="dxa"/>
            <w:tcBorders>
              <w:bottom w:val="single" w:sz="4" w:space="0" w:color="auto"/>
            </w:tcBorders>
          </w:tcPr>
          <w:p w14:paraId="2D2F9CA9" w14:textId="77777777" w:rsidR="00531DAB" w:rsidRPr="00CE3432" w:rsidRDefault="00531DAB" w:rsidP="007330A0">
            <w:pPr>
              <w:suppressAutoHyphens/>
              <w:jc w:val="both"/>
              <w:rPr>
                <w:spacing w:val="-3"/>
                <w:sz w:val="22"/>
              </w:rPr>
            </w:pPr>
          </w:p>
        </w:tc>
        <w:tc>
          <w:tcPr>
            <w:tcW w:w="720" w:type="dxa"/>
          </w:tcPr>
          <w:p w14:paraId="1699C8FA" w14:textId="77777777" w:rsidR="00531DAB" w:rsidRPr="00CE3432" w:rsidRDefault="00531DAB" w:rsidP="007330A0">
            <w:pPr>
              <w:suppressAutoHyphens/>
              <w:jc w:val="both"/>
              <w:rPr>
                <w:spacing w:val="-3"/>
                <w:sz w:val="22"/>
              </w:rPr>
            </w:pPr>
            <w:r w:rsidRPr="00CE3432">
              <w:rPr>
                <w:spacing w:val="-3"/>
                <w:sz w:val="22"/>
              </w:rPr>
              <w:t>2.</w:t>
            </w:r>
          </w:p>
        </w:tc>
        <w:tc>
          <w:tcPr>
            <w:tcW w:w="270" w:type="dxa"/>
          </w:tcPr>
          <w:p w14:paraId="24BFE089" w14:textId="77777777" w:rsidR="00531DAB" w:rsidRPr="00CE3432" w:rsidRDefault="00531DAB" w:rsidP="007330A0">
            <w:pPr>
              <w:suppressAutoHyphens/>
              <w:jc w:val="both"/>
              <w:rPr>
                <w:spacing w:val="-3"/>
                <w:sz w:val="22"/>
              </w:rPr>
            </w:pPr>
          </w:p>
        </w:tc>
        <w:tc>
          <w:tcPr>
            <w:tcW w:w="8882" w:type="dxa"/>
          </w:tcPr>
          <w:p w14:paraId="7015A6B5" w14:textId="77777777" w:rsidR="00531DAB" w:rsidRPr="00CE3432" w:rsidRDefault="00531DAB" w:rsidP="007330A0">
            <w:pPr>
              <w:suppressAutoHyphens/>
              <w:jc w:val="both"/>
              <w:rPr>
                <w:spacing w:val="-3"/>
                <w:sz w:val="22"/>
              </w:rPr>
            </w:pPr>
            <w:r w:rsidRPr="00CE3432">
              <w:rPr>
                <w:spacing w:val="-3"/>
                <w:sz w:val="22"/>
              </w:rPr>
              <w:t>We do not wish to bid under the terms and conditions of the Request for Proposal document.  Our objections are:</w:t>
            </w:r>
          </w:p>
        </w:tc>
      </w:tr>
      <w:tr w:rsidR="00531DAB" w:rsidRPr="00CE3432" w14:paraId="1DD51067" w14:textId="77777777" w:rsidTr="004046C6">
        <w:trPr>
          <w:trHeight w:hRule="exact" w:val="400"/>
          <w:jc w:val="center"/>
        </w:trPr>
        <w:tc>
          <w:tcPr>
            <w:tcW w:w="828" w:type="dxa"/>
          </w:tcPr>
          <w:p w14:paraId="417F3DAF" w14:textId="77777777" w:rsidR="00531DAB" w:rsidRPr="00CE3432" w:rsidRDefault="00531DAB" w:rsidP="007330A0">
            <w:pPr>
              <w:suppressAutoHyphens/>
              <w:jc w:val="both"/>
              <w:rPr>
                <w:spacing w:val="-3"/>
                <w:sz w:val="22"/>
              </w:rPr>
            </w:pPr>
          </w:p>
        </w:tc>
        <w:tc>
          <w:tcPr>
            <w:tcW w:w="720" w:type="dxa"/>
          </w:tcPr>
          <w:p w14:paraId="496E4AB9" w14:textId="77777777" w:rsidR="00531DAB" w:rsidRPr="00CE3432" w:rsidRDefault="00531DAB" w:rsidP="007330A0">
            <w:pPr>
              <w:suppressAutoHyphens/>
              <w:jc w:val="both"/>
              <w:rPr>
                <w:spacing w:val="-3"/>
                <w:sz w:val="22"/>
              </w:rPr>
            </w:pPr>
          </w:p>
        </w:tc>
        <w:tc>
          <w:tcPr>
            <w:tcW w:w="270" w:type="dxa"/>
          </w:tcPr>
          <w:p w14:paraId="2735877B" w14:textId="77777777" w:rsidR="00531DAB" w:rsidRPr="00CE3432" w:rsidRDefault="00531DAB" w:rsidP="007330A0">
            <w:pPr>
              <w:suppressAutoHyphens/>
              <w:jc w:val="both"/>
              <w:rPr>
                <w:spacing w:val="-3"/>
                <w:sz w:val="22"/>
              </w:rPr>
            </w:pPr>
          </w:p>
        </w:tc>
        <w:tc>
          <w:tcPr>
            <w:tcW w:w="8882" w:type="dxa"/>
          </w:tcPr>
          <w:p w14:paraId="4B9B3F37" w14:textId="77777777" w:rsidR="00531DAB" w:rsidRPr="00CE3432" w:rsidRDefault="00531DAB" w:rsidP="007330A0">
            <w:pPr>
              <w:suppressAutoHyphens/>
              <w:jc w:val="both"/>
              <w:rPr>
                <w:spacing w:val="-3"/>
                <w:sz w:val="22"/>
              </w:rPr>
            </w:pPr>
          </w:p>
        </w:tc>
      </w:tr>
      <w:tr w:rsidR="00531DAB" w:rsidRPr="00CE3432" w14:paraId="2381A67A" w14:textId="77777777" w:rsidTr="004046C6">
        <w:trPr>
          <w:trHeight w:hRule="exact" w:val="400"/>
          <w:jc w:val="center"/>
        </w:trPr>
        <w:tc>
          <w:tcPr>
            <w:tcW w:w="828" w:type="dxa"/>
          </w:tcPr>
          <w:p w14:paraId="11E2F6B8" w14:textId="77777777" w:rsidR="00531DAB" w:rsidRPr="00CE3432" w:rsidRDefault="00531DAB" w:rsidP="007330A0">
            <w:pPr>
              <w:suppressAutoHyphens/>
              <w:jc w:val="both"/>
              <w:rPr>
                <w:spacing w:val="-3"/>
                <w:sz w:val="22"/>
              </w:rPr>
            </w:pPr>
          </w:p>
        </w:tc>
        <w:tc>
          <w:tcPr>
            <w:tcW w:w="720" w:type="dxa"/>
          </w:tcPr>
          <w:p w14:paraId="4B1FA644" w14:textId="77777777" w:rsidR="00531DAB" w:rsidRPr="00CE3432" w:rsidRDefault="00531DAB" w:rsidP="007330A0">
            <w:pPr>
              <w:suppressAutoHyphens/>
              <w:jc w:val="both"/>
              <w:rPr>
                <w:spacing w:val="-3"/>
                <w:sz w:val="22"/>
              </w:rPr>
            </w:pPr>
          </w:p>
        </w:tc>
        <w:tc>
          <w:tcPr>
            <w:tcW w:w="270" w:type="dxa"/>
          </w:tcPr>
          <w:p w14:paraId="183A6C1A"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CE3432" w:rsidRDefault="00531DAB" w:rsidP="007330A0">
            <w:pPr>
              <w:suppressAutoHyphens/>
              <w:jc w:val="both"/>
              <w:rPr>
                <w:spacing w:val="-3"/>
                <w:sz w:val="22"/>
              </w:rPr>
            </w:pPr>
          </w:p>
        </w:tc>
      </w:tr>
      <w:tr w:rsidR="00531DAB" w:rsidRPr="00CE3432" w14:paraId="6787B9D0" w14:textId="77777777" w:rsidTr="004046C6">
        <w:trPr>
          <w:jc w:val="center"/>
        </w:trPr>
        <w:tc>
          <w:tcPr>
            <w:tcW w:w="828" w:type="dxa"/>
          </w:tcPr>
          <w:p w14:paraId="3FDC533D" w14:textId="77777777" w:rsidR="00531DAB" w:rsidRPr="00CE3432" w:rsidRDefault="00531DAB" w:rsidP="007330A0">
            <w:pPr>
              <w:suppressAutoHyphens/>
              <w:jc w:val="both"/>
              <w:rPr>
                <w:spacing w:val="-3"/>
                <w:sz w:val="22"/>
              </w:rPr>
            </w:pPr>
          </w:p>
        </w:tc>
        <w:tc>
          <w:tcPr>
            <w:tcW w:w="720" w:type="dxa"/>
          </w:tcPr>
          <w:p w14:paraId="0272187E" w14:textId="77777777" w:rsidR="00531DAB" w:rsidRPr="00CE3432" w:rsidRDefault="00531DAB" w:rsidP="007330A0">
            <w:pPr>
              <w:suppressAutoHyphens/>
              <w:jc w:val="both"/>
              <w:rPr>
                <w:spacing w:val="-3"/>
                <w:sz w:val="22"/>
              </w:rPr>
            </w:pPr>
          </w:p>
        </w:tc>
        <w:tc>
          <w:tcPr>
            <w:tcW w:w="270" w:type="dxa"/>
          </w:tcPr>
          <w:p w14:paraId="6E223844" w14:textId="77777777" w:rsidR="00531DAB" w:rsidRPr="00CE3432" w:rsidRDefault="00531DAB" w:rsidP="007330A0">
            <w:pPr>
              <w:suppressAutoHyphens/>
              <w:jc w:val="both"/>
              <w:rPr>
                <w:spacing w:val="-3"/>
                <w:sz w:val="22"/>
              </w:rPr>
            </w:pPr>
          </w:p>
        </w:tc>
        <w:tc>
          <w:tcPr>
            <w:tcW w:w="8882" w:type="dxa"/>
          </w:tcPr>
          <w:p w14:paraId="31D58623" w14:textId="77777777" w:rsidR="00531DAB" w:rsidRPr="00CE3432" w:rsidRDefault="00531DAB" w:rsidP="007330A0">
            <w:pPr>
              <w:suppressAutoHyphens/>
              <w:jc w:val="both"/>
              <w:rPr>
                <w:spacing w:val="-3"/>
                <w:sz w:val="22"/>
              </w:rPr>
            </w:pPr>
          </w:p>
        </w:tc>
      </w:tr>
      <w:tr w:rsidR="00531DAB" w:rsidRPr="00CE3432" w14:paraId="5A7AA05F" w14:textId="77777777" w:rsidTr="004046C6">
        <w:trPr>
          <w:jc w:val="center"/>
        </w:trPr>
        <w:tc>
          <w:tcPr>
            <w:tcW w:w="828" w:type="dxa"/>
            <w:tcBorders>
              <w:bottom w:val="single" w:sz="4" w:space="0" w:color="auto"/>
            </w:tcBorders>
          </w:tcPr>
          <w:p w14:paraId="5CF05D3E" w14:textId="77777777" w:rsidR="00531DAB" w:rsidRPr="00CE3432" w:rsidRDefault="00531DAB" w:rsidP="007330A0">
            <w:pPr>
              <w:suppressAutoHyphens/>
              <w:jc w:val="both"/>
              <w:rPr>
                <w:spacing w:val="-3"/>
                <w:sz w:val="22"/>
              </w:rPr>
            </w:pPr>
          </w:p>
        </w:tc>
        <w:tc>
          <w:tcPr>
            <w:tcW w:w="720" w:type="dxa"/>
          </w:tcPr>
          <w:p w14:paraId="0C35F6F5" w14:textId="77777777" w:rsidR="00531DAB" w:rsidRPr="00CE3432" w:rsidRDefault="00531DAB" w:rsidP="007330A0">
            <w:pPr>
              <w:suppressAutoHyphens/>
              <w:jc w:val="both"/>
              <w:rPr>
                <w:spacing w:val="-3"/>
                <w:sz w:val="22"/>
              </w:rPr>
            </w:pPr>
            <w:r w:rsidRPr="00CE3432">
              <w:rPr>
                <w:spacing w:val="-3"/>
                <w:sz w:val="22"/>
              </w:rPr>
              <w:t>3.</w:t>
            </w:r>
          </w:p>
        </w:tc>
        <w:tc>
          <w:tcPr>
            <w:tcW w:w="270" w:type="dxa"/>
          </w:tcPr>
          <w:p w14:paraId="0D4FC9E8" w14:textId="77777777" w:rsidR="00531DAB" w:rsidRPr="00CE3432" w:rsidRDefault="00531DAB" w:rsidP="007330A0">
            <w:pPr>
              <w:suppressAutoHyphens/>
              <w:jc w:val="both"/>
              <w:rPr>
                <w:spacing w:val="-3"/>
                <w:sz w:val="22"/>
              </w:rPr>
            </w:pPr>
          </w:p>
        </w:tc>
        <w:tc>
          <w:tcPr>
            <w:tcW w:w="8882" w:type="dxa"/>
          </w:tcPr>
          <w:p w14:paraId="490185E6" w14:textId="77777777" w:rsidR="00531DAB" w:rsidRPr="00CE3432" w:rsidRDefault="00531DAB" w:rsidP="007330A0">
            <w:pPr>
              <w:suppressAutoHyphens/>
              <w:jc w:val="both"/>
              <w:rPr>
                <w:spacing w:val="-3"/>
                <w:sz w:val="22"/>
              </w:rPr>
            </w:pPr>
            <w:r w:rsidRPr="00CE3432">
              <w:rPr>
                <w:spacing w:val="-3"/>
                <w:sz w:val="22"/>
              </w:rPr>
              <w:t>We do not feel we can be competitive.</w:t>
            </w:r>
          </w:p>
        </w:tc>
      </w:tr>
      <w:tr w:rsidR="00531DAB" w:rsidRPr="00CE3432" w14:paraId="130649E9" w14:textId="77777777" w:rsidTr="004046C6">
        <w:trPr>
          <w:jc w:val="center"/>
        </w:trPr>
        <w:tc>
          <w:tcPr>
            <w:tcW w:w="828" w:type="dxa"/>
          </w:tcPr>
          <w:p w14:paraId="2D6731DB" w14:textId="77777777" w:rsidR="00531DAB" w:rsidRPr="00CE3432" w:rsidRDefault="00531DAB" w:rsidP="007330A0">
            <w:pPr>
              <w:suppressAutoHyphens/>
              <w:jc w:val="both"/>
              <w:rPr>
                <w:spacing w:val="-3"/>
                <w:sz w:val="22"/>
              </w:rPr>
            </w:pPr>
          </w:p>
        </w:tc>
        <w:tc>
          <w:tcPr>
            <w:tcW w:w="720" w:type="dxa"/>
          </w:tcPr>
          <w:p w14:paraId="6AF07420" w14:textId="77777777" w:rsidR="00531DAB" w:rsidRPr="00CE3432" w:rsidRDefault="00531DAB" w:rsidP="007330A0">
            <w:pPr>
              <w:suppressAutoHyphens/>
              <w:jc w:val="both"/>
              <w:rPr>
                <w:spacing w:val="-3"/>
                <w:sz w:val="22"/>
              </w:rPr>
            </w:pPr>
          </w:p>
        </w:tc>
        <w:tc>
          <w:tcPr>
            <w:tcW w:w="270" w:type="dxa"/>
          </w:tcPr>
          <w:p w14:paraId="25A3DA1A" w14:textId="77777777" w:rsidR="00531DAB" w:rsidRPr="00CE3432" w:rsidRDefault="00531DAB" w:rsidP="007330A0">
            <w:pPr>
              <w:suppressAutoHyphens/>
              <w:jc w:val="both"/>
              <w:rPr>
                <w:spacing w:val="-3"/>
                <w:sz w:val="22"/>
              </w:rPr>
            </w:pPr>
          </w:p>
        </w:tc>
        <w:tc>
          <w:tcPr>
            <w:tcW w:w="8882" w:type="dxa"/>
          </w:tcPr>
          <w:p w14:paraId="19F2CF45" w14:textId="77777777" w:rsidR="00531DAB" w:rsidRPr="00CE3432" w:rsidRDefault="00531DAB" w:rsidP="007330A0">
            <w:pPr>
              <w:suppressAutoHyphens/>
              <w:jc w:val="both"/>
              <w:rPr>
                <w:spacing w:val="-3"/>
                <w:sz w:val="22"/>
              </w:rPr>
            </w:pPr>
          </w:p>
        </w:tc>
      </w:tr>
      <w:tr w:rsidR="00531DAB" w:rsidRPr="00CE3432" w14:paraId="3544F62F" w14:textId="77777777" w:rsidTr="004046C6">
        <w:trPr>
          <w:jc w:val="center"/>
        </w:trPr>
        <w:tc>
          <w:tcPr>
            <w:tcW w:w="828" w:type="dxa"/>
            <w:tcBorders>
              <w:bottom w:val="single" w:sz="4" w:space="0" w:color="auto"/>
            </w:tcBorders>
          </w:tcPr>
          <w:p w14:paraId="734E19D4" w14:textId="77777777" w:rsidR="00531DAB" w:rsidRPr="00CE3432" w:rsidRDefault="00531DAB" w:rsidP="007330A0">
            <w:pPr>
              <w:suppressAutoHyphens/>
              <w:jc w:val="both"/>
              <w:rPr>
                <w:spacing w:val="-3"/>
                <w:sz w:val="22"/>
              </w:rPr>
            </w:pPr>
          </w:p>
        </w:tc>
        <w:tc>
          <w:tcPr>
            <w:tcW w:w="720" w:type="dxa"/>
          </w:tcPr>
          <w:p w14:paraId="1641BDF9" w14:textId="77777777" w:rsidR="00531DAB" w:rsidRPr="00CE3432" w:rsidRDefault="00531DAB" w:rsidP="007330A0">
            <w:pPr>
              <w:suppressAutoHyphens/>
              <w:jc w:val="both"/>
              <w:rPr>
                <w:spacing w:val="-3"/>
                <w:sz w:val="22"/>
              </w:rPr>
            </w:pPr>
            <w:r w:rsidRPr="00CE3432">
              <w:rPr>
                <w:spacing w:val="-3"/>
                <w:sz w:val="22"/>
              </w:rPr>
              <w:t>4.</w:t>
            </w:r>
          </w:p>
        </w:tc>
        <w:tc>
          <w:tcPr>
            <w:tcW w:w="270" w:type="dxa"/>
          </w:tcPr>
          <w:p w14:paraId="7321B8EB" w14:textId="77777777" w:rsidR="00531DAB" w:rsidRPr="00CE3432" w:rsidRDefault="00531DAB" w:rsidP="007330A0">
            <w:pPr>
              <w:suppressAutoHyphens/>
              <w:jc w:val="both"/>
              <w:rPr>
                <w:spacing w:val="-3"/>
                <w:sz w:val="22"/>
              </w:rPr>
            </w:pPr>
          </w:p>
        </w:tc>
        <w:tc>
          <w:tcPr>
            <w:tcW w:w="8882" w:type="dxa"/>
          </w:tcPr>
          <w:p w14:paraId="6FC009CD" w14:textId="77777777" w:rsidR="00531DAB" w:rsidRPr="00CE3432" w:rsidRDefault="00531DAB" w:rsidP="007330A0">
            <w:pPr>
              <w:suppressAutoHyphens/>
              <w:jc w:val="both"/>
              <w:rPr>
                <w:spacing w:val="-3"/>
                <w:sz w:val="22"/>
              </w:rPr>
            </w:pPr>
            <w:r w:rsidRPr="00CE3432">
              <w:rPr>
                <w:spacing w:val="-3"/>
                <w:sz w:val="22"/>
              </w:rPr>
              <w:t>We cannot submit a Proposal because of the marketing or franchising policies of the manufacturing company.</w:t>
            </w:r>
          </w:p>
        </w:tc>
      </w:tr>
      <w:tr w:rsidR="00531DAB" w:rsidRPr="00CE3432" w14:paraId="6FCA8EE3" w14:textId="77777777" w:rsidTr="004046C6">
        <w:trPr>
          <w:jc w:val="center"/>
        </w:trPr>
        <w:tc>
          <w:tcPr>
            <w:tcW w:w="828" w:type="dxa"/>
          </w:tcPr>
          <w:p w14:paraId="31A53487" w14:textId="77777777" w:rsidR="00531DAB" w:rsidRPr="00CE3432" w:rsidRDefault="00531DAB" w:rsidP="007330A0">
            <w:pPr>
              <w:suppressAutoHyphens/>
              <w:jc w:val="both"/>
              <w:rPr>
                <w:spacing w:val="-3"/>
                <w:sz w:val="22"/>
              </w:rPr>
            </w:pPr>
          </w:p>
        </w:tc>
        <w:tc>
          <w:tcPr>
            <w:tcW w:w="720" w:type="dxa"/>
          </w:tcPr>
          <w:p w14:paraId="29DCF583" w14:textId="77777777" w:rsidR="00531DAB" w:rsidRPr="00CE3432" w:rsidRDefault="00531DAB" w:rsidP="007330A0">
            <w:pPr>
              <w:suppressAutoHyphens/>
              <w:jc w:val="both"/>
              <w:rPr>
                <w:spacing w:val="-3"/>
                <w:sz w:val="22"/>
              </w:rPr>
            </w:pPr>
          </w:p>
        </w:tc>
        <w:tc>
          <w:tcPr>
            <w:tcW w:w="270" w:type="dxa"/>
          </w:tcPr>
          <w:p w14:paraId="1CC36D98" w14:textId="77777777" w:rsidR="00531DAB" w:rsidRPr="00CE3432" w:rsidRDefault="00531DAB" w:rsidP="007330A0">
            <w:pPr>
              <w:suppressAutoHyphens/>
              <w:jc w:val="both"/>
              <w:rPr>
                <w:spacing w:val="-3"/>
                <w:sz w:val="22"/>
              </w:rPr>
            </w:pPr>
          </w:p>
        </w:tc>
        <w:tc>
          <w:tcPr>
            <w:tcW w:w="8882" w:type="dxa"/>
          </w:tcPr>
          <w:p w14:paraId="1050333E" w14:textId="77777777" w:rsidR="00531DAB" w:rsidRPr="00CE3432" w:rsidRDefault="00531DAB" w:rsidP="007330A0">
            <w:pPr>
              <w:suppressAutoHyphens/>
              <w:jc w:val="both"/>
              <w:rPr>
                <w:spacing w:val="-3"/>
                <w:sz w:val="22"/>
              </w:rPr>
            </w:pPr>
          </w:p>
        </w:tc>
      </w:tr>
      <w:tr w:rsidR="00531DAB" w:rsidRPr="00CE3432" w14:paraId="56D8360F" w14:textId="77777777" w:rsidTr="004046C6">
        <w:trPr>
          <w:jc w:val="center"/>
        </w:trPr>
        <w:tc>
          <w:tcPr>
            <w:tcW w:w="828" w:type="dxa"/>
            <w:tcBorders>
              <w:bottom w:val="single" w:sz="4" w:space="0" w:color="auto"/>
            </w:tcBorders>
          </w:tcPr>
          <w:p w14:paraId="48D8919A" w14:textId="77777777" w:rsidR="00531DAB" w:rsidRPr="00CE3432" w:rsidRDefault="00531DAB" w:rsidP="007330A0">
            <w:pPr>
              <w:suppressAutoHyphens/>
              <w:jc w:val="both"/>
              <w:rPr>
                <w:spacing w:val="-3"/>
                <w:sz w:val="22"/>
              </w:rPr>
            </w:pPr>
          </w:p>
        </w:tc>
        <w:tc>
          <w:tcPr>
            <w:tcW w:w="720" w:type="dxa"/>
          </w:tcPr>
          <w:p w14:paraId="37569398" w14:textId="77777777" w:rsidR="00531DAB" w:rsidRPr="00CE3432" w:rsidRDefault="00531DAB" w:rsidP="007330A0">
            <w:pPr>
              <w:suppressAutoHyphens/>
              <w:jc w:val="both"/>
              <w:rPr>
                <w:spacing w:val="-3"/>
                <w:sz w:val="22"/>
              </w:rPr>
            </w:pPr>
            <w:r w:rsidRPr="00CE3432">
              <w:rPr>
                <w:spacing w:val="-3"/>
                <w:sz w:val="22"/>
              </w:rPr>
              <w:t>5.</w:t>
            </w:r>
          </w:p>
        </w:tc>
        <w:tc>
          <w:tcPr>
            <w:tcW w:w="270" w:type="dxa"/>
          </w:tcPr>
          <w:p w14:paraId="0F68EF1C" w14:textId="77777777" w:rsidR="00531DAB" w:rsidRPr="00CE3432" w:rsidRDefault="00531DAB" w:rsidP="007330A0">
            <w:pPr>
              <w:suppressAutoHyphens/>
              <w:jc w:val="both"/>
              <w:rPr>
                <w:spacing w:val="-3"/>
                <w:sz w:val="22"/>
              </w:rPr>
            </w:pPr>
          </w:p>
        </w:tc>
        <w:tc>
          <w:tcPr>
            <w:tcW w:w="8882" w:type="dxa"/>
          </w:tcPr>
          <w:p w14:paraId="47A9C430" w14:textId="77777777" w:rsidR="00531DAB" w:rsidRPr="00CE3432" w:rsidRDefault="00531DAB" w:rsidP="007330A0">
            <w:pPr>
              <w:suppressAutoHyphens/>
              <w:jc w:val="both"/>
              <w:rPr>
                <w:spacing w:val="-3"/>
                <w:sz w:val="22"/>
              </w:rPr>
            </w:pPr>
            <w:r w:rsidRPr="00CE3432">
              <w:rPr>
                <w:spacing w:val="-3"/>
                <w:sz w:val="22"/>
              </w:rPr>
              <w:t>We do not wish to sell to the State.  Our objections are:</w:t>
            </w:r>
          </w:p>
        </w:tc>
      </w:tr>
      <w:tr w:rsidR="00531DAB" w:rsidRPr="00CE3432" w14:paraId="5226883E" w14:textId="77777777" w:rsidTr="004046C6">
        <w:trPr>
          <w:trHeight w:hRule="exact" w:val="400"/>
          <w:jc w:val="center"/>
        </w:trPr>
        <w:tc>
          <w:tcPr>
            <w:tcW w:w="828" w:type="dxa"/>
          </w:tcPr>
          <w:p w14:paraId="3F9EC85F" w14:textId="77777777" w:rsidR="00531DAB" w:rsidRPr="00CE3432" w:rsidRDefault="00531DAB" w:rsidP="007330A0">
            <w:pPr>
              <w:suppressAutoHyphens/>
              <w:jc w:val="both"/>
              <w:rPr>
                <w:spacing w:val="-3"/>
                <w:sz w:val="22"/>
              </w:rPr>
            </w:pPr>
          </w:p>
        </w:tc>
        <w:tc>
          <w:tcPr>
            <w:tcW w:w="720" w:type="dxa"/>
          </w:tcPr>
          <w:p w14:paraId="4979C611" w14:textId="77777777" w:rsidR="00531DAB" w:rsidRPr="00CE3432" w:rsidRDefault="00531DAB" w:rsidP="007330A0">
            <w:pPr>
              <w:suppressAutoHyphens/>
              <w:jc w:val="both"/>
              <w:rPr>
                <w:spacing w:val="-3"/>
                <w:sz w:val="22"/>
              </w:rPr>
            </w:pPr>
          </w:p>
        </w:tc>
        <w:tc>
          <w:tcPr>
            <w:tcW w:w="270" w:type="dxa"/>
          </w:tcPr>
          <w:p w14:paraId="5FB0670C" w14:textId="77777777" w:rsidR="00531DAB" w:rsidRPr="00CE3432" w:rsidRDefault="00531DAB" w:rsidP="007330A0">
            <w:pPr>
              <w:suppressAutoHyphens/>
              <w:jc w:val="both"/>
              <w:rPr>
                <w:spacing w:val="-3"/>
                <w:sz w:val="22"/>
              </w:rPr>
            </w:pPr>
          </w:p>
        </w:tc>
        <w:tc>
          <w:tcPr>
            <w:tcW w:w="8882" w:type="dxa"/>
          </w:tcPr>
          <w:p w14:paraId="0D6E0E48" w14:textId="77777777" w:rsidR="00531DAB" w:rsidRPr="00CE3432" w:rsidRDefault="00531DAB" w:rsidP="007330A0">
            <w:pPr>
              <w:suppressAutoHyphens/>
              <w:jc w:val="both"/>
              <w:rPr>
                <w:spacing w:val="-3"/>
                <w:sz w:val="22"/>
              </w:rPr>
            </w:pPr>
          </w:p>
        </w:tc>
      </w:tr>
      <w:tr w:rsidR="00531DAB" w:rsidRPr="00CE3432" w14:paraId="3CE1E034" w14:textId="77777777" w:rsidTr="004046C6">
        <w:trPr>
          <w:trHeight w:hRule="exact" w:val="400"/>
          <w:jc w:val="center"/>
        </w:trPr>
        <w:tc>
          <w:tcPr>
            <w:tcW w:w="828" w:type="dxa"/>
          </w:tcPr>
          <w:p w14:paraId="2B45932F" w14:textId="77777777" w:rsidR="00531DAB" w:rsidRPr="00CE3432" w:rsidRDefault="00531DAB" w:rsidP="007330A0">
            <w:pPr>
              <w:suppressAutoHyphens/>
              <w:jc w:val="both"/>
              <w:rPr>
                <w:spacing w:val="-3"/>
                <w:sz w:val="22"/>
              </w:rPr>
            </w:pPr>
          </w:p>
        </w:tc>
        <w:tc>
          <w:tcPr>
            <w:tcW w:w="720" w:type="dxa"/>
          </w:tcPr>
          <w:p w14:paraId="272C31B1" w14:textId="77777777" w:rsidR="00531DAB" w:rsidRPr="00CE3432" w:rsidRDefault="00531DAB" w:rsidP="007330A0">
            <w:pPr>
              <w:suppressAutoHyphens/>
              <w:jc w:val="both"/>
              <w:rPr>
                <w:spacing w:val="-3"/>
                <w:sz w:val="22"/>
              </w:rPr>
            </w:pPr>
          </w:p>
        </w:tc>
        <w:tc>
          <w:tcPr>
            <w:tcW w:w="270" w:type="dxa"/>
          </w:tcPr>
          <w:p w14:paraId="657B0EF1"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CE3432" w:rsidRDefault="00531DAB" w:rsidP="007330A0">
            <w:pPr>
              <w:suppressAutoHyphens/>
              <w:jc w:val="both"/>
              <w:rPr>
                <w:spacing w:val="-3"/>
                <w:sz w:val="22"/>
              </w:rPr>
            </w:pPr>
          </w:p>
        </w:tc>
      </w:tr>
      <w:tr w:rsidR="00531DAB" w:rsidRPr="00CE3432" w14:paraId="5C4BC559" w14:textId="77777777" w:rsidTr="004046C6">
        <w:trPr>
          <w:jc w:val="center"/>
        </w:trPr>
        <w:tc>
          <w:tcPr>
            <w:tcW w:w="828" w:type="dxa"/>
          </w:tcPr>
          <w:p w14:paraId="4062FB97" w14:textId="77777777" w:rsidR="00531DAB" w:rsidRPr="00CE3432" w:rsidRDefault="00531DAB" w:rsidP="007330A0">
            <w:pPr>
              <w:suppressAutoHyphens/>
              <w:jc w:val="both"/>
              <w:rPr>
                <w:spacing w:val="-3"/>
                <w:sz w:val="22"/>
              </w:rPr>
            </w:pPr>
          </w:p>
        </w:tc>
        <w:tc>
          <w:tcPr>
            <w:tcW w:w="720" w:type="dxa"/>
          </w:tcPr>
          <w:p w14:paraId="305A9B62" w14:textId="77777777" w:rsidR="00531DAB" w:rsidRPr="00CE3432" w:rsidRDefault="00531DAB" w:rsidP="007330A0">
            <w:pPr>
              <w:suppressAutoHyphens/>
              <w:jc w:val="both"/>
              <w:rPr>
                <w:spacing w:val="-3"/>
                <w:sz w:val="22"/>
              </w:rPr>
            </w:pPr>
          </w:p>
        </w:tc>
        <w:tc>
          <w:tcPr>
            <w:tcW w:w="270" w:type="dxa"/>
          </w:tcPr>
          <w:p w14:paraId="1F07DC0A" w14:textId="77777777" w:rsidR="00531DAB" w:rsidRPr="00CE3432" w:rsidRDefault="00531DAB" w:rsidP="007330A0">
            <w:pPr>
              <w:suppressAutoHyphens/>
              <w:jc w:val="both"/>
              <w:rPr>
                <w:spacing w:val="-3"/>
                <w:sz w:val="22"/>
              </w:rPr>
            </w:pPr>
          </w:p>
        </w:tc>
        <w:tc>
          <w:tcPr>
            <w:tcW w:w="8882" w:type="dxa"/>
          </w:tcPr>
          <w:p w14:paraId="0B913285" w14:textId="77777777" w:rsidR="00531DAB" w:rsidRPr="00CE3432" w:rsidRDefault="00531DAB" w:rsidP="007330A0">
            <w:pPr>
              <w:suppressAutoHyphens/>
              <w:jc w:val="both"/>
              <w:rPr>
                <w:spacing w:val="-3"/>
                <w:sz w:val="22"/>
              </w:rPr>
            </w:pPr>
          </w:p>
        </w:tc>
      </w:tr>
      <w:tr w:rsidR="00531DAB" w:rsidRPr="00CE3432" w14:paraId="35D039FC" w14:textId="77777777" w:rsidTr="004046C6">
        <w:trPr>
          <w:jc w:val="center"/>
        </w:trPr>
        <w:tc>
          <w:tcPr>
            <w:tcW w:w="828" w:type="dxa"/>
            <w:tcBorders>
              <w:bottom w:val="single" w:sz="4" w:space="0" w:color="auto"/>
            </w:tcBorders>
          </w:tcPr>
          <w:p w14:paraId="61DEC78A" w14:textId="77777777" w:rsidR="00531DAB" w:rsidRPr="00CE3432" w:rsidRDefault="00531DAB" w:rsidP="007330A0">
            <w:pPr>
              <w:suppressAutoHyphens/>
              <w:jc w:val="both"/>
              <w:rPr>
                <w:spacing w:val="-3"/>
                <w:sz w:val="22"/>
              </w:rPr>
            </w:pPr>
          </w:p>
        </w:tc>
        <w:tc>
          <w:tcPr>
            <w:tcW w:w="720" w:type="dxa"/>
          </w:tcPr>
          <w:p w14:paraId="3A99DBAA" w14:textId="77777777" w:rsidR="00531DAB" w:rsidRPr="00CE3432" w:rsidRDefault="00531DAB" w:rsidP="007330A0">
            <w:pPr>
              <w:suppressAutoHyphens/>
              <w:jc w:val="both"/>
              <w:rPr>
                <w:spacing w:val="-3"/>
                <w:sz w:val="22"/>
              </w:rPr>
            </w:pPr>
            <w:r w:rsidRPr="00CE3432">
              <w:rPr>
                <w:spacing w:val="-3"/>
                <w:sz w:val="22"/>
              </w:rPr>
              <w:t>6.</w:t>
            </w:r>
          </w:p>
        </w:tc>
        <w:tc>
          <w:tcPr>
            <w:tcW w:w="270" w:type="dxa"/>
          </w:tcPr>
          <w:p w14:paraId="3B8CDD21" w14:textId="77777777" w:rsidR="00531DAB" w:rsidRPr="00CE3432" w:rsidRDefault="00531DAB" w:rsidP="007330A0">
            <w:pPr>
              <w:suppressAutoHyphens/>
              <w:jc w:val="both"/>
              <w:rPr>
                <w:spacing w:val="-3"/>
                <w:sz w:val="22"/>
              </w:rPr>
            </w:pPr>
          </w:p>
        </w:tc>
        <w:tc>
          <w:tcPr>
            <w:tcW w:w="8882" w:type="dxa"/>
          </w:tcPr>
          <w:p w14:paraId="260C02B2" w14:textId="77777777" w:rsidR="00531DAB" w:rsidRPr="00CE3432" w:rsidRDefault="00531DAB" w:rsidP="007330A0">
            <w:pPr>
              <w:suppressAutoHyphens/>
              <w:jc w:val="both"/>
              <w:rPr>
                <w:spacing w:val="-3"/>
                <w:sz w:val="22"/>
              </w:rPr>
            </w:pPr>
            <w:r w:rsidRPr="00CE3432">
              <w:rPr>
                <w:spacing w:val="-3"/>
                <w:sz w:val="22"/>
              </w:rPr>
              <w:t>We do not sell the items/services on which Proposals are requested.</w:t>
            </w:r>
          </w:p>
        </w:tc>
      </w:tr>
      <w:tr w:rsidR="00531DAB" w:rsidRPr="00CE3432" w14:paraId="1C73B713" w14:textId="77777777" w:rsidTr="004046C6">
        <w:trPr>
          <w:jc w:val="center"/>
        </w:trPr>
        <w:tc>
          <w:tcPr>
            <w:tcW w:w="828" w:type="dxa"/>
          </w:tcPr>
          <w:p w14:paraId="104D51CA" w14:textId="77777777" w:rsidR="00531DAB" w:rsidRPr="00CE3432" w:rsidRDefault="00531DAB" w:rsidP="007330A0">
            <w:pPr>
              <w:suppressAutoHyphens/>
              <w:jc w:val="both"/>
              <w:rPr>
                <w:spacing w:val="-3"/>
                <w:sz w:val="22"/>
              </w:rPr>
            </w:pPr>
          </w:p>
        </w:tc>
        <w:tc>
          <w:tcPr>
            <w:tcW w:w="720" w:type="dxa"/>
          </w:tcPr>
          <w:p w14:paraId="014772AD" w14:textId="77777777" w:rsidR="00531DAB" w:rsidRPr="00CE3432" w:rsidRDefault="00531DAB" w:rsidP="007330A0">
            <w:pPr>
              <w:suppressAutoHyphens/>
              <w:jc w:val="both"/>
              <w:rPr>
                <w:spacing w:val="-3"/>
                <w:sz w:val="22"/>
              </w:rPr>
            </w:pPr>
          </w:p>
        </w:tc>
        <w:tc>
          <w:tcPr>
            <w:tcW w:w="270" w:type="dxa"/>
          </w:tcPr>
          <w:p w14:paraId="2D07047B" w14:textId="77777777" w:rsidR="00531DAB" w:rsidRPr="00CE3432" w:rsidRDefault="00531DAB" w:rsidP="007330A0">
            <w:pPr>
              <w:suppressAutoHyphens/>
              <w:jc w:val="both"/>
              <w:rPr>
                <w:spacing w:val="-3"/>
                <w:sz w:val="22"/>
              </w:rPr>
            </w:pPr>
          </w:p>
        </w:tc>
        <w:tc>
          <w:tcPr>
            <w:tcW w:w="8882" w:type="dxa"/>
          </w:tcPr>
          <w:p w14:paraId="0143ADEB" w14:textId="77777777" w:rsidR="00531DAB" w:rsidRPr="00CE3432" w:rsidRDefault="00531DAB" w:rsidP="007330A0">
            <w:pPr>
              <w:suppressAutoHyphens/>
              <w:jc w:val="both"/>
              <w:rPr>
                <w:spacing w:val="-3"/>
                <w:sz w:val="22"/>
              </w:rPr>
            </w:pPr>
          </w:p>
        </w:tc>
      </w:tr>
      <w:tr w:rsidR="00531DAB" w:rsidRPr="00CE3432" w14:paraId="7100289F" w14:textId="77777777" w:rsidTr="004046C6">
        <w:trPr>
          <w:jc w:val="center"/>
        </w:trPr>
        <w:tc>
          <w:tcPr>
            <w:tcW w:w="828" w:type="dxa"/>
            <w:tcBorders>
              <w:bottom w:val="single" w:sz="4" w:space="0" w:color="auto"/>
            </w:tcBorders>
          </w:tcPr>
          <w:p w14:paraId="1E43138F" w14:textId="77777777" w:rsidR="00531DAB" w:rsidRPr="00CE3432" w:rsidRDefault="00531DAB" w:rsidP="007330A0">
            <w:pPr>
              <w:suppressAutoHyphens/>
              <w:jc w:val="both"/>
              <w:rPr>
                <w:spacing w:val="-3"/>
                <w:sz w:val="22"/>
              </w:rPr>
            </w:pPr>
          </w:p>
        </w:tc>
        <w:tc>
          <w:tcPr>
            <w:tcW w:w="720" w:type="dxa"/>
          </w:tcPr>
          <w:p w14:paraId="0E520C66" w14:textId="77777777" w:rsidR="00531DAB" w:rsidRPr="00CE3432" w:rsidRDefault="00531DAB" w:rsidP="007330A0">
            <w:pPr>
              <w:suppressAutoHyphens/>
              <w:jc w:val="both"/>
              <w:rPr>
                <w:spacing w:val="-3"/>
                <w:sz w:val="22"/>
              </w:rPr>
            </w:pPr>
            <w:r w:rsidRPr="00CE3432">
              <w:rPr>
                <w:spacing w:val="-3"/>
                <w:sz w:val="22"/>
              </w:rPr>
              <w:t>7.</w:t>
            </w:r>
          </w:p>
        </w:tc>
        <w:tc>
          <w:tcPr>
            <w:tcW w:w="270" w:type="dxa"/>
          </w:tcPr>
          <w:p w14:paraId="7CB26869" w14:textId="77777777" w:rsidR="00531DAB" w:rsidRPr="00CE3432" w:rsidRDefault="00531DAB" w:rsidP="007330A0">
            <w:pPr>
              <w:suppressAutoHyphens/>
              <w:jc w:val="both"/>
              <w:rPr>
                <w:spacing w:val="-3"/>
                <w:sz w:val="22"/>
              </w:rPr>
            </w:pPr>
          </w:p>
        </w:tc>
        <w:tc>
          <w:tcPr>
            <w:tcW w:w="8882" w:type="dxa"/>
          </w:tcPr>
          <w:p w14:paraId="635C8FA9" w14:textId="77777777" w:rsidR="00531DAB" w:rsidRPr="00CE3432" w:rsidRDefault="00531DAB" w:rsidP="007330A0">
            <w:pPr>
              <w:suppressAutoHyphens/>
              <w:jc w:val="both"/>
              <w:rPr>
                <w:spacing w:val="-3"/>
                <w:sz w:val="22"/>
              </w:rPr>
            </w:pPr>
            <w:r w:rsidRPr="00CE3432">
              <w:rPr>
                <w:spacing w:val="-3"/>
                <w:sz w:val="22"/>
              </w:rPr>
              <w:t>Other:___________________________________________________________________</w:t>
            </w:r>
          </w:p>
        </w:tc>
      </w:tr>
      <w:tr w:rsidR="00531DAB" w:rsidRPr="00CE3432" w14:paraId="6A43C28D" w14:textId="77777777" w:rsidTr="004046C6">
        <w:trPr>
          <w:trHeight w:hRule="exact" w:val="400"/>
          <w:jc w:val="center"/>
        </w:trPr>
        <w:tc>
          <w:tcPr>
            <w:tcW w:w="828" w:type="dxa"/>
          </w:tcPr>
          <w:p w14:paraId="2E2360FC" w14:textId="77777777" w:rsidR="00531DAB" w:rsidRPr="00CE3432" w:rsidRDefault="00531DAB" w:rsidP="007330A0">
            <w:pPr>
              <w:suppressAutoHyphens/>
              <w:jc w:val="both"/>
              <w:rPr>
                <w:spacing w:val="-3"/>
                <w:sz w:val="22"/>
              </w:rPr>
            </w:pPr>
          </w:p>
        </w:tc>
        <w:tc>
          <w:tcPr>
            <w:tcW w:w="720" w:type="dxa"/>
          </w:tcPr>
          <w:p w14:paraId="1E4C7BE4" w14:textId="77777777" w:rsidR="00531DAB" w:rsidRPr="00CE3432" w:rsidRDefault="00531DAB" w:rsidP="007330A0">
            <w:pPr>
              <w:suppressAutoHyphens/>
              <w:jc w:val="both"/>
              <w:rPr>
                <w:spacing w:val="-3"/>
                <w:sz w:val="22"/>
              </w:rPr>
            </w:pPr>
          </w:p>
        </w:tc>
        <w:tc>
          <w:tcPr>
            <w:tcW w:w="270" w:type="dxa"/>
          </w:tcPr>
          <w:p w14:paraId="77399338" w14:textId="77777777" w:rsidR="00531DAB" w:rsidRPr="00CE3432"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CE3432" w:rsidRDefault="00531DAB" w:rsidP="007330A0">
            <w:pPr>
              <w:suppressAutoHyphens/>
              <w:jc w:val="both"/>
              <w:rPr>
                <w:spacing w:val="-3"/>
                <w:sz w:val="22"/>
              </w:rPr>
            </w:pPr>
          </w:p>
        </w:tc>
      </w:tr>
    </w:tbl>
    <w:p w14:paraId="448B8E16" w14:textId="77777777" w:rsidR="00531DAB" w:rsidRPr="00CE3432" w:rsidRDefault="00531DAB" w:rsidP="007330A0">
      <w:pPr>
        <w:suppressAutoHyphens/>
        <w:jc w:val="both"/>
        <w:rPr>
          <w:spacing w:val="-3"/>
          <w:sz w:val="22"/>
        </w:rPr>
      </w:pPr>
      <w:r w:rsidRPr="00CE3432">
        <w:rPr>
          <w:spacing w:val="-3"/>
          <w:sz w:val="22"/>
        </w:rPr>
        <w:t xml:space="preserve"> </w:t>
      </w:r>
    </w:p>
    <w:p w14:paraId="38D6CD4A" w14:textId="77777777" w:rsidR="00531DAB" w:rsidRPr="00CE3432" w:rsidRDefault="00531DAB" w:rsidP="007330A0">
      <w:pPr>
        <w:suppressAutoHyphens/>
        <w:jc w:val="both"/>
        <w:rPr>
          <w:spacing w:val="-3"/>
          <w:sz w:val="22"/>
        </w:rPr>
      </w:pPr>
    </w:p>
    <w:p w14:paraId="238E6DEB"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rsidRPr="00CE3432" w14:paraId="52F12A66" w14:textId="77777777" w:rsidTr="004046C6">
        <w:tc>
          <w:tcPr>
            <w:tcW w:w="4973" w:type="dxa"/>
            <w:tcBorders>
              <w:bottom w:val="single" w:sz="4" w:space="0" w:color="auto"/>
            </w:tcBorders>
          </w:tcPr>
          <w:p w14:paraId="2A1BA8A3" w14:textId="77777777" w:rsidR="00531DAB" w:rsidRPr="00CE3432" w:rsidRDefault="00531DAB" w:rsidP="007330A0">
            <w:pPr>
              <w:suppressAutoHyphens/>
              <w:jc w:val="both"/>
              <w:rPr>
                <w:spacing w:val="-3"/>
                <w:sz w:val="22"/>
                <w:u w:val="single"/>
              </w:rPr>
            </w:pPr>
          </w:p>
        </w:tc>
        <w:tc>
          <w:tcPr>
            <w:tcW w:w="1070" w:type="dxa"/>
          </w:tcPr>
          <w:p w14:paraId="02214E02" w14:textId="77777777" w:rsidR="00531DAB" w:rsidRPr="00CE3432"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CE3432" w:rsidRDefault="00531DAB" w:rsidP="007330A0">
            <w:pPr>
              <w:suppressAutoHyphens/>
              <w:jc w:val="both"/>
              <w:rPr>
                <w:spacing w:val="-3"/>
                <w:sz w:val="22"/>
                <w:u w:val="single"/>
              </w:rPr>
            </w:pPr>
          </w:p>
        </w:tc>
      </w:tr>
      <w:tr w:rsidR="00531DAB" w:rsidRPr="00CE3432" w14:paraId="64F6CCB3" w14:textId="77777777" w:rsidTr="004046C6">
        <w:tc>
          <w:tcPr>
            <w:tcW w:w="4973" w:type="dxa"/>
          </w:tcPr>
          <w:p w14:paraId="08F46B0B" w14:textId="77777777" w:rsidR="00531DAB" w:rsidRPr="00CE3432" w:rsidRDefault="00531DAB" w:rsidP="007330A0">
            <w:pPr>
              <w:suppressAutoHyphens/>
              <w:jc w:val="both"/>
              <w:rPr>
                <w:spacing w:val="-3"/>
                <w:sz w:val="22"/>
              </w:rPr>
            </w:pPr>
            <w:r w:rsidRPr="00CE3432">
              <w:rPr>
                <w:spacing w:val="-3"/>
                <w:sz w:val="22"/>
              </w:rPr>
              <w:t>FIRM NAME</w:t>
            </w:r>
          </w:p>
        </w:tc>
        <w:tc>
          <w:tcPr>
            <w:tcW w:w="1070" w:type="dxa"/>
          </w:tcPr>
          <w:p w14:paraId="23BB2C43" w14:textId="77777777" w:rsidR="00531DAB" w:rsidRPr="00CE3432" w:rsidRDefault="00531DAB" w:rsidP="007330A0">
            <w:pPr>
              <w:suppressAutoHyphens/>
              <w:jc w:val="both"/>
              <w:rPr>
                <w:spacing w:val="-3"/>
                <w:sz w:val="22"/>
                <w:u w:val="single"/>
              </w:rPr>
            </w:pPr>
          </w:p>
        </w:tc>
        <w:tc>
          <w:tcPr>
            <w:tcW w:w="4802" w:type="dxa"/>
          </w:tcPr>
          <w:p w14:paraId="5E9DC0B5" w14:textId="77777777" w:rsidR="00531DAB" w:rsidRPr="00CE3432" w:rsidRDefault="00531DAB" w:rsidP="007330A0">
            <w:pPr>
              <w:suppressAutoHyphens/>
              <w:jc w:val="both"/>
              <w:rPr>
                <w:spacing w:val="-3"/>
                <w:sz w:val="22"/>
              </w:rPr>
            </w:pPr>
            <w:r w:rsidRPr="00CE3432">
              <w:rPr>
                <w:spacing w:val="-3"/>
                <w:sz w:val="22"/>
              </w:rPr>
              <w:t>SIGNATURE</w:t>
            </w:r>
          </w:p>
        </w:tc>
      </w:tr>
    </w:tbl>
    <w:p w14:paraId="6B17CCE9"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CE3432" w14:paraId="613E0C04" w14:textId="77777777" w:rsidTr="004046C6">
        <w:tc>
          <w:tcPr>
            <w:tcW w:w="824" w:type="dxa"/>
            <w:tcBorders>
              <w:bottom w:val="single" w:sz="4" w:space="0" w:color="auto"/>
            </w:tcBorders>
          </w:tcPr>
          <w:p w14:paraId="0B1CF757" w14:textId="77777777" w:rsidR="00531DAB" w:rsidRPr="00CE3432" w:rsidRDefault="00531DAB" w:rsidP="007330A0">
            <w:pPr>
              <w:suppressAutoHyphens/>
              <w:jc w:val="both"/>
              <w:rPr>
                <w:spacing w:val="-3"/>
                <w:sz w:val="22"/>
              </w:rPr>
            </w:pPr>
          </w:p>
        </w:tc>
        <w:tc>
          <w:tcPr>
            <w:tcW w:w="360" w:type="dxa"/>
          </w:tcPr>
          <w:p w14:paraId="71497F46" w14:textId="77777777" w:rsidR="00531DAB" w:rsidRPr="00CE3432" w:rsidRDefault="00531DAB" w:rsidP="007330A0">
            <w:pPr>
              <w:suppressAutoHyphens/>
              <w:jc w:val="both"/>
              <w:rPr>
                <w:spacing w:val="-3"/>
                <w:sz w:val="22"/>
              </w:rPr>
            </w:pPr>
          </w:p>
        </w:tc>
        <w:tc>
          <w:tcPr>
            <w:tcW w:w="9661" w:type="dxa"/>
          </w:tcPr>
          <w:p w14:paraId="2BA482E3" w14:textId="77777777" w:rsidR="00531DAB" w:rsidRPr="00CE3432" w:rsidRDefault="00531DAB" w:rsidP="007330A0">
            <w:pPr>
              <w:suppressAutoHyphens/>
              <w:jc w:val="both"/>
              <w:rPr>
                <w:spacing w:val="-3"/>
                <w:sz w:val="22"/>
              </w:rPr>
            </w:pPr>
            <w:r w:rsidRPr="00CE3432">
              <w:rPr>
                <w:spacing w:val="-3"/>
                <w:sz w:val="22"/>
              </w:rPr>
              <w:t xml:space="preserve">We wish to remain on the Vendor's List </w:t>
            </w:r>
            <w:r w:rsidRPr="00CE3432">
              <w:rPr>
                <w:b/>
                <w:spacing w:val="-3"/>
                <w:sz w:val="22"/>
              </w:rPr>
              <w:t>for these goods or services</w:t>
            </w:r>
            <w:r w:rsidRPr="00CE3432">
              <w:rPr>
                <w:spacing w:val="-3"/>
                <w:sz w:val="22"/>
              </w:rPr>
              <w:t>.</w:t>
            </w:r>
          </w:p>
        </w:tc>
      </w:tr>
      <w:tr w:rsidR="00531DAB" w:rsidRPr="00CE3432" w14:paraId="41838FDD" w14:textId="77777777" w:rsidTr="004046C6">
        <w:tc>
          <w:tcPr>
            <w:tcW w:w="824" w:type="dxa"/>
          </w:tcPr>
          <w:p w14:paraId="245FCF38" w14:textId="77777777" w:rsidR="00531DAB" w:rsidRPr="00CE3432" w:rsidRDefault="00531DAB" w:rsidP="007330A0">
            <w:pPr>
              <w:suppressAutoHyphens/>
              <w:jc w:val="both"/>
              <w:rPr>
                <w:spacing w:val="-3"/>
                <w:sz w:val="22"/>
              </w:rPr>
            </w:pPr>
          </w:p>
        </w:tc>
        <w:tc>
          <w:tcPr>
            <w:tcW w:w="360" w:type="dxa"/>
          </w:tcPr>
          <w:p w14:paraId="0A9D620D" w14:textId="77777777" w:rsidR="00531DAB" w:rsidRPr="00CE3432" w:rsidRDefault="00531DAB" w:rsidP="007330A0">
            <w:pPr>
              <w:suppressAutoHyphens/>
              <w:jc w:val="both"/>
              <w:rPr>
                <w:spacing w:val="-3"/>
                <w:sz w:val="22"/>
              </w:rPr>
            </w:pPr>
          </w:p>
        </w:tc>
        <w:tc>
          <w:tcPr>
            <w:tcW w:w="9661" w:type="dxa"/>
          </w:tcPr>
          <w:p w14:paraId="52C743DE" w14:textId="77777777" w:rsidR="00531DAB" w:rsidRPr="00CE3432" w:rsidRDefault="00531DAB" w:rsidP="007330A0">
            <w:pPr>
              <w:suppressAutoHyphens/>
              <w:jc w:val="both"/>
              <w:rPr>
                <w:spacing w:val="-3"/>
                <w:sz w:val="22"/>
              </w:rPr>
            </w:pPr>
          </w:p>
        </w:tc>
      </w:tr>
      <w:tr w:rsidR="00531DAB" w:rsidRPr="00CE3432" w14:paraId="44378681" w14:textId="77777777" w:rsidTr="004046C6">
        <w:tc>
          <w:tcPr>
            <w:tcW w:w="824" w:type="dxa"/>
            <w:tcBorders>
              <w:bottom w:val="single" w:sz="4" w:space="0" w:color="auto"/>
            </w:tcBorders>
          </w:tcPr>
          <w:p w14:paraId="6F32E08F" w14:textId="77777777" w:rsidR="00531DAB" w:rsidRPr="00CE3432" w:rsidRDefault="00531DAB" w:rsidP="007330A0">
            <w:pPr>
              <w:suppressAutoHyphens/>
              <w:jc w:val="both"/>
              <w:rPr>
                <w:spacing w:val="-3"/>
                <w:sz w:val="22"/>
              </w:rPr>
            </w:pPr>
          </w:p>
        </w:tc>
        <w:tc>
          <w:tcPr>
            <w:tcW w:w="360" w:type="dxa"/>
          </w:tcPr>
          <w:p w14:paraId="0DDDAE89" w14:textId="77777777" w:rsidR="00531DAB" w:rsidRPr="00CE3432" w:rsidRDefault="00531DAB" w:rsidP="007330A0">
            <w:pPr>
              <w:suppressAutoHyphens/>
              <w:jc w:val="both"/>
              <w:rPr>
                <w:spacing w:val="-3"/>
                <w:sz w:val="22"/>
              </w:rPr>
            </w:pPr>
          </w:p>
        </w:tc>
        <w:tc>
          <w:tcPr>
            <w:tcW w:w="9661" w:type="dxa"/>
          </w:tcPr>
          <w:p w14:paraId="0C7D767E" w14:textId="77777777" w:rsidR="00531DAB" w:rsidRPr="00CE3432" w:rsidRDefault="00531DAB" w:rsidP="007330A0">
            <w:pPr>
              <w:suppressAutoHyphens/>
              <w:jc w:val="both"/>
              <w:rPr>
                <w:spacing w:val="-3"/>
                <w:sz w:val="22"/>
              </w:rPr>
            </w:pPr>
            <w:r w:rsidRPr="00CE3432">
              <w:rPr>
                <w:spacing w:val="-3"/>
                <w:sz w:val="22"/>
              </w:rPr>
              <w:t xml:space="preserve">We wish to be deleted from the Vendor's List </w:t>
            </w:r>
            <w:r w:rsidRPr="00CE3432">
              <w:rPr>
                <w:b/>
                <w:spacing w:val="-3"/>
                <w:sz w:val="22"/>
              </w:rPr>
              <w:t>for these goods or services</w:t>
            </w:r>
            <w:r w:rsidRPr="00CE3432">
              <w:rPr>
                <w:spacing w:val="-3"/>
                <w:sz w:val="22"/>
              </w:rPr>
              <w:t>.</w:t>
            </w:r>
          </w:p>
        </w:tc>
      </w:tr>
    </w:tbl>
    <w:p w14:paraId="212FEEB0" w14:textId="77777777" w:rsidR="009C34EF" w:rsidRPr="00CE3432" w:rsidRDefault="009C34EF" w:rsidP="007330A0">
      <w:pPr>
        <w:suppressAutoHyphens/>
        <w:spacing w:line="220" w:lineRule="exact"/>
        <w:jc w:val="both"/>
        <w:rPr>
          <w:b/>
          <w:sz w:val="20"/>
        </w:rPr>
      </w:pPr>
    </w:p>
    <w:p w14:paraId="4AA8FFF6" w14:textId="77777777" w:rsidR="00B61A85" w:rsidRPr="00CE3432" w:rsidRDefault="00B61A85" w:rsidP="007330A0">
      <w:pPr>
        <w:suppressAutoHyphens/>
        <w:spacing w:line="220" w:lineRule="exact"/>
        <w:jc w:val="both"/>
        <w:rPr>
          <w:b/>
          <w:sz w:val="20"/>
        </w:rPr>
      </w:pPr>
    </w:p>
    <w:p w14:paraId="50705BC7" w14:textId="77777777" w:rsidR="00B61A85" w:rsidRPr="00CE3432" w:rsidRDefault="00B61A85" w:rsidP="007330A0">
      <w:pPr>
        <w:suppressAutoHyphens/>
        <w:spacing w:line="220" w:lineRule="exact"/>
        <w:jc w:val="both"/>
        <w:rPr>
          <w:b/>
          <w:sz w:val="20"/>
        </w:rPr>
        <w:sectPr w:rsidR="00B61A85" w:rsidRPr="00CE3432" w:rsidSect="00616C94">
          <w:headerReference w:type="first" r:id="rId64"/>
          <w:pgSz w:w="12240" w:h="15840"/>
          <w:pgMar w:top="1440" w:right="1440" w:bottom="1440" w:left="1440" w:header="276" w:footer="900" w:gutter="0"/>
          <w:cols w:space="720"/>
          <w:titlePg/>
          <w:docGrid w:linePitch="360"/>
        </w:sectPr>
      </w:pPr>
      <w:r w:rsidRPr="00CE3432">
        <w:rPr>
          <w:b/>
          <w:sz w:val="20"/>
        </w:rPr>
        <w:t>PLEASE FORWARD NO PROPOSAL REPLY FORM TO THE CONTRACT OFFICER IDENTIFIED.</w:t>
      </w:r>
    </w:p>
    <w:p w14:paraId="017DD237" w14:textId="77777777" w:rsidR="00E52176" w:rsidRPr="00CE3432"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CE3432">
        <w:rPr>
          <w:b/>
          <w:sz w:val="20"/>
        </w:rPr>
        <w:tab/>
      </w:r>
      <w:r w:rsidR="00E52176" w:rsidRPr="00CE3432">
        <w:rPr>
          <w:b/>
          <w:sz w:val="22"/>
        </w:rPr>
        <w:t>A</w:t>
      </w:r>
      <w:r w:rsidR="001859BC" w:rsidRPr="00CE3432">
        <w:rPr>
          <w:b/>
          <w:sz w:val="22"/>
        </w:rPr>
        <w:t>ttachment</w:t>
      </w:r>
      <w:r w:rsidR="00E52176" w:rsidRPr="00CE3432">
        <w:rPr>
          <w:b/>
          <w:sz w:val="22"/>
        </w:rPr>
        <w:t xml:space="preserve"> 2</w:t>
      </w:r>
    </w:p>
    <w:p w14:paraId="35989031" w14:textId="77777777" w:rsidR="00C357AC" w:rsidRPr="00CE3432"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698971DA" w14:textId="0AECA9B8" w:rsidR="00A960FE" w:rsidRDefault="00A960FE"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pacing w:val="-3"/>
          <w:sz w:val="22"/>
        </w:rPr>
      </w:pPr>
      <w:r w:rsidRPr="00CE3432">
        <w:rPr>
          <w:spacing w:val="-3"/>
          <w:sz w:val="22"/>
        </w:rPr>
        <w:t xml:space="preserve">Contract No. </w:t>
      </w:r>
      <w:r w:rsidR="00E657DE">
        <w:rPr>
          <w:b/>
          <w:bCs/>
          <w:color w:val="000000" w:themeColor="text1"/>
          <w:spacing w:val="-3"/>
          <w:sz w:val="22"/>
        </w:rPr>
        <w:t>HSS-25-040</w:t>
      </w:r>
      <w:r w:rsidRPr="00CE3432">
        <w:rPr>
          <w:spacing w:val="-3"/>
          <w:sz w:val="22"/>
        </w:rPr>
        <w:fldChar w:fldCharType="begin"/>
      </w:r>
      <w:r w:rsidRPr="00CE3432">
        <w:rPr>
          <w:spacing w:val="-3"/>
          <w:sz w:val="22"/>
        </w:rPr>
        <w:instrText xml:space="preserve"> FILLIN "Insert the contract number" </w:instrText>
      </w:r>
      <w:r w:rsidRPr="00CE3432">
        <w:rPr>
          <w:spacing w:val="-3"/>
          <w:sz w:val="22"/>
        </w:rPr>
        <w:fldChar w:fldCharType="end"/>
      </w:r>
      <w:r>
        <w:rPr>
          <w:spacing w:val="-3"/>
          <w:sz w:val="22"/>
        </w:rPr>
        <w:t xml:space="preserve">                     </w:t>
      </w:r>
    </w:p>
    <w:p w14:paraId="49C9FAE5" w14:textId="0983C479" w:rsidR="00E52176" w:rsidRPr="00CE3432" w:rsidRDefault="00A960FE"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CE3432">
        <w:rPr>
          <w:spacing w:val="-3"/>
          <w:sz w:val="22"/>
        </w:rPr>
        <w:t>Contract Title:</w:t>
      </w:r>
      <w:r w:rsidRPr="00CE3432">
        <w:rPr>
          <w:spacing w:val="-3"/>
          <w:sz w:val="22"/>
        </w:rPr>
        <w:tab/>
      </w:r>
      <w:r w:rsidRPr="007C1CCC">
        <w:rPr>
          <w:b/>
          <w:sz w:val="22"/>
          <w:szCs w:val="22"/>
        </w:rPr>
        <w:t>EMERGENCY/TRANSITIONAL HOUSING</w:t>
      </w:r>
      <w:r w:rsidRPr="002E193E">
        <w:rPr>
          <w:b/>
          <w:sz w:val="22"/>
          <w:szCs w:val="22"/>
        </w:rPr>
        <w:t xml:space="preserve"> SHELTER OPERATIONS GRANT</w:t>
      </w:r>
      <w:r w:rsidRPr="00E346AB" w:rsidDel="001B4D84">
        <w:rPr>
          <w:color w:val="FF0000"/>
          <w:spacing w:val="-3"/>
          <w:sz w:val="22"/>
          <w:highlight w:val="lightGray"/>
        </w:rPr>
        <w:t xml:space="preserve"> </w:t>
      </w:r>
    </w:p>
    <w:p w14:paraId="64AAFD2E" w14:textId="2E86BCC3" w:rsidR="009C34EF" w:rsidRPr="00CE3432"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CE3432">
        <w:rPr>
          <w:b/>
          <w:sz w:val="20"/>
        </w:rPr>
        <w:t>DEADLINE TO RESPOND</w:t>
      </w:r>
      <w:r w:rsidR="009C34EF" w:rsidRPr="00CE3432">
        <w:rPr>
          <w:b/>
          <w:sz w:val="20"/>
        </w:rPr>
        <w:t>:</w:t>
      </w:r>
      <w:r w:rsidR="009C34EF" w:rsidRPr="00CE3432">
        <w:rPr>
          <w:b/>
          <w:sz w:val="20"/>
        </w:rPr>
        <w:tab/>
      </w:r>
      <w:r w:rsidR="004C12AB">
        <w:rPr>
          <w:b/>
          <w:color w:val="000000" w:themeColor="text1"/>
          <w:sz w:val="20"/>
        </w:rPr>
        <w:t>5</w:t>
      </w:r>
      <w:r w:rsidR="00A960FE" w:rsidRPr="009529B6">
        <w:rPr>
          <w:b/>
          <w:color w:val="000000" w:themeColor="text1"/>
          <w:sz w:val="20"/>
        </w:rPr>
        <w:t>/</w:t>
      </w:r>
      <w:r w:rsidR="004C12AB">
        <w:rPr>
          <w:b/>
          <w:color w:val="000000" w:themeColor="text1"/>
          <w:sz w:val="20"/>
        </w:rPr>
        <w:t>16</w:t>
      </w:r>
      <w:r w:rsidR="00A960FE" w:rsidRPr="009529B6">
        <w:rPr>
          <w:b/>
          <w:color w:val="000000" w:themeColor="text1"/>
          <w:sz w:val="20"/>
        </w:rPr>
        <w:t>/2025</w:t>
      </w:r>
      <w:r w:rsidR="00E52176" w:rsidRPr="00CE3432">
        <w:rPr>
          <w:b/>
          <w:sz w:val="20"/>
        </w:rPr>
        <w:t xml:space="preserve"> at 1:00 PM </w:t>
      </w:r>
      <w:r w:rsidR="002509D7">
        <w:rPr>
          <w:b/>
          <w:sz w:val="20"/>
        </w:rPr>
        <w:t>EST</w:t>
      </w:r>
      <w:r w:rsidR="00A568F6" w:rsidRPr="00CE3432">
        <w:rPr>
          <w:b/>
          <w:sz w:val="20"/>
        </w:rPr>
        <w:fldChar w:fldCharType="begin"/>
      </w:r>
      <w:r w:rsidR="009C34EF" w:rsidRPr="00CE3432">
        <w:rPr>
          <w:b/>
          <w:sz w:val="20"/>
        </w:rPr>
        <w:instrText xml:space="preserve"> FILLIN "Enter bid opening date" </w:instrText>
      </w:r>
      <w:r w:rsidR="00A568F6" w:rsidRPr="00CE3432">
        <w:rPr>
          <w:b/>
          <w:sz w:val="20"/>
        </w:rPr>
        <w:fldChar w:fldCharType="end"/>
      </w:r>
    </w:p>
    <w:p w14:paraId="0EBFAD53" w14:textId="77777777" w:rsidR="009C34EF" w:rsidRPr="00CE3432" w:rsidRDefault="009C34EF" w:rsidP="007330A0">
      <w:pPr>
        <w:pStyle w:val="Heading9"/>
        <w:numPr>
          <w:ilvl w:val="0"/>
          <w:numId w:val="0"/>
        </w:numPr>
        <w:tabs>
          <w:tab w:val="left" w:pos="-720"/>
        </w:tabs>
        <w:spacing w:before="120" w:line="220" w:lineRule="exact"/>
        <w:jc w:val="both"/>
        <w:rPr>
          <w:b/>
        </w:rPr>
      </w:pPr>
      <w:r w:rsidRPr="00CE3432">
        <w:rPr>
          <w:b/>
        </w:rPr>
        <w:t>NON-COLLUSION STATEMENT</w:t>
      </w:r>
    </w:p>
    <w:p w14:paraId="6A68F3EF" w14:textId="3B014776" w:rsidR="009C34EF" w:rsidRPr="009529B6" w:rsidRDefault="009C34EF" w:rsidP="007330A0">
      <w:pPr>
        <w:pStyle w:val="BodyText3"/>
        <w:spacing w:line="220" w:lineRule="exact"/>
        <w:jc w:val="both"/>
        <w:rPr>
          <w:rFonts w:cs="Arial"/>
          <w:color w:val="000000" w:themeColor="text1"/>
        </w:rPr>
      </w:pPr>
      <w:r w:rsidRPr="00CE3432">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CE3432">
        <w:rPr>
          <w:rFonts w:cs="Arial"/>
          <w:b/>
        </w:rPr>
        <w:t>, and further certifies that it is not a sub-contractor to another Vendor who also submitted a proposal as a primary Vendor in response to this solicitation</w:t>
      </w:r>
      <w:r w:rsidRPr="00CE3432">
        <w:rPr>
          <w:rFonts w:cs="Arial"/>
        </w:rPr>
        <w:t xml:space="preserve"> submitted this date to the State of Delaware, </w:t>
      </w:r>
      <w:r w:rsidR="004D3F0C" w:rsidRPr="009529B6">
        <w:rPr>
          <w:rFonts w:cs="Arial"/>
          <w:color w:val="000000" w:themeColor="text1"/>
        </w:rPr>
        <w:t>Division of Social Services (DSS)</w:t>
      </w:r>
    </w:p>
    <w:p w14:paraId="57630D2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It is agreed by the undersigned Vendor that the signed delivery of this bid represents</w:t>
      </w:r>
      <w:r w:rsidR="00A125D8" w:rsidRPr="00CE3432">
        <w:rPr>
          <w:sz w:val="16"/>
        </w:rPr>
        <w:t>, subject to any express exceptions set forth at Attachment 3,</w:t>
      </w:r>
      <w:r w:rsidRPr="00CE3432">
        <w:rPr>
          <w:sz w:val="16"/>
        </w:rPr>
        <w:t xml:space="preserve"> the Vendor’s acceptance of the terms and </w:t>
      </w:r>
      <w:r w:rsidR="00CA23AF" w:rsidRPr="00CE3432">
        <w:rPr>
          <w:sz w:val="16"/>
        </w:rPr>
        <w:t>c</w:t>
      </w:r>
      <w:r w:rsidRPr="00CE3432">
        <w:rPr>
          <w:sz w:val="16"/>
        </w:rPr>
        <w:t xml:space="preserve">onditions of this </w:t>
      </w:r>
      <w:r w:rsidR="00086640" w:rsidRPr="00CE3432">
        <w:rPr>
          <w:sz w:val="16"/>
        </w:rPr>
        <w:t>solicitation</w:t>
      </w:r>
      <w:r w:rsidRPr="00CE3432">
        <w:rPr>
          <w:sz w:val="16"/>
        </w:rPr>
        <w:t xml:space="preserve"> including all specifications and special provisions.</w:t>
      </w:r>
    </w:p>
    <w:p w14:paraId="35B69B3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6B880B1E" w:rsidR="00023739" w:rsidRPr="00CE3432" w:rsidRDefault="009C34EF" w:rsidP="007330A0">
      <w:pPr>
        <w:pStyle w:val="BodyText3"/>
        <w:spacing w:line="220" w:lineRule="exact"/>
        <w:jc w:val="both"/>
        <w:rPr>
          <w:rFonts w:cs="Arial"/>
        </w:rPr>
      </w:pPr>
      <w:r w:rsidRPr="00CE3432">
        <w:rPr>
          <w:rFonts w:cs="Arial"/>
          <w:b/>
        </w:rPr>
        <w:t>NOTE:</w:t>
      </w:r>
      <w:r w:rsidRPr="00CE3432">
        <w:rPr>
          <w:rFonts w:cs="Arial"/>
        </w:rPr>
        <w:t xml:space="preserve">  Signature of the authorized representative </w:t>
      </w:r>
      <w:r w:rsidRPr="00CE3432">
        <w:rPr>
          <w:rFonts w:cs="Arial"/>
          <w:b/>
        </w:rPr>
        <w:t>MUST</w:t>
      </w:r>
      <w:r w:rsidRPr="00CE3432">
        <w:rPr>
          <w:rFonts w:cs="Arial"/>
        </w:rPr>
        <w:t xml:space="preserve"> be of an individual who legally may enter his/her organization into a formal contract with the State of Delaware,</w:t>
      </w:r>
      <w:r w:rsidRPr="009529B6">
        <w:rPr>
          <w:rFonts w:cs="Arial"/>
          <w:color w:val="000000" w:themeColor="text1"/>
        </w:rPr>
        <w:t xml:space="preserve"> </w:t>
      </w:r>
      <w:r w:rsidR="004D3F0C" w:rsidRPr="009529B6">
        <w:rPr>
          <w:rFonts w:cs="Arial"/>
          <w:color w:val="000000" w:themeColor="text1"/>
        </w:rPr>
        <w:t>Division of Social Services (DSS)</w:t>
      </w:r>
      <w:r w:rsidR="004E7E8D" w:rsidRPr="009529B6">
        <w:rPr>
          <w:rFonts w:cs="Arial"/>
          <w:color w:val="000000" w:themeColor="text1"/>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CE3432" w14:paraId="10E83A89" w14:textId="77777777" w:rsidTr="00C451BC">
        <w:tc>
          <w:tcPr>
            <w:tcW w:w="288" w:type="dxa"/>
          </w:tcPr>
          <w:p w14:paraId="422BC0E9"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Corporation</w:t>
            </w:r>
          </w:p>
        </w:tc>
      </w:tr>
      <w:tr w:rsidR="00C451BC" w:rsidRPr="00CE3432" w14:paraId="7CD36728" w14:textId="77777777" w:rsidTr="00C451BC">
        <w:tc>
          <w:tcPr>
            <w:tcW w:w="288" w:type="dxa"/>
          </w:tcPr>
          <w:p w14:paraId="381A5D22"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Partnership</w:t>
            </w:r>
          </w:p>
        </w:tc>
      </w:tr>
      <w:tr w:rsidR="00C451BC" w:rsidRPr="00CE3432" w14:paraId="12F1247F" w14:textId="77777777" w:rsidTr="00C451BC">
        <w:tc>
          <w:tcPr>
            <w:tcW w:w="288" w:type="dxa"/>
          </w:tcPr>
          <w:p w14:paraId="552960D1"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Individual</w:t>
            </w:r>
          </w:p>
        </w:tc>
      </w:tr>
    </w:tbl>
    <w:p w14:paraId="4811E425"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CE3432"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16"/>
        </w:rPr>
        <w:t>COMPANY NAME __________________________________________________________________Check one</w:t>
      </w:r>
      <w:r w:rsidRPr="00CE3432">
        <w:rPr>
          <w:sz w:val="20"/>
        </w:rPr>
        <w:t>)</w:t>
      </w:r>
    </w:p>
    <w:p w14:paraId="1097CE3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NAME OF AUTHORIZED REPRESENTATIVE</w:t>
      </w:r>
      <w:r w:rsidRPr="00CE3432">
        <w:rPr>
          <w:sz w:val="20"/>
        </w:rPr>
        <w:tab/>
      </w:r>
    </w:p>
    <w:p w14:paraId="2ACDC94D"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ab/>
      </w:r>
      <w:r w:rsidRPr="00CE3432">
        <w:rPr>
          <w:sz w:val="20"/>
        </w:rPr>
        <w:tab/>
        <w:t>(Please type or print)</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33B05BD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SIGNATURE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ab/>
        <w:t>TITLE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6652D91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COMPANY ADDRESS</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54D405A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PHONE NUMBER</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FAX NUMBER</w:t>
      </w:r>
      <w:r w:rsidRPr="00CE3432">
        <w:rPr>
          <w:sz w:val="20"/>
          <w:u w:val="single"/>
        </w:rPr>
        <w:tab/>
      </w:r>
      <w:r w:rsidRPr="00CE3432">
        <w:rPr>
          <w:sz w:val="20"/>
          <w:u w:val="single"/>
        </w:rPr>
        <w:tab/>
      </w:r>
      <w:r w:rsidRPr="00CE3432">
        <w:rPr>
          <w:sz w:val="20"/>
          <w:u w:val="single"/>
        </w:rPr>
        <w:tab/>
      </w:r>
      <w:r w:rsidRPr="00CE3432">
        <w:rPr>
          <w:sz w:val="20"/>
          <w:u w:val="single"/>
        </w:rPr>
        <w:tab/>
      </w:r>
    </w:p>
    <w:p w14:paraId="144069D7"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EMAIL ADDRESS</w:t>
      </w:r>
      <w:r w:rsidRPr="00CE3432">
        <w:rPr>
          <w:sz w:val="20"/>
        </w:rPr>
        <w:tab/>
        <w:t>______________________________</w:t>
      </w:r>
      <w:r w:rsidRPr="00CE3432">
        <w:rPr>
          <w:sz w:val="20"/>
        </w:rPr>
        <w:tab/>
      </w:r>
    </w:p>
    <w:p w14:paraId="71F4E43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t>STATE OF DELAWARE</w:t>
      </w:r>
    </w:p>
    <w:p w14:paraId="5AE3D3FE"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20"/>
        </w:rPr>
        <w:t xml:space="preserve">FEDERAL E.I. NUMBER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w:t>
      </w:r>
      <w:r w:rsidRPr="00CE3432">
        <w:rPr>
          <w:sz w:val="20"/>
        </w:rPr>
        <w:tab/>
        <w:t>LICENSE NUMBER</w:t>
      </w:r>
      <w:r w:rsidRPr="00CE3432">
        <w:rPr>
          <w:sz w:val="16"/>
        </w:rPr>
        <w:t>_____________________________</w:t>
      </w:r>
    </w:p>
    <w:p w14:paraId="71489229" w14:textId="77777777" w:rsidR="00531DAB" w:rsidRPr="00CE3432"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CE3432" w14:paraId="58077CC8" w14:textId="77777777" w:rsidTr="004E7E8D">
        <w:tc>
          <w:tcPr>
            <w:tcW w:w="2754" w:type="dxa"/>
            <w:vMerge w:val="restart"/>
          </w:tcPr>
          <w:p w14:paraId="081C1566" w14:textId="77777777" w:rsidR="004E7E8D" w:rsidRPr="00CE3432"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16"/>
                <w:szCs w:val="16"/>
              </w:rPr>
              <w:tab/>
            </w:r>
          </w:p>
          <w:p w14:paraId="386DB01D" w14:textId="77777777" w:rsidR="004E7E8D" w:rsidRPr="00CE3432" w:rsidRDefault="004E7E8D" w:rsidP="007330A0">
            <w:pPr>
              <w:tabs>
                <w:tab w:val="left" w:pos="-720"/>
              </w:tabs>
              <w:suppressAutoHyphens/>
              <w:spacing w:line="220" w:lineRule="exact"/>
              <w:jc w:val="both"/>
              <w:rPr>
                <w:spacing w:val="-3"/>
                <w:sz w:val="20"/>
                <w:szCs w:val="20"/>
              </w:rPr>
            </w:pPr>
            <w:r w:rsidRPr="00CE3432">
              <w:rPr>
                <w:sz w:val="20"/>
                <w:szCs w:val="20"/>
              </w:rPr>
              <w:t>COMPANY CLASSIFICATIONS:</w:t>
            </w:r>
            <w:r w:rsidRPr="00CE3432">
              <w:rPr>
                <w:spacing w:val="-3"/>
                <w:sz w:val="20"/>
                <w:szCs w:val="20"/>
              </w:rPr>
              <w:t xml:space="preserve">  </w:t>
            </w:r>
          </w:p>
          <w:p w14:paraId="630A1C01" w14:textId="77777777" w:rsidR="004E7E8D" w:rsidRPr="00CE3432" w:rsidRDefault="004E7E8D" w:rsidP="007330A0">
            <w:pPr>
              <w:tabs>
                <w:tab w:val="left" w:pos="-720"/>
              </w:tabs>
              <w:suppressAutoHyphens/>
              <w:spacing w:line="220" w:lineRule="exact"/>
              <w:jc w:val="both"/>
              <w:rPr>
                <w:spacing w:val="-3"/>
                <w:sz w:val="20"/>
                <w:szCs w:val="20"/>
              </w:rPr>
            </w:pPr>
          </w:p>
          <w:p w14:paraId="15E1398B" w14:textId="77777777" w:rsidR="004E7E8D" w:rsidRPr="00CE3432" w:rsidRDefault="004E7E8D" w:rsidP="007330A0">
            <w:pPr>
              <w:tabs>
                <w:tab w:val="left" w:pos="-720"/>
              </w:tabs>
              <w:suppressAutoHyphens/>
              <w:spacing w:line="220" w:lineRule="exact"/>
              <w:jc w:val="both"/>
              <w:rPr>
                <w:sz w:val="20"/>
                <w:szCs w:val="20"/>
              </w:rPr>
            </w:pPr>
            <w:r w:rsidRPr="00CE3432">
              <w:rPr>
                <w:spacing w:val="-3"/>
                <w:sz w:val="20"/>
                <w:szCs w:val="20"/>
              </w:rPr>
              <w:t>CERT. NO.: __________________</w:t>
            </w:r>
          </w:p>
        </w:tc>
        <w:tc>
          <w:tcPr>
            <w:tcW w:w="6624" w:type="dxa"/>
          </w:tcPr>
          <w:p w14:paraId="7C69418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Certification type</w:t>
            </w:r>
            <w:r w:rsidRPr="00CE3432">
              <w:rPr>
                <w:sz w:val="20"/>
              </w:rPr>
              <w:t>(s)</w:t>
            </w:r>
          </w:p>
        </w:tc>
        <w:tc>
          <w:tcPr>
            <w:tcW w:w="1440" w:type="dxa"/>
          </w:tcPr>
          <w:p w14:paraId="6D04463D"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Circle all that apply</w:t>
            </w:r>
          </w:p>
        </w:tc>
      </w:tr>
      <w:tr w:rsidR="004E7E8D" w:rsidRPr="00CE3432" w14:paraId="4AE03D8F" w14:textId="77777777" w:rsidTr="004E7E8D">
        <w:tc>
          <w:tcPr>
            <w:tcW w:w="2754" w:type="dxa"/>
            <w:vMerge/>
          </w:tcPr>
          <w:p w14:paraId="324AF0C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Minority Business Enterprise (MBE)</w:t>
            </w:r>
          </w:p>
        </w:tc>
        <w:tc>
          <w:tcPr>
            <w:tcW w:w="1440" w:type="dxa"/>
          </w:tcPr>
          <w:p w14:paraId="2FBEEEE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F8B0887" w14:textId="77777777" w:rsidTr="004E7E8D">
        <w:tc>
          <w:tcPr>
            <w:tcW w:w="2754" w:type="dxa"/>
            <w:vMerge/>
          </w:tcPr>
          <w:p w14:paraId="17A6613E"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Woman Bus</w:t>
            </w:r>
            <w:r w:rsidRPr="00CE3432">
              <w:rPr>
                <w:sz w:val="20"/>
              </w:rPr>
              <w:t>i</w:t>
            </w:r>
            <w:r w:rsidRPr="00CE3432">
              <w:rPr>
                <w:sz w:val="20"/>
                <w:szCs w:val="20"/>
              </w:rPr>
              <w:t>nes</w:t>
            </w:r>
            <w:r w:rsidRPr="00CE3432">
              <w:rPr>
                <w:sz w:val="20"/>
              </w:rPr>
              <w:t>s</w:t>
            </w:r>
            <w:r w:rsidRPr="00CE3432">
              <w:rPr>
                <w:sz w:val="20"/>
                <w:szCs w:val="20"/>
              </w:rPr>
              <w:t xml:space="preserve"> Enterprise (WBE)</w:t>
            </w:r>
          </w:p>
        </w:tc>
        <w:tc>
          <w:tcPr>
            <w:tcW w:w="1440" w:type="dxa"/>
          </w:tcPr>
          <w:p w14:paraId="7F69F93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83F5AC3" w14:textId="77777777" w:rsidTr="004E7E8D">
        <w:tc>
          <w:tcPr>
            <w:tcW w:w="2754" w:type="dxa"/>
            <w:vMerge/>
          </w:tcPr>
          <w:p w14:paraId="33D2F098"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Disadvantaged Business Enterprise (DBE)</w:t>
            </w:r>
          </w:p>
        </w:tc>
        <w:tc>
          <w:tcPr>
            <w:tcW w:w="1440" w:type="dxa"/>
          </w:tcPr>
          <w:p w14:paraId="3CB21E40"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433DE28E" w14:textId="77777777" w:rsidTr="004E7E8D">
        <w:tc>
          <w:tcPr>
            <w:tcW w:w="2754" w:type="dxa"/>
            <w:vMerge/>
          </w:tcPr>
          <w:p w14:paraId="5189B8B1"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Veteran Owned Business Enterprise (VOBE)</w:t>
            </w:r>
          </w:p>
        </w:tc>
        <w:tc>
          <w:tcPr>
            <w:tcW w:w="1440" w:type="dxa"/>
          </w:tcPr>
          <w:p w14:paraId="49044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5922EDFB" w14:textId="77777777" w:rsidTr="004E7E8D">
        <w:tc>
          <w:tcPr>
            <w:tcW w:w="2754" w:type="dxa"/>
            <w:vMerge/>
          </w:tcPr>
          <w:p w14:paraId="382947B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1D441DB" w:rsidR="004E7E8D" w:rsidRPr="00CE3432" w:rsidRDefault="00FF252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Service-Disabled</w:t>
            </w:r>
            <w:r w:rsidR="004E7E8D" w:rsidRPr="00CE3432">
              <w:rPr>
                <w:sz w:val="20"/>
                <w:szCs w:val="20"/>
              </w:rPr>
              <w:t xml:space="preserve"> Veteran Owned Business Enterprise (SDVOBE)</w:t>
            </w:r>
          </w:p>
        </w:tc>
        <w:tc>
          <w:tcPr>
            <w:tcW w:w="1440" w:type="dxa"/>
          </w:tcPr>
          <w:p w14:paraId="7B828485"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bl>
    <w:p w14:paraId="6E897C05" w14:textId="77777777" w:rsidR="00A11603" w:rsidRPr="00CE3432" w:rsidRDefault="00A11603" w:rsidP="007330A0">
      <w:pPr>
        <w:jc w:val="both"/>
        <w:rPr>
          <w:sz w:val="16"/>
          <w:szCs w:val="16"/>
        </w:rPr>
      </w:pPr>
    </w:p>
    <w:p w14:paraId="2C10A634" w14:textId="35E0076C" w:rsidR="00531DAB" w:rsidRPr="00CE3432" w:rsidRDefault="0086437C" w:rsidP="007330A0">
      <w:pPr>
        <w:jc w:val="both"/>
        <w:rPr>
          <w:sz w:val="16"/>
          <w:szCs w:val="16"/>
        </w:rPr>
      </w:pPr>
      <w:r w:rsidRPr="00CE3432">
        <w:rPr>
          <w:sz w:val="16"/>
          <w:szCs w:val="16"/>
        </w:rPr>
        <w:t>[The above table is for informational and statistical use only.]</w:t>
      </w:r>
    </w:p>
    <w:p w14:paraId="450E0FF7" w14:textId="77777777" w:rsidR="00A11603" w:rsidRPr="00CE3432"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 xml:space="preserve">PURCHASE ORDERS SHOULD BE SENT TO: </w:t>
      </w:r>
    </w:p>
    <w:p w14:paraId="703377B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 xml:space="preserve">             (COMPANY NAME)</w:t>
      </w:r>
      <w:r w:rsidRPr="00CE3432">
        <w:rPr>
          <w:sz w:val="16"/>
        </w:rPr>
        <w:tab/>
      </w:r>
      <w:r w:rsidRPr="00CE3432">
        <w:rPr>
          <w:sz w:val="16"/>
        </w:rPr>
        <w:tab/>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18552D3"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5995066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CONTACT</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1A8118A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PHONE NUMBER</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rPr>
        <w:t xml:space="preserve">   </w:t>
      </w:r>
      <w:r w:rsidRPr="00CE3432">
        <w:rPr>
          <w:sz w:val="16"/>
        </w:rPr>
        <w:tab/>
        <w:t>FAX NUMBER</w:t>
      </w:r>
      <w:r w:rsidRPr="00CE3432">
        <w:rPr>
          <w:b/>
          <w:sz w:val="16"/>
        </w:rPr>
        <w:t xml:space="preserve">  </w:t>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D617B4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b/>
      </w:r>
    </w:p>
    <w:p w14:paraId="6FC20B1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CE3432">
        <w:rPr>
          <w:sz w:val="16"/>
        </w:rPr>
        <w:t>EMAIL 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231083E"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b/>
          <w:bCs/>
          <w:sz w:val="20"/>
        </w:rPr>
        <w:t>AFFIRMATION:</w:t>
      </w:r>
      <w:r w:rsidRPr="00CE3432">
        <w:rPr>
          <w:sz w:val="20"/>
        </w:rPr>
        <w:t xml:space="preserve">  Within the past five years, has your firm, any affiliate, any predecessor company or entity, owner, </w:t>
      </w:r>
    </w:p>
    <w:p w14:paraId="2E15E8B3"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Director, officer, partner or proprietor been the subject of a Federal, State, Local government suspension or debarment?</w:t>
      </w:r>
    </w:p>
    <w:p w14:paraId="64787932" w14:textId="7A18B4FE"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 xml:space="preserve">YES </w:t>
      </w:r>
      <w:r w:rsidRPr="00CE3432">
        <w:rPr>
          <w:sz w:val="20"/>
          <w:u w:val="single"/>
        </w:rPr>
        <w:tab/>
      </w:r>
      <w:r w:rsidRPr="00CE3432">
        <w:rPr>
          <w:sz w:val="20"/>
          <w:u w:val="single"/>
        </w:rPr>
        <w:tab/>
        <w:t xml:space="preserve"> </w:t>
      </w:r>
      <w:r w:rsidRPr="00CE3432">
        <w:rPr>
          <w:sz w:val="20"/>
        </w:rPr>
        <w:t xml:space="preserve"> NO </w:t>
      </w:r>
      <w:r w:rsidRPr="00CE3432">
        <w:rPr>
          <w:sz w:val="20"/>
          <w:u w:val="single"/>
        </w:rPr>
        <w:tab/>
      </w:r>
      <w:r w:rsidRPr="00CE3432">
        <w:rPr>
          <w:sz w:val="20"/>
          <w:u w:val="single"/>
        </w:rPr>
        <w:tab/>
      </w:r>
      <w:r w:rsidRPr="00CE3432">
        <w:rPr>
          <w:sz w:val="20"/>
        </w:rPr>
        <w:t xml:space="preserve"> if yes, please explain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2E7BF9A2"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CE3432" w:rsidSect="00DE0B73">
          <w:headerReference w:type="default" r:id="rId65"/>
          <w:footerReference w:type="default" r:id="rId66"/>
          <w:headerReference w:type="first" r:id="rId67"/>
          <w:pgSz w:w="12240" w:h="15840" w:code="1"/>
          <w:pgMar w:top="1980" w:right="720" w:bottom="245" w:left="720" w:header="360" w:footer="432" w:gutter="0"/>
          <w:cols w:space="720"/>
          <w:noEndnote/>
          <w:titlePg/>
          <w:docGrid w:linePitch="326"/>
        </w:sectPr>
      </w:pPr>
    </w:p>
    <w:p w14:paraId="431D2C30" w14:textId="77777777" w:rsidR="00F22D81" w:rsidRPr="00CE3432"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w:t>
      </w:r>
      <w:r w:rsidR="001859BC" w:rsidRPr="00CE3432">
        <w:rPr>
          <w:b/>
          <w:spacing w:val="-3"/>
          <w:sz w:val="22"/>
        </w:rPr>
        <w:t xml:space="preserve">ttachment </w:t>
      </w:r>
      <w:r w:rsidRPr="00CE3432">
        <w:rPr>
          <w:b/>
          <w:spacing w:val="-3"/>
          <w:sz w:val="22"/>
        </w:rPr>
        <w:t>3</w:t>
      </w:r>
    </w:p>
    <w:p w14:paraId="6D50B622" w14:textId="77777777" w:rsidR="00C357AC" w:rsidRPr="00CE3432" w:rsidRDefault="00C357AC" w:rsidP="00C72281">
      <w:pPr>
        <w:suppressAutoHyphens/>
        <w:jc w:val="center"/>
        <w:rPr>
          <w:spacing w:val="-3"/>
          <w:sz w:val="22"/>
        </w:rPr>
      </w:pPr>
    </w:p>
    <w:p w14:paraId="19DAE40C" w14:textId="1BD7EA4E" w:rsidR="00253B9F" w:rsidRDefault="00253B9F" w:rsidP="00043964">
      <w:pPr>
        <w:suppressAutoHyphens/>
        <w:jc w:val="center"/>
        <w:rPr>
          <w:spacing w:val="-3"/>
          <w:sz w:val="22"/>
        </w:rPr>
      </w:pPr>
      <w:r w:rsidRPr="00CE3432">
        <w:rPr>
          <w:spacing w:val="-3"/>
          <w:sz w:val="22"/>
        </w:rPr>
        <w:t xml:space="preserve">Contract No. </w:t>
      </w:r>
      <w:r w:rsidR="00E657DE">
        <w:rPr>
          <w:b/>
          <w:bCs/>
          <w:color w:val="000000" w:themeColor="text1"/>
          <w:spacing w:val="-3"/>
          <w:sz w:val="22"/>
        </w:rPr>
        <w:t>HSS-25-040</w:t>
      </w:r>
      <w:r w:rsidRPr="00CE3432">
        <w:rPr>
          <w:spacing w:val="-3"/>
          <w:sz w:val="22"/>
        </w:rPr>
        <w:fldChar w:fldCharType="begin"/>
      </w:r>
      <w:r w:rsidRPr="00CE3432">
        <w:rPr>
          <w:spacing w:val="-3"/>
          <w:sz w:val="22"/>
        </w:rPr>
        <w:instrText xml:space="preserve"> FILLIN "Insert the contract number" </w:instrText>
      </w:r>
      <w:r w:rsidRPr="00CE3432">
        <w:rPr>
          <w:spacing w:val="-3"/>
          <w:sz w:val="22"/>
        </w:rPr>
        <w:fldChar w:fldCharType="end"/>
      </w:r>
    </w:p>
    <w:p w14:paraId="4E4884BA" w14:textId="1F1510A1" w:rsidR="00043964" w:rsidRPr="002D045F" w:rsidRDefault="00253B9F" w:rsidP="00043964">
      <w:pPr>
        <w:suppressAutoHyphens/>
        <w:jc w:val="center"/>
        <w:rPr>
          <w:b/>
          <w:bCs/>
          <w:spacing w:val="-3"/>
          <w:sz w:val="22"/>
          <w:szCs w:val="22"/>
        </w:rPr>
      </w:pPr>
      <w:r w:rsidRPr="00CE3432">
        <w:rPr>
          <w:spacing w:val="-3"/>
          <w:sz w:val="22"/>
        </w:rPr>
        <w:t>Contract Title:</w:t>
      </w:r>
      <w:r w:rsidRPr="00CE3432">
        <w:rPr>
          <w:spacing w:val="-3"/>
          <w:sz w:val="22"/>
        </w:rPr>
        <w:tab/>
      </w:r>
      <w:r w:rsidRPr="007C1CCC">
        <w:rPr>
          <w:b/>
          <w:sz w:val="22"/>
          <w:szCs w:val="22"/>
        </w:rPr>
        <w:t>EMERGENCY/TRANSITIONAL HOUSING</w:t>
      </w:r>
      <w:r w:rsidRPr="002E193E">
        <w:rPr>
          <w:b/>
          <w:sz w:val="22"/>
          <w:szCs w:val="22"/>
        </w:rPr>
        <w:t xml:space="preserve"> SHELTER OPERATIONS GRANT</w:t>
      </w:r>
      <w:r w:rsidRPr="00E346AB" w:rsidDel="001B4D84">
        <w:rPr>
          <w:color w:val="FF0000"/>
          <w:spacing w:val="-3"/>
          <w:sz w:val="22"/>
          <w:highlight w:val="lightGray"/>
        </w:rPr>
        <w:t xml:space="preserve"> </w:t>
      </w:r>
    </w:p>
    <w:p w14:paraId="4F18C550" w14:textId="62F59220" w:rsidR="00043964" w:rsidRPr="002D045F" w:rsidRDefault="00043964" w:rsidP="00043964">
      <w:pPr>
        <w:suppressAutoHyphens/>
        <w:jc w:val="center"/>
        <w:rPr>
          <w:b/>
          <w:bCs/>
          <w:spacing w:val="-3"/>
          <w:sz w:val="22"/>
          <w:szCs w:val="22"/>
        </w:rPr>
      </w:pPr>
    </w:p>
    <w:p w14:paraId="04565D91" w14:textId="77777777" w:rsidR="00043964" w:rsidRPr="002D045F" w:rsidRDefault="00043964" w:rsidP="00043964">
      <w:pPr>
        <w:ind w:left="360" w:right="360"/>
        <w:rPr>
          <w:sz w:val="22"/>
          <w:szCs w:val="22"/>
        </w:rPr>
      </w:pPr>
    </w:p>
    <w:p w14:paraId="00502C71" w14:textId="77777777" w:rsidR="00043964" w:rsidRPr="002D045F" w:rsidRDefault="00043964" w:rsidP="00043964">
      <w:pPr>
        <w:spacing w:after="100"/>
        <w:ind w:left="360" w:right="360"/>
        <w:rPr>
          <w:sz w:val="22"/>
          <w:szCs w:val="22"/>
        </w:rPr>
      </w:pPr>
      <w:r w:rsidRPr="002D045F">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2D045F" w:rsidRDefault="005D7C88"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2D045F">
            <w:rPr>
              <w:rFonts w:ascii="MS Gothic" w:eastAsia="MS Gothic" w:hAnsi="MS Gothic" w:hint="eastAsia"/>
              <w:sz w:val="22"/>
              <w:szCs w:val="22"/>
            </w:rPr>
            <w:t>☐</w:t>
          </w:r>
        </w:sdtContent>
      </w:sdt>
      <w:r w:rsidR="00043964" w:rsidRPr="002D045F">
        <w:rPr>
          <w:sz w:val="22"/>
          <w:szCs w:val="22"/>
        </w:rPr>
        <w:tab/>
        <w:t>By “X” this box, the Vendor acknowledges that they take no exceptions to the specifications, terms or conditions found in this RFP.</w:t>
      </w:r>
    </w:p>
    <w:p w14:paraId="1D4B7F22" w14:textId="77777777" w:rsidR="00043964" w:rsidRPr="002D045F" w:rsidRDefault="00043964" w:rsidP="00043964">
      <w:pPr>
        <w:suppressAutoHyphens/>
        <w:spacing w:after="100"/>
        <w:ind w:left="360" w:right="360"/>
        <w:jc w:val="both"/>
        <w:rPr>
          <w:sz w:val="22"/>
          <w:szCs w:val="22"/>
        </w:rPr>
      </w:pPr>
      <w:r w:rsidRPr="002D045F">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16B19FF2"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5B1CE3" w:rsidRPr="002D045F"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22A42128" w:rsidR="005B1CE3" w:rsidRPr="002D045F" w:rsidRDefault="005B1CE3" w:rsidP="005B1CE3">
            <w:pPr>
              <w:jc w:val="center"/>
              <w:rPr>
                <w:sz w:val="20"/>
                <w:szCs w:val="20"/>
              </w:rPr>
            </w:pPr>
            <w:r w:rsidRPr="002D045F">
              <w:rPr>
                <w:sz w:val="20"/>
                <w:szCs w:val="20"/>
              </w:rPr>
              <w:t>Vendor Comments on Proposal</w:t>
            </w:r>
          </w:p>
        </w:tc>
        <w:tc>
          <w:tcPr>
            <w:tcW w:w="1962" w:type="pct"/>
          </w:tcPr>
          <w:p w14:paraId="28BE5065" w14:textId="77777777" w:rsidR="005B1CE3" w:rsidRPr="002D045F" w:rsidRDefault="005B1CE3" w:rsidP="005B1CE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5B1CE3" w:rsidRPr="002D045F" w:rsidRDefault="005B1CE3" w:rsidP="005B1CE3">
            <w:pPr>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2D045F"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3B6E155" w:rsidR="005B1CE3" w:rsidRPr="002D045F" w:rsidRDefault="005B1CE3" w:rsidP="005B1CE3">
            <w:pPr>
              <w:jc w:val="center"/>
              <w:rPr>
                <w:sz w:val="20"/>
                <w:szCs w:val="20"/>
              </w:rPr>
            </w:pPr>
            <w:r w:rsidRPr="002D045F">
              <w:rPr>
                <w:sz w:val="20"/>
                <w:szCs w:val="20"/>
              </w:rPr>
              <w:t>State Response</w:t>
            </w:r>
          </w:p>
        </w:tc>
        <w:tc>
          <w:tcPr>
            <w:tcW w:w="4003" w:type="pct"/>
            <w:gridSpan w:val="2"/>
          </w:tcPr>
          <w:p w14:paraId="5516C7EA" w14:textId="77777777" w:rsidR="005B1CE3" w:rsidRPr="002D045F" w:rsidRDefault="005B1CE3" w:rsidP="005B1CE3">
            <w:pPr>
              <w:cnfStyle w:val="000000000000" w:firstRow="0" w:lastRow="0" w:firstColumn="0" w:lastColumn="0" w:oddVBand="0" w:evenVBand="0" w:oddHBand="0" w:evenHBand="0" w:firstRowFirstColumn="0" w:firstRowLastColumn="0" w:lastRowFirstColumn="0" w:lastRowLastColumn="0"/>
              <w:rPr>
                <w:sz w:val="20"/>
                <w:szCs w:val="20"/>
              </w:rPr>
            </w:pPr>
          </w:p>
        </w:tc>
      </w:tr>
      <w:tr w:rsidR="005B1CE3" w:rsidRPr="002D045F"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49EF6C85" w:rsidR="005B1CE3" w:rsidRPr="002D045F" w:rsidRDefault="005B1CE3" w:rsidP="005B1CE3">
            <w:pPr>
              <w:jc w:val="center"/>
              <w:rPr>
                <w:b w:val="0"/>
                <w:sz w:val="20"/>
                <w:szCs w:val="20"/>
              </w:rPr>
            </w:pPr>
            <w:r w:rsidRPr="002D045F">
              <w:rPr>
                <w:sz w:val="20"/>
                <w:szCs w:val="20"/>
              </w:rPr>
              <w:t>Vendor Response</w:t>
            </w:r>
          </w:p>
        </w:tc>
        <w:tc>
          <w:tcPr>
            <w:tcW w:w="4003" w:type="pct"/>
            <w:gridSpan w:val="2"/>
          </w:tcPr>
          <w:p w14:paraId="0561B69E" w14:textId="77777777" w:rsidR="005B1CE3" w:rsidRPr="002D045F" w:rsidRDefault="005B1CE3" w:rsidP="005B1CE3">
            <w:pPr>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2D045F" w14:paraId="2EBCE6A4" w14:textId="77777777" w:rsidTr="004331C9">
        <w:trPr>
          <w:trHeight w:val="215"/>
        </w:trPr>
        <w:tc>
          <w:tcPr>
            <w:cnfStyle w:val="001000000000" w:firstRow="0" w:lastRow="0" w:firstColumn="1" w:lastColumn="0" w:oddVBand="0" w:evenVBand="0" w:oddHBand="0" w:evenHBand="0" w:firstRowFirstColumn="0" w:firstRowLastColumn="0" w:lastRowFirstColumn="0" w:lastRowLastColumn="0"/>
            <w:tcW w:w="997" w:type="pct"/>
          </w:tcPr>
          <w:p w14:paraId="076D0A03" w14:textId="012317CA" w:rsidR="005B1CE3" w:rsidRPr="002D045F" w:rsidRDefault="005B1CE3" w:rsidP="005B1CE3">
            <w:pPr>
              <w:jc w:val="center"/>
              <w:rPr>
                <w:b w:val="0"/>
                <w:sz w:val="20"/>
                <w:szCs w:val="20"/>
              </w:rPr>
            </w:pPr>
            <w:r w:rsidRPr="002D045F">
              <w:rPr>
                <w:sz w:val="20"/>
                <w:szCs w:val="20"/>
              </w:rPr>
              <w:t>State Response</w:t>
            </w:r>
          </w:p>
        </w:tc>
        <w:tc>
          <w:tcPr>
            <w:tcW w:w="4003" w:type="pct"/>
            <w:gridSpan w:val="2"/>
          </w:tcPr>
          <w:p w14:paraId="7D25D081" w14:textId="77777777" w:rsidR="005B1CE3" w:rsidRPr="002D045F"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31189131"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5B1CE3" w:rsidRPr="002D045F"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22CAE79E" w:rsidR="005B1CE3" w:rsidRPr="002D045F" w:rsidRDefault="005B1CE3" w:rsidP="005B1CE3">
            <w:pPr>
              <w:jc w:val="center"/>
              <w:rPr>
                <w:b w:val="0"/>
                <w:bCs w:val="0"/>
                <w:sz w:val="20"/>
                <w:szCs w:val="20"/>
              </w:rPr>
            </w:pPr>
            <w:r w:rsidRPr="002D045F">
              <w:rPr>
                <w:sz w:val="20"/>
                <w:szCs w:val="20"/>
              </w:rPr>
              <w:t>Vendor Comments on Proposal</w:t>
            </w:r>
          </w:p>
        </w:tc>
        <w:tc>
          <w:tcPr>
            <w:tcW w:w="1962" w:type="pct"/>
          </w:tcPr>
          <w:p w14:paraId="65A505DE" w14:textId="77777777" w:rsidR="005B1CE3" w:rsidRPr="002D045F" w:rsidRDefault="005B1CE3" w:rsidP="005B1CE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5B1CE3" w:rsidRPr="002D045F" w:rsidRDefault="005B1CE3" w:rsidP="005B1CE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2D045F"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3A546252" w:rsidR="005B1CE3" w:rsidRPr="002D045F" w:rsidRDefault="005B1CE3" w:rsidP="005B1CE3">
            <w:pPr>
              <w:jc w:val="center"/>
              <w:rPr>
                <w:sz w:val="20"/>
                <w:szCs w:val="20"/>
              </w:rPr>
            </w:pPr>
            <w:r w:rsidRPr="002D045F">
              <w:rPr>
                <w:sz w:val="20"/>
                <w:szCs w:val="20"/>
              </w:rPr>
              <w:t>State Response</w:t>
            </w:r>
          </w:p>
        </w:tc>
        <w:tc>
          <w:tcPr>
            <w:tcW w:w="4003" w:type="pct"/>
            <w:gridSpan w:val="2"/>
          </w:tcPr>
          <w:p w14:paraId="48EF9E18" w14:textId="77777777" w:rsidR="005B1CE3" w:rsidRPr="002D045F" w:rsidRDefault="005B1CE3" w:rsidP="005B1CE3">
            <w:pPr>
              <w:cnfStyle w:val="000000000000" w:firstRow="0" w:lastRow="0" w:firstColumn="0" w:lastColumn="0" w:oddVBand="0" w:evenVBand="0" w:oddHBand="0" w:evenHBand="0" w:firstRowFirstColumn="0" w:firstRowLastColumn="0" w:lastRowFirstColumn="0" w:lastRowLastColumn="0"/>
              <w:rPr>
                <w:sz w:val="20"/>
                <w:szCs w:val="20"/>
              </w:rPr>
            </w:pPr>
          </w:p>
        </w:tc>
      </w:tr>
      <w:tr w:rsidR="005B1CE3" w:rsidRPr="002D045F"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524CB7A2" w:rsidR="005B1CE3" w:rsidRPr="002D045F" w:rsidRDefault="005B1CE3" w:rsidP="005B1CE3">
            <w:pPr>
              <w:jc w:val="center"/>
              <w:rPr>
                <w:b w:val="0"/>
                <w:sz w:val="20"/>
                <w:szCs w:val="20"/>
              </w:rPr>
            </w:pPr>
            <w:r w:rsidRPr="002D045F">
              <w:rPr>
                <w:sz w:val="20"/>
                <w:szCs w:val="20"/>
              </w:rPr>
              <w:t>Vendor Response</w:t>
            </w:r>
          </w:p>
        </w:tc>
        <w:tc>
          <w:tcPr>
            <w:tcW w:w="4003" w:type="pct"/>
            <w:gridSpan w:val="2"/>
          </w:tcPr>
          <w:p w14:paraId="34EC3626" w14:textId="77777777" w:rsidR="005B1CE3" w:rsidRPr="002D045F" w:rsidRDefault="005B1CE3" w:rsidP="005B1CE3">
            <w:pPr>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2D045F" w14:paraId="0C239AA5" w14:textId="77777777" w:rsidTr="004331C9">
        <w:trPr>
          <w:trHeight w:val="233"/>
        </w:trPr>
        <w:tc>
          <w:tcPr>
            <w:cnfStyle w:val="001000000000" w:firstRow="0" w:lastRow="0" w:firstColumn="1" w:lastColumn="0" w:oddVBand="0" w:evenVBand="0" w:oddHBand="0" w:evenHBand="0" w:firstRowFirstColumn="0" w:firstRowLastColumn="0" w:lastRowFirstColumn="0" w:lastRowLastColumn="0"/>
            <w:tcW w:w="997" w:type="pct"/>
          </w:tcPr>
          <w:p w14:paraId="69ADD515" w14:textId="642DB0F8" w:rsidR="005B1CE3" w:rsidRPr="002D045F" w:rsidRDefault="005B1CE3" w:rsidP="005B1CE3">
            <w:pPr>
              <w:jc w:val="center"/>
              <w:rPr>
                <w:b w:val="0"/>
                <w:sz w:val="20"/>
                <w:szCs w:val="20"/>
              </w:rPr>
            </w:pPr>
            <w:r w:rsidRPr="002D045F">
              <w:rPr>
                <w:sz w:val="20"/>
                <w:szCs w:val="20"/>
              </w:rPr>
              <w:t>State Response</w:t>
            </w:r>
          </w:p>
        </w:tc>
        <w:tc>
          <w:tcPr>
            <w:tcW w:w="4003" w:type="pct"/>
            <w:gridSpan w:val="2"/>
          </w:tcPr>
          <w:p w14:paraId="4CD46B42" w14:textId="77777777" w:rsidR="005B1CE3" w:rsidRPr="002D045F"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12007DCE"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5B1CE3" w:rsidRPr="002D045F"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6E5C7F35" w:rsidR="005B1CE3" w:rsidRPr="002D045F" w:rsidRDefault="005B1CE3" w:rsidP="005B1CE3">
            <w:pPr>
              <w:jc w:val="center"/>
              <w:rPr>
                <w:sz w:val="20"/>
                <w:szCs w:val="20"/>
              </w:rPr>
            </w:pPr>
            <w:r w:rsidRPr="002D045F">
              <w:rPr>
                <w:sz w:val="20"/>
                <w:szCs w:val="20"/>
              </w:rPr>
              <w:t>Vendor Comments on Proposal</w:t>
            </w:r>
          </w:p>
        </w:tc>
        <w:tc>
          <w:tcPr>
            <w:tcW w:w="1962" w:type="pct"/>
          </w:tcPr>
          <w:p w14:paraId="2DE3B3BB" w14:textId="77777777" w:rsidR="005B1CE3" w:rsidRPr="002D045F" w:rsidRDefault="005B1CE3" w:rsidP="005B1CE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5B1CE3" w:rsidRPr="002D045F" w:rsidRDefault="005B1CE3" w:rsidP="005B1CE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5B1CE3" w:rsidRPr="002D045F"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47EB023E" w:rsidR="005B1CE3" w:rsidRPr="002D045F" w:rsidRDefault="005B1CE3" w:rsidP="005B1CE3">
            <w:pPr>
              <w:jc w:val="center"/>
              <w:rPr>
                <w:sz w:val="20"/>
                <w:szCs w:val="20"/>
              </w:rPr>
            </w:pPr>
            <w:r w:rsidRPr="002D045F">
              <w:rPr>
                <w:sz w:val="20"/>
                <w:szCs w:val="20"/>
              </w:rPr>
              <w:t>State Response</w:t>
            </w:r>
          </w:p>
        </w:tc>
        <w:tc>
          <w:tcPr>
            <w:tcW w:w="4003" w:type="pct"/>
            <w:gridSpan w:val="2"/>
          </w:tcPr>
          <w:p w14:paraId="67F5DD35" w14:textId="77777777" w:rsidR="005B1CE3" w:rsidRPr="002D045F" w:rsidRDefault="005B1CE3" w:rsidP="005B1CE3">
            <w:pPr>
              <w:cnfStyle w:val="000000000000" w:firstRow="0" w:lastRow="0" w:firstColumn="0" w:lastColumn="0" w:oddVBand="0" w:evenVBand="0" w:oddHBand="0" w:evenHBand="0" w:firstRowFirstColumn="0" w:firstRowLastColumn="0" w:lastRowFirstColumn="0" w:lastRowLastColumn="0"/>
              <w:rPr>
                <w:sz w:val="20"/>
                <w:szCs w:val="20"/>
              </w:rPr>
            </w:pPr>
          </w:p>
        </w:tc>
      </w:tr>
      <w:tr w:rsidR="005B1CE3" w:rsidRPr="002D045F"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343F87A5" w:rsidR="005B1CE3" w:rsidRPr="002D045F" w:rsidRDefault="005B1CE3" w:rsidP="005B1CE3">
            <w:pPr>
              <w:jc w:val="center"/>
              <w:rPr>
                <w:b w:val="0"/>
                <w:sz w:val="20"/>
                <w:szCs w:val="20"/>
              </w:rPr>
            </w:pPr>
            <w:r w:rsidRPr="002D045F">
              <w:rPr>
                <w:sz w:val="20"/>
                <w:szCs w:val="20"/>
              </w:rPr>
              <w:t>Vendor Response</w:t>
            </w:r>
          </w:p>
        </w:tc>
        <w:tc>
          <w:tcPr>
            <w:tcW w:w="4003" w:type="pct"/>
            <w:gridSpan w:val="2"/>
          </w:tcPr>
          <w:p w14:paraId="09ACA09B" w14:textId="77777777" w:rsidR="005B1CE3" w:rsidRPr="002D045F" w:rsidRDefault="005B1CE3" w:rsidP="005B1CE3">
            <w:pPr>
              <w:cnfStyle w:val="000000100000" w:firstRow="0" w:lastRow="0" w:firstColumn="0" w:lastColumn="0" w:oddVBand="0" w:evenVBand="0" w:oddHBand="1" w:evenHBand="0" w:firstRowFirstColumn="0" w:firstRowLastColumn="0" w:lastRowFirstColumn="0" w:lastRowLastColumn="0"/>
              <w:rPr>
                <w:sz w:val="20"/>
                <w:szCs w:val="20"/>
              </w:rPr>
            </w:pPr>
          </w:p>
        </w:tc>
      </w:tr>
      <w:tr w:rsidR="005B1CE3" w:rsidRPr="002D045F" w14:paraId="7BCEA4E4" w14:textId="77777777" w:rsidTr="004331C9">
        <w:trPr>
          <w:trHeight w:val="251"/>
        </w:trPr>
        <w:tc>
          <w:tcPr>
            <w:cnfStyle w:val="001000000000" w:firstRow="0" w:lastRow="0" w:firstColumn="1" w:lastColumn="0" w:oddVBand="0" w:evenVBand="0" w:oddHBand="0" w:evenHBand="0" w:firstRowFirstColumn="0" w:firstRowLastColumn="0" w:lastRowFirstColumn="0" w:lastRowLastColumn="0"/>
            <w:tcW w:w="997" w:type="pct"/>
          </w:tcPr>
          <w:p w14:paraId="37BF01CE" w14:textId="04438E00" w:rsidR="005B1CE3" w:rsidRPr="002D045F" w:rsidRDefault="005B1CE3" w:rsidP="005B1CE3">
            <w:pPr>
              <w:jc w:val="center"/>
              <w:rPr>
                <w:b w:val="0"/>
                <w:sz w:val="20"/>
                <w:szCs w:val="20"/>
              </w:rPr>
            </w:pPr>
            <w:r w:rsidRPr="002D045F">
              <w:rPr>
                <w:sz w:val="20"/>
                <w:szCs w:val="20"/>
              </w:rPr>
              <w:t>State Response</w:t>
            </w:r>
          </w:p>
        </w:tc>
        <w:tc>
          <w:tcPr>
            <w:tcW w:w="4003" w:type="pct"/>
            <w:gridSpan w:val="2"/>
          </w:tcPr>
          <w:p w14:paraId="35B50006" w14:textId="77777777" w:rsidR="005B1CE3" w:rsidRPr="002D045F" w:rsidRDefault="005B1CE3" w:rsidP="005B1CE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CE3432" w:rsidRDefault="00021A71" w:rsidP="007330A0">
      <w:pPr>
        <w:ind w:left="720"/>
        <w:jc w:val="both"/>
        <w:rPr>
          <w:sz w:val="22"/>
          <w:szCs w:val="22"/>
        </w:rPr>
      </w:pPr>
    </w:p>
    <w:p w14:paraId="5C27261A" w14:textId="77777777" w:rsidR="004331C9" w:rsidRPr="004331C9" w:rsidRDefault="004331C9" w:rsidP="004331C9">
      <w:pPr>
        <w:suppressAutoHyphens/>
        <w:rPr>
          <w:b/>
          <w:sz w:val="22"/>
          <w:szCs w:val="22"/>
        </w:rPr>
      </w:pPr>
      <w:r w:rsidRPr="004331C9">
        <w:rPr>
          <w:b/>
          <w:sz w:val="22"/>
          <w:szCs w:val="22"/>
        </w:rPr>
        <w:t>Note: Vendor may use additional pages as necessary, but the format shall be the same as provided above.</w:t>
      </w:r>
    </w:p>
    <w:p w14:paraId="423D3EDB" w14:textId="77777777" w:rsidR="004C3E55" w:rsidRDefault="007A32A9" w:rsidP="004331C9">
      <w:pPr>
        <w:suppressAutoHyphens/>
        <w:rPr>
          <w:b/>
          <w:sz w:val="22"/>
          <w:szCs w:val="22"/>
        </w:rPr>
        <w:sectPr w:rsidR="004C3E55" w:rsidSect="004331C9">
          <w:headerReference w:type="default" r:id="rId68"/>
          <w:footerReference w:type="even" r:id="rId69"/>
          <w:footerReference w:type="default" r:id="rId70"/>
          <w:headerReference w:type="first" r:id="rId71"/>
          <w:footerReference w:type="first" r:id="rId72"/>
          <w:pgSz w:w="12240" w:h="15840" w:code="1"/>
          <w:pgMar w:top="1890" w:right="720" w:bottom="720" w:left="720" w:header="270" w:footer="720" w:gutter="0"/>
          <w:cols w:space="720"/>
          <w:noEndnote/>
          <w:titlePg/>
          <w:docGrid w:linePitch="326"/>
        </w:sectPr>
      </w:pPr>
      <w:r w:rsidRPr="00CE3432">
        <w:rPr>
          <w:b/>
          <w:sz w:val="22"/>
          <w:szCs w:val="22"/>
        </w:rPr>
        <w:br w:type="page"/>
      </w:r>
    </w:p>
    <w:p w14:paraId="31F16924" w14:textId="77777777" w:rsidR="00F22D81" w:rsidRPr="00CE3432" w:rsidRDefault="00F22D81" w:rsidP="00C451BC">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4</w:t>
      </w:r>
    </w:p>
    <w:p w14:paraId="155B56BC" w14:textId="77777777" w:rsidR="00F22D81" w:rsidRPr="00CE3432" w:rsidRDefault="00F22D81" w:rsidP="007330A0">
      <w:pPr>
        <w:suppressAutoHyphens/>
        <w:spacing w:line="240" w:lineRule="atLeast"/>
        <w:jc w:val="both"/>
        <w:rPr>
          <w:b/>
          <w:spacing w:val="-3"/>
          <w:sz w:val="22"/>
        </w:rPr>
      </w:pPr>
    </w:p>
    <w:p w14:paraId="17ED25AB" w14:textId="23B531F5" w:rsidR="00253B9F" w:rsidRDefault="00253B9F" w:rsidP="00C72281">
      <w:pPr>
        <w:suppressAutoHyphens/>
        <w:jc w:val="center"/>
        <w:rPr>
          <w:spacing w:val="-3"/>
          <w:sz w:val="22"/>
        </w:rPr>
      </w:pPr>
      <w:r w:rsidRPr="00CE3432">
        <w:rPr>
          <w:spacing w:val="-3"/>
          <w:sz w:val="22"/>
        </w:rPr>
        <w:t xml:space="preserve">Contract No. </w:t>
      </w:r>
      <w:r w:rsidR="00E657DE">
        <w:rPr>
          <w:b/>
          <w:bCs/>
          <w:color w:val="000000" w:themeColor="text1"/>
          <w:spacing w:val="-3"/>
          <w:sz w:val="22"/>
        </w:rPr>
        <w:t>HSS-25-040</w:t>
      </w:r>
      <w:r w:rsidRPr="00CE3432">
        <w:rPr>
          <w:spacing w:val="-3"/>
          <w:sz w:val="22"/>
        </w:rPr>
        <w:fldChar w:fldCharType="begin"/>
      </w:r>
      <w:r w:rsidRPr="00CE3432">
        <w:rPr>
          <w:spacing w:val="-3"/>
          <w:sz w:val="22"/>
        </w:rPr>
        <w:instrText xml:space="preserve"> FILLIN "Insert the contract number" </w:instrText>
      </w:r>
      <w:r w:rsidRPr="00CE3432">
        <w:rPr>
          <w:spacing w:val="-3"/>
          <w:sz w:val="22"/>
        </w:rPr>
        <w:fldChar w:fldCharType="end"/>
      </w:r>
    </w:p>
    <w:p w14:paraId="6646B2A0" w14:textId="58E5FBED" w:rsidR="00F22D81" w:rsidRPr="00CE3432" w:rsidRDefault="00253B9F" w:rsidP="00C72281">
      <w:pPr>
        <w:suppressAutoHyphens/>
        <w:jc w:val="center"/>
        <w:rPr>
          <w:b/>
          <w:sz w:val="22"/>
          <w:szCs w:val="22"/>
        </w:rPr>
      </w:pPr>
      <w:r w:rsidRPr="00CE3432">
        <w:rPr>
          <w:spacing w:val="-3"/>
          <w:sz w:val="22"/>
        </w:rPr>
        <w:t>Contract Title:</w:t>
      </w:r>
      <w:r w:rsidRPr="00CE3432">
        <w:rPr>
          <w:spacing w:val="-3"/>
          <w:sz w:val="22"/>
        </w:rPr>
        <w:tab/>
      </w:r>
      <w:r w:rsidRPr="007C1CCC">
        <w:rPr>
          <w:b/>
          <w:sz w:val="22"/>
          <w:szCs w:val="22"/>
        </w:rPr>
        <w:t>EMERGENCY/TRANSITIONAL HOUSING</w:t>
      </w:r>
      <w:r w:rsidRPr="002E193E">
        <w:rPr>
          <w:b/>
          <w:sz w:val="22"/>
          <w:szCs w:val="22"/>
        </w:rPr>
        <w:t xml:space="preserve"> SHELTER OPERATIONS GRANT</w:t>
      </w:r>
      <w:r w:rsidRPr="00E346AB" w:rsidDel="001B4D84">
        <w:rPr>
          <w:color w:val="FF0000"/>
          <w:spacing w:val="-3"/>
          <w:sz w:val="22"/>
          <w:highlight w:val="lightGray"/>
        </w:rPr>
        <w:t xml:space="preserve"> </w:t>
      </w:r>
    </w:p>
    <w:p w14:paraId="413FA394" w14:textId="77777777" w:rsidR="001859BC" w:rsidRPr="00CE3432" w:rsidRDefault="001859BC" w:rsidP="00C72281">
      <w:pPr>
        <w:pStyle w:val="Footer"/>
        <w:tabs>
          <w:tab w:val="clear" w:pos="4320"/>
          <w:tab w:val="clear" w:pos="8640"/>
        </w:tabs>
        <w:ind w:right="36"/>
        <w:jc w:val="center"/>
        <w:rPr>
          <w:rFonts w:cs="Arial"/>
          <w:sz w:val="22"/>
          <w:szCs w:val="22"/>
        </w:rPr>
      </w:pPr>
    </w:p>
    <w:p w14:paraId="41733D7B" w14:textId="77777777" w:rsidR="00F22D81" w:rsidRPr="00CE3432" w:rsidRDefault="00AF4BE4" w:rsidP="00C72281">
      <w:pPr>
        <w:pStyle w:val="Footer"/>
        <w:tabs>
          <w:tab w:val="clear" w:pos="4320"/>
          <w:tab w:val="clear" w:pos="8640"/>
        </w:tabs>
        <w:ind w:right="36"/>
        <w:jc w:val="center"/>
        <w:rPr>
          <w:rFonts w:cs="Arial"/>
          <w:sz w:val="22"/>
          <w:szCs w:val="22"/>
        </w:rPr>
      </w:pPr>
      <w:r w:rsidRPr="00CE3432">
        <w:rPr>
          <w:rFonts w:cs="Arial"/>
          <w:sz w:val="22"/>
          <w:szCs w:val="22"/>
        </w:rPr>
        <w:t>CONFIDENTIAL INFORMATION FORM</w:t>
      </w:r>
    </w:p>
    <w:p w14:paraId="7D0A73EB" w14:textId="77777777" w:rsidR="00F22D81" w:rsidRPr="00CE3432" w:rsidRDefault="00F22D81" w:rsidP="007330A0">
      <w:pPr>
        <w:pStyle w:val="Footer"/>
        <w:tabs>
          <w:tab w:val="clear" w:pos="4320"/>
          <w:tab w:val="clear" w:pos="8640"/>
        </w:tabs>
        <w:ind w:right="36"/>
        <w:jc w:val="both"/>
        <w:rPr>
          <w:rFonts w:cs="Arial"/>
          <w:sz w:val="20"/>
        </w:rPr>
      </w:pPr>
    </w:p>
    <w:p w14:paraId="150DEF37" w14:textId="7DB1DE94" w:rsidR="00F22D81" w:rsidRPr="00CE3432" w:rsidRDefault="00F22D81" w:rsidP="007330A0">
      <w:pPr>
        <w:suppressAutoHyphens/>
        <w:ind w:left="720"/>
        <w:jc w:val="both"/>
        <w:rPr>
          <w:sz w:val="22"/>
          <w:szCs w:val="22"/>
        </w:rPr>
      </w:pPr>
      <w:r w:rsidRPr="00CE3432">
        <w:rPr>
          <w:sz w:val="22"/>
          <w:szCs w:val="22"/>
        </w:rPr>
        <w:sym w:font="Wingdings" w:char="F06F"/>
      </w:r>
      <w:r w:rsidRPr="00CE3432">
        <w:rPr>
          <w:sz w:val="22"/>
          <w:szCs w:val="22"/>
        </w:rPr>
        <w:tab/>
        <w:t xml:space="preserve">By checking this box, the Vendor acknowledges that they are not providing any information they declare to be confidential or proprietary for the purpose of production under 29 Del. C. </w:t>
      </w:r>
      <w:r w:rsidR="00CD2822" w:rsidRPr="00CE3432">
        <w:rPr>
          <w:sz w:val="22"/>
          <w:szCs w:val="22"/>
        </w:rPr>
        <w:t>C</w:t>
      </w:r>
      <w:r w:rsidRPr="00CE3432">
        <w:rPr>
          <w:sz w:val="22"/>
          <w:szCs w:val="22"/>
        </w:rPr>
        <w:t>h. 100, Delaware Freedom of Information Act.</w:t>
      </w:r>
    </w:p>
    <w:p w14:paraId="529ED9BC" w14:textId="77777777" w:rsidR="00F22D81" w:rsidRPr="00CE3432"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3432" w14:paraId="1DEFA6B0" w14:textId="77777777" w:rsidTr="004B02A4">
        <w:tc>
          <w:tcPr>
            <w:tcW w:w="9576" w:type="dxa"/>
          </w:tcPr>
          <w:p w14:paraId="3313E973" w14:textId="77777777" w:rsidR="00F22D81" w:rsidRPr="00CE3432" w:rsidRDefault="00F22D81" w:rsidP="007330A0">
            <w:pPr>
              <w:suppressAutoHyphens/>
              <w:spacing w:line="240" w:lineRule="atLeast"/>
              <w:jc w:val="both"/>
              <w:rPr>
                <w:b/>
                <w:spacing w:val="-3"/>
                <w:sz w:val="22"/>
              </w:rPr>
            </w:pPr>
            <w:r w:rsidRPr="00CE3432">
              <w:rPr>
                <w:b/>
                <w:spacing w:val="-3"/>
                <w:sz w:val="22"/>
              </w:rPr>
              <w:t>Confidentiality and Proprietary Information</w:t>
            </w:r>
          </w:p>
        </w:tc>
      </w:tr>
      <w:tr w:rsidR="00F22D81" w:rsidRPr="00CE3432" w14:paraId="0095FAC1" w14:textId="77777777" w:rsidTr="004B02A4">
        <w:tc>
          <w:tcPr>
            <w:tcW w:w="9576" w:type="dxa"/>
          </w:tcPr>
          <w:p w14:paraId="0DDA7379" w14:textId="77777777" w:rsidR="00F22D81" w:rsidRPr="00CE3432" w:rsidRDefault="00F22D81" w:rsidP="007330A0">
            <w:pPr>
              <w:suppressAutoHyphens/>
              <w:spacing w:line="240" w:lineRule="atLeast"/>
              <w:jc w:val="both"/>
              <w:rPr>
                <w:b/>
                <w:spacing w:val="-3"/>
                <w:sz w:val="22"/>
              </w:rPr>
            </w:pPr>
          </w:p>
          <w:p w14:paraId="108CB204" w14:textId="77777777" w:rsidR="00F22D81" w:rsidRPr="00CE3432" w:rsidRDefault="00F22D81" w:rsidP="007330A0">
            <w:pPr>
              <w:suppressAutoHyphens/>
              <w:spacing w:line="240" w:lineRule="atLeast"/>
              <w:jc w:val="both"/>
              <w:rPr>
                <w:b/>
                <w:spacing w:val="-3"/>
                <w:sz w:val="22"/>
              </w:rPr>
            </w:pPr>
          </w:p>
        </w:tc>
      </w:tr>
      <w:tr w:rsidR="00F22D81" w:rsidRPr="00CE3432" w14:paraId="58630417" w14:textId="77777777" w:rsidTr="004B02A4">
        <w:tc>
          <w:tcPr>
            <w:tcW w:w="9576" w:type="dxa"/>
          </w:tcPr>
          <w:p w14:paraId="14C1738A" w14:textId="77777777" w:rsidR="00F22D81" w:rsidRPr="00CE3432" w:rsidRDefault="00F22D81" w:rsidP="007330A0">
            <w:pPr>
              <w:suppressAutoHyphens/>
              <w:spacing w:line="240" w:lineRule="atLeast"/>
              <w:jc w:val="both"/>
              <w:rPr>
                <w:b/>
                <w:spacing w:val="-3"/>
                <w:sz w:val="22"/>
              </w:rPr>
            </w:pPr>
          </w:p>
          <w:p w14:paraId="5C7A3C2A" w14:textId="77777777" w:rsidR="00F22D81" w:rsidRPr="00CE3432" w:rsidRDefault="00F22D81" w:rsidP="007330A0">
            <w:pPr>
              <w:suppressAutoHyphens/>
              <w:spacing w:line="240" w:lineRule="atLeast"/>
              <w:jc w:val="both"/>
              <w:rPr>
                <w:b/>
                <w:spacing w:val="-3"/>
                <w:sz w:val="22"/>
              </w:rPr>
            </w:pPr>
          </w:p>
        </w:tc>
      </w:tr>
      <w:tr w:rsidR="00F22D81" w:rsidRPr="00CE3432" w14:paraId="7B47196F" w14:textId="77777777" w:rsidTr="004B02A4">
        <w:tc>
          <w:tcPr>
            <w:tcW w:w="9576" w:type="dxa"/>
          </w:tcPr>
          <w:p w14:paraId="69A0CD01" w14:textId="77777777" w:rsidR="00F22D81" w:rsidRPr="00CE3432" w:rsidRDefault="00F22D81" w:rsidP="007330A0">
            <w:pPr>
              <w:suppressAutoHyphens/>
              <w:spacing w:line="240" w:lineRule="atLeast"/>
              <w:jc w:val="both"/>
              <w:rPr>
                <w:b/>
                <w:spacing w:val="-3"/>
                <w:sz w:val="22"/>
              </w:rPr>
            </w:pPr>
          </w:p>
          <w:p w14:paraId="58E599B8" w14:textId="77777777" w:rsidR="00F22D81" w:rsidRPr="00CE3432" w:rsidRDefault="00F22D81" w:rsidP="007330A0">
            <w:pPr>
              <w:suppressAutoHyphens/>
              <w:spacing w:line="240" w:lineRule="atLeast"/>
              <w:jc w:val="both"/>
              <w:rPr>
                <w:b/>
                <w:spacing w:val="-3"/>
                <w:sz w:val="22"/>
              </w:rPr>
            </w:pPr>
          </w:p>
        </w:tc>
      </w:tr>
      <w:tr w:rsidR="00F22D81" w:rsidRPr="00CE3432" w14:paraId="64A02C3D" w14:textId="77777777" w:rsidTr="004B02A4">
        <w:tc>
          <w:tcPr>
            <w:tcW w:w="9576" w:type="dxa"/>
          </w:tcPr>
          <w:p w14:paraId="71A79F3F" w14:textId="77777777" w:rsidR="00F22D81" w:rsidRPr="00CE3432" w:rsidRDefault="00F22D81" w:rsidP="007330A0">
            <w:pPr>
              <w:suppressAutoHyphens/>
              <w:spacing w:line="240" w:lineRule="atLeast"/>
              <w:jc w:val="both"/>
              <w:rPr>
                <w:b/>
                <w:spacing w:val="-3"/>
                <w:sz w:val="22"/>
              </w:rPr>
            </w:pPr>
          </w:p>
          <w:p w14:paraId="469531B1" w14:textId="77777777" w:rsidR="00F22D81" w:rsidRPr="00CE3432" w:rsidRDefault="00F22D81" w:rsidP="007330A0">
            <w:pPr>
              <w:suppressAutoHyphens/>
              <w:spacing w:line="240" w:lineRule="atLeast"/>
              <w:jc w:val="both"/>
              <w:rPr>
                <w:b/>
                <w:spacing w:val="-3"/>
                <w:sz w:val="22"/>
              </w:rPr>
            </w:pPr>
          </w:p>
        </w:tc>
      </w:tr>
      <w:tr w:rsidR="00F22D81" w:rsidRPr="00CE3432" w14:paraId="2DAA7AF2" w14:textId="77777777" w:rsidTr="004B02A4">
        <w:tc>
          <w:tcPr>
            <w:tcW w:w="9576" w:type="dxa"/>
          </w:tcPr>
          <w:p w14:paraId="6FCE114D" w14:textId="77777777" w:rsidR="00F22D81" w:rsidRPr="00CE3432" w:rsidRDefault="00F22D81" w:rsidP="007330A0">
            <w:pPr>
              <w:suppressAutoHyphens/>
              <w:spacing w:line="240" w:lineRule="atLeast"/>
              <w:jc w:val="both"/>
              <w:rPr>
                <w:b/>
                <w:spacing w:val="-3"/>
                <w:sz w:val="22"/>
              </w:rPr>
            </w:pPr>
          </w:p>
          <w:p w14:paraId="4F7A9B73" w14:textId="77777777" w:rsidR="00F22D81" w:rsidRPr="00CE3432" w:rsidRDefault="00F22D81" w:rsidP="007330A0">
            <w:pPr>
              <w:suppressAutoHyphens/>
              <w:spacing w:line="240" w:lineRule="atLeast"/>
              <w:jc w:val="both"/>
              <w:rPr>
                <w:b/>
                <w:spacing w:val="-3"/>
                <w:sz w:val="22"/>
              </w:rPr>
            </w:pPr>
          </w:p>
        </w:tc>
      </w:tr>
      <w:tr w:rsidR="00F22D81" w:rsidRPr="00CE3432" w14:paraId="062BFF1E" w14:textId="77777777" w:rsidTr="004B02A4">
        <w:tc>
          <w:tcPr>
            <w:tcW w:w="9576" w:type="dxa"/>
          </w:tcPr>
          <w:p w14:paraId="003B6C89" w14:textId="77777777" w:rsidR="00F22D81" w:rsidRPr="00CE3432" w:rsidRDefault="00F22D81" w:rsidP="007330A0">
            <w:pPr>
              <w:suppressAutoHyphens/>
              <w:spacing w:line="240" w:lineRule="atLeast"/>
              <w:jc w:val="both"/>
              <w:rPr>
                <w:b/>
                <w:spacing w:val="-3"/>
                <w:sz w:val="22"/>
              </w:rPr>
            </w:pPr>
          </w:p>
          <w:p w14:paraId="02BF765A" w14:textId="77777777" w:rsidR="00F22D81" w:rsidRPr="00CE3432" w:rsidRDefault="00F22D81" w:rsidP="007330A0">
            <w:pPr>
              <w:suppressAutoHyphens/>
              <w:spacing w:line="240" w:lineRule="atLeast"/>
              <w:jc w:val="both"/>
              <w:rPr>
                <w:b/>
                <w:spacing w:val="-3"/>
                <w:sz w:val="22"/>
              </w:rPr>
            </w:pPr>
          </w:p>
        </w:tc>
      </w:tr>
      <w:tr w:rsidR="00F22D81" w:rsidRPr="00CE3432" w14:paraId="2B265DB6" w14:textId="77777777" w:rsidTr="004B02A4">
        <w:tc>
          <w:tcPr>
            <w:tcW w:w="9576" w:type="dxa"/>
          </w:tcPr>
          <w:p w14:paraId="235F793A" w14:textId="77777777" w:rsidR="00F22D81" w:rsidRPr="00CE3432" w:rsidRDefault="00F22D81" w:rsidP="007330A0">
            <w:pPr>
              <w:suppressAutoHyphens/>
              <w:spacing w:line="240" w:lineRule="atLeast"/>
              <w:jc w:val="both"/>
              <w:rPr>
                <w:b/>
                <w:spacing w:val="-3"/>
                <w:sz w:val="22"/>
              </w:rPr>
            </w:pPr>
          </w:p>
          <w:p w14:paraId="20BA6E4E" w14:textId="77777777" w:rsidR="00F22D81" w:rsidRPr="00CE3432" w:rsidRDefault="00F22D81" w:rsidP="007330A0">
            <w:pPr>
              <w:suppressAutoHyphens/>
              <w:spacing w:line="240" w:lineRule="atLeast"/>
              <w:jc w:val="both"/>
              <w:rPr>
                <w:b/>
                <w:spacing w:val="-3"/>
                <w:sz w:val="22"/>
              </w:rPr>
            </w:pPr>
          </w:p>
        </w:tc>
      </w:tr>
      <w:tr w:rsidR="00F22D81" w:rsidRPr="00CE3432" w14:paraId="1607C749" w14:textId="77777777" w:rsidTr="004B02A4">
        <w:tc>
          <w:tcPr>
            <w:tcW w:w="9576" w:type="dxa"/>
          </w:tcPr>
          <w:p w14:paraId="79E5CB82" w14:textId="77777777" w:rsidR="00F22D81" w:rsidRPr="00CE3432" w:rsidRDefault="00F22D81" w:rsidP="007330A0">
            <w:pPr>
              <w:suppressAutoHyphens/>
              <w:spacing w:line="240" w:lineRule="atLeast"/>
              <w:jc w:val="both"/>
              <w:rPr>
                <w:b/>
                <w:spacing w:val="-3"/>
                <w:sz w:val="22"/>
              </w:rPr>
            </w:pPr>
          </w:p>
          <w:p w14:paraId="7FBD237F" w14:textId="77777777" w:rsidR="00F22D81" w:rsidRPr="00CE3432" w:rsidRDefault="00F22D81" w:rsidP="007330A0">
            <w:pPr>
              <w:suppressAutoHyphens/>
              <w:spacing w:line="240" w:lineRule="atLeast"/>
              <w:jc w:val="both"/>
              <w:rPr>
                <w:b/>
                <w:spacing w:val="-3"/>
                <w:sz w:val="22"/>
              </w:rPr>
            </w:pPr>
          </w:p>
        </w:tc>
      </w:tr>
      <w:tr w:rsidR="00F22D81" w:rsidRPr="00CE3432" w14:paraId="66648FAE" w14:textId="77777777" w:rsidTr="004B02A4">
        <w:tc>
          <w:tcPr>
            <w:tcW w:w="9576" w:type="dxa"/>
          </w:tcPr>
          <w:p w14:paraId="4374F0A5" w14:textId="77777777" w:rsidR="00F22D81" w:rsidRPr="00CE3432" w:rsidRDefault="00F22D81" w:rsidP="007330A0">
            <w:pPr>
              <w:suppressAutoHyphens/>
              <w:spacing w:line="240" w:lineRule="atLeast"/>
              <w:jc w:val="both"/>
              <w:rPr>
                <w:b/>
                <w:spacing w:val="-3"/>
                <w:sz w:val="22"/>
              </w:rPr>
            </w:pPr>
          </w:p>
          <w:p w14:paraId="7840BB76" w14:textId="77777777" w:rsidR="00F22D81" w:rsidRPr="00CE3432" w:rsidRDefault="00F22D81" w:rsidP="007330A0">
            <w:pPr>
              <w:suppressAutoHyphens/>
              <w:spacing w:line="240" w:lineRule="atLeast"/>
              <w:jc w:val="both"/>
              <w:rPr>
                <w:b/>
                <w:spacing w:val="-3"/>
                <w:sz w:val="22"/>
              </w:rPr>
            </w:pPr>
          </w:p>
        </w:tc>
      </w:tr>
      <w:tr w:rsidR="00F22D81" w:rsidRPr="00CE3432" w14:paraId="0782A4EA" w14:textId="77777777" w:rsidTr="004B02A4">
        <w:tc>
          <w:tcPr>
            <w:tcW w:w="9576" w:type="dxa"/>
          </w:tcPr>
          <w:p w14:paraId="3AE9031E" w14:textId="77777777" w:rsidR="00F22D81" w:rsidRPr="00CE3432" w:rsidRDefault="00F22D81" w:rsidP="007330A0">
            <w:pPr>
              <w:suppressAutoHyphens/>
              <w:spacing w:line="240" w:lineRule="atLeast"/>
              <w:jc w:val="both"/>
              <w:rPr>
                <w:b/>
                <w:spacing w:val="-3"/>
                <w:sz w:val="22"/>
              </w:rPr>
            </w:pPr>
          </w:p>
          <w:p w14:paraId="182967DF" w14:textId="77777777" w:rsidR="00F22D81" w:rsidRPr="00CE3432" w:rsidRDefault="00F22D81" w:rsidP="007330A0">
            <w:pPr>
              <w:suppressAutoHyphens/>
              <w:spacing w:line="240" w:lineRule="atLeast"/>
              <w:jc w:val="both"/>
              <w:rPr>
                <w:b/>
                <w:spacing w:val="-3"/>
                <w:sz w:val="22"/>
              </w:rPr>
            </w:pPr>
          </w:p>
        </w:tc>
      </w:tr>
      <w:tr w:rsidR="00F22D81" w:rsidRPr="00CE3432" w14:paraId="5C453D41" w14:textId="77777777" w:rsidTr="004B02A4">
        <w:tc>
          <w:tcPr>
            <w:tcW w:w="9576" w:type="dxa"/>
          </w:tcPr>
          <w:p w14:paraId="39FD62C0" w14:textId="77777777" w:rsidR="00F22D81" w:rsidRPr="00CE3432" w:rsidRDefault="00F22D81" w:rsidP="007330A0">
            <w:pPr>
              <w:suppressAutoHyphens/>
              <w:spacing w:line="240" w:lineRule="atLeast"/>
              <w:jc w:val="both"/>
              <w:rPr>
                <w:b/>
                <w:spacing w:val="-3"/>
                <w:sz w:val="22"/>
              </w:rPr>
            </w:pPr>
          </w:p>
          <w:p w14:paraId="48C22D00" w14:textId="77777777" w:rsidR="00F22D81" w:rsidRPr="00CE3432" w:rsidRDefault="00F22D81" w:rsidP="007330A0">
            <w:pPr>
              <w:suppressAutoHyphens/>
              <w:spacing w:line="240" w:lineRule="atLeast"/>
              <w:jc w:val="both"/>
              <w:rPr>
                <w:b/>
                <w:spacing w:val="-3"/>
                <w:sz w:val="22"/>
              </w:rPr>
            </w:pPr>
          </w:p>
        </w:tc>
      </w:tr>
      <w:tr w:rsidR="00F22D81" w:rsidRPr="00CE3432" w14:paraId="78E3BDFB" w14:textId="77777777" w:rsidTr="004B02A4">
        <w:tc>
          <w:tcPr>
            <w:tcW w:w="9576" w:type="dxa"/>
          </w:tcPr>
          <w:p w14:paraId="674BC1CD" w14:textId="77777777" w:rsidR="00F22D81" w:rsidRPr="00CE3432" w:rsidRDefault="00F22D81" w:rsidP="007330A0">
            <w:pPr>
              <w:suppressAutoHyphens/>
              <w:spacing w:line="240" w:lineRule="atLeast"/>
              <w:jc w:val="both"/>
              <w:rPr>
                <w:b/>
                <w:spacing w:val="-3"/>
                <w:sz w:val="22"/>
              </w:rPr>
            </w:pPr>
          </w:p>
          <w:p w14:paraId="6056B17C" w14:textId="77777777" w:rsidR="00F22D81" w:rsidRPr="00CE3432" w:rsidRDefault="00F22D81" w:rsidP="007330A0">
            <w:pPr>
              <w:suppressAutoHyphens/>
              <w:spacing w:line="240" w:lineRule="atLeast"/>
              <w:jc w:val="both"/>
              <w:rPr>
                <w:b/>
                <w:spacing w:val="-3"/>
                <w:sz w:val="22"/>
              </w:rPr>
            </w:pPr>
          </w:p>
        </w:tc>
      </w:tr>
      <w:tr w:rsidR="00F22D81" w:rsidRPr="00CE3432" w14:paraId="79E0C473" w14:textId="77777777" w:rsidTr="004B02A4">
        <w:tc>
          <w:tcPr>
            <w:tcW w:w="9576" w:type="dxa"/>
          </w:tcPr>
          <w:p w14:paraId="53FC4184" w14:textId="77777777" w:rsidR="00F22D81" w:rsidRPr="00CE3432" w:rsidRDefault="00F22D81" w:rsidP="007330A0">
            <w:pPr>
              <w:suppressAutoHyphens/>
              <w:spacing w:line="240" w:lineRule="atLeast"/>
              <w:jc w:val="both"/>
              <w:rPr>
                <w:b/>
                <w:spacing w:val="-3"/>
                <w:sz w:val="22"/>
              </w:rPr>
            </w:pPr>
          </w:p>
          <w:p w14:paraId="0F6A3E32" w14:textId="77777777" w:rsidR="00F22D81" w:rsidRPr="00CE3432" w:rsidRDefault="00F22D81" w:rsidP="007330A0">
            <w:pPr>
              <w:suppressAutoHyphens/>
              <w:spacing w:line="240" w:lineRule="atLeast"/>
              <w:jc w:val="both"/>
              <w:rPr>
                <w:b/>
                <w:spacing w:val="-3"/>
                <w:sz w:val="22"/>
              </w:rPr>
            </w:pPr>
          </w:p>
        </w:tc>
      </w:tr>
      <w:tr w:rsidR="00F22D81" w:rsidRPr="00CE3432" w14:paraId="0731645A" w14:textId="77777777" w:rsidTr="004B02A4">
        <w:tc>
          <w:tcPr>
            <w:tcW w:w="9576" w:type="dxa"/>
          </w:tcPr>
          <w:p w14:paraId="3EDD6A23" w14:textId="77777777" w:rsidR="00F22D81" w:rsidRPr="00CE3432" w:rsidRDefault="00F22D81" w:rsidP="007330A0">
            <w:pPr>
              <w:suppressAutoHyphens/>
              <w:spacing w:line="240" w:lineRule="atLeast"/>
              <w:jc w:val="both"/>
              <w:rPr>
                <w:b/>
                <w:spacing w:val="-3"/>
                <w:sz w:val="22"/>
              </w:rPr>
            </w:pPr>
          </w:p>
          <w:p w14:paraId="4F3D8C04" w14:textId="77777777" w:rsidR="00F22D81" w:rsidRPr="00CE3432" w:rsidRDefault="00F22D81" w:rsidP="007330A0">
            <w:pPr>
              <w:suppressAutoHyphens/>
              <w:spacing w:line="240" w:lineRule="atLeast"/>
              <w:jc w:val="both"/>
              <w:rPr>
                <w:b/>
                <w:spacing w:val="-3"/>
                <w:sz w:val="22"/>
              </w:rPr>
            </w:pPr>
          </w:p>
        </w:tc>
      </w:tr>
      <w:tr w:rsidR="00F22D81" w:rsidRPr="00CE3432" w14:paraId="7DAB690A" w14:textId="77777777" w:rsidTr="004B02A4">
        <w:tc>
          <w:tcPr>
            <w:tcW w:w="9576" w:type="dxa"/>
          </w:tcPr>
          <w:p w14:paraId="0CE37D95" w14:textId="77777777" w:rsidR="00F22D81" w:rsidRPr="00CE3432" w:rsidRDefault="00F22D81" w:rsidP="007330A0">
            <w:pPr>
              <w:suppressAutoHyphens/>
              <w:spacing w:line="240" w:lineRule="atLeast"/>
              <w:jc w:val="both"/>
              <w:rPr>
                <w:b/>
                <w:spacing w:val="-3"/>
                <w:sz w:val="22"/>
              </w:rPr>
            </w:pPr>
          </w:p>
          <w:p w14:paraId="0E55690A" w14:textId="77777777" w:rsidR="00F22D81" w:rsidRPr="00CE3432" w:rsidRDefault="00F22D81" w:rsidP="007330A0">
            <w:pPr>
              <w:suppressAutoHyphens/>
              <w:spacing w:line="240" w:lineRule="atLeast"/>
              <w:jc w:val="both"/>
              <w:rPr>
                <w:b/>
                <w:spacing w:val="-3"/>
                <w:sz w:val="22"/>
              </w:rPr>
            </w:pPr>
          </w:p>
        </w:tc>
      </w:tr>
      <w:tr w:rsidR="00F22D81" w:rsidRPr="00CE3432" w14:paraId="7FCEA1F8" w14:textId="77777777" w:rsidTr="004B02A4">
        <w:tc>
          <w:tcPr>
            <w:tcW w:w="9576" w:type="dxa"/>
          </w:tcPr>
          <w:p w14:paraId="33E99E9E" w14:textId="77777777" w:rsidR="00F22D81" w:rsidRPr="00CE3432" w:rsidRDefault="00F22D81" w:rsidP="007330A0">
            <w:pPr>
              <w:suppressAutoHyphens/>
              <w:spacing w:line="240" w:lineRule="atLeast"/>
              <w:jc w:val="both"/>
              <w:rPr>
                <w:b/>
                <w:spacing w:val="-3"/>
                <w:sz w:val="22"/>
              </w:rPr>
            </w:pPr>
          </w:p>
          <w:p w14:paraId="2476E226" w14:textId="77777777" w:rsidR="00F22D81" w:rsidRPr="00CE3432" w:rsidRDefault="00F22D81" w:rsidP="007330A0">
            <w:pPr>
              <w:suppressAutoHyphens/>
              <w:spacing w:line="240" w:lineRule="atLeast"/>
              <w:jc w:val="both"/>
              <w:rPr>
                <w:b/>
                <w:spacing w:val="-3"/>
                <w:sz w:val="22"/>
              </w:rPr>
            </w:pPr>
          </w:p>
        </w:tc>
      </w:tr>
      <w:tr w:rsidR="00F22D81" w:rsidRPr="00CE3432" w14:paraId="6805E5C1" w14:textId="77777777" w:rsidTr="004B02A4">
        <w:tc>
          <w:tcPr>
            <w:tcW w:w="9576" w:type="dxa"/>
          </w:tcPr>
          <w:p w14:paraId="3528A2F4" w14:textId="77777777" w:rsidR="00F22D81" w:rsidRPr="00CE3432" w:rsidRDefault="00F22D81" w:rsidP="007330A0">
            <w:pPr>
              <w:suppressAutoHyphens/>
              <w:spacing w:line="240" w:lineRule="atLeast"/>
              <w:jc w:val="both"/>
              <w:rPr>
                <w:b/>
                <w:spacing w:val="-3"/>
                <w:sz w:val="22"/>
              </w:rPr>
            </w:pPr>
          </w:p>
          <w:p w14:paraId="730027DB" w14:textId="77777777" w:rsidR="00F22D81" w:rsidRPr="00CE3432" w:rsidRDefault="00F22D81" w:rsidP="007330A0">
            <w:pPr>
              <w:suppressAutoHyphens/>
              <w:spacing w:line="240" w:lineRule="atLeast"/>
              <w:jc w:val="both"/>
              <w:rPr>
                <w:b/>
                <w:spacing w:val="-3"/>
                <w:sz w:val="22"/>
              </w:rPr>
            </w:pPr>
          </w:p>
        </w:tc>
      </w:tr>
    </w:tbl>
    <w:p w14:paraId="454C1E37" w14:textId="77777777" w:rsidR="00F22D81" w:rsidRPr="00CE3432" w:rsidRDefault="00F22D81" w:rsidP="007330A0">
      <w:pPr>
        <w:suppressAutoHyphens/>
        <w:spacing w:line="240" w:lineRule="atLeast"/>
        <w:jc w:val="both"/>
        <w:rPr>
          <w:b/>
          <w:spacing w:val="-3"/>
          <w:sz w:val="22"/>
        </w:rPr>
      </w:pPr>
    </w:p>
    <w:p w14:paraId="142FFC8C" w14:textId="77777777" w:rsidR="00021A71" w:rsidRPr="00CE3432" w:rsidRDefault="00021A71" w:rsidP="007330A0">
      <w:pPr>
        <w:suppressAutoHyphens/>
        <w:spacing w:line="240" w:lineRule="atLeast"/>
        <w:ind w:left="540"/>
        <w:jc w:val="both"/>
        <w:rPr>
          <w:b/>
          <w:spacing w:val="-3"/>
          <w:sz w:val="22"/>
        </w:rPr>
      </w:pPr>
      <w:r w:rsidRPr="00CE3432">
        <w:rPr>
          <w:b/>
          <w:spacing w:val="-3"/>
          <w:sz w:val="22"/>
        </w:rPr>
        <w:t>Note: Vendor may use additional pages as necessary, but the format shall be the same as provided above.</w:t>
      </w:r>
    </w:p>
    <w:p w14:paraId="191E18F8" w14:textId="77777777" w:rsidR="004C3E55" w:rsidRDefault="00F22D81" w:rsidP="00C451BC">
      <w:pPr>
        <w:pStyle w:val="Footer"/>
        <w:tabs>
          <w:tab w:val="clear" w:pos="4320"/>
          <w:tab w:val="clear" w:pos="8640"/>
        </w:tabs>
        <w:ind w:right="36"/>
        <w:jc w:val="right"/>
        <w:rPr>
          <w:rFonts w:cs="Arial"/>
          <w:b/>
          <w:spacing w:val="-3"/>
          <w:sz w:val="22"/>
        </w:rPr>
        <w:sectPr w:rsidR="004C3E55" w:rsidSect="004331C9">
          <w:pgSz w:w="12240" w:h="15840" w:code="1"/>
          <w:pgMar w:top="1890" w:right="720" w:bottom="720" w:left="720" w:header="360" w:footer="720" w:gutter="0"/>
          <w:cols w:space="720"/>
          <w:noEndnote/>
          <w:titlePg/>
          <w:docGrid w:linePitch="326"/>
        </w:sectPr>
      </w:pPr>
      <w:r w:rsidRPr="00CE3432">
        <w:rPr>
          <w:rFonts w:cs="Arial"/>
          <w:b/>
          <w:spacing w:val="-3"/>
          <w:sz w:val="22"/>
        </w:rPr>
        <w:br w:type="page"/>
      </w:r>
    </w:p>
    <w:p w14:paraId="0FF8552A" w14:textId="4C681A3B" w:rsidR="00F22D81" w:rsidRPr="00CE3432" w:rsidRDefault="00F22D81" w:rsidP="00C451BC">
      <w:pPr>
        <w:pStyle w:val="Footer"/>
        <w:tabs>
          <w:tab w:val="clear" w:pos="4320"/>
          <w:tab w:val="clear" w:pos="8640"/>
        </w:tabs>
        <w:ind w:right="36"/>
        <w:jc w:val="right"/>
        <w:rPr>
          <w:rFonts w:cs="Arial"/>
          <w:b/>
          <w:spacing w:val="-3"/>
          <w:sz w:val="22"/>
        </w:rPr>
      </w:pPr>
      <w:r w:rsidRPr="00CE3432">
        <w:rPr>
          <w:rFonts w:cs="Arial"/>
          <w:b/>
          <w:spacing w:val="-3"/>
          <w:sz w:val="22"/>
        </w:rPr>
        <w:t>A</w:t>
      </w:r>
      <w:r w:rsidR="001859BC" w:rsidRPr="00CE3432">
        <w:rPr>
          <w:rFonts w:cs="Arial"/>
          <w:b/>
          <w:spacing w:val="-3"/>
          <w:sz w:val="22"/>
        </w:rPr>
        <w:t>ttachment</w:t>
      </w:r>
      <w:r w:rsidRPr="00CE3432">
        <w:rPr>
          <w:rFonts w:cs="Arial"/>
          <w:b/>
          <w:spacing w:val="-3"/>
          <w:sz w:val="22"/>
        </w:rPr>
        <w:t xml:space="preserve"> 5</w:t>
      </w:r>
    </w:p>
    <w:p w14:paraId="50C32838" w14:textId="77777777" w:rsidR="00C357AC" w:rsidRPr="00CE3432" w:rsidRDefault="00C357AC" w:rsidP="00C451BC">
      <w:pPr>
        <w:pStyle w:val="Footer"/>
        <w:tabs>
          <w:tab w:val="clear" w:pos="4320"/>
          <w:tab w:val="clear" w:pos="8640"/>
        </w:tabs>
        <w:ind w:right="36"/>
        <w:jc w:val="right"/>
        <w:rPr>
          <w:rFonts w:cs="Arial"/>
          <w:b/>
          <w:spacing w:val="-3"/>
          <w:sz w:val="22"/>
        </w:rPr>
      </w:pPr>
    </w:p>
    <w:p w14:paraId="759043E8" w14:textId="319DC012" w:rsidR="00D64528" w:rsidRDefault="00D64528"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sidRPr="00CE3432">
        <w:rPr>
          <w:spacing w:val="-3"/>
          <w:sz w:val="22"/>
        </w:rPr>
        <w:t xml:space="preserve">Contract No. </w:t>
      </w:r>
      <w:r w:rsidR="00E657DE">
        <w:rPr>
          <w:b/>
          <w:bCs/>
          <w:color w:val="000000" w:themeColor="text1"/>
          <w:spacing w:val="-3"/>
          <w:sz w:val="22"/>
        </w:rPr>
        <w:t>HSS-25-040</w:t>
      </w:r>
      <w:r w:rsidRPr="00CE3432">
        <w:rPr>
          <w:spacing w:val="-3"/>
          <w:sz w:val="22"/>
        </w:rPr>
        <w:fldChar w:fldCharType="begin"/>
      </w:r>
      <w:r w:rsidRPr="00CE3432">
        <w:rPr>
          <w:spacing w:val="-3"/>
          <w:sz w:val="22"/>
        </w:rPr>
        <w:instrText xml:space="preserve"> FILLIN "Insert the contract number" </w:instrText>
      </w:r>
      <w:r w:rsidRPr="00CE3432">
        <w:rPr>
          <w:spacing w:val="-3"/>
          <w:sz w:val="22"/>
        </w:rPr>
        <w:fldChar w:fldCharType="end"/>
      </w:r>
    </w:p>
    <w:p w14:paraId="0D6DED42" w14:textId="09FE9269" w:rsidR="00F22D81" w:rsidRPr="008A531F" w:rsidRDefault="00D64528"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CE3432">
        <w:rPr>
          <w:spacing w:val="-3"/>
          <w:sz w:val="22"/>
        </w:rPr>
        <w:t>Contract Title:</w:t>
      </w:r>
      <w:r w:rsidRPr="00CE3432">
        <w:rPr>
          <w:spacing w:val="-3"/>
          <w:sz w:val="22"/>
        </w:rPr>
        <w:tab/>
      </w:r>
      <w:r w:rsidRPr="007C1CCC">
        <w:rPr>
          <w:b/>
          <w:sz w:val="22"/>
          <w:szCs w:val="22"/>
        </w:rPr>
        <w:t>EMERGENCY/TRANSITIONAL HOUSING</w:t>
      </w:r>
      <w:r w:rsidRPr="002E193E">
        <w:rPr>
          <w:b/>
          <w:sz w:val="22"/>
          <w:szCs w:val="22"/>
        </w:rPr>
        <w:t xml:space="preserve"> SHELTER OPERATIONS GRANT</w:t>
      </w:r>
      <w:r w:rsidRPr="00E346AB" w:rsidDel="001B4D84">
        <w:rPr>
          <w:color w:val="FF0000"/>
          <w:spacing w:val="-3"/>
          <w:sz w:val="22"/>
          <w:highlight w:val="lightGray"/>
        </w:rPr>
        <w:t xml:space="preserve"> </w:t>
      </w:r>
    </w:p>
    <w:p w14:paraId="4D33B7DF" w14:textId="77777777" w:rsidR="001859BC" w:rsidRPr="00CE3432"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CE3432" w:rsidRDefault="00AF4BE4" w:rsidP="007330A0">
      <w:pPr>
        <w:pStyle w:val="Footer"/>
        <w:tabs>
          <w:tab w:val="clear" w:pos="4320"/>
          <w:tab w:val="clear" w:pos="8640"/>
          <w:tab w:val="left" w:pos="0"/>
        </w:tabs>
        <w:ind w:right="36"/>
        <w:jc w:val="both"/>
        <w:rPr>
          <w:rFonts w:cs="Arial"/>
          <w:sz w:val="22"/>
          <w:szCs w:val="32"/>
        </w:rPr>
      </w:pPr>
      <w:r w:rsidRPr="00CE3432">
        <w:rPr>
          <w:rFonts w:cs="Arial"/>
          <w:sz w:val="22"/>
          <w:szCs w:val="32"/>
        </w:rPr>
        <w:t>BUSINESS REFERENCES</w:t>
      </w:r>
    </w:p>
    <w:p w14:paraId="2C76AF21" w14:textId="77777777" w:rsidR="00F22D81" w:rsidRPr="00CE3432"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List a minimum of three business references, including the following information:</w:t>
      </w:r>
    </w:p>
    <w:p w14:paraId="2C3952EF"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Business Name and Mailing address</w:t>
      </w:r>
    </w:p>
    <w:p w14:paraId="2E2F6022"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Contact Name and phone number</w:t>
      </w:r>
    </w:p>
    <w:p w14:paraId="6A87D2DD"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Number of years doing business with</w:t>
      </w:r>
    </w:p>
    <w:p w14:paraId="77B1524E"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Type of work performed</w:t>
      </w:r>
    </w:p>
    <w:p w14:paraId="68AF7B5C"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 xml:space="preserve">Please do not list any State Employee as a business reference.  If you have held a State contract within the last 5 years, please </w:t>
      </w:r>
      <w:r w:rsidR="00ED4EF8" w:rsidRPr="00CE3432">
        <w:rPr>
          <w:rFonts w:cs="Arial"/>
          <w:spacing w:val="-3"/>
          <w:sz w:val="22"/>
        </w:rPr>
        <w:t xml:space="preserve">provide a separate </w:t>
      </w:r>
      <w:r w:rsidRPr="00CE3432">
        <w:rPr>
          <w:rFonts w:cs="Arial"/>
          <w:spacing w:val="-3"/>
          <w:sz w:val="22"/>
        </w:rPr>
        <w:t xml:space="preserve">list </w:t>
      </w:r>
      <w:r w:rsidR="00ED4EF8" w:rsidRPr="00CE3432">
        <w:rPr>
          <w:rFonts w:cs="Arial"/>
          <w:spacing w:val="-3"/>
          <w:sz w:val="22"/>
        </w:rPr>
        <w:t xml:space="preserve">of </w:t>
      </w:r>
      <w:r w:rsidRPr="00CE3432">
        <w:rPr>
          <w:rFonts w:cs="Arial"/>
          <w:spacing w:val="-3"/>
          <w:sz w:val="22"/>
        </w:rPr>
        <w:t>the contract</w:t>
      </w:r>
      <w:r w:rsidR="00ED4EF8" w:rsidRPr="00CE3432">
        <w:rPr>
          <w:rFonts w:cs="Arial"/>
          <w:spacing w:val="-3"/>
          <w:sz w:val="22"/>
        </w:rPr>
        <w:t>(s)</w:t>
      </w:r>
      <w:r w:rsidRPr="00CE3432">
        <w:rPr>
          <w:rFonts w:cs="Arial"/>
          <w:spacing w:val="-3"/>
          <w:sz w:val="22"/>
        </w:rPr>
        <w:t>.</w:t>
      </w:r>
    </w:p>
    <w:p w14:paraId="2F1C7089" w14:textId="77777777" w:rsidR="002C5813" w:rsidRPr="00CE3432"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CE3432"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CE3432" w:rsidRDefault="002C5813" w:rsidP="007330A0">
            <w:pPr>
              <w:jc w:val="both"/>
              <w:rPr>
                <w:sz w:val="20"/>
              </w:rPr>
            </w:pPr>
            <w:r w:rsidRPr="00CE3432">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CE3432" w:rsidRDefault="002C5813" w:rsidP="007330A0">
            <w:pPr>
              <w:jc w:val="both"/>
              <w:rPr>
                <w:b/>
                <w:bCs/>
                <w:sz w:val="20"/>
              </w:rPr>
            </w:pPr>
          </w:p>
        </w:tc>
      </w:tr>
      <w:tr w:rsidR="002C5813" w:rsidRPr="00CE3432"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CE3432" w:rsidRDefault="002C5813" w:rsidP="007330A0">
            <w:pPr>
              <w:jc w:val="both"/>
              <w:rPr>
                <w:b/>
                <w:bCs/>
                <w:sz w:val="20"/>
              </w:rPr>
            </w:pPr>
          </w:p>
        </w:tc>
      </w:tr>
      <w:tr w:rsidR="002C5813" w:rsidRPr="00CE3432"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CE3432" w:rsidRDefault="002C5813" w:rsidP="007330A0">
            <w:pPr>
              <w:jc w:val="both"/>
              <w:rPr>
                <w:sz w:val="20"/>
              </w:rPr>
            </w:pPr>
            <w:r w:rsidRPr="00CE3432">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CE3432" w:rsidRDefault="002C5813" w:rsidP="007330A0">
            <w:pPr>
              <w:jc w:val="both"/>
              <w:rPr>
                <w:b/>
                <w:bCs/>
                <w:sz w:val="20"/>
              </w:rPr>
            </w:pPr>
          </w:p>
        </w:tc>
      </w:tr>
      <w:tr w:rsidR="002C5813" w:rsidRPr="00CE3432"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CE3432" w:rsidRDefault="002C5813" w:rsidP="007330A0">
            <w:pPr>
              <w:jc w:val="both"/>
              <w:rPr>
                <w:b/>
                <w:bCs/>
                <w:sz w:val="20"/>
              </w:rPr>
            </w:pPr>
          </w:p>
        </w:tc>
      </w:tr>
      <w:tr w:rsidR="002C5813" w:rsidRPr="00CE3432"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CE3432" w:rsidRDefault="002C5813" w:rsidP="007330A0">
            <w:pPr>
              <w:jc w:val="both"/>
              <w:rPr>
                <w:sz w:val="20"/>
              </w:rPr>
            </w:pPr>
            <w:r w:rsidRPr="00CE3432">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CE3432" w:rsidRDefault="002C5813" w:rsidP="007330A0">
            <w:pPr>
              <w:jc w:val="both"/>
              <w:rPr>
                <w:b/>
                <w:bCs/>
                <w:sz w:val="22"/>
                <w:szCs w:val="22"/>
              </w:rPr>
            </w:pPr>
            <w:r w:rsidRPr="00CE3432">
              <w:rPr>
                <w:b/>
                <w:bCs/>
                <w:sz w:val="22"/>
                <w:szCs w:val="22"/>
              </w:rPr>
              <w:t> </w:t>
            </w:r>
          </w:p>
        </w:tc>
      </w:tr>
    </w:tbl>
    <w:p w14:paraId="6DB486D7" w14:textId="77777777" w:rsidR="002C5813" w:rsidRPr="00CE3432" w:rsidRDefault="002C5813" w:rsidP="007330A0">
      <w:pPr>
        <w:tabs>
          <w:tab w:val="left" w:pos="-720"/>
        </w:tabs>
        <w:suppressAutoHyphens/>
        <w:jc w:val="both"/>
        <w:rPr>
          <w:b/>
          <w:caps/>
          <w:sz w:val="22"/>
        </w:rPr>
      </w:pPr>
    </w:p>
    <w:p w14:paraId="41A5C677" w14:textId="77777777" w:rsidR="002C5813" w:rsidRPr="00CE3432" w:rsidRDefault="002C5813" w:rsidP="007330A0">
      <w:pPr>
        <w:tabs>
          <w:tab w:val="left" w:pos="-720"/>
        </w:tabs>
        <w:suppressAutoHyphens/>
        <w:jc w:val="both"/>
        <w:rPr>
          <w:b/>
          <w:caps/>
          <w:color w:val="FF0000"/>
          <w:sz w:val="22"/>
        </w:rPr>
      </w:pPr>
      <w:r w:rsidRPr="00CE3432">
        <w:rPr>
          <w:b/>
          <w:caps/>
          <w:color w:val="FF0000"/>
          <w:sz w:val="22"/>
        </w:rPr>
        <w:t>State of Delaware personnel MAY NOT BE USED as references.</w:t>
      </w:r>
    </w:p>
    <w:p w14:paraId="0FBB8D7D" w14:textId="77777777" w:rsidR="001859BC" w:rsidRPr="00CE3432" w:rsidRDefault="001859BC" w:rsidP="007330A0">
      <w:pPr>
        <w:jc w:val="both"/>
        <w:rPr>
          <w:sz w:val="22"/>
        </w:rPr>
      </w:pPr>
    </w:p>
    <w:p w14:paraId="292FA81D" w14:textId="77777777" w:rsidR="002C5813" w:rsidRPr="00CE3432" w:rsidRDefault="002C5813" w:rsidP="007330A0">
      <w:pPr>
        <w:jc w:val="both"/>
        <w:rPr>
          <w:sz w:val="22"/>
        </w:rPr>
      </w:pPr>
    </w:p>
    <w:p w14:paraId="529AE3B1" w14:textId="77777777" w:rsidR="004C3E55" w:rsidRDefault="004C3E55" w:rsidP="00C451BC">
      <w:pPr>
        <w:jc w:val="right"/>
        <w:rPr>
          <w:b/>
          <w:sz w:val="22"/>
        </w:rPr>
        <w:sectPr w:rsidR="004C3E55" w:rsidSect="004331C9">
          <w:pgSz w:w="12240" w:h="15840" w:code="1"/>
          <w:pgMar w:top="1800" w:right="720" w:bottom="720" w:left="720" w:header="360" w:footer="720" w:gutter="0"/>
          <w:cols w:space="720"/>
          <w:noEndnote/>
          <w:titlePg/>
          <w:docGrid w:linePitch="326"/>
        </w:sectPr>
      </w:pPr>
    </w:p>
    <w:p w14:paraId="1641DF07" w14:textId="77777777" w:rsidR="00F22D81" w:rsidRPr="00CE3432" w:rsidRDefault="00F22D81" w:rsidP="00C451BC">
      <w:pPr>
        <w:jc w:val="right"/>
        <w:rPr>
          <w:b/>
          <w:sz w:val="22"/>
        </w:rPr>
      </w:pPr>
      <w:r w:rsidRPr="00CE3432">
        <w:rPr>
          <w:b/>
          <w:sz w:val="22"/>
        </w:rPr>
        <w:t>A</w:t>
      </w:r>
      <w:r w:rsidR="001859BC" w:rsidRPr="00CE3432">
        <w:rPr>
          <w:b/>
          <w:sz w:val="22"/>
        </w:rPr>
        <w:t xml:space="preserve">ttachment </w:t>
      </w:r>
      <w:r w:rsidRPr="00CE3432">
        <w:rPr>
          <w:b/>
          <w:sz w:val="22"/>
        </w:rPr>
        <w:t>6</w:t>
      </w:r>
    </w:p>
    <w:p w14:paraId="7815DD9D" w14:textId="77777777" w:rsidR="00F22D81" w:rsidRPr="00CE3432" w:rsidRDefault="00F22D81" w:rsidP="007330A0">
      <w:pPr>
        <w:jc w:val="both"/>
        <w:rPr>
          <w:sz w:val="22"/>
        </w:rPr>
      </w:pPr>
    </w:p>
    <w:p w14:paraId="79E3DA93" w14:textId="77777777" w:rsidR="001859BC" w:rsidRPr="00CE3432" w:rsidRDefault="001859BC" w:rsidP="00C451BC">
      <w:pPr>
        <w:jc w:val="center"/>
        <w:rPr>
          <w:sz w:val="22"/>
        </w:rPr>
      </w:pPr>
      <w:r w:rsidRPr="00CE3432">
        <w:rPr>
          <w:sz w:val="22"/>
        </w:rPr>
        <w:t>SUBCONTRACTOR INFORMATION FORM</w:t>
      </w:r>
    </w:p>
    <w:p w14:paraId="35453410" w14:textId="77777777" w:rsidR="00F22D81" w:rsidRPr="00CE3432"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CE3432" w14:paraId="66037A88" w14:textId="77777777" w:rsidTr="007C5F31">
        <w:trPr>
          <w:jc w:val="center"/>
        </w:trPr>
        <w:tc>
          <w:tcPr>
            <w:tcW w:w="9576" w:type="dxa"/>
            <w:gridSpan w:val="5"/>
          </w:tcPr>
          <w:p w14:paraId="3AEB0AA0" w14:textId="77777777" w:rsidR="00F22D81" w:rsidRPr="00CE3432" w:rsidRDefault="00F22D81" w:rsidP="007330A0">
            <w:pPr>
              <w:jc w:val="both"/>
              <w:rPr>
                <w:b/>
                <w:sz w:val="22"/>
              </w:rPr>
            </w:pPr>
            <w:r w:rsidRPr="00CE3432">
              <w:rPr>
                <w:b/>
                <w:sz w:val="22"/>
              </w:rPr>
              <w:t>PART I – STATEMENT BY PROPOSING VENDOR</w:t>
            </w:r>
          </w:p>
        </w:tc>
      </w:tr>
      <w:tr w:rsidR="00F22D81" w:rsidRPr="00CE3432" w14:paraId="66281424" w14:textId="77777777" w:rsidTr="007C5F31">
        <w:trPr>
          <w:jc w:val="center"/>
        </w:trPr>
        <w:tc>
          <w:tcPr>
            <w:tcW w:w="4608" w:type="dxa"/>
            <w:gridSpan w:val="2"/>
          </w:tcPr>
          <w:p w14:paraId="2E80AE84" w14:textId="77777777" w:rsidR="00F22D81" w:rsidRPr="00CE3432" w:rsidRDefault="00F22D81" w:rsidP="007330A0">
            <w:pPr>
              <w:jc w:val="both"/>
              <w:rPr>
                <w:sz w:val="18"/>
                <w:szCs w:val="18"/>
              </w:rPr>
            </w:pPr>
            <w:r w:rsidRPr="00CE3432">
              <w:rPr>
                <w:sz w:val="18"/>
                <w:szCs w:val="18"/>
              </w:rPr>
              <w:t>1.  CONTRACT NO.</w:t>
            </w:r>
          </w:p>
          <w:p w14:paraId="23F43E6D" w14:textId="664263A8" w:rsidR="00D64528" w:rsidRDefault="00D64528" w:rsidP="007330A0">
            <w:pPr>
              <w:jc w:val="both"/>
              <w:rPr>
                <w:spacing w:val="-3"/>
                <w:sz w:val="22"/>
              </w:rPr>
            </w:pPr>
            <w:r w:rsidRPr="00CE3432">
              <w:rPr>
                <w:spacing w:val="-3"/>
                <w:sz w:val="22"/>
              </w:rPr>
              <w:t xml:space="preserve">Contract No. </w:t>
            </w:r>
            <w:r w:rsidR="00E657DE">
              <w:rPr>
                <w:b/>
                <w:bCs/>
                <w:color w:val="000000" w:themeColor="text1"/>
                <w:spacing w:val="-3"/>
                <w:sz w:val="22"/>
              </w:rPr>
              <w:t>HSS-25-040</w:t>
            </w:r>
            <w:r w:rsidRPr="00CE3432">
              <w:rPr>
                <w:spacing w:val="-3"/>
                <w:sz w:val="22"/>
              </w:rPr>
              <w:fldChar w:fldCharType="begin"/>
            </w:r>
            <w:r w:rsidRPr="00CE3432">
              <w:rPr>
                <w:spacing w:val="-3"/>
                <w:sz w:val="22"/>
              </w:rPr>
              <w:instrText xml:space="preserve"> FILLIN "Insert the contract number" </w:instrText>
            </w:r>
            <w:r w:rsidRPr="00CE3432">
              <w:rPr>
                <w:spacing w:val="-3"/>
                <w:sz w:val="22"/>
              </w:rPr>
              <w:fldChar w:fldCharType="end"/>
            </w:r>
          </w:p>
          <w:p w14:paraId="19B3C224" w14:textId="06437B6C" w:rsidR="005B1CE3" w:rsidRPr="00CE3432" w:rsidRDefault="00D64528" w:rsidP="009529B6">
            <w:pPr>
              <w:rPr>
                <w:sz w:val="18"/>
                <w:szCs w:val="18"/>
              </w:rPr>
            </w:pPr>
            <w:r>
              <w:rPr>
                <w:spacing w:val="-3"/>
                <w:sz w:val="22"/>
              </w:rPr>
              <w:t>C</w:t>
            </w:r>
            <w:r w:rsidRPr="00CE3432">
              <w:rPr>
                <w:spacing w:val="-3"/>
                <w:sz w:val="22"/>
              </w:rPr>
              <w:t>ontract</w:t>
            </w:r>
            <w:r>
              <w:rPr>
                <w:spacing w:val="-3"/>
                <w:sz w:val="22"/>
              </w:rPr>
              <w:t xml:space="preserve"> </w:t>
            </w:r>
            <w:r w:rsidRPr="00CE3432">
              <w:rPr>
                <w:spacing w:val="-3"/>
                <w:sz w:val="22"/>
              </w:rPr>
              <w:t>Title:</w:t>
            </w:r>
            <w:r w:rsidR="00A42D05">
              <w:rPr>
                <w:spacing w:val="-3"/>
                <w:sz w:val="22"/>
              </w:rPr>
              <w:t xml:space="preserve">  </w:t>
            </w:r>
            <w:r w:rsidR="00A42D05" w:rsidRPr="009529B6">
              <w:rPr>
                <w:b/>
                <w:bCs/>
                <w:spacing w:val="-3"/>
                <w:sz w:val="22"/>
              </w:rPr>
              <w:t>E</w:t>
            </w:r>
            <w:r w:rsidRPr="007C1CCC">
              <w:rPr>
                <w:b/>
                <w:sz w:val="22"/>
                <w:szCs w:val="22"/>
              </w:rPr>
              <w:t>MERGENCY/TRANSITIONAL HOUSING</w:t>
            </w:r>
            <w:r w:rsidRPr="002E193E">
              <w:rPr>
                <w:b/>
                <w:sz w:val="22"/>
                <w:szCs w:val="22"/>
              </w:rPr>
              <w:t xml:space="preserve"> SHELTER OPERATIONS GRANT</w:t>
            </w:r>
            <w:r w:rsidRPr="00E346AB" w:rsidDel="001B4D84">
              <w:rPr>
                <w:color w:val="FF0000"/>
                <w:spacing w:val="-3"/>
                <w:sz w:val="22"/>
                <w:highlight w:val="lightGray"/>
              </w:rPr>
              <w:t xml:space="preserve"> </w:t>
            </w:r>
          </w:p>
        </w:tc>
        <w:tc>
          <w:tcPr>
            <w:tcW w:w="2574" w:type="dxa"/>
            <w:gridSpan w:val="2"/>
          </w:tcPr>
          <w:p w14:paraId="202B9DCC" w14:textId="77777777" w:rsidR="00F22D81" w:rsidRPr="00CE3432" w:rsidRDefault="00F22D81" w:rsidP="007330A0">
            <w:pPr>
              <w:jc w:val="both"/>
              <w:rPr>
                <w:sz w:val="18"/>
                <w:szCs w:val="18"/>
              </w:rPr>
            </w:pPr>
            <w:r w:rsidRPr="00CE3432">
              <w:rPr>
                <w:sz w:val="18"/>
                <w:szCs w:val="18"/>
              </w:rPr>
              <w:t>2. Proposing Vendor Name:</w:t>
            </w:r>
          </w:p>
          <w:p w14:paraId="44514FDC" w14:textId="77777777" w:rsidR="00F22D81" w:rsidRPr="00CE3432" w:rsidRDefault="00F22D81" w:rsidP="007330A0">
            <w:pPr>
              <w:jc w:val="both"/>
              <w:rPr>
                <w:sz w:val="18"/>
                <w:szCs w:val="18"/>
              </w:rPr>
            </w:pPr>
          </w:p>
        </w:tc>
        <w:tc>
          <w:tcPr>
            <w:tcW w:w="2394" w:type="dxa"/>
          </w:tcPr>
          <w:p w14:paraId="7E717FF6" w14:textId="77777777" w:rsidR="00F22D81" w:rsidRPr="00CE3432" w:rsidRDefault="00F22D81" w:rsidP="007330A0">
            <w:pPr>
              <w:jc w:val="both"/>
              <w:rPr>
                <w:sz w:val="18"/>
                <w:szCs w:val="18"/>
              </w:rPr>
            </w:pPr>
            <w:r w:rsidRPr="00CE3432">
              <w:rPr>
                <w:sz w:val="18"/>
                <w:szCs w:val="18"/>
              </w:rPr>
              <w:t>3. Mailing Address</w:t>
            </w:r>
          </w:p>
          <w:p w14:paraId="634706C9" w14:textId="77777777" w:rsidR="00F22D81" w:rsidRPr="00CE3432" w:rsidRDefault="00F22D81" w:rsidP="007330A0">
            <w:pPr>
              <w:jc w:val="both"/>
              <w:rPr>
                <w:sz w:val="18"/>
                <w:szCs w:val="18"/>
              </w:rPr>
            </w:pPr>
          </w:p>
          <w:p w14:paraId="36DC4821" w14:textId="77777777" w:rsidR="00F22D81" w:rsidRPr="00CE3432" w:rsidRDefault="00F22D81" w:rsidP="007330A0">
            <w:pPr>
              <w:jc w:val="both"/>
              <w:rPr>
                <w:sz w:val="18"/>
                <w:szCs w:val="18"/>
              </w:rPr>
            </w:pPr>
          </w:p>
          <w:p w14:paraId="3BC7DE2C" w14:textId="77777777" w:rsidR="00F22D81" w:rsidRPr="00CE3432" w:rsidRDefault="00F22D81" w:rsidP="007330A0">
            <w:pPr>
              <w:jc w:val="both"/>
              <w:rPr>
                <w:sz w:val="18"/>
                <w:szCs w:val="18"/>
              </w:rPr>
            </w:pPr>
          </w:p>
          <w:p w14:paraId="7DA3230F" w14:textId="77777777" w:rsidR="00F22D81" w:rsidRPr="00CE3432" w:rsidRDefault="00F22D81" w:rsidP="007330A0">
            <w:pPr>
              <w:jc w:val="both"/>
              <w:rPr>
                <w:sz w:val="18"/>
                <w:szCs w:val="18"/>
              </w:rPr>
            </w:pPr>
          </w:p>
          <w:p w14:paraId="7684F7EC" w14:textId="77777777" w:rsidR="00F22D81" w:rsidRPr="00CE3432" w:rsidRDefault="00F22D81" w:rsidP="007330A0">
            <w:pPr>
              <w:jc w:val="both"/>
              <w:rPr>
                <w:sz w:val="18"/>
                <w:szCs w:val="18"/>
              </w:rPr>
            </w:pPr>
          </w:p>
        </w:tc>
      </w:tr>
      <w:tr w:rsidR="00F22D81" w:rsidRPr="00CE3432" w14:paraId="11739534" w14:textId="77777777" w:rsidTr="007C5F31">
        <w:trPr>
          <w:jc w:val="center"/>
        </w:trPr>
        <w:tc>
          <w:tcPr>
            <w:tcW w:w="4608" w:type="dxa"/>
            <w:gridSpan w:val="2"/>
          </w:tcPr>
          <w:p w14:paraId="2A998936" w14:textId="77777777" w:rsidR="00F22D81" w:rsidRPr="00CE3432" w:rsidRDefault="00F22D81" w:rsidP="007330A0">
            <w:pPr>
              <w:jc w:val="both"/>
              <w:rPr>
                <w:sz w:val="18"/>
                <w:szCs w:val="18"/>
              </w:rPr>
            </w:pPr>
            <w:r w:rsidRPr="00CE3432">
              <w:rPr>
                <w:sz w:val="18"/>
                <w:szCs w:val="18"/>
              </w:rPr>
              <w:t>4.  SUBCONTRACTOR</w:t>
            </w:r>
          </w:p>
        </w:tc>
        <w:tc>
          <w:tcPr>
            <w:tcW w:w="4968" w:type="dxa"/>
            <w:gridSpan w:val="3"/>
          </w:tcPr>
          <w:p w14:paraId="5F31B82E" w14:textId="77777777" w:rsidR="00F22D81" w:rsidRPr="00CE3432" w:rsidRDefault="00F22D81" w:rsidP="007330A0">
            <w:pPr>
              <w:jc w:val="both"/>
              <w:rPr>
                <w:sz w:val="18"/>
                <w:szCs w:val="18"/>
              </w:rPr>
            </w:pPr>
          </w:p>
        </w:tc>
      </w:tr>
      <w:tr w:rsidR="00F22D81" w:rsidRPr="00CE3432" w14:paraId="768D4B3E" w14:textId="77777777" w:rsidTr="007C5F31">
        <w:trPr>
          <w:jc w:val="center"/>
        </w:trPr>
        <w:tc>
          <w:tcPr>
            <w:tcW w:w="4608" w:type="dxa"/>
            <w:gridSpan w:val="2"/>
          </w:tcPr>
          <w:p w14:paraId="1A2FB33A" w14:textId="77777777" w:rsidR="00F22D81" w:rsidRPr="00CE3432" w:rsidRDefault="00F22D81" w:rsidP="007330A0">
            <w:pPr>
              <w:jc w:val="both"/>
              <w:rPr>
                <w:sz w:val="18"/>
                <w:szCs w:val="18"/>
              </w:rPr>
            </w:pPr>
            <w:r w:rsidRPr="00CE3432">
              <w:rPr>
                <w:sz w:val="18"/>
                <w:szCs w:val="18"/>
              </w:rPr>
              <w:t>a. NAME</w:t>
            </w:r>
          </w:p>
          <w:p w14:paraId="32FB688D" w14:textId="77777777" w:rsidR="00F22D81" w:rsidRPr="00CE3432" w:rsidRDefault="00F22D81" w:rsidP="007330A0">
            <w:pPr>
              <w:jc w:val="both"/>
              <w:rPr>
                <w:sz w:val="18"/>
                <w:szCs w:val="18"/>
              </w:rPr>
            </w:pPr>
          </w:p>
          <w:p w14:paraId="71E6B0B4" w14:textId="77777777" w:rsidR="00F22D81" w:rsidRPr="00CE3432" w:rsidRDefault="00F22D81" w:rsidP="007330A0">
            <w:pPr>
              <w:jc w:val="both"/>
              <w:rPr>
                <w:sz w:val="18"/>
                <w:szCs w:val="18"/>
              </w:rPr>
            </w:pPr>
          </w:p>
        </w:tc>
        <w:tc>
          <w:tcPr>
            <w:tcW w:w="4968" w:type="dxa"/>
            <w:gridSpan w:val="3"/>
          </w:tcPr>
          <w:p w14:paraId="3A15CE2B" w14:textId="77777777" w:rsidR="00F22D81" w:rsidRPr="00CE3432" w:rsidRDefault="00F22D81" w:rsidP="007330A0">
            <w:pPr>
              <w:jc w:val="both"/>
              <w:rPr>
                <w:sz w:val="18"/>
                <w:szCs w:val="18"/>
              </w:rPr>
            </w:pPr>
            <w:r w:rsidRPr="00CE3432">
              <w:rPr>
                <w:sz w:val="18"/>
                <w:szCs w:val="18"/>
              </w:rPr>
              <w:t>4c. Compan</w:t>
            </w:r>
            <w:r w:rsidR="003228D1" w:rsidRPr="00CE3432">
              <w:rPr>
                <w:sz w:val="18"/>
                <w:szCs w:val="18"/>
              </w:rPr>
              <w:t>y OSD</w:t>
            </w:r>
            <w:r w:rsidRPr="00CE3432">
              <w:rPr>
                <w:sz w:val="18"/>
                <w:szCs w:val="18"/>
              </w:rPr>
              <w:t xml:space="preserve"> Classification:</w:t>
            </w:r>
          </w:p>
          <w:p w14:paraId="71932D4C" w14:textId="77777777" w:rsidR="00F22D81" w:rsidRPr="00CE3432" w:rsidRDefault="00F22D81" w:rsidP="007330A0">
            <w:pPr>
              <w:jc w:val="both"/>
              <w:rPr>
                <w:sz w:val="18"/>
                <w:szCs w:val="18"/>
              </w:rPr>
            </w:pPr>
          </w:p>
          <w:p w14:paraId="363DA91B" w14:textId="77777777" w:rsidR="00F22D81" w:rsidRPr="00CE3432" w:rsidRDefault="00F22D81" w:rsidP="007330A0">
            <w:pPr>
              <w:jc w:val="both"/>
              <w:rPr>
                <w:sz w:val="18"/>
                <w:szCs w:val="18"/>
              </w:rPr>
            </w:pPr>
            <w:r w:rsidRPr="00CE3432">
              <w:rPr>
                <w:sz w:val="18"/>
                <w:szCs w:val="18"/>
              </w:rPr>
              <w:t>Certification Number:  _____________________</w:t>
            </w:r>
          </w:p>
        </w:tc>
      </w:tr>
      <w:tr w:rsidR="00F22D81" w:rsidRPr="00CE3432" w14:paraId="0CFD99B8" w14:textId="77777777" w:rsidTr="007C5F31">
        <w:trPr>
          <w:jc w:val="center"/>
        </w:trPr>
        <w:tc>
          <w:tcPr>
            <w:tcW w:w="4608" w:type="dxa"/>
            <w:gridSpan w:val="2"/>
          </w:tcPr>
          <w:p w14:paraId="258C92F2" w14:textId="77777777" w:rsidR="00F22D81" w:rsidRPr="00CE3432" w:rsidRDefault="00F22D81" w:rsidP="007330A0">
            <w:pPr>
              <w:jc w:val="both"/>
              <w:rPr>
                <w:sz w:val="18"/>
                <w:szCs w:val="18"/>
              </w:rPr>
            </w:pPr>
            <w:r w:rsidRPr="00CE3432">
              <w:rPr>
                <w:sz w:val="18"/>
                <w:szCs w:val="18"/>
              </w:rPr>
              <w:t>b. Mailing Address:</w:t>
            </w:r>
          </w:p>
          <w:p w14:paraId="1CEE067D" w14:textId="77777777" w:rsidR="00F22D81" w:rsidRPr="00CE3432" w:rsidRDefault="00F22D81" w:rsidP="007330A0">
            <w:pPr>
              <w:jc w:val="both"/>
              <w:rPr>
                <w:sz w:val="18"/>
                <w:szCs w:val="18"/>
              </w:rPr>
            </w:pPr>
          </w:p>
          <w:p w14:paraId="727BA234" w14:textId="77777777" w:rsidR="00F22D81" w:rsidRPr="00CE3432" w:rsidRDefault="00F22D81" w:rsidP="007330A0">
            <w:pPr>
              <w:jc w:val="both"/>
              <w:rPr>
                <w:sz w:val="18"/>
                <w:szCs w:val="18"/>
              </w:rPr>
            </w:pPr>
          </w:p>
          <w:p w14:paraId="0C0A98F5" w14:textId="77777777" w:rsidR="00F22D81" w:rsidRPr="00CE3432" w:rsidRDefault="00F22D81" w:rsidP="007330A0">
            <w:pPr>
              <w:jc w:val="both"/>
              <w:rPr>
                <w:sz w:val="18"/>
                <w:szCs w:val="18"/>
              </w:rPr>
            </w:pPr>
          </w:p>
          <w:p w14:paraId="0D9AB06B" w14:textId="77777777" w:rsidR="00F22D81" w:rsidRPr="00CE3432" w:rsidRDefault="00F22D81" w:rsidP="007330A0">
            <w:pPr>
              <w:jc w:val="both"/>
              <w:rPr>
                <w:sz w:val="18"/>
                <w:szCs w:val="18"/>
              </w:rPr>
            </w:pPr>
          </w:p>
        </w:tc>
        <w:tc>
          <w:tcPr>
            <w:tcW w:w="4968" w:type="dxa"/>
            <w:gridSpan w:val="3"/>
          </w:tcPr>
          <w:p w14:paraId="026EC24E" w14:textId="77777777" w:rsidR="00F22D81" w:rsidRPr="00CE3432" w:rsidRDefault="00F22D81" w:rsidP="007330A0">
            <w:pPr>
              <w:jc w:val="both"/>
              <w:rPr>
                <w:sz w:val="18"/>
                <w:szCs w:val="18"/>
              </w:rPr>
            </w:pPr>
          </w:p>
          <w:p w14:paraId="6E20DE1C" w14:textId="77777777" w:rsidR="003228D1" w:rsidRPr="00CE3432" w:rsidRDefault="003228D1" w:rsidP="007330A0">
            <w:pPr>
              <w:jc w:val="both"/>
              <w:rPr>
                <w:sz w:val="18"/>
                <w:szCs w:val="18"/>
              </w:rPr>
            </w:pPr>
            <w:r w:rsidRPr="00CE3432">
              <w:rPr>
                <w:sz w:val="18"/>
                <w:szCs w:val="18"/>
              </w:rPr>
              <w:t xml:space="preserve">4d. Women Business Enterprise              </w:t>
            </w:r>
            <w:r w:rsidR="00A568F6" w:rsidRPr="00CE3432">
              <w:rPr>
                <w:sz w:val="18"/>
                <w:szCs w:val="18"/>
              </w:rPr>
              <w:fldChar w:fldCharType="begin">
                <w:ffData>
                  <w:name w:val="Check1"/>
                  <w:enabled/>
                  <w:calcOnExit w:val="0"/>
                  <w:checkBox>
                    <w:sizeAuto/>
                    <w:default w:val="0"/>
                  </w:checkBox>
                </w:ffData>
              </w:fldChar>
            </w:r>
            <w:bookmarkStart w:id="15" w:name="Check1"/>
            <w:r w:rsidRPr="00CE3432">
              <w:rPr>
                <w:sz w:val="18"/>
                <w:szCs w:val="18"/>
              </w:rPr>
              <w:instrText xml:space="preserve"> FORMCHECKBOX </w:instrText>
            </w:r>
            <w:r w:rsidR="005D7C88">
              <w:rPr>
                <w:sz w:val="18"/>
                <w:szCs w:val="18"/>
              </w:rPr>
            </w:r>
            <w:r w:rsidR="005D7C88">
              <w:rPr>
                <w:sz w:val="18"/>
                <w:szCs w:val="18"/>
              </w:rPr>
              <w:fldChar w:fldCharType="separate"/>
            </w:r>
            <w:r w:rsidR="00A568F6" w:rsidRPr="00CE3432">
              <w:rPr>
                <w:sz w:val="18"/>
                <w:szCs w:val="18"/>
              </w:rPr>
              <w:fldChar w:fldCharType="end"/>
            </w:r>
            <w:bookmarkEnd w:id="15"/>
            <w:r w:rsidRPr="00CE3432">
              <w:rPr>
                <w:sz w:val="18"/>
                <w:szCs w:val="18"/>
              </w:rPr>
              <w:t xml:space="preserve">  Yes     </w:t>
            </w:r>
            <w:r w:rsidR="00A568F6" w:rsidRPr="00CE3432">
              <w:rPr>
                <w:sz w:val="18"/>
                <w:szCs w:val="18"/>
              </w:rPr>
              <w:fldChar w:fldCharType="begin">
                <w:ffData>
                  <w:name w:val="Check2"/>
                  <w:enabled/>
                  <w:calcOnExit w:val="0"/>
                  <w:checkBox>
                    <w:sizeAuto/>
                    <w:default w:val="0"/>
                  </w:checkBox>
                </w:ffData>
              </w:fldChar>
            </w:r>
            <w:bookmarkStart w:id="16" w:name="Check2"/>
            <w:r w:rsidRPr="00CE3432">
              <w:rPr>
                <w:sz w:val="18"/>
                <w:szCs w:val="18"/>
              </w:rPr>
              <w:instrText xml:space="preserve"> FORMCHECKBOX </w:instrText>
            </w:r>
            <w:r w:rsidR="005D7C88">
              <w:rPr>
                <w:sz w:val="18"/>
                <w:szCs w:val="18"/>
              </w:rPr>
            </w:r>
            <w:r w:rsidR="005D7C88">
              <w:rPr>
                <w:sz w:val="18"/>
                <w:szCs w:val="18"/>
              </w:rPr>
              <w:fldChar w:fldCharType="separate"/>
            </w:r>
            <w:r w:rsidR="00A568F6" w:rsidRPr="00CE3432">
              <w:rPr>
                <w:sz w:val="18"/>
                <w:szCs w:val="18"/>
              </w:rPr>
              <w:fldChar w:fldCharType="end"/>
            </w:r>
            <w:bookmarkEnd w:id="16"/>
            <w:r w:rsidRPr="00CE3432">
              <w:rPr>
                <w:sz w:val="18"/>
                <w:szCs w:val="18"/>
              </w:rPr>
              <w:t xml:space="preserve">  No</w:t>
            </w:r>
          </w:p>
          <w:p w14:paraId="7DF5C5B7" w14:textId="77777777" w:rsidR="003228D1" w:rsidRPr="00CE3432" w:rsidRDefault="003228D1" w:rsidP="007330A0">
            <w:pPr>
              <w:jc w:val="both"/>
              <w:rPr>
                <w:sz w:val="18"/>
                <w:szCs w:val="18"/>
              </w:rPr>
            </w:pPr>
            <w:r w:rsidRPr="00CE3432">
              <w:rPr>
                <w:sz w:val="18"/>
                <w:szCs w:val="18"/>
              </w:rPr>
              <w:t xml:space="preserve">4e. Minority Business Enterprise              </w:t>
            </w:r>
            <w:r w:rsidR="00A568F6" w:rsidRPr="00CE3432">
              <w:rPr>
                <w:sz w:val="18"/>
                <w:szCs w:val="18"/>
              </w:rPr>
              <w:fldChar w:fldCharType="begin">
                <w:ffData>
                  <w:name w:val="Check3"/>
                  <w:enabled/>
                  <w:calcOnExit w:val="0"/>
                  <w:checkBox>
                    <w:sizeAuto/>
                    <w:default w:val="0"/>
                  </w:checkBox>
                </w:ffData>
              </w:fldChar>
            </w:r>
            <w:bookmarkStart w:id="17" w:name="Check3"/>
            <w:r w:rsidRPr="00CE3432">
              <w:rPr>
                <w:sz w:val="18"/>
                <w:szCs w:val="18"/>
              </w:rPr>
              <w:instrText xml:space="preserve"> FORMCHECKBOX </w:instrText>
            </w:r>
            <w:r w:rsidR="005D7C88">
              <w:rPr>
                <w:sz w:val="18"/>
                <w:szCs w:val="18"/>
              </w:rPr>
            </w:r>
            <w:r w:rsidR="005D7C88">
              <w:rPr>
                <w:sz w:val="18"/>
                <w:szCs w:val="18"/>
              </w:rPr>
              <w:fldChar w:fldCharType="separate"/>
            </w:r>
            <w:r w:rsidR="00A568F6" w:rsidRPr="00CE3432">
              <w:rPr>
                <w:sz w:val="18"/>
                <w:szCs w:val="18"/>
              </w:rPr>
              <w:fldChar w:fldCharType="end"/>
            </w:r>
            <w:bookmarkEnd w:id="17"/>
            <w:r w:rsidRPr="00CE3432">
              <w:rPr>
                <w:sz w:val="18"/>
                <w:szCs w:val="18"/>
              </w:rPr>
              <w:t xml:space="preserve">  Yes     </w:t>
            </w:r>
            <w:r w:rsidR="00A568F6" w:rsidRPr="00CE3432">
              <w:rPr>
                <w:sz w:val="18"/>
                <w:szCs w:val="18"/>
              </w:rPr>
              <w:fldChar w:fldCharType="begin">
                <w:ffData>
                  <w:name w:val="Check4"/>
                  <w:enabled/>
                  <w:calcOnExit w:val="0"/>
                  <w:checkBox>
                    <w:sizeAuto/>
                    <w:default w:val="0"/>
                  </w:checkBox>
                </w:ffData>
              </w:fldChar>
            </w:r>
            <w:bookmarkStart w:id="18" w:name="Check4"/>
            <w:r w:rsidRPr="00CE3432">
              <w:rPr>
                <w:sz w:val="18"/>
                <w:szCs w:val="18"/>
              </w:rPr>
              <w:instrText xml:space="preserve"> FORMCHECKBOX </w:instrText>
            </w:r>
            <w:r w:rsidR="005D7C88">
              <w:rPr>
                <w:sz w:val="18"/>
                <w:szCs w:val="18"/>
              </w:rPr>
            </w:r>
            <w:r w:rsidR="005D7C88">
              <w:rPr>
                <w:sz w:val="18"/>
                <w:szCs w:val="18"/>
              </w:rPr>
              <w:fldChar w:fldCharType="separate"/>
            </w:r>
            <w:r w:rsidR="00A568F6" w:rsidRPr="00CE3432">
              <w:rPr>
                <w:sz w:val="18"/>
                <w:szCs w:val="18"/>
              </w:rPr>
              <w:fldChar w:fldCharType="end"/>
            </w:r>
            <w:bookmarkEnd w:id="18"/>
            <w:r w:rsidRPr="00CE3432">
              <w:rPr>
                <w:sz w:val="18"/>
                <w:szCs w:val="18"/>
              </w:rPr>
              <w:t xml:space="preserve">  No</w:t>
            </w:r>
          </w:p>
          <w:p w14:paraId="58AF03D3" w14:textId="77777777" w:rsidR="003228D1" w:rsidRPr="00CE3432" w:rsidRDefault="003228D1" w:rsidP="007330A0">
            <w:pPr>
              <w:jc w:val="both"/>
              <w:rPr>
                <w:sz w:val="18"/>
                <w:szCs w:val="18"/>
              </w:rPr>
            </w:pPr>
            <w:r w:rsidRPr="00CE3432">
              <w:rPr>
                <w:sz w:val="18"/>
                <w:szCs w:val="18"/>
              </w:rPr>
              <w:t xml:space="preserve">4f. Disadvantaged Business Enterprise    </w:t>
            </w:r>
            <w:r w:rsidR="00A568F6" w:rsidRPr="00CE3432">
              <w:rPr>
                <w:sz w:val="18"/>
                <w:szCs w:val="18"/>
              </w:rPr>
              <w:fldChar w:fldCharType="begin">
                <w:ffData>
                  <w:name w:val="Check5"/>
                  <w:enabled/>
                  <w:calcOnExit w:val="0"/>
                  <w:checkBox>
                    <w:sizeAuto/>
                    <w:default w:val="0"/>
                  </w:checkBox>
                </w:ffData>
              </w:fldChar>
            </w:r>
            <w:bookmarkStart w:id="19" w:name="Check5"/>
            <w:r w:rsidRPr="00CE3432">
              <w:rPr>
                <w:sz w:val="18"/>
                <w:szCs w:val="18"/>
              </w:rPr>
              <w:instrText xml:space="preserve"> FORMCHECKBOX </w:instrText>
            </w:r>
            <w:r w:rsidR="005D7C88">
              <w:rPr>
                <w:sz w:val="18"/>
                <w:szCs w:val="18"/>
              </w:rPr>
            </w:r>
            <w:r w:rsidR="005D7C88">
              <w:rPr>
                <w:sz w:val="18"/>
                <w:szCs w:val="18"/>
              </w:rPr>
              <w:fldChar w:fldCharType="separate"/>
            </w:r>
            <w:r w:rsidR="00A568F6" w:rsidRPr="00CE3432">
              <w:rPr>
                <w:sz w:val="18"/>
                <w:szCs w:val="18"/>
              </w:rPr>
              <w:fldChar w:fldCharType="end"/>
            </w:r>
            <w:bookmarkEnd w:id="19"/>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bookmarkStart w:id="20" w:name="Check6"/>
            <w:r w:rsidRPr="00CE3432">
              <w:rPr>
                <w:sz w:val="18"/>
                <w:szCs w:val="18"/>
              </w:rPr>
              <w:instrText xml:space="preserve"> FORMCHECKBOX </w:instrText>
            </w:r>
            <w:r w:rsidR="005D7C88">
              <w:rPr>
                <w:sz w:val="18"/>
                <w:szCs w:val="18"/>
              </w:rPr>
            </w:r>
            <w:r w:rsidR="005D7C88">
              <w:rPr>
                <w:sz w:val="18"/>
                <w:szCs w:val="18"/>
              </w:rPr>
              <w:fldChar w:fldCharType="separate"/>
            </w:r>
            <w:r w:rsidR="00A568F6" w:rsidRPr="00CE3432">
              <w:rPr>
                <w:sz w:val="18"/>
                <w:szCs w:val="18"/>
              </w:rPr>
              <w:fldChar w:fldCharType="end"/>
            </w:r>
            <w:bookmarkEnd w:id="20"/>
            <w:r w:rsidRPr="00CE3432">
              <w:rPr>
                <w:sz w:val="18"/>
                <w:szCs w:val="18"/>
              </w:rPr>
              <w:t xml:space="preserve">  No</w:t>
            </w:r>
          </w:p>
          <w:p w14:paraId="4D32A9B7" w14:textId="77777777" w:rsidR="003228D1" w:rsidRPr="00CE3432" w:rsidRDefault="003228D1" w:rsidP="007330A0">
            <w:pPr>
              <w:jc w:val="both"/>
              <w:rPr>
                <w:sz w:val="18"/>
                <w:szCs w:val="18"/>
              </w:rPr>
            </w:pPr>
            <w:r w:rsidRPr="00CE3432">
              <w:rPr>
                <w:sz w:val="18"/>
                <w:szCs w:val="18"/>
              </w:rPr>
              <w:t xml:space="preserve">4g. Veteran Owned 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5D7C88">
              <w:rPr>
                <w:sz w:val="18"/>
                <w:szCs w:val="18"/>
              </w:rPr>
            </w:r>
            <w:r w:rsidR="005D7C88">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5D7C88">
              <w:rPr>
                <w:sz w:val="18"/>
                <w:szCs w:val="18"/>
              </w:rPr>
            </w:r>
            <w:r w:rsidR="005D7C88">
              <w:rPr>
                <w:sz w:val="18"/>
                <w:szCs w:val="18"/>
              </w:rPr>
              <w:fldChar w:fldCharType="separate"/>
            </w:r>
            <w:r w:rsidR="00A568F6" w:rsidRPr="00CE3432">
              <w:rPr>
                <w:sz w:val="18"/>
                <w:szCs w:val="18"/>
              </w:rPr>
              <w:fldChar w:fldCharType="end"/>
            </w:r>
            <w:r w:rsidRPr="00CE3432">
              <w:rPr>
                <w:sz w:val="18"/>
                <w:szCs w:val="18"/>
              </w:rPr>
              <w:t xml:space="preserve">  No</w:t>
            </w:r>
          </w:p>
          <w:p w14:paraId="2BA5B92F" w14:textId="58CCB3EE" w:rsidR="003228D1" w:rsidRPr="00CE3432" w:rsidRDefault="003228D1" w:rsidP="007330A0">
            <w:pPr>
              <w:jc w:val="both"/>
              <w:rPr>
                <w:sz w:val="18"/>
                <w:szCs w:val="18"/>
              </w:rPr>
            </w:pPr>
            <w:r w:rsidRPr="00CE3432">
              <w:rPr>
                <w:sz w:val="18"/>
                <w:szCs w:val="18"/>
              </w:rPr>
              <w:t xml:space="preserve">4h. </w:t>
            </w:r>
            <w:r w:rsidR="00FF252D" w:rsidRPr="00CE3432">
              <w:rPr>
                <w:sz w:val="18"/>
                <w:szCs w:val="18"/>
              </w:rPr>
              <w:t>Service-Disabled</w:t>
            </w:r>
            <w:r w:rsidRPr="00CE3432">
              <w:rPr>
                <w:sz w:val="18"/>
                <w:szCs w:val="18"/>
              </w:rPr>
              <w:t xml:space="preserve"> Veteran Owned </w:t>
            </w:r>
          </w:p>
          <w:p w14:paraId="0FBE028A" w14:textId="77777777" w:rsidR="003228D1" w:rsidRPr="00CE3432" w:rsidRDefault="003228D1" w:rsidP="007330A0">
            <w:pPr>
              <w:jc w:val="both"/>
              <w:rPr>
                <w:sz w:val="18"/>
                <w:szCs w:val="18"/>
              </w:rPr>
            </w:pPr>
            <w:r w:rsidRPr="00CE3432">
              <w:rPr>
                <w:sz w:val="18"/>
                <w:szCs w:val="18"/>
              </w:rPr>
              <w:t xml:space="preserve">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5D7C88">
              <w:rPr>
                <w:sz w:val="18"/>
                <w:szCs w:val="18"/>
              </w:rPr>
            </w:r>
            <w:r w:rsidR="005D7C88">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5D7C88">
              <w:rPr>
                <w:sz w:val="18"/>
                <w:szCs w:val="18"/>
              </w:rPr>
            </w:r>
            <w:r w:rsidR="005D7C88">
              <w:rPr>
                <w:sz w:val="18"/>
                <w:szCs w:val="18"/>
              </w:rPr>
              <w:fldChar w:fldCharType="separate"/>
            </w:r>
            <w:r w:rsidR="00A568F6" w:rsidRPr="00CE3432">
              <w:rPr>
                <w:sz w:val="18"/>
                <w:szCs w:val="18"/>
              </w:rPr>
              <w:fldChar w:fldCharType="end"/>
            </w:r>
            <w:r w:rsidRPr="00CE3432">
              <w:rPr>
                <w:sz w:val="18"/>
                <w:szCs w:val="18"/>
              </w:rPr>
              <w:t xml:space="preserve">  No</w:t>
            </w:r>
          </w:p>
          <w:p w14:paraId="07742008" w14:textId="77777777" w:rsidR="00F22D81" w:rsidRPr="00CE3432" w:rsidRDefault="00F22D81" w:rsidP="007330A0">
            <w:pPr>
              <w:jc w:val="both"/>
              <w:rPr>
                <w:sz w:val="18"/>
                <w:szCs w:val="18"/>
              </w:rPr>
            </w:pPr>
          </w:p>
        </w:tc>
      </w:tr>
      <w:tr w:rsidR="00F22D81" w:rsidRPr="00CE3432" w14:paraId="200B828E" w14:textId="77777777" w:rsidTr="007C5F31">
        <w:trPr>
          <w:trHeight w:val="332"/>
          <w:jc w:val="center"/>
        </w:trPr>
        <w:tc>
          <w:tcPr>
            <w:tcW w:w="9576" w:type="dxa"/>
            <w:gridSpan w:val="5"/>
          </w:tcPr>
          <w:p w14:paraId="77FECDE7" w14:textId="77777777" w:rsidR="00F22D81" w:rsidRPr="00CE3432" w:rsidRDefault="00F22D81" w:rsidP="007330A0">
            <w:pPr>
              <w:jc w:val="both"/>
              <w:rPr>
                <w:sz w:val="18"/>
                <w:szCs w:val="18"/>
              </w:rPr>
            </w:pPr>
            <w:r w:rsidRPr="00CE3432">
              <w:rPr>
                <w:sz w:val="18"/>
                <w:szCs w:val="18"/>
              </w:rPr>
              <w:t>5.   DESCRIPTION OF WORK BY SUBCONTRACTOR</w:t>
            </w:r>
          </w:p>
          <w:p w14:paraId="052E219D" w14:textId="77777777" w:rsidR="00F22D81" w:rsidRPr="00CE3432" w:rsidRDefault="00F22D81" w:rsidP="007330A0">
            <w:pPr>
              <w:jc w:val="both"/>
              <w:rPr>
                <w:sz w:val="18"/>
                <w:szCs w:val="18"/>
              </w:rPr>
            </w:pPr>
          </w:p>
          <w:p w14:paraId="55CC3FE7" w14:textId="77777777" w:rsidR="00F22D81" w:rsidRPr="00CE3432" w:rsidRDefault="00F22D81" w:rsidP="007330A0">
            <w:pPr>
              <w:jc w:val="both"/>
              <w:rPr>
                <w:sz w:val="18"/>
                <w:szCs w:val="18"/>
              </w:rPr>
            </w:pPr>
          </w:p>
          <w:p w14:paraId="17BC5FC8" w14:textId="77777777" w:rsidR="00F22D81" w:rsidRPr="00CE3432" w:rsidRDefault="00F22D81" w:rsidP="007330A0">
            <w:pPr>
              <w:jc w:val="both"/>
              <w:rPr>
                <w:sz w:val="18"/>
                <w:szCs w:val="18"/>
              </w:rPr>
            </w:pPr>
          </w:p>
          <w:p w14:paraId="30B32D7C" w14:textId="77777777" w:rsidR="00F22D81" w:rsidRPr="00CE3432" w:rsidRDefault="00F22D81" w:rsidP="007330A0">
            <w:pPr>
              <w:jc w:val="both"/>
              <w:rPr>
                <w:sz w:val="18"/>
                <w:szCs w:val="18"/>
              </w:rPr>
            </w:pPr>
          </w:p>
          <w:p w14:paraId="64E4BFDE" w14:textId="77777777" w:rsidR="00F22D81" w:rsidRPr="00CE3432" w:rsidRDefault="00F22D81" w:rsidP="007330A0">
            <w:pPr>
              <w:jc w:val="both"/>
              <w:rPr>
                <w:sz w:val="18"/>
                <w:szCs w:val="18"/>
              </w:rPr>
            </w:pPr>
          </w:p>
          <w:p w14:paraId="36A18EFA" w14:textId="77777777" w:rsidR="00F22D81" w:rsidRPr="00CE3432" w:rsidRDefault="00F22D81" w:rsidP="007330A0">
            <w:pPr>
              <w:jc w:val="both"/>
              <w:rPr>
                <w:sz w:val="18"/>
                <w:szCs w:val="18"/>
              </w:rPr>
            </w:pPr>
          </w:p>
          <w:p w14:paraId="6EF6D2CD" w14:textId="77777777" w:rsidR="00F22D81" w:rsidRPr="00CE3432" w:rsidRDefault="00F22D81" w:rsidP="007330A0">
            <w:pPr>
              <w:jc w:val="both"/>
              <w:rPr>
                <w:sz w:val="18"/>
                <w:szCs w:val="18"/>
              </w:rPr>
            </w:pPr>
          </w:p>
          <w:p w14:paraId="0E01F557" w14:textId="77777777" w:rsidR="00F22D81" w:rsidRPr="00CE3432" w:rsidRDefault="00F22D81" w:rsidP="007330A0">
            <w:pPr>
              <w:jc w:val="both"/>
              <w:rPr>
                <w:sz w:val="18"/>
                <w:szCs w:val="18"/>
              </w:rPr>
            </w:pPr>
          </w:p>
          <w:p w14:paraId="7C2DCF9C" w14:textId="77777777" w:rsidR="00F22D81" w:rsidRPr="00CE3432" w:rsidRDefault="00F22D81" w:rsidP="007330A0">
            <w:pPr>
              <w:jc w:val="both"/>
              <w:rPr>
                <w:sz w:val="18"/>
                <w:szCs w:val="18"/>
              </w:rPr>
            </w:pPr>
          </w:p>
          <w:p w14:paraId="04829F0B" w14:textId="77777777" w:rsidR="00F22D81" w:rsidRPr="00CE3432" w:rsidRDefault="00F22D81" w:rsidP="007330A0">
            <w:pPr>
              <w:jc w:val="both"/>
              <w:rPr>
                <w:sz w:val="18"/>
                <w:szCs w:val="18"/>
              </w:rPr>
            </w:pPr>
          </w:p>
          <w:p w14:paraId="221C16C8" w14:textId="77777777" w:rsidR="00F22D81" w:rsidRPr="00CE3432" w:rsidRDefault="00F22D81" w:rsidP="007330A0">
            <w:pPr>
              <w:jc w:val="both"/>
              <w:rPr>
                <w:sz w:val="18"/>
                <w:szCs w:val="18"/>
              </w:rPr>
            </w:pPr>
          </w:p>
          <w:p w14:paraId="2AA2A976" w14:textId="77777777" w:rsidR="00F22D81" w:rsidRPr="00CE3432" w:rsidRDefault="00F22D81" w:rsidP="007330A0">
            <w:pPr>
              <w:jc w:val="both"/>
              <w:rPr>
                <w:sz w:val="18"/>
                <w:szCs w:val="18"/>
              </w:rPr>
            </w:pPr>
          </w:p>
          <w:p w14:paraId="3D4BCD30" w14:textId="77777777" w:rsidR="00F22D81" w:rsidRPr="00CE3432" w:rsidRDefault="00F22D81" w:rsidP="007330A0">
            <w:pPr>
              <w:jc w:val="both"/>
              <w:rPr>
                <w:sz w:val="18"/>
                <w:szCs w:val="18"/>
              </w:rPr>
            </w:pPr>
          </w:p>
        </w:tc>
      </w:tr>
      <w:tr w:rsidR="00F22D81" w:rsidRPr="00CE3432" w14:paraId="47C85FAB" w14:textId="77777777" w:rsidTr="007C5F31">
        <w:trPr>
          <w:trHeight w:val="332"/>
          <w:jc w:val="center"/>
        </w:trPr>
        <w:tc>
          <w:tcPr>
            <w:tcW w:w="3192" w:type="dxa"/>
          </w:tcPr>
          <w:p w14:paraId="749C4C70" w14:textId="77777777" w:rsidR="00F22D81" w:rsidRPr="00CE3432" w:rsidRDefault="00F22D81" w:rsidP="007330A0">
            <w:pPr>
              <w:jc w:val="both"/>
              <w:rPr>
                <w:sz w:val="18"/>
                <w:szCs w:val="18"/>
              </w:rPr>
            </w:pPr>
            <w:r w:rsidRPr="00CE3432">
              <w:rPr>
                <w:sz w:val="18"/>
                <w:szCs w:val="18"/>
              </w:rPr>
              <w:t>6a. NAME OF PERSON SIGNING</w:t>
            </w:r>
          </w:p>
          <w:p w14:paraId="2B2D5023" w14:textId="77777777" w:rsidR="00F22D81" w:rsidRPr="00CE3432" w:rsidRDefault="00F22D81" w:rsidP="007330A0">
            <w:pPr>
              <w:jc w:val="both"/>
              <w:rPr>
                <w:sz w:val="18"/>
                <w:szCs w:val="18"/>
              </w:rPr>
            </w:pPr>
          </w:p>
        </w:tc>
        <w:tc>
          <w:tcPr>
            <w:tcW w:w="3192" w:type="dxa"/>
            <w:gridSpan w:val="2"/>
            <w:vMerge w:val="restart"/>
          </w:tcPr>
          <w:p w14:paraId="0468147A" w14:textId="77777777" w:rsidR="00F22D81" w:rsidRPr="00CE3432" w:rsidRDefault="00F22D81" w:rsidP="007330A0">
            <w:pPr>
              <w:jc w:val="both"/>
              <w:rPr>
                <w:i/>
                <w:sz w:val="18"/>
                <w:szCs w:val="18"/>
              </w:rPr>
            </w:pPr>
            <w:r w:rsidRPr="00CE3432">
              <w:rPr>
                <w:sz w:val="18"/>
                <w:szCs w:val="18"/>
              </w:rPr>
              <w:t>7. BY (</w:t>
            </w:r>
            <w:r w:rsidRPr="00CE3432">
              <w:rPr>
                <w:i/>
                <w:sz w:val="18"/>
                <w:szCs w:val="18"/>
              </w:rPr>
              <w:t>Signature)</w:t>
            </w:r>
          </w:p>
        </w:tc>
        <w:tc>
          <w:tcPr>
            <w:tcW w:w="3192" w:type="dxa"/>
            <w:gridSpan w:val="2"/>
            <w:vMerge w:val="restart"/>
          </w:tcPr>
          <w:p w14:paraId="27E643EB" w14:textId="77777777" w:rsidR="00F22D81" w:rsidRPr="00CE3432" w:rsidRDefault="00F22D81" w:rsidP="007330A0">
            <w:pPr>
              <w:jc w:val="both"/>
              <w:rPr>
                <w:sz w:val="18"/>
                <w:szCs w:val="18"/>
              </w:rPr>
            </w:pPr>
            <w:r w:rsidRPr="00CE3432">
              <w:rPr>
                <w:sz w:val="18"/>
                <w:szCs w:val="18"/>
              </w:rPr>
              <w:t>8. DATE SIGNED</w:t>
            </w:r>
          </w:p>
        </w:tc>
      </w:tr>
      <w:tr w:rsidR="00F22D81" w:rsidRPr="00CE3432" w14:paraId="39DCB58E" w14:textId="77777777" w:rsidTr="007C5F31">
        <w:trPr>
          <w:trHeight w:val="332"/>
          <w:jc w:val="center"/>
        </w:trPr>
        <w:tc>
          <w:tcPr>
            <w:tcW w:w="3192" w:type="dxa"/>
          </w:tcPr>
          <w:p w14:paraId="6D0B0008" w14:textId="77777777" w:rsidR="00F22D81" w:rsidRPr="00CE3432" w:rsidRDefault="00F22D81" w:rsidP="007330A0">
            <w:pPr>
              <w:jc w:val="both"/>
              <w:rPr>
                <w:sz w:val="18"/>
                <w:szCs w:val="18"/>
              </w:rPr>
            </w:pPr>
            <w:r w:rsidRPr="00CE3432">
              <w:rPr>
                <w:sz w:val="18"/>
                <w:szCs w:val="18"/>
              </w:rPr>
              <w:t>6b. TITLE OF PERSON SIGNING</w:t>
            </w:r>
          </w:p>
          <w:p w14:paraId="5A0D15BC" w14:textId="77777777" w:rsidR="00F22D81" w:rsidRPr="00CE3432" w:rsidRDefault="00F22D81" w:rsidP="007330A0">
            <w:pPr>
              <w:jc w:val="both"/>
              <w:rPr>
                <w:sz w:val="18"/>
                <w:szCs w:val="18"/>
              </w:rPr>
            </w:pPr>
          </w:p>
        </w:tc>
        <w:tc>
          <w:tcPr>
            <w:tcW w:w="3192" w:type="dxa"/>
            <w:gridSpan w:val="2"/>
            <w:vMerge/>
          </w:tcPr>
          <w:p w14:paraId="4307BD9D" w14:textId="77777777" w:rsidR="00F22D81" w:rsidRPr="00CE3432" w:rsidRDefault="00F22D81" w:rsidP="007330A0">
            <w:pPr>
              <w:jc w:val="both"/>
              <w:rPr>
                <w:sz w:val="18"/>
                <w:szCs w:val="18"/>
              </w:rPr>
            </w:pPr>
          </w:p>
        </w:tc>
        <w:tc>
          <w:tcPr>
            <w:tcW w:w="3192" w:type="dxa"/>
            <w:gridSpan w:val="2"/>
            <w:vMerge/>
          </w:tcPr>
          <w:p w14:paraId="1B021497" w14:textId="77777777" w:rsidR="00F22D81" w:rsidRPr="00CE3432" w:rsidRDefault="00F22D81" w:rsidP="007330A0">
            <w:pPr>
              <w:jc w:val="both"/>
              <w:rPr>
                <w:sz w:val="18"/>
                <w:szCs w:val="18"/>
              </w:rPr>
            </w:pPr>
          </w:p>
        </w:tc>
      </w:tr>
      <w:tr w:rsidR="00F22D81" w:rsidRPr="00CE3432"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CE3432" w:rsidRDefault="00F22D81" w:rsidP="007330A0">
            <w:pPr>
              <w:jc w:val="both"/>
              <w:rPr>
                <w:b/>
                <w:sz w:val="22"/>
              </w:rPr>
            </w:pPr>
            <w:r w:rsidRPr="00CE3432">
              <w:rPr>
                <w:b/>
                <w:sz w:val="22"/>
              </w:rPr>
              <w:t xml:space="preserve"> PART II – ACKNOWLEDGEMENT BY SUBCONTRACTOR</w:t>
            </w:r>
          </w:p>
        </w:tc>
      </w:tr>
      <w:tr w:rsidR="00F22D81" w:rsidRPr="00CE3432" w14:paraId="5DA30DC5" w14:textId="77777777" w:rsidTr="007C5F31">
        <w:trPr>
          <w:trHeight w:val="458"/>
          <w:jc w:val="center"/>
        </w:trPr>
        <w:tc>
          <w:tcPr>
            <w:tcW w:w="3192" w:type="dxa"/>
          </w:tcPr>
          <w:p w14:paraId="5ECFCC56" w14:textId="77777777" w:rsidR="00F22D81" w:rsidRPr="00CE3432" w:rsidRDefault="00F22D81" w:rsidP="007330A0">
            <w:pPr>
              <w:jc w:val="both"/>
              <w:rPr>
                <w:sz w:val="18"/>
                <w:szCs w:val="18"/>
              </w:rPr>
            </w:pPr>
            <w:r w:rsidRPr="00CE3432">
              <w:rPr>
                <w:sz w:val="18"/>
                <w:szCs w:val="18"/>
              </w:rPr>
              <w:t>9a. NAME OF PERSON SIGNING</w:t>
            </w:r>
          </w:p>
          <w:p w14:paraId="64DEF926" w14:textId="77777777" w:rsidR="00F22D81" w:rsidRPr="00CE3432" w:rsidRDefault="00F22D81" w:rsidP="007330A0">
            <w:pPr>
              <w:jc w:val="both"/>
              <w:rPr>
                <w:sz w:val="18"/>
                <w:szCs w:val="18"/>
              </w:rPr>
            </w:pPr>
          </w:p>
          <w:p w14:paraId="590914F3" w14:textId="77777777" w:rsidR="00F22D81" w:rsidRPr="00CE3432" w:rsidRDefault="00F22D81" w:rsidP="007330A0">
            <w:pPr>
              <w:jc w:val="both"/>
              <w:rPr>
                <w:sz w:val="18"/>
                <w:szCs w:val="18"/>
              </w:rPr>
            </w:pPr>
          </w:p>
        </w:tc>
        <w:tc>
          <w:tcPr>
            <w:tcW w:w="3192" w:type="dxa"/>
            <w:gridSpan w:val="2"/>
            <w:vMerge w:val="restart"/>
          </w:tcPr>
          <w:p w14:paraId="4C758891" w14:textId="77777777" w:rsidR="00F22D81" w:rsidRPr="00CE3432" w:rsidRDefault="00F22D81" w:rsidP="007330A0">
            <w:pPr>
              <w:jc w:val="both"/>
              <w:rPr>
                <w:sz w:val="18"/>
                <w:szCs w:val="18"/>
              </w:rPr>
            </w:pPr>
            <w:r w:rsidRPr="00CE3432">
              <w:rPr>
                <w:sz w:val="18"/>
                <w:szCs w:val="18"/>
              </w:rPr>
              <w:t>10. BY (</w:t>
            </w:r>
            <w:r w:rsidRPr="00CE3432">
              <w:rPr>
                <w:i/>
                <w:sz w:val="18"/>
                <w:szCs w:val="18"/>
              </w:rPr>
              <w:t>Signature</w:t>
            </w:r>
            <w:r w:rsidRPr="00CE3432">
              <w:rPr>
                <w:sz w:val="18"/>
                <w:szCs w:val="18"/>
              </w:rPr>
              <w:t>)</w:t>
            </w:r>
          </w:p>
        </w:tc>
        <w:tc>
          <w:tcPr>
            <w:tcW w:w="3192" w:type="dxa"/>
            <w:gridSpan w:val="2"/>
            <w:vMerge w:val="restart"/>
          </w:tcPr>
          <w:p w14:paraId="5404F7CB" w14:textId="77777777" w:rsidR="00F22D81" w:rsidRPr="00CE3432" w:rsidRDefault="00F22D81" w:rsidP="007330A0">
            <w:pPr>
              <w:jc w:val="both"/>
              <w:rPr>
                <w:sz w:val="18"/>
                <w:szCs w:val="18"/>
              </w:rPr>
            </w:pPr>
            <w:r w:rsidRPr="00CE3432">
              <w:rPr>
                <w:sz w:val="18"/>
                <w:szCs w:val="18"/>
              </w:rPr>
              <w:t>11. DATE SIGNED</w:t>
            </w:r>
          </w:p>
        </w:tc>
      </w:tr>
      <w:tr w:rsidR="00F22D81" w:rsidRPr="00CE3432" w14:paraId="356A1214" w14:textId="77777777" w:rsidTr="007C5F31">
        <w:trPr>
          <w:trHeight w:val="457"/>
          <w:jc w:val="center"/>
        </w:trPr>
        <w:tc>
          <w:tcPr>
            <w:tcW w:w="3192" w:type="dxa"/>
          </w:tcPr>
          <w:p w14:paraId="53543567" w14:textId="77777777" w:rsidR="00F22D81" w:rsidRPr="00CE3432" w:rsidRDefault="00F22D81" w:rsidP="007330A0">
            <w:pPr>
              <w:jc w:val="both"/>
              <w:rPr>
                <w:sz w:val="18"/>
                <w:szCs w:val="18"/>
              </w:rPr>
            </w:pPr>
            <w:r w:rsidRPr="00CE3432">
              <w:rPr>
                <w:sz w:val="18"/>
                <w:szCs w:val="18"/>
              </w:rPr>
              <w:t>9b. TITLE OF PERSON SIGNING</w:t>
            </w:r>
          </w:p>
          <w:p w14:paraId="60918D67" w14:textId="77777777" w:rsidR="00F22D81" w:rsidRPr="00CE3432" w:rsidRDefault="00F22D81" w:rsidP="007330A0">
            <w:pPr>
              <w:jc w:val="both"/>
              <w:rPr>
                <w:sz w:val="18"/>
                <w:szCs w:val="18"/>
              </w:rPr>
            </w:pPr>
          </w:p>
          <w:p w14:paraId="4AEA9237" w14:textId="77777777" w:rsidR="00F22D81" w:rsidRPr="00CE3432" w:rsidRDefault="00F22D81" w:rsidP="007330A0">
            <w:pPr>
              <w:jc w:val="both"/>
              <w:rPr>
                <w:sz w:val="18"/>
                <w:szCs w:val="18"/>
              </w:rPr>
            </w:pPr>
          </w:p>
        </w:tc>
        <w:tc>
          <w:tcPr>
            <w:tcW w:w="3192" w:type="dxa"/>
            <w:gridSpan w:val="2"/>
            <w:vMerge/>
          </w:tcPr>
          <w:p w14:paraId="23F8341B" w14:textId="77777777" w:rsidR="00F22D81" w:rsidRPr="00CE3432" w:rsidRDefault="00F22D81" w:rsidP="007330A0">
            <w:pPr>
              <w:jc w:val="both"/>
              <w:rPr>
                <w:sz w:val="18"/>
                <w:szCs w:val="18"/>
              </w:rPr>
            </w:pPr>
          </w:p>
        </w:tc>
        <w:tc>
          <w:tcPr>
            <w:tcW w:w="3192" w:type="dxa"/>
            <w:gridSpan w:val="2"/>
            <w:vMerge/>
          </w:tcPr>
          <w:p w14:paraId="03F3A769" w14:textId="77777777" w:rsidR="00F22D81" w:rsidRPr="00CE3432" w:rsidRDefault="00F22D81" w:rsidP="007330A0">
            <w:pPr>
              <w:jc w:val="both"/>
              <w:rPr>
                <w:sz w:val="18"/>
                <w:szCs w:val="18"/>
              </w:rPr>
            </w:pPr>
          </w:p>
        </w:tc>
      </w:tr>
    </w:tbl>
    <w:p w14:paraId="4144662D" w14:textId="77777777" w:rsidR="00F22D81" w:rsidRPr="00CE3432" w:rsidRDefault="00F22D81" w:rsidP="007330A0">
      <w:pPr>
        <w:jc w:val="both"/>
      </w:pPr>
    </w:p>
    <w:p w14:paraId="7810AF2D" w14:textId="77777777" w:rsidR="00F22D81" w:rsidRPr="00CE3432" w:rsidRDefault="00F22D81" w:rsidP="007330A0">
      <w:pPr>
        <w:jc w:val="both"/>
      </w:pPr>
    </w:p>
    <w:p w14:paraId="331D4197" w14:textId="77777777" w:rsidR="00776575" w:rsidRPr="00CE3432" w:rsidRDefault="00F22D81" w:rsidP="00C72281">
      <w:pPr>
        <w:rPr>
          <w:b/>
          <w:sz w:val="20"/>
        </w:rPr>
        <w:sectPr w:rsidR="00776575" w:rsidRPr="00CE3432" w:rsidSect="004331C9">
          <w:pgSz w:w="12240" w:h="15840" w:code="1"/>
          <w:pgMar w:top="1800" w:right="720" w:bottom="720" w:left="720" w:header="360" w:footer="720" w:gutter="0"/>
          <w:cols w:space="720"/>
          <w:noEndnote/>
          <w:titlePg/>
          <w:docGrid w:linePitch="326"/>
        </w:sectPr>
      </w:pPr>
      <w:r w:rsidRPr="00CE3432">
        <w:rPr>
          <w:sz w:val="20"/>
        </w:rPr>
        <w:t xml:space="preserve">        </w:t>
      </w:r>
      <w:r w:rsidRPr="00CE3432">
        <w:rPr>
          <w:b/>
          <w:sz w:val="20"/>
        </w:rPr>
        <w:t xml:space="preserve">     * Use a separate form for each subcontractor</w:t>
      </w:r>
    </w:p>
    <w:p w14:paraId="046A1B98" w14:textId="77777777" w:rsidR="00F22D81" w:rsidRPr="00CE3432" w:rsidRDefault="00F22D81" w:rsidP="007330A0">
      <w:pPr>
        <w:jc w:val="both"/>
        <w:rPr>
          <w:sz w:val="20"/>
        </w:rPr>
      </w:pPr>
    </w:p>
    <w:p w14:paraId="59F90CB2" w14:textId="69EABD90" w:rsidR="00EC2A32" w:rsidRPr="00CE34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Attachment 7</w:t>
      </w:r>
    </w:p>
    <w:p w14:paraId="6D77399E" w14:textId="77777777" w:rsidR="00C357AC" w:rsidRPr="00CE3432"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4268E414" w14:textId="77777777" w:rsidR="00EC2A32" w:rsidRPr="00CE3432" w:rsidRDefault="001B171B" w:rsidP="00C72281">
      <w:pPr>
        <w:jc w:val="center"/>
        <w:rPr>
          <w:sz w:val="22"/>
        </w:rPr>
      </w:pPr>
      <w:r w:rsidRPr="00CE3432">
        <w:rPr>
          <w:sz w:val="22"/>
        </w:rPr>
        <w:t>STATE OF DELAWARE</w:t>
      </w:r>
    </w:p>
    <w:p w14:paraId="4D029DD2" w14:textId="53F88E31" w:rsidR="00EC2A32" w:rsidRPr="00CE3432" w:rsidRDefault="00EC2A32" w:rsidP="00C72281">
      <w:pPr>
        <w:jc w:val="center"/>
        <w:rPr>
          <w:sz w:val="22"/>
        </w:rPr>
      </w:pPr>
      <w:r w:rsidRPr="00CE3432">
        <w:rPr>
          <w:sz w:val="22"/>
        </w:rPr>
        <w:t>M</w:t>
      </w:r>
      <w:r w:rsidR="001B171B" w:rsidRPr="00CE3432">
        <w:rPr>
          <w:sz w:val="22"/>
        </w:rPr>
        <w:t>ONTHLY USAGE REPORT</w:t>
      </w:r>
    </w:p>
    <w:p w14:paraId="0173C22D" w14:textId="77777777" w:rsidR="00EC6C15" w:rsidRPr="00CE3432" w:rsidRDefault="00EC6C15" w:rsidP="00C72281">
      <w:pPr>
        <w:jc w:val="center"/>
        <w:rPr>
          <w:sz w:val="22"/>
        </w:rPr>
      </w:pPr>
    </w:p>
    <w:p w14:paraId="786D50DC" w14:textId="77777777" w:rsidR="00EC2A32" w:rsidRPr="00CE3432" w:rsidRDefault="003228D1" w:rsidP="00C72281">
      <w:pPr>
        <w:jc w:val="center"/>
        <w:rPr>
          <w:b/>
          <w:color w:val="FF0000"/>
          <w:sz w:val="22"/>
        </w:rPr>
      </w:pPr>
      <w:r w:rsidRPr="00CE3432">
        <w:rPr>
          <w:b/>
          <w:color w:val="FF0000"/>
          <w:sz w:val="22"/>
        </w:rPr>
        <w:t xml:space="preserve">SAMPLE REPORT - </w:t>
      </w:r>
      <w:r w:rsidR="00EC2A32" w:rsidRPr="00CE3432">
        <w:rPr>
          <w:b/>
          <w:color w:val="FF0000"/>
          <w:sz w:val="22"/>
        </w:rPr>
        <w:t>FOR ILLUSTRATION PURPOSES ONLY</w:t>
      </w:r>
    </w:p>
    <w:p w14:paraId="14C40461" w14:textId="77777777" w:rsidR="007A659A" w:rsidRPr="00CE3432" w:rsidRDefault="007A659A" w:rsidP="007330A0">
      <w:pPr>
        <w:jc w:val="both"/>
        <w:rPr>
          <w:b/>
          <w:sz w:val="22"/>
          <w:szCs w:val="22"/>
        </w:rPr>
      </w:pPr>
    </w:p>
    <w:p w14:paraId="3EE8CBD7" w14:textId="7955CFBF" w:rsidR="007A659A" w:rsidRPr="00CE3432" w:rsidRDefault="00EC6C15" w:rsidP="007330A0">
      <w:pPr>
        <w:jc w:val="both"/>
        <w:rPr>
          <w:b/>
          <w:sz w:val="22"/>
          <w:szCs w:val="22"/>
        </w:rPr>
      </w:pPr>
      <w:r w:rsidRPr="00CE3432">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8829675" cy="2981325"/>
                    </a:xfrm>
                    <a:prstGeom prst="rect">
                      <a:avLst/>
                    </a:prstGeom>
                  </pic:spPr>
                </pic:pic>
              </a:graphicData>
            </a:graphic>
          </wp:inline>
        </w:drawing>
      </w:r>
    </w:p>
    <w:p w14:paraId="03E0BF57" w14:textId="77777777" w:rsidR="007A659A" w:rsidRPr="00CE3432" w:rsidRDefault="007A659A" w:rsidP="007330A0">
      <w:pPr>
        <w:jc w:val="both"/>
        <w:rPr>
          <w:b/>
          <w:sz w:val="22"/>
          <w:szCs w:val="22"/>
        </w:rPr>
      </w:pPr>
    </w:p>
    <w:p w14:paraId="601923FA" w14:textId="02DC3302" w:rsidR="00EC2A32" w:rsidRPr="00CE3432" w:rsidRDefault="00EC2A32" w:rsidP="007330A0">
      <w:pPr>
        <w:jc w:val="both"/>
        <w:rPr>
          <w:b/>
          <w:sz w:val="22"/>
          <w:szCs w:val="22"/>
          <w:u w:val="single"/>
        </w:rPr>
      </w:pPr>
      <w:r w:rsidRPr="00CE3432">
        <w:rPr>
          <w:b/>
          <w:sz w:val="22"/>
          <w:szCs w:val="22"/>
        </w:rPr>
        <w:t>Note:</w:t>
      </w:r>
      <w:r w:rsidRPr="00CE3432">
        <w:rPr>
          <w:sz w:val="22"/>
          <w:szCs w:val="22"/>
        </w:rPr>
        <w:t xml:space="preserve">  A copy of the Usage Report will be sent by electronic mail to the Awarded Vendor.  The report shall be submitted electronically in </w:t>
      </w:r>
      <w:r w:rsidRPr="00CE3432">
        <w:rPr>
          <w:b/>
          <w:sz w:val="22"/>
          <w:szCs w:val="22"/>
          <w:u w:val="single"/>
        </w:rPr>
        <w:t>EXCEL</w:t>
      </w:r>
      <w:r w:rsidRPr="00CE3432">
        <w:rPr>
          <w:sz w:val="22"/>
          <w:szCs w:val="22"/>
        </w:rPr>
        <w:t xml:space="preserve"> and sent as an attachment to</w:t>
      </w:r>
      <w:r w:rsidR="00CA23AF" w:rsidRPr="00CE3432">
        <w:rPr>
          <w:sz w:val="22"/>
          <w:szCs w:val="22"/>
        </w:rPr>
        <w:t xml:space="preserve"> </w:t>
      </w:r>
      <w:r w:rsidR="002E2062" w:rsidRPr="002E2062">
        <w:rPr>
          <w:rFonts w:ascii="Bookman Old Style" w:hAnsi="Bookman Old Style"/>
        </w:rPr>
        <w:t xml:space="preserve"> </w:t>
      </w:r>
      <w:hyperlink r:id="rId74" w:history="1">
        <w:r w:rsidR="002E2062" w:rsidRPr="002E2062">
          <w:rPr>
            <w:rStyle w:val="Hyperlink"/>
            <w:sz w:val="22"/>
            <w:szCs w:val="22"/>
          </w:rPr>
          <w:t>DHSS_DSSOCS@delaware.gov</w:t>
        </w:r>
      </w:hyperlink>
      <w:r w:rsidR="00CA23AF" w:rsidRPr="00CE3432">
        <w:rPr>
          <w:sz w:val="22"/>
          <w:szCs w:val="22"/>
        </w:rPr>
        <w:t xml:space="preserve">. </w:t>
      </w:r>
      <w:r w:rsidRPr="00CE3432">
        <w:rPr>
          <w:sz w:val="22"/>
          <w:szCs w:val="22"/>
        </w:rPr>
        <w:t xml:space="preserve"> It shall contain the six-digit department and organization code for each agency and school district.</w:t>
      </w:r>
    </w:p>
    <w:p w14:paraId="414DAF54" w14:textId="77777777" w:rsidR="004C3E55" w:rsidRDefault="00EC2A32" w:rsidP="00C72281">
      <w:pPr>
        <w:pStyle w:val="NoSpacing"/>
        <w:jc w:val="right"/>
        <w:rPr>
          <w:u w:val="single"/>
        </w:rPr>
        <w:sectPr w:rsidR="004C3E55" w:rsidSect="004331C9">
          <w:type w:val="continuous"/>
          <w:pgSz w:w="15840" w:h="12240" w:orient="landscape" w:code="1"/>
          <w:pgMar w:top="1620" w:right="720" w:bottom="720" w:left="720" w:header="360" w:footer="720" w:gutter="0"/>
          <w:cols w:space="720"/>
          <w:noEndnote/>
          <w:titlePg/>
          <w:docGrid w:linePitch="326"/>
        </w:sectPr>
      </w:pPr>
      <w:r w:rsidRPr="00CE3432">
        <w:rPr>
          <w:u w:val="single"/>
        </w:rPr>
        <w:br w:type="page"/>
      </w:r>
    </w:p>
    <w:p w14:paraId="3F861093" w14:textId="11EA495A" w:rsidR="00EC2A32" w:rsidRPr="00CE3432" w:rsidRDefault="00EC2A32" w:rsidP="00C72281">
      <w:pPr>
        <w:pStyle w:val="NoSpacing"/>
        <w:jc w:val="right"/>
        <w:rPr>
          <w:b/>
          <w:sz w:val="22"/>
          <w:szCs w:val="22"/>
        </w:rPr>
      </w:pPr>
      <w:r w:rsidRPr="00CE3432">
        <w:rPr>
          <w:b/>
          <w:sz w:val="22"/>
          <w:szCs w:val="22"/>
        </w:rPr>
        <w:t>Attachment 8</w:t>
      </w:r>
    </w:p>
    <w:p w14:paraId="640CCB59" w14:textId="77777777" w:rsidR="00C357AC" w:rsidRPr="00CE3432" w:rsidRDefault="00C357AC" w:rsidP="00C72281">
      <w:pPr>
        <w:pStyle w:val="NoSpacing"/>
        <w:jc w:val="right"/>
        <w:rPr>
          <w:b/>
          <w:sz w:val="22"/>
          <w:szCs w:val="22"/>
        </w:rPr>
      </w:pPr>
    </w:p>
    <w:p w14:paraId="1536C0AE" w14:textId="1CD16E78" w:rsidR="00EC2A32" w:rsidRPr="00CE3432" w:rsidRDefault="003228D1" w:rsidP="00C72281">
      <w:pPr>
        <w:pStyle w:val="ListParagraph"/>
        <w:ind w:left="0"/>
        <w:jc w:val="center"/>
        <w:rPr>
          <w:rFonts w:ascii="Arial" w:hAnsi="Arial" w:cs="Arial"/>
          <w:b/>
          <w:color w:val="FF0000"/>
          <w:sz w:val="22"/>
        </w:rPr>
      </w:pPr>
      <w:r w:rsidRPr="00CE3432">
        <w:rPr>
          <w:rFonts w:ascii="Arial" w:hAnsi="Arial" w:cs="Arial"/>
          <w:b/>
          <w:color w:val="FF0000"/>
          <w:sz w:val="22"/>
        </w:rPr>
        <w:t xml:space="preserve">SAMPLE REPORT - </w:t>
      </w:r>
      <w:r w:rsidR="00EC2A32" w:rsidRPr="00CE3432">
        <w:rPr>
          <w:rFonts w:ascii="Arial" w:hAnsi="Arial" w:cs="Arial"/>
          <w:b/>
          <w:color w:val="FF0000"/>
          <w:sz w:val="22"/>
        </w:rPr>
        <w:t>FOR ILLUSTRATION PURPOSES ONLY</w:t>
      </w:r>
    </w:p>
    <w:p w14:paraId="2987A9DE" w14:textId="77777777" w:rsidR="00EC6C15" w:rsidRPr="00CE3432"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CE3432"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CE3432" w:rsidRDefault="003228D1" w:rsidP="007330A0">
            <w:pPr>
              <w:jc w:val="both"/>
              <w:rPr>
                <w:b/>
                <w:bCs/>
                <w:color w:val="000000"/>
                <w:sz w:val="28"/>
                <w:szCs w:val="28"/>
              </w:rPr>
            </w:pPr>
            <w:r w:rsidRPr="00CE3432">
              <w:rPr>
                <w:b/>
                <w:bCs/>
                <w:color w:val="000000"/>
                <w:sz w:val="28"/>
                <w:szCs w:val="28"/>
              </w:rPr>
              <w:t>State of Delaware</w:t>
            </w:r>
          </w:p>
        </w:tc>
      </w:tr>
      <w:tr w:rsidR="003228D1" w:rsidRPr="00CE3432"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CE3432" w:rsidRDefault="003228D1" w:rsidP="007330A0">
            <w:pPr>
              <w:jc w:val="both"/>
              <w:rPr>
                <w:b/>
                <w:bCs/>
                <w:color w:val="000000"/>
                <w:sz w:val="28"/>
                <w:szCs w:val="28"/>
              </w:rPr>
            </w:pPr>
            <w:r w:rsidRPr="00CE3432">
              <w:rPr>
                <w:b/>
                <w:bCs/>
                <w:color w:val="000000"/>
                <w:sz w:val="28"/>
                <w:szCs w:val="28"/>
              </w:rPr>
              <w:t>Subcontracting (2nd tier)  Quarterly  Report</w:t>
            </w:r>
          </w:p>
        </w:tc>
      </w:tr>
      <w:tr w:rsidR="003228D1" w:rsidRPr="00CE3432"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CE3432" w:rsidRDefault="003228D1" w:rsidP="007330A0">
            <w:pPr>
              <w:jc w:val="both"/>
              <w:rPr>
                <w:b/>
                <w:bCs/>
                <w:sz w:val="20"/>
              </w:rPr>
            </w:pPr>
            <w:r w:rsidRPr="00CE3432">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CE3432" w:rsidRDefault="003228D1" w:rsidP="007330A0">
            <w:pPr>
              <w:jc w:val="both"/>
              <w:rPr>
                <w:b/>
                <w:bCs/>
                <w:sz w:val="20"/>
              </w:rPr>
            </w:pPr>
            <w:r w:rsidRPr="00CE3432">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CE3432" w:rsidRDefault="003228D1" w:rsidP="007330A0">
            <w:pPr>
              <w:jc w:val="both"/>
              <w:rPr>
                <w:b/>
                <w:bCs/>
                <w:sz w:val="20"/>
              </w:rPr>
            </w:pPr>
            <w:r w:rsidRPr="00CE3432">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CE3432" w:rsidRDefault="003228D1" w:rsidP="007330A0">
            <w:pPr>
              <w:jc w:val="both"/>
              <w:rPr>
                <w:b/>
                <w:bCs/>
                <w:sz w:val="20"/>
              </w:rPr>
            </w:pPr>
            <w:r w:rsidRPr="00CE3432">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CE3432" w:rsidRDefault="003228D1" w:rsidP="007330A0">
            <w:pPr>
              <w:jc w:val="both"/>
              <w:rPr>
                <w:b/>
                <w:bCs/>
                <w:sz w:val="20"/>
              </w:rPr>
            </w:pPr>
            <w:r w:rsidRPr="00CE3432">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CE3432" w:rsidRDefault="003228D1" w:rsidP="007330A0">
            <w:pPr>
              <w:jc w:val="both"/>
              <w:rPr>
                <w:b/>
                <w:bCs/>
                <w:sz w:val="20"/>
              </w:rPr>
            </w:pPr>
            <w:r w:rsidRPr="00CE3432">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CE3432" w:rsidRDefault="003228D1" w:rsidP="007330A0">
            <w:pPr>
              <w:jc w:val="both"/>
              <w:rPr>
                <w:b/>
                <w:bCs/>
                <w:sz w:val="20"/>
              </w:rPr>
            </w:pPr>
            <w:r w:rsidRPr="00CE3432">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CE3432" w:rsidRDefault="003228D1" w:rsidP="007330A0">
            <w:pPr>
              <w:jc w:val="both"/>
              <w:rPr>
                <w:color w:val="000000"/>
                <w:sz w:val="22"/>
                <w:szCs w:val="22"/>
              </w:rPr>
            </w:pPr>
            <w:r w:rsidRPr="00CE3432">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CE3432" w:rsidRDefault="003228D1" w:rsidP="007330A0">
            <w:pPr>
              <w:jc w:val="both"/>
              <w:rPr>
                <w:color w:val="000000"/>
                <w:sz w:val="20"/>
              </w:rPr>
            </w:pPr>
            <w:r w:rsidRPr="00CE3432">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CE3432" w:rsidRDefault="003228D1" w:rsidP="007330A0">
            <w:pPr>
              <w:jc w:val="both"/>
              <w:rPr>
                <w:color w:val="000000"/>
                <w:sz w:val="22"/>
                <w:szCs w:val="22"/>
              </w:rPr>
            </w:pPr>
            <w:r w:rsidRPr="00CE3432">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CE3432" w:rsidRDefault="003228D1" w:rsidP="007330A0">
            <w:pPr>
              <w:jc w:val="both"/>
              <w:rPr>
                <w:b/>
                <w:bCs/>
                <w:color w:val="000000"/>
                <w:sz w:val="14"/>
                <w:szCs w:val="16"/>
              </w:rPr>
            </w:pPr>
            <w:r w:rsidRPr="00CE3432">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CE3432" w:rsidRDefault="003228D1" w:rsidP="007330A0">
            <w:pPr>
              <w:jc w:val="both"/>
              <w:rPr>
                <w:b/>
                <w:bCs/>
                <w:color w:val="000000"/>
                <w:sz w:val="14"/>
                <w:szCs w:val="16"/>
              </w:rPr>
            </w:pPr>
            <w:r w:rsidRPr="00CE3432">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CE3432" w:rsidRDefault="003228D1" w:rsidP="007330A0">
            <w:pPr>
              <w:jc w:val="both"/>
              <w:rPr>
                <w:b/>
                <w:bCs/>
                <w:color w:val="000000"/>
                <w:sz w:val="14"/>
                <w:szCs w:val="16"/>
              </w:rPr>
            </w:pPr>
            <w:r w:rsidRPr="00CE3432">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CE3432" w:rsidRDefault="003228D1" w:rsidP="007330A0">
            <w:pPr>
              <w:jc w:val="both"/>
              <w:rPr>
                <w:b/>
                <w:bCs/>
                <w:color w:val="000000"/>
                <w:sz w:val="14"/>
                <w:szCs w:val="16"/>
              </w:rPr>
            </w:pPr>
            <w:r w:rsidRPr="00CE3432">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CE3432" w:rsidRDefault="003228D1" w:rsidP="007330A0">
            <w:pPr>
              <w:jc w:val="both"/>
              <w:rPr>
                <w:b/>
                <w:bCs/>
                <w:color w:val="000000"/>
                <w:sz w:val="14"/>
                <w:szCs w:val="16"/>
              </w:rPr>
            </w:pPr>
            <w:r w:rsidRPr="00CE3432">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CE3432" w:rsidRDefault="003228D1" w:rsidP="007330A0">
            <w:pPr>
              <w:jc w:val="both"/>
              <w:rPr>
                <w:b/>
                <w:bCs/>
                <w:color w:val="000000"/>
                <w:sz w:val="14"/>
                <w:szCs w:val="16"/>
              </w:rPr>
            </w:pPr>
            <w:r w:rsidRPr="00CE3432">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CE3432" w:rsidRDefault="003228D1" w:rsidP="007330A0">
            <w:pPr>
              <w:jc w:val="both"/>
              <w:rPr>
                <w:b/>
                <w:bCs/>
                <w:color w:val="000000"/>
                <w:sz w:val="14"/>
                <w:szCs w:val="16"/>
              </w:rPr>
            </w:pPr>
            <w:r w:rsidRPr="00CE3432">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CE3432" w:rsidRDefault="003228D1" w:rsidP="007330A0">
            <w:pPr>
              <w:ind w:left="-120" w:right="-108"/>
              <w:jc w:val="both"/>
              <w:rPr>
                <w:b/>
                <w:bCs/>
                <w:color w:val="000000"/>
                <w:sz w:val="14"/>
                <w:szCs w:val="16"/>
              </w:rPr>
            </w:pPr>
            <w:r w:rsidRPr="00CE3432">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CE3432" w:rsidRDefault="003228D1" w:rsidP="007330A0">
            <w:pPr>
              <w:ind w:left="-18"/>
              <w:jc w:val="both"/>
              <w:rPr>
                <w:b/>
                <w:bCs/>
                <w:color w:val="000000"/>
                <w:sz w:val="14"/>
                <w:szCs w:val="16"/>
              </w:rPr>
            </w:pPr>
            <w:r w:rsidRPr="00CE3432">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CE3432" w:rsidRDefault="003228D1" w:rsidP="007330A0">
            <w:pPr>
              <w:jc w:val="both"/>
              <w:rPr>
                <w:b/>
                <w:bCs/>
                <w:color w:val="000000"/>
                <w:sz w:val="14"/>
                <w:szCs w:val="16"/>
              </w:rPr>
            </w:pPr>
            <w:r w:rsidRPr="00CE3432">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CE3432" w:rsidRDefault="003228D1" w:rsidP="007330A0">
            <w:pPr>
              <w:jc w:val="both"/>
              <w:rPr>
                <w:b/>
                <w:bCs/>
                <w:color w:val="000000"/>
                <w:sz w:val="14"/>
                <w:szCs w:val="16"/>
              </w:rPr>
            </w:pPr>
            <w:r w:rsidRPr="00CE3432">
              <w:rPr>
                <w:b/>
                <w:bCs/>
                <w:color w:val="000000"/>
                <w:sz w:val="14"/>
                <w:szCs w:val="16"/>
              </w:rPr>
              <w:t xml:space="preserve">Veteran   </w:t>
            </w:r>
          </w:p>
          <w:p w14:paraId="1FBE8D1E" w14:textId="1740C2DA" w:rsidR="003228D1" w:rsidRPr="00CE3432" w:rsidRDefault="003228D1" w:rsidP="007330A0">
            <w:pPr>
              <w:jc w:val="both"/>
              <w:rPr>
                <w:b/>
                <w:bCs/>
                <w:color w:val="000000"/>
                <w:sz w:val="14"/>
                <w:szCs w:val="16"/>
              </w:rPr>
            </w:pPr>
            <w:r w:rsidRPr="00CE3432">
              <w:rPr>
                <w:b/>
                <w:bCs/>
                <w:color w:val="000000"/>
                <w:sz w:val="14"/>
                <w:szCs w:val="16"/>
              </w:rPr>
              <w:t>/</w:t>
            </w:r>
            <w:r w:rsidR="00FF252D" w:rsidRPr="00CE3432">
              <w:rPr>
                <w:b/>
                <w:bCs/>
                <w:color w:val="000000"/>
                <w:sz w:val="14"/>
                <w:szCs w:val="16"/>
              </w:rPr>
              <w:t>Service-Disabled</w:t>
            </w:r>
            <w:r w:rsidRPr="00CE3432">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CE3432" w:rsidRDefault="003228D1" w:rsidP="007330A0">
            <w:pPr>
              <w:jc w:val="both"/>
              <w:rPr>
                <w:b/>
                <w:bCs/>
                <w:color w:val="000000"/>
                <w:sz w:val="14"/>
                <w:szCs w:val="16"/>
              </w:rPr>
            </w:pPr>
            <w:r w:rsidRPr="00CE3432">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CE3432" w:rsidRDefault="003228D1" w:rsidP="007330A0">
            <w:pPr>
              <w:jc w:val="both"/>
              <w:rPr>
                <w:b/>
                <w:bCs/>
                <w:color w:val="000000"/>
                <w:sz w:val="14"/>
                <w:szCs w:val="16"/>
              </w:rPr>
            </w:pPr>
            <w:r w:rsidRPr="00CE3432">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CE3432" w:rsidRDefault="003228D1" w:rsidP="007330A0">
            <w:pPr>
              <w:jc w:val="both"/>
              <w:rPr>
                <w:b/>
                <w:bCs/>
                <w:color w:val="000000"/>
                <w:sz w:val="14"/>
                <w:szCs w:val="16"/>
              </w:rPr>
            </w:pPr>
            <w:r w:rsidRPr="00CE3432">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CE3432" w:rsidRDefault="003228D1" w:rsidP="007330A0">
            <w:pPr>
              <w:ind w:left="-108"/>
              <w:jc w:val="both"/>
              <w:rPr>
                <w:b/>
                <w:bCs/>
                <w:color w:val="000000"/>
                <w:sz w:val="14"/>
                <w:szCs w:val="16"/>
              </w:rPr>
            </w:pPr>
            <w:r w:rsidRPr="00CE3432">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CE3432" w:rsidRDefault="003228D1" w:rsidP="007330A0">
            <w:pPr>
              <w:ind w:left="-108"/>
              <w:jc w:val="both"/>
              <w:rPr>
                <w:b/>
                <w:bCs/>
                <w:color w:val="000000"/>
                <w:sz w:val="14"/>
                <w:szCs w:val="16"/>
              </w:rPr>
            </w:pPr>
            <w:r w:rsidRPr="00CE3432">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CE3432" w:rsidRDefault="003228D1" w:rsidP="007330A0">
            <w:pPr>
              <w:jc w:val="both"/>
              <w:rPr>
                <w:b/>
                <w:bCs/>
                <w:color w:val="000000"/>
                <w:sz w:val="14"/>
                <w:szCs w:val="16"/>
              </w:rPr>
            </w:pPr>
            <w:r w:rsidRPr="00CE3432">
              <w:rPr>
                <w:b/>
                <w:bCs/>
                <w:color w:val="000000"/>
                <w:sz w:val="14"/>
                <w:szCs w:val="16"/>
              </w:rPr>
              <w:t>2nd tier Supplier   Tax Id</w:t>
            </w:r>
          </w:p>
        </w:tc>
      </w:tr>
      <w:tr w:rsidR="003228D1" w:rsidRPr="00CE3432"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CE3432" w:rsidRDefault="003228D1" w:rsidP="007330A0">
            <w:pPr>
              <w:jc w:val="both"/>
              <w:rPr>
                <w:color w:val="000000"/>
                <w:sz w:val="22"/>
                <w:szCs w:val="22"/>
              </w:rPr>
            </w:pPr>
            <w:r w:rsidRPr="00CE3432">
              <w:rPr>
                <w:color w:val="000000"/>
                <w:sz w:val="22"/>
                <w:szCs w:val="22"/>
              </w:rPr>
              <w:t> </w:t>
            </w:r>
          </w:p>
        </w:tc>
      </w:tr>
    </w:tbl>
    <w:p w14:paraId="04BD6E57" w14:textId="77777777" w:rsidR="00F24C47" w:rsidRPr="00CE3432" w:rsidRDefault="00F24C47" w:rsidP="007330A0">
      <w:pPr>
        <w:pStyle w:val="ListParagraph"/>
        <w:ind w:left="0"/>
        <w:jc w:val="both"/>
        <w:rPr>
          <w:rFonts w:ascii="Arial" w:hAnsi="Arial" w:cs="Arial"/>
          <w:sz w:val="22"/>
        </w:rPr>
      </w:pPr>
    </w:p>
    <w:p w14:paraId="5E0B086B" w14:textId="06EFC16B" w:rsidR="00D409B2" w:rsidRPr="00CE3432" w:rsidRDefault="00EC2A32" w:rsidP="00D409B2">
      <w:pPr>
        <w:pStyle w:val="ListParagraph"/>
        <w:ind w:left="0"/>
        <w:rPr>
          <w:rFonts w:ascii="Arial" w:hAnsi="Arial" w:cs="Arial"/>
          <w:b/>
          <w:spacing w:val="-3"/>
          <w:sz w:val="22"/>
        </w:rPr>
      </w:pPr>
      <w:r w:rsidRPr="00CE3432">
        <w:rPr>
          <w:rFonts w:ascii="Arial" w:hAnsi="Arial" w:cs="Arial"/>
          <w:b/>
          <w:sz w:val="22"/>
        </w:rPr>
        <w:t>Note:</w:t>
      </w:r>
      <w:r w:rsidRPr="00CE3432">
        <w:rPr>
          <w:rFonts w:ascii="Arial" w:hAnsi="Arial" w:cs="Arial"/>
          <w:sz w:val="22"/>
        </w:rPr>
        <w:t xml:space="preserve">  </w:t>
      </w:r>
      <w:r w:rsidR="00D409B2" w:rsidRPr="00CE3432">
        <w:rPr>
          <w:rFonts w:ascii="Arial" w:hAnsi="Arial" w:cs="Arial"/>
          <w:sz w:val="22"/>
          <w:szCs w:val="22"/>
        </w:rPr>
        <w:t xml:space="preserve">Completed reports shall be saved in an Excel </w:t>
      </w:r>
      <w:r w:rsidR="00FF252D" w:rsidRPr="00CE3432">
        <w:rPr>
          <w:rFonts w:ascii="Arial" w:hAnsi="Arial" w:cs="Arial"/>
          <w:sz w:val="22"/>
          <w:szCs w:val="22"/>
        </w:rPr>
        <w:t>format and</w:t>
      </w:r>
      <w:r w:rsidR="00D409B2" w:rsidRPr="00CE3432">
        <w:rPr>
          <w:rFonts w:ascii="Arial" w:hAnsi="Arial" w:cs="Arial"/>
          <w:sz w:val="22"/>
          <w:szCs w:val="22"/>
        </w:rPr>
        <w:t xml:space="preserve"> submitted to the following email address: </w:t>
      </w:r>
      <w:hyperlink r:id="rId75" w:history="1">
        <w:r w:rsidR="00D409B2" w:rsidRPr="00CE3432">
          <w:rPr>
            <w:rStyle w:val="Hyperlink"/>
            <w:rFonts w:ascii="Arial" w:hAnsi="Arial" w:cs="Arial"/>
            <w:sz w:val="22"/>
            <w:szCs w:val="22"/>
          </w:rPr>
          <w:t>osd@delaware.gov</w:t>
        </w:r>
      </w:hyperlink>
      <w:r w:rsidR="00D409B2" w:rsidRPr="00CE3432">
        <w:rPr>
          <w:rFonts w:ascii="Arial" w:hAnsi="Arial" w:cs="Arial"/>
          <w:sz w:val="22"/>
          <w:szCs w:val="22"/>
        </w:rPr>
        <w:t xml:space="preserve"> . The form can be located at </w:t>
      </w:r>
      <w:hyperlink r:id="rId76" w:history="1">
        <w:r w:rsidR="00D409B2" w:rsidRPr="00CE3432">
          <w:rPr>
            <w:rStyle w:val="Hyperlink"/>
            <w:rFonts w:ascii="Arial" w:hAnsi="Arial" w:cs="Arial"/>
            <w:sz w:val="22"/>
            <w:szCs w:val="22"/>
          </w:rPr>
          <w:t>Office of Supplier Diversity - Division of Small Business - State of Delaware</w:t>
        </w:r>
      </w:hyperlink>
      <w:r w:rsidR="00D409B2" w:rsidRPr="00CE3432">
        <w:rPr>
          <w:rFonts w:ascii="Arial" w:hAnsi="Arial" w:cs="Arial"/>
          <w:sz w:val="22"/>
          <w:szCs w:val="22"/>
        </w:rPr>
        <w:t>, bottom of the page, ‘Services and Information’ section, ‘Subcontractor Reporting Form’.</w:t>
      </w:r>
      <w:r w:rsidR="00D409B2" w:rsidRPr="00CE3432">
        <w:rPr>
          <w:rFonts w:ascii="Arial" w:hAnsi="Arial" w:cs="Arial"/>
          <w:b/>
          <w:spacing w:val="-3"/>
          <w:sz w:val="22"/>
        </w:rPr>
        <w:t xml:space="preserve"> </w:t>
      </w:r>
    </w:p>
    <w:p w14:paraId="54A66CF5" w14:textId="684ED4C0" w:rsidR="00F22D81" w:rsidRPr="00CE3432" w:rsidRDefault="003228D1" w:rsidP="00D409B2">
      <w:pPr>
        <w:pStyle w:val="ListParagraph"/>
        <w:ind w:left="0"/>
        <w:rPr>
          <w:rFonts w:ascii="Arial" w:hAnsi="Arial" w:cs="Arial"/>
          <w:sz w:val="22"/>
          <w:szCs w:val="22"/>
        </w:rPr>
        <w:sectPr w:rsidR="00F22D81" w:rsidRPr="00CE3432" w:rsidSect="004331C9">
          <w:pgSz w:w="15840" w:h="12240" w:orient="landscape" w:code="1"/>
          <w:pgMar w:top="1890" w:right="720" w:bottom="720" w:left="720" w:header="360" w:footer="720" w:gutter="0"/>
          <w:cols w:space="720"/>
          <w:noEndnote/>
          <w:titlePg/>
          <w:docGrid w:linePitch="326"/>
        </w:sectPr>
      </w:pPr>
      <w:r w:rsidRPr="00CE3432">
        <w:rPr>
          <w:rFonts w:ascii="Arial" w:hAnsi="Arial" w:cs="Arial"/>
          <w:sz w:val="22"/>
        </w:rPr>
        <w:t xml:space="preserve"> </w:t>
      </w:r>
    </w:p>
    <w:p w14:paraId="3F5FD2DE" w14:textId="77777777" w:rsidR="00F22D81" w:rsidRPr="00CE3432" w:rsidRDefault="00E601DC" w:rsidP="00C72281">
      <w:pPr>
        <w:pStyle w:val="NoSpacing"/>
        <w:jc w:val="right"/>
        <w:rPr>
          <w:b/>
          <w:sz w:val="22"/>
          <w:szCs w:val="22"/>
        </w:rPr>
      </w:pPr>
      <w:r w:rsidRPr="00CE3432">
        <w:rPr>
          <w:b/>
          <w:sz w:val="22"/>
          <w:szCs w:val="22"/>
        </w:rPr>
        <w:t xml:space="preserve">Attachment </w:t>
      </w:r>
      <w:r w:rsidR="000E5CC3" w:rsidRPr="00CE3432">
        <w:rPr>
          <w:b/>
          <w:sz w:val="22"/>
          <w:szCs w:val="22"/>
        </w:rPr>
        <w:t>9</w:t>
      </w:r>
    </w:p>
    <w:p w14:paraId="5A295827" w14:textId="77777777" w:rsidR="000975FB" w:rsidRPr="00CE3432" w:rsidRDefault="000975FB" w:rsidP="000975FB">
      <w:pPr>
        <w:jc w:val="center"/>
        <w:rPr>
          <w:b/>
        </w:rPr>
      </w:pPr>
    </w:p>
    <w:p w14:paraId="7F27B146" w14:textId="77777777" w:rsidR="000975FB" w:rsidRPr="00CE3432" w:rsidRDefault="000975FB" w:rsidP="000975FB">
      <w:pPr>
        <w:jc w:val="center"/>
        <w:rPr>
          <w:b/>
        </w:rPr>
      </w:pPr>
      <w:r w:rsidRPr="00CE3432">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CE3432" w:rsidRDefault="000975FB" w:rsidP="000975FB">
      <w:pPr>
        <w:jc w:val="center"/>
        <w:rPr>
          <w:b/>
        </w:rPr>
      </w:pPr>
    </w:p>
    <w:p w14:paraId="1EA8A1EA" w14:textId="77777777" w:rsidR="000975FB" w:rsidRPr="00CE3432" w:rsidRDefault="000975FB" w:rsidP="000975FB">
      <w:pPr>
        <w:jc w:val="center"/>
        <w:rPr>
          <w:b/>
          <w:color w:val="2A6BA6"/>
          <w:sz w:val="28"/>
        </w:rPr>
      </w:pPr>
      <w:r w:rsidRPr="00CE3432">
        <w:rPr>
          <w:b/>
          <w:color w:val="2A6BA6"/>
          <w:sz w:val="28"/>
        </w:rPr>
        <w:t xml:space="preserve">The Office of Supplier Diversity (OSD) has moved to the </w:t>
      </w:r>
    </w:p>
    <w:p w14:paraId="4658612E" w14:textId="77777777" w:rsidR="000975FB" w:rsidRPr="00CE3432" w:rsidRDefault="000975FB" w:rsidP="000975FB">
      <w:pPr>
        <w:jc w:val="center"/>
        <w:rPr>
          <w:b/>
          <w:color w:val="2A6BA6"/>
          <w:sz w:val="28"/>
        </w:rPr>
      </w:pPr>
      <w:r w:rsidRPr="00CE3432">
        <w:rPr>
          <w:b/>
          <w:color w:val="2A6BA6"/>
          <w:sz w:val="28"/>
        </w:rPr>
        <w:t>Division of Small Business (DSB)</w:t>
      </w:r>
    </w:p>
    <w:p w14:paraId="4794ED04" w14:textId="77777777" w:rsidR="000975FB" w:rsidRPr="00CE3432" w:rsidRDefault="000975FB" w:rsidP="000975FB">
      <w:pPr>
        <w:jc w:val="center"/>
        <w:rPr>
          <w:b/>
        </w:rPr>
      </w:pPr>
    </w:p>
    <w:p w14:paraId="37557AFC" w14:textId="77777777" w:rsidR="000975FB" w:rsidRPr="00CE3432" w:rsidRDefault="000975FB" w:rsidP="000975FB">
      <w:pPr>
        <w:jc w:val="center"/>
      </w:pPr>
      <w:r w:rsidRPr="00CE3432">
        <w:t>Supplier Diversity Applications can be found here:</w:t>
      </w:r>
    </w:p>
    <w:p w14:paraId="02DD65A0" w14:textId="77777777" w:rsidR="00D51D31" w:rsidRPr="00CE3432" w:rsidRDefault="005D7C88" w:rsidP="00D51D31">
      <w:pPr>
        <w:jc w:val="center"/>
      </w:pPr>
      <w:hyperlink r:id="rId78" w:history="1">
        <w:r w:rsidR="00D51D31" w:rsidRPr="00CE3432">
          <w:rPr>
            <w:rStyle w:val="Hyperlink"/>
          </w:rPr>
          <w:t>https://business.delaware.gov/osd/</w:t>
        </w:r>
      </w:hyperlink>
    </w:p>
    <w:p w14:paraId="11FE8605" w14:textId="77777777" w:rsidR="000975FB" w:rsidRPr="00CE3432" w:rsidRDefault="000975FB" w:rsidP="000975FB">
      <w:pPr>
        <w:jc w:val="center"/>
      </w:pPr>
    </w:p>
    <w:p w14:paraId="6C683239" w14:textId="77777777" w:rsidR="000975FB" w:rsidRPr="00CE3432" w:rsidRDefault="000975FB" w:rsidP="000975FB">
      <w:pPr>
        <w:jc w:val="center"/>
      </w:pPr>
      <w:r w:rsidRPr="00CE3432">
        <w:t xml:space="preserve">Completed Applications can be emailed to: </w:t>
      </w:r>
      <w:hyperlink r:id="rId79" w:history="1">
        <w:r w:rsidRPr="00CE3432">
          <w:rPr>
            <w:rStyle w:val="Hyperlink"/>
          </w:rPr>
          <w:t>OSD@Delaware.gov</w:t>
        </w:r>
      </w:hyperlink>
      <w:r w:rsidRPr="00CE3432">
        <w:t xml:space="preserve"> </w:t>
      </w:r>
    </w:p>
    <w:p w14:paraId="745BAEB0" w14:textId="77777777" w:rsidR="000975FB" w:rsidRPr="00CE3432" w:rsidRDefault="000975FB" w:rsidP="000975FB">
      <w:pPr>
        <w:jc w:val="center"/>
      </w:pPr>
    </w:p>
    <w:p w14:paraId="7C498B0C" w14:textId="77777777" w:rsidR="000975FB" w:rsidRPr="00CE3432" w:rsidRDefault="000975FB" w:rsidP="000975FB">
      <w:pPr>
        <w:jc w:val="center"/>
      </w:pPr>
      <w:r w:rsidRPr="00CE3432">
        <w:t>For more information, please send an email to OSD:</w:t>
      </w:r>
    </w:p>
    <w:p w14:paraId="2C6847F7" w14:textId="77777777" w:rsidR="000975FB" w:rsidRPr="00CE3432" w:rsidRDefault="005D7C88" w:rsidP="000975FB">
      <w:pPr>
        <w:jc w:val="center"/>
      </w:pPr>
      <w:hyperlink r:id="rId80" w:history="1">
        <w:r w:rsidR="000975FB" w:rsidRPr="00CE3432">
          <w:rPr>
            <w:rStyle w:val="Hyperlink"/>
          </w:rPr>
          <w:t>OSD@Delaware.gov</w:t>
        </w:r>
      </w:hyperlink>
      <w:r w:rsidR="000975FB" w:rsidRPr="00CE3432">
        <w:t xml:space="preserve"> or call 302-577-8477</w:t>
      </w:r>
    </w:p>
    <w:p w14:paraId="379DAB45" w14:textId="77777777" w:rsidR="000975FB" w:rsidRPr="00CE3432" w:rsidRDefault="000975FB" w:rsidP="000975FB">
      <w:pPr>
        <w:jc w:val="center"/>
      </w:pPr>
    </w:p>
    <w:p w14:paraId="36C0360E" w14:textId="77777777" w:rsidR="000975FB" w:rsidRPr="00CE3432" w:rsidRDefault="000975FB" w:rsidP="000975FB">
      <w:pPr>
        <w:jc w:val="center"/>
      </w:pPr>
      <w:r w:rsidRPr="00CE3432">
        <w:t>Self-Register to receive business development information here:</w:t>
      </w:r>
    </w:p>
    <w:p w14:paraId="55CA94DF" w14:textId="77777777" w:rsidR="00D51D31" w:rsidRPr="00CE3432" w:rsidRDefault="005D7C88" w:rsidP="00D51D31">
      <w:pPr>
        <w:jc w:val="center"/>
      </w:pPr>
      <w:hyperlink r:id="rId81" w:history="1">
        <w:r w:rsidR="00D51D31" w:rsidRPr="00CE3432">
          <w:rPr>
            <w:rStyle w:val="Hyperlink"/>
          </w:rPr>
          <w:t>https://business.delaware.gov/directory-of-certified-businesses/</w:t>
        </w:r>
      </w:hyperlink>
    </w:p>
    <w:p w14:paraId="06E69593" w14:textId="085C3E31" w:rsidR="000975FB" w:rsidRPr="00CE3432" w:rsidRDefault="000975FB" w:rsidP="000975FB">
      <w:pPr>
        <w:jc w:val="center"/>
        <w:rPr>
          <w:b/>
        </w:rPr>
      </w:pPr>
      <w:r w:rsidRPr="00CE3432">
        <w:rPr>
          <w:b/>
        </w:rPr>
        <w:t xml:space="preserve"> </w:t>
      </w:r>
    </w:p>
    <w:p w14:paraId="5704DDC0" w14:textId="77777777" w:rsidR="000975FB" w:rsidRPr="00CE3432" w:rsidRDefault="000975FB" w:rsidP="000975FB">
      <w:pPr>
        <w:jc w:val="center"/>
        <w:rPr>
          <w:b/>
        </w:rPr>
      </w:pPr>
    </w:p>
    <w:p w14:paraId="70BBF52D" w14:textId="77777777" w:rsidR="000975FB" w:rsidRPr="00CE3432" w:rsidRDefault="000975FB" w:rsidP="000975FB">
      <w:pPr>
        <w:jc w:val="center"/>
        <w:rPr>
          <w:b/>
          <w:color w:val="2A6BA6"/>
        </w:rPr>
      </w:pPr>
      <w:r w:rsidRPr="00CE3432">
        <w:rPr>
          <w:b/>
          <w:color w:val="2A6BA6"/>
        </w:rPr>
        <w:t>New Address for OSD:</w:t>
      </w:r>
    </w:p>
    <w:p w14:paraId="75B9A4CC" w14:textId="77777777" w:rsidR="000975FB" w:rsidRPr="00CE3432" w:rsidRDefault="000975FB" w:rsidP="000975FB">
      <w:pPr>
        <w:jc w:val="center"/>
      </w:pPr>
      <w:r w:rsidRPr="00CE3432">
        <w:t>Office of Supplier Diversity (OSD)</w:t>
      </w:r>
    </w:p>
    <w:p w14:paraId="6DF42436" w14:textId="77777777" w:rsidR="000975FB" w:rsidRPr="00CE3432" w:rsidRDefault="000975FB" w:rsidP="000975FB">
      <w:pPr>
        <w:jc w:val="center"/>
      </w:pPr>
      <w:r w:rsidRPr="00CE3432">
        <w:t>State of Delaware</w:t>
      </w:r>
    </w:p>
    <w:p w14:paraId="4A1E206E" w14:textId="77777777" w:rsidR="000975FB" w:rsidRPr="00CE3432" w:rsidRDefault="000975FB" w:rsidP="000975FB">
      <w:pPr>
        <w:jc w:val="center"/>
      </w:pPr>
      <w:r w:rsidRPr="00CE3432">
        <w:t>Division of Small Business</w:t>
      </w:r>
    </w:p>
    <w:p w14:paraId="00CEFCB3" w14:textId="77777777" w:rsidR="000975FB" w:rsidRPr="00CE3432" w:rsidRDefault="000975FB" w:rsidP="000975FB">
      <w:pPr>
        <w:jc w:val="center"/>
      </w:pPr>
      <w:r w:rsidRPr="00CE3432">
        <w:t>820 N. French Street, 10</w:t>
      </w:r>
      <w:r w:rsidRPr="00CE3432">
        <w:rPr>
          <w:vertAlign w:val="superscript"/>
        </w:rPr>
        <w:t>th</w:t>
      </w:r>
      <w:r w:rsidRPr="00CE3432">
        <w:t xml:space="preserve"> Floor</w:t>
      </w:r>
    </w:p>
    <w:p w14:paraId="1FC0FF40" w14:textId="77777777" w:rsidR="000975FB" w:rsidRPr="00CE3432" w:rsidRDefault="000975FB" w:rsidP="000975FB">
      <w:pPr>
        <w:jc w:val="center"/>
      </w:pPr>
      <w:r w:rsidRPr="00CE3432">
        <w:t>Wilmington, DE  19801</w:t>
      </w:r>
    </w:p>
    <w:p w14:paraId="4A0CF1C6" w14:textId="77777777" w:rsidR="000975FB" w:rsidRPr="00CE3432" w:rsidRDefault="000975FB" w:rsidP="000975FB">
      <w:pPr>
        <w:jc w:val="center"/>
      </w:pPr>
    </w:p>
    <w:p w14:paraId="6DA40EC2" w14:textId="77777777" w:rsidR="00634452" w:rsidRPr="00CE3432" w:rsidRDefault="00634452" w:rsidP="00634452">
      <w:pPr>
        <w:jc w:val="center"/>
      </w:pPr>
      <w:r w:rsidRPr="00CE3432">
        <w:t>Telephone: 302-577-8477 Fax: 302-736-7915</w:t>
      </w:r>
    </w:p>
    <w:p w14:paraId="49D7181F" w14:textId="77777777" w:rsidR="000975FB" w:rsidRPr="00CE3432" w:rsidRDefault="000975FB" w:rsidP="000975FB">
      <w:pPr>
        <w:jc w:val="center"/>
      </w:pPr>
      <w:r w:rsidRPr="00CE3432">
        <w:t xml:space="preserve">Email: </w:t>
      </w:r>
      <w:hyperlink r:id="rId82" w:history="1">
        <w:r w:rsidRPr="00CE3432">
          <w:rPr>
            <w:rStyle w:val="Hyperlink"/>
          </w:rPr>
          <w:t>OSD@Delaware.gov</w:t>
        </w:r>
      </w:hyperlink>
    </w:p>
    <w:p w14:paraId="5BC5299D" w14:textId="7F2C6BF7" w:rsidR="000975FB" w:rsidRPr="00CE3432" w:rsidRDefault="000975FB" w:rsidP="000975FB">
      <w:pPr>
        <w:jc w:val="center"/>
      </w:pPr>
      <w:r w:rsidRPr="00CE3432">
        <w:t xml:space="preserve">Web site: </w:t>
      </w:r>
      <w:hyperlink r:id="rId83" w:history="1">
        <w:r w:rsidR="00D51D31" w:rsidRPr="00CE3432">
          <w:rPr>
            <w:rStyle w:val="Hyperlink"/>
          </w:rPr>
          <w:t>https://business.delaware.gov/osd/</w:t>
        </w:r>
      </w:hyperlink>
      <w:r w:rsidRPr="00CE3432">
        <w:t xml:space="preserve"> </w:t>
      </w:r>
    </w:p>
    <w:p w14:paraId="35DA4966" w14:textId="77777777" w:rsidR="000975FB" w:rsidRPr="00CE3432" w:rsidRDefault="000975FB" w:rsidP="000975FB">
      <w:pPr>
        <w:jc w:val="center"/>
        <w:rPr>
          <w:b/>
        </w:rPr>
      </w:pPr>
    </w:p>
    <w:p w14:paraId="123E8DF9" w14:textId="77777777" w:rsidR="000975FB" w:rsidRPr="00CE3432" w:rsidRDefault="000975FB" w:rsidP="000975FB">
      <w:pPr>
        <w:jc w:val="center"/>
        <w:rPr>
          <w:b/>
          <w:color w:val="2A6BA6"/>
        </w:rPr>
      </w:pPr>
      <w:r w:rsidRPr="00CE3432">
        <w:rPr>
          <w:b/>
          <w:color w:val="2A6BA6"/>
        </w:rPr>
        <w:t>Dover address for the Division of Small Business</w:t>
      </w:r>
    </w:p>
    <w:p w14:paraId="04D93A9D" w14:textId="77777777" w:rsidR="000975FB" w:rsidRPr="00CE3432" w:rsidRDefault="000975FB" w:rsidP="000975FB">
      <w:pPr>
        <w:jc w:val="center"/>
        <w:rPr>
          <w:sz w:val="22"/>
        </w:rPr>
      </w:pPr>
      <w:r w:rsidRPr="00CE3432">
        <w:rPr>
          <w:b/>
          <w:sz w:val="22"/>
        </w:rPr>
        <w:t>Local applicants may drop off applications here</w:t>
      </w:r>
      <w:r w:rsidRPr="00CE3432">
        <w:rPr>
          <w:sz w:val="22"/>
        </w:rPr>
        <w:t>:</w:t>
      </w:r>
    </w:p>
    <w:p w14:paraId="1CAA5282" w14:textId="77777777" w:rsidR="000975FB" w:rsidRPr="00CE3432" w:rsidRDefault="000975FB" w:rsidP="000975FB">
      <w:pPr>
        <w:jc w:val="center"/>
        <w:rPr>
          <w:sz w:val="22"/>
        </w:rPr>
      </w:pPr>
      <w:r w:rsidRPr="00CE3432">
        <w:rPr>
          <w:sz w:val="22"/>
        </w:rPr>
        <w:t>Division of Small Business</w:t>
      </w:r>
    </w:p>
    <w:p w14:paraId="4D2C04EA" w14:textId="77777777" w:rsidR="000975FB" w:rsidRPr="00CE3432" w:rsidRDefault="000975FB" w:rsidP="000975FB">
      <w:pPr>
        <w:jc w:val="center"/>
        <w:rPr>
          <w:sz w:val="22"/>
        </w:rPr>
      </w:pPr>
      <w:r w:rsidRPr="00CE3432">
        <w:rPr>
          <w:sz w:val="22"/>
        </w:rPr>
        <w:t>99 Kings Highway</w:t>
      </w:r>
    </w:p>
    <w:p w14:paraId="2CC56DFC" w14:textId="77777777" w:rsidR="000975FB" w:rsidRPr="00CE3432" w:rsidRDefault="000975FB" w:rsidP="000975FB">
      <w:pPr>
        <w:jc w:val="center"/>
        <w:rPr>
          <w:sz w:val="22"/>
        </w:rPr>
      </w:pPr>
      <w:r w:rsidRPr="00CE3432">
        <w:rPr>
          <w:sz w:val="22"/>
        </w:rPr>
        <w:t>Dover, DE  19901</w:t>
      </w:r>
    </w:p>
    <w:p w14:paraId="2D192262" w14:textId="77777777" w:rsidR="000975FB" w:rsidRPr="00CE3432" w:rsidRDefault="000975FB" w:rsidP="000975FB">
      <w:pPr>
        <w:jc w:val="center"/>
        <w:rPr>
          <w:sz w:val="22"/>
        </w:rPr>
      </w:pPr>
      <w:r w:rsidRPr="00CE3432">
        <w:rPr>
          <w:sz w:val="22"/>
        </w:rPr>
        <w:t xml:space="preserve">Phone: 302-739-4271 </w:t>
      </w:r>
    </w:p>
    <w:p w14:paraId="3848C82B" w14:textId="77777777" w:rsidR="000975FB" w:rsidRPr="00CE3432" w:rsidRDefault="000975FB" w:rsidP="000975FB">
      <w:pPr>
        <w:jc w:val="center"/>
        <w:rPr>
          <w:b/>
        </w:rPr>
      </w:pPr>
    </w:p>
    <w:p w14:paraId="5B33E6CC" w14:textId="77777777" w:rsidR="000975FB" w:rsidRPr="00CE3432" w:rsidRDefault="000975FB" w:rsidP="000975FB">
      <w:pPr>
        <w:jc w:val="both"/>
        <w:rPr>
          <w:b/>
          <w:sz w:val="28"/>
          <w:szCs w:val="28"/>
        </w:rPr>
      </w:pPr>
    </w:p>
    <w:p w14:paraId="39463AA3" w14:textId="2EAB4D4C" w:rsidR="000975FB" w:rsidRPr="00CE3432" w:rsidRDefault="000975FB" w:rsidP="004331C9">
      <w:pPr>
        <w:ind w:left="720" w:right="720"/>
        <w:jc w:val="both"/>
        <w:rPr>
          <w:b/>
          <w:sz w:val="22"/>
          <w:szCs w:val="22"/>
        </w:rPr>
      </w:pPr>
      <w:r w:rsidRPr="00CE3432">
        <w:rPr>
          <w:color w:val="000000"/>
          <w:sz w:val="22"/>
        </w:rPr>
        <w:t xml:space="preserve">Submission of a completed Office of Supplier Diversity (OSD) application is optional and does not influence the outcome of any award decision. </w:t>
      </w:r>
    </w:p>
    <w:p w14:paraId="56445EBF" w14:textId="77777777" w:rsidR="000975FB" w:rsidRPr="00CE3432" w:rsidRDefault="000975FB" w:rsidP="003D151A">
      <w:pPr>
        <w:jc w:val="right"/>
        <w:rPr>
          <w:b/>
          <w:sz w:val="22"/>
          <w:szCs w:val="22"/>
        </w:rPr>
      </w:pPr>
    </w:p>
    <w:p w14:paraId="17F3B5EF" w14:textId="77777777" w:rsidR="000975FB" w:rsidRPr="00CE3432" w:rsidRDefault="000975FB" w:rsidP="003D151A">
      <w:pPr>
        <w:jc w:val="right"/>
        <w:rPr>
          <w:b/>
          <w:sz w:val="22"/>
          <w:szCs w:val="22"/>
        </w:rPr>
      </w:pPr>
    </w:p>
    <w:p w14:paraId="7B973E8E" w14:textId="77777777" w:rsidR="00A32506" w:rsidRPr="00CE3432" w:rsidRDefault="007330A0" w:rsidP="003D151A">
      <w:pPr>
        <w:jc w:val="right"/>
        <w:rPr>
          <w:b/>
          <w:sz w:val="22"/>
          <w:szCs w:val="22"/>
        </w:rPr>
      </w:pPr>
      <w:r w:rsidRPr="00CE3432">
        <w:rPr>
          <w:b/>
          <w:sz w:val="22"/>
          <w:szCs w:val="22"/>
        </w:rPr>
        <w:tab/>
      </w:r>
      <w:r w:rsidRPr="00CE3432">
        <w:rPr>
          <w:b/>
          <w:sz w:val="22"/>
          <w:szCs w:val="22"/>
        </w:rPr>
        <w:tab/>
      </w:r>
      <w:r w:rsidRPr="00CE3432">
        <w:rPr>
          <w:b/>
          <w:sz w:val="22"/>
          <w:szCs w:val="22"/>
        </w:rPr>
        <w:tab/>
      </w:r>
      <w:r w:rsidRPr="00CE3432">
        <w:rPr>
          <w:b/>
          <w:sz w:val="22"/>
          <w:szCs w:val="22"/>
        </w:rPr>
        <w:tab/>
      </w:r>
      <w:r w:rsidRPr="00CE3432">
        <w:rPr>
          <w:b/>
          <w:sz w:val="22"/>
          <w:szCs w:val="22"/>
        </w:rPr>
        <w:tab/>
      </w:r>
      <w:r w:rsidRPr="00CE3432">
        <w:rPr>
          <w:b/>
          <w:sz w:val="22"/>
          <w:szCs w:val="22"/>
        </w:rPr>
        <w:tab/>
      </w:r>
    </w:p>
    <w:p w14:paraId="2F553A7E" w14:textId="77777777" w:rsidR="004C3E55" w:rsidRDefault="004C3E55" w:rsidP="007330A0">
      <w:pPr>
        <w:jc w:val="both"/>
        <w:rPr>
          <w:b/>
          <w:color w:val="FF0000"/>
          <w:sz w:val="22"/>
          <w:szCs w:val="22"/>
          <w:highlight w:val="lightGray"/>
        </w:rPr>
        <w:sectPr w:rsidR="004C3E55" w:rsidSect="004331C9">
          <w:pgSz w:w="12240" w:h="15840"/>
          <w:pgMar w:top="1890" w:right="720" w:bottom="864" w:left="720" w:header="360" w:footer="720" w:gutter="0"/>
          <w:cols w:space="720"/>
          <w:titlePg/>
          <w:docGrid w:linePitch="360"/>
        </w:sectPr>
      </w:pPr>
    </w:p>
    <w:p w14:paraId="1878DA09" w14:textId="77777777" w:rsidR="00B00A1A" w:rsidRPr="00CE3432" w:rsidRDefault="00A32506" w:rsidP="00A32506">
      <w:pPr>
        <w:pStyle w:val="Heading1"/>
        <w:numPr>
          <w:ilvl w:val="0"/>
          <w:numId w:val="0"/>
        </w:numPr>
        <w:jc w:val="center"/>
        <w:rPr>
          <w:sz w:val="24"/>
        </w:rPr>
      </w:pPr>
      <w:bookmarkStart w:id="21" w:name="_Toc487180809"/>
      <w:r w:rsidRPr="00CE3432">
        <w:rPr>
          <w:sz w:val="24"/>
        </w:rPr>
        <w:t xml:space="preserve">Appendix A - </w:t>
      </w:r>
      <w:r w:rsidR="00B00A1A" w:rsidRPr="00CE3432">
        <w:rPr>
          <w:sz w:val="24"/>
        </w:rPr>
        <w:t>MINIMUM MANDATORY SUBMISSION REQUIREMENTS</w:t>
      </w:r>
      <w:bookmarkEnd w:id="21"/>
    </w:p>
    <w:p w14:paraId="6F513993" w14:textId="77777777" w:rsidR="00B00A1A" w:rsidRPr="00CE3432" w:rsidRDefault="00B00A1A" w:rsidP="007330A0">
      <w:pPr>
        <w:pStyle w:val="Title"/>
        <w:ind w:left="720" w:right="720"/>
        <w:jc w:val="both"/>
        <w:rPr>
          <w:rFonts w:ascii="Arial" w:hAnsi="Arial" w:cs="Arial"/>
          <w:b/>
          <w:spacing w:val="-3"/>
          <w:sz w:val="22"/>
          <w:u w:val="none"/>
        </w:rPr>
      </w:pPr>
    </w:p>
    <w:p w14:paraId="1A1A9FFC" w14:textId="77777777" w:rsidR="00B307A6" w:rsidRPr="00CE3432" w:rsidRDefault="00B307A6" w:rsidP="007330A0">
      <w:pPr>
        <w:tabs>
          <w:tab w:val="left" w:pos="-720"/>
          <w:tab w:val="left" w:pos="0"/>
          <w:tab w:val="left" w:pos="720"/>
          <w:tab w:val="left" w:pos="1440"/>
        </w:tabs>
        <w:suppressAutoHyphens/>
        <w:jc w:val="both"/>
        <w:rPr>
          <w:sz w:val="22"/>
        </w:rPr>
      </w:pPr>
      <w:r w:rsidRPr="00CE3432">
        <w:rPr>
          <w:sz w:val="22"/>
        </w:rPr>
        <w:t>Each vendor solicitation response should contain at a minimum the following information:</w:t>
      </w:r>
    </w:p>
    <w:p w14:paraId="0A784976" w14:textId="77777777" w:rsidR="00B307A6" w:rsidRPr="00CE3432" w:rsidRDefault="00B307A6" w:rsidP="007330A0">
      <w:pPr>
        <w:tabs>
          <w:tab w:val="left" w:pos="-720"/>
          <w:tab w:val="left" w:pos="0"/>
          <w:tab w:val="left" w:pos="720"/>
          <w:tab w:val="left" w:pos="1440"/>
        </w:tabs>
        <w:suppressAutoHyphens/>
        <w:jc w:val="both"/>
        <w:rPr>
          <w:sz w:val="22"/>
        </w:rPr>
      </w:pPr>
    </w:p>
    <w:p w14:paraId="43A6EF36" w14:textId="73E8D3D6" w:rsidR="00B307A6" w:rsidRPr="00CE3432" w:rsidRDefault="00391DFA"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 xml:space="preserve">Signed </w:t>
      </w:r>
      <w:r w:rsidR="00B307A6" w:rsidRPr="00CE3432">
        <w:rPr>
          <w:sz w:val="22"/>
        </w:rPr>
        <w:t>Transmittal Letter as specified on page 1 of the Request for Proposal including an Applicant's experience, if any, providing similar services.</w:t>
      </w:r>
    </w:p>
    <w:p w14:paraId="7633BF0F" w14:textId="77777777" w:rsidR="00B307A6" w:rsidRPr="00CE3432"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33ACD42F" w:rsidR="00B307A6" w:rsidRPr="00CE3432" w:rsidRDefault="00391DFA"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V</w:t>
      </w:r>
      <w:r w:rsidR="00B307A6" w:rsidRPr="00CE3432">
        <w:rPr>
          <w:sz w:val="22"/>
        </w:rPr>
        <w:t>endor proposal</w:t>
      </w:r>
      <w:r>
        <w:rPr>
          <w:sz w:val="22"/>
        </w:rPr>
        <w:t>/executive</w:t>
      </w:r>
      <w:r w:rsidR="00B307A6" w:rsidRPr="00CE3432">
        <w:rPr>
          <w:sz w:val="22"/>
        </w:rPr>
        <w:t xml:space="preserve">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CE3432" w:rsidRDefault="00B307A6" w:rsidP="007330A0">
      <w:pPr>
        <w:pStyle w:val="ListParagraph"/>
        <w:jc w:val="both"/>
        <w:rPr>
          <w:rFonts w:ascii="Arial" w:hAnsi="Arial" w:cs="Arial"/>
          <w:sz w:val="22"/>
        </w:rPr>
      </w:pPr>
    </w:p>
    <w:p w14:paraId="11A9AB08" w14:textId="1BCFE9F8" w:rsidR="00B307A6" w:rsidRPr="00E97C7F" w:rsidRDefault="00C34937"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9529B6">
        <w:rPr>
          <w:sz w:val="22"/>
        </w:rPr>
        <w:t>Submit the attached Budget sheet</w:t>
      </w:r>
      <w:r w:rsidR="00391DFA">
        <w:rPr>
          <w:sz w:val="22"/>
        </w:rPr>
        <w:t xml:space="preserve">/workbook as noted in </w:t>
      </w:r>
      <w:r w:rsidR="00391DFA" w:rsidRPr="009529B6">
        <w:rPr>
          <w:sz w:val="22"/>
        </w:rPr>
        <w:t xml:space="preserve">Appendix </w:t>
      </w:r>
      <w:r w:rsidR="00391DFA">
        <w:rPr>
          <w:sz w:val="22"/>
        </w:rPr>
        <w:t>C.</w:t>
      </w:r>
    </w:p>
    <w:p w14:paraId="3513066F" w14:textId="77777777" w:rsidR="00B307A6" w:rsidRPr="00CE3432"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CE3432">
        <w:rPr>
          <w:sz w:val="22"/>
        </w:rPr>
        <w:t xml:space="preserve">One (1) complete, signed </w:t>
      </w:r>
      <w:r w:rsidR="004B5993" w:rsidRPr="00CE3432">
        <w:rPr>
          <w:sz w:val="22"/>
        </w:rPr>
        <w:t>N</w:t>
      </w:r>
      <w:r w:rsidRPr="00CE3432">
        <w:rPr>
          <w:sz w:val="22"/>
        </w:rPr>
        <w:t>on-collusion agreement (See Attachment 2).  Bid marked “ORIGINAL”</w:t>
      </w:r>
      <w:r w:rsidRPr="00CE3432">
        <w:rPr>
          <w:b/>
          <w:sz w:val="22"/>
        </w:rPr>
        <w:t xml:space="preserve">. </w:t>
      </w:r>
      <w:r w:rsidRPr="00CE3432">
        <w:rPr>
          <w:sz w:val="22"/>
        </w:rPr>
        <w:t>All other copies may have reproduced or copied signatures – Form must be included.</w:t>
      </w:r>
    </w:p>
    <w:p w14:paraId="02B4EB4B" w14:textId="77777777" w:rsidR="00B307A6" w:rsidRPr="00CE3432" w:rsidRDefault="00B307A6" w:rsidP="007330A0">
      <w:pPr>
        <w:tabs>
          <w:tab w:val="left" w:pos="-720"/>
          <w:tab w:val="left" w:pos="0"/>
          <w:tab w:val="left" w:pos="720"/>
          <w:tab w:val="left" w:pos="1440"/>
        </w:tabs>
        <w:suppressAutoHyphens/>
        <w:jc w:val="both"/>
        <w:rPr>
          <w:sz w:val="22"/>
        </w:rPr>
      </w:pPr>
    </w:p>
    <w:p w14:paraId="71B3495A"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RFP Exception form (See Attachment 3) – please check box if no information – Form must be included.</w:t>
      </w:r>
    </w:p>
    <w:p w14:paraId="0611E8E1" w14:textId="77777777" w:rsidR="00B307A6" w:rsidRPr="00CE3432" w:rsidRDefault="00B307A6" w:rsidP="007330A0">
      <w:pPr>
        <w:pStyle w:val="ListParagraph"/>
        <w:jc w:val="both"/>
        <w:rPr>
          <w:rFonts w:ascii="Arial" w:hAnsi="Arial" w:cs="Arial"/>
          <w:sz w:val="22"/>
        </w:rPr>
      </w:pPr>
    </w:p>
    <w:p w14:paraId="781FA86C"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Confidentiality Form (See Attachment 4) – please check if no information is deemed confidential – Form must be included.</w:t>
      </w:r>
    </w:p>
    <w:p w14:paraId="718D2946" w14:textId="77777777" w:rsidR="00B307A6" w:rsidRPr="00CE3432" w:rsidRDefault="00B307A6" w:rsidP="007330A0">
      <w:pPr>
        <w:pStyle w:val="ListParagraph"/>
        <w:jc w:val="both"/>
        <w:rPr>
          <w:rFonts w:ascii="Arial" w:hAnsi="Arial" w:cs="Arial"/>
          <w:sz w:val="22"/>
        </w:rPr>
      </w:pPr>
    </w:p>
    <w:p w14:paraId="4F754DF4" w14:textId="15A8FACF"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 xml:space="preserve">One (1) completed Business Reference form (See Attachment 5) – please provide </w:t>
      </w:r>
      <w:r w:rsidR="00391DFA">
        <w:rPr>
          <w:sz w:val="22"/>
        </w:rPr>
        <w:t xml:space="preserve">business </w:t>
      </w:r>
      <w:r w:rsidRPr="00CE3432">
        <w:rPr>
          <w:sz w:val="22"/>
        </w:rPr>
        <w:t>references other than State of Delaware contacts – Form must be included.</w:t>
      </w:r>
    </w:p>
    <w:p w14:paraId="623C564A" w14:textId="77777777" w:rsidR="00B307A6" w:rsidRPr="00CE3432" w:rsidRDefault="00B307A6" w:rsidP="007330A0">
      <w:pPr>
        <w:tabs>
          <w:tab w:val="left" w:pos="-720"/>
          <w:tab w:val="left" w:pos="0"/>
          <w:tab w:val="left" w:pos="720"/>
          <w:tab w:val="left" w:pos="1440"/>
        </w:tabs>
        <w:suppressAutoHyphens/>
        <w:jc w:val="both"/>
        <w:rPr>
          <w:sz w:val="22"/>
        </w:rPr>
      </w:pPr>
    </w:p>
    <w:p w14:paraId="3FC74E1E"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 and signed copy of the Subcontractor Information Form (See Attachment 6) for each subcontractor – only provide if applicable.</w:t>
      </w:r>
    </w:p>
    <w:p w14:paraId="5C0CAAB1" w14:textId="77777777" w:rsidR="00B307A6" w:rsidRPr="00CE3432" w:rsidRDefault="00B307A6" w:rsidP="007330A0">
      <w:pPr>
        <w:pStyle w:val="ListParagraph"/>
        <w:jc w:val="both"/>
        <w:rPr>
          <w:rFonts w:ascii="Arial" w:hAnsi="Arial" w:cs="Arial"/>
          <w:sz w:val="22"/>
        </w:rPr>
      </w:pPr>
    </w:p>
    <w:p w14:paraId="6CFD2150"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 xml:space="preserve">One (1) complete OSD application (See link on Attachment </w:t>
      </w:r>
      <w:r w:rsidR="000E5CC3" w:rsidRPr="00CE3432">
        <w:rPr>
          <w:sz w:val="22"/>
        </w:rPr>
        <w:t>9</w:t>
      </w:r>
      <w:r w:rsidRPr="00CE3432">
        <w:rPr>
          <w:sz w:val="22"/>
        </w:rPr>
        <w:t>) – only provide if applicable</w:t>
      </w:r>
    </w:p>
    <w:p w14:paraId="45F3F22C" w14:textId="77777777" w:rsidR="00B307A6" w:rsidRPr="00CE3432" w:rsidRDefault="00B307A6" w:rsidP="007330A0">
      <w:pPr>
        <w:tabs>
          <w:tab w:val="left" w:pos="-720"/>
          <w:tab w:val="left" w:pos="0"/>
          <w:tab w:val="left" w:pos="720"/>
          <w:tab w:val="left" w:pos="1440"/>
        </w:tabs>
        <w:suppressAutoHyphens/>
        <w:jc w:val="both"/>
        <w:rPr>
          <w:sz w:val="22"/>
        </w:rPr>
      </w:pPr>
    </w:p>
    <w:p w14:paraId="3A9E626B" w14:textId="77777777" w:rsidR="00B307A6" w:rsidRPr="00CE3432" w:rsidRDefault="00B307A6" w:rsidP="007330A0">
      <w:pPr>
        <w:tabs>
          <w:tab w:val="left" w:pos="-720"/>
          <w:tab w:val="left" w:pos="0"/>
          <w:tab w:val="left" w:pos="720"/>
          <w:tab w:val="left" w:pos="1440"/>
        </w:tabs>
        <w:suppressAutoHyphens/>
        <w:jc w:val="both"/>
        <w:rPr>
          <w:sz w:val="22"/>
        </w:rPr>
      </w:pPr>
    </w:p>
    <w:p w14:paraId="693273F1" w14:textId="77777777" w:rsidR="00B307A6" w:rsidRPr="00CE3432" w:rsidRDefault="00B307A6" w:rsidP="007330A0">
      <w:pPr>
        <w:jc w:val="both"/>
        <w:rPr>
          <w:sz w:val="22"/>
        </w:rPr>
      </w:pPr>
      <w:r w:rsidRPr="00CE3432">
        <w:rPr>
          <w:sz w:val="22"/>
        </w:rPr>
        <w:t xml:space="preserve">The items listed above provide the basis for evaluating each vendor’s proposal.  </w:t>
      </w:r>
      <w:r w:rsidRPr="00CE3432">
        <w:rPr>
          <w:b/>
          <w:sz w:val="22"/>
        </w:rPr>
        <w:t>Failure to provide all appropriate information may deem the submitting vendor as “non-responsive” and exclude the vendor from further consideration.</w:t>
      </w:r>
      <w:r w:rsidRPr="00CE3432">
        <w:rPr>
          <w:sz w:val="22"/>
        </w:rPr>
        <w:t xml:space="preserve">  If an item listed above is not applicable to your company or proposal, please make note in your submission package. </w:t>
      </w:r>
    </w:p>
    <w:p w14:paraId="4F96D2EB" w14:textId="77777777" w:rsidR="00B307A6" w:rsidRPr="00CE3432" w:rsidRDefault="00B307A6" w:rsidP="007330A0">
      <w:pPr>
        <w:jc w:val="both"/>
        <w:rPr>
          <w:sz w:val="22"/>
        </w:rPr>
      </w:pPr>
    </w:p>
    <w:p w14:paraId="68267090" w14:textId="77777777" w:rsidR="00B307A6" w:rsidRPr="00CE3432" w:rsidRDefault="00B307A6" w:rsidP="007330A0">
      <w:pPr>
        <w:jc w:val="both"/>
        <w:rPr>
          <w:sz w:val="22"/>
        </w:rPr>
      </w:pPr>
      <w:r w:rsidRPr="00CE3432">
        <w:rPr>
          <w:sz w:val="22"/>
        </w:rPr>
        <w:t>Vendors shall provide proposal packages in the following formats:</w:t>
      </w:r>
    </w:p>
    <w:p w14:paraId="25B9336F" w14:textId="77777777" w:rsidR="00B307A6" w:rsidRPr="00CE3432" w:rsidRDefault="00B307A6" w:rsidP="007330A0">
      <w:pPr>
        <w:jc w:val="both"/>
        <w:rPr>
          <w:sz w:val="22"/>
        </w:rPr>
      </w:pPr>
    </w:p>
    <w:p w14:paraId="445A9DD3" w14:textId="77777777" w:rsidR="00E96C90" w:rsidRPr="00CE3432" w:rsidRDefault="00E96C90" w:rsidP="00226A3B">
      <w:pPr>
        <w:pStyle w:val="ListParagraph"/>
        <w:numPr>
          <w:ilvl w:val="0"/>
          <w:numId w:val="19"/>
        </w:numPr>
        <w:rPr>
          <w:rFonts w:ascii="Arial" w:hAnsi="Arial" w:cs="Arial"/>
        </w:rPr>
      </w:pPr>
      <w:r w:rsidRPr="00CE3432">
        <w:rPr>
          <w:rFonts w:ascii="Arial" w:hAnsi="Arial" w:cs="Arial"/>
        </w:rPr>
        <w:t xml:space="preserve">Proposals shall be submitted online at </w:t>
      </w:r>
      <w:hyperlink r:id="rId84" w:history="1">
        <w:r w:rsidRPr="00CE3432">
          <w:rPr>
            <w:rStyle w:val="Hyperlink"/>
            <w:rFonts w:ascii="Arial" w:hAnsi="Arial" w:cs="Arial"/>
          </w:rPr>
          <w:t>https://dhss.bonfirehub.com/</w:t>
        </w:r>
      </w:hyperlink>
    </w:p>
    <w:p w14:paraId="636571AE" w14:textId="77777777" w:rsidR="00E96C90" w:rsidRPr="00CE3432" w:rsidRDefault="00E96C90" w:rsidP="00E96C90">
      <w:pPr>
        <w:jc w:val="both"/>
        <w:rPr>
          <w:sz w:val="22"/>
        </w:rPr>
      </w:pPr>
    </w:p>
    <w:p w14:paraId="14887169" w14:textId="77777777" w:rsidR="00CA23AF" w:rsidRPr="00CE3432" w:rsidRDefault="00CA23AF" w:rsidP="007330A0">
      <w:pPr>
        <w:ind w:left="720" w:right="720"/>
        <w:jc w:val="both"/>
        <w:rPr>
          <w:sz w:val="22"/>
        </w:rPr>
      </w:pPr>
      <w:r w:rsidRPr="00CE3432">
        <w:rPr>
          <w:sz w:val="22"/>
        </w:rPr>
        <w:br w:type="page"/>
      </w:r>
    </w:p>
    <w:p w14:paraId="71FC217A" w14:textId="77777777" w:rsidR="004C3E55" w:rsidRDefault="004C3E55" w:rsidP="00A32506">
      <w:pPr>
        <w:pStyle w:val="Heading1"/>
        <w:numPr>
          <w:ilvl w:val="0"/>
          <w:numId w:val="0"/>
        </w:numPr>
        <w:jc w:val="center"/>
        <w:rPr>
          <w:sz w:val="24"/>
          <w:szCs w:val="24"/>
        </w:rPr>
        <w:sectPr w:rsidR="004C3E55" w:rsidSect="004331C9">
          <w:pgSz w:w="12240" w:h="15840"/>
          <w:pgMar w:top="1890" w:right="720" w:bottom="864" w:left="720" w:header="360" w:footer="720" w:gutter="0"/>
          <w:cols w:space="720"/>
          <w:titlePg/>
          <w:docGrid w:linePitch="360"/>
        </w:sectPr>
      </w:pPr>
      <w:bookmarkStart w:id="22" w:name="_Toc487180810"/>
    </w:p>
    <w:p w14:paraId="517376A0" w14:textId="068BD80A" w:rsidR="00A125F0" w:rsidRDefault="00A32506" w:rsidP="00A32506">
      <w:pPr>
        <w:pStyle w:val="Heading1"/>
        <w:numPr>
          <w:ilvl w:val="0"/>
          <w:numId w:val="0"/>
        </w:numPr>
        <w:jc w:val="center"/>
        <w:rPr>
          <w:sz w:val="24"/>
          <w:szCs w:val="24"/>
        </w:rPr>
      </w:pPr>
      <w:bookmarkStart w:id="23" w:name="Appendix_B"/>
      <w:r w:rsidRPr="00CE3432">
        <w:rPr>
          <w:sz w:val="24"/>
          <w:szCs w:val="24"/>
        </w:rPr>
        <w:t xml:space="preserve">Appendix B - </w:t>
      </w:r>
      <w:r w:rsidR="00CA23AF" w:rsidRPr="00CE3432">
        <w:rPr>
          <w:sz w:val="24"/>
          <w:szCs w:val="24"/>
        </w:rPr>
        <w:t>SCOPE OF WORK AND TECHNICAL REQUIREMENTS</w:t>
      </w:r>
      <w:bookmarkEnd w:id="22"/>
    </w:p>
    <w:bookmarkEnd w:id="23"/>
    <w:p w14:paraId="3DEB9DC6" w14:textId="77777777" w:rsidR="00A125F0" w:rsidRDefault="00A125F0">
      <w:pPr>
        <w:rPr>
          <w:b/>
          <w:bCs/>
          <w:kern w:val="32"/>
        </w:rPr>
      </w:pPr>
      <w:r>
        <w:br w:type="page"/>
      </w:r>
    </w:p>
    <w:p w14:paraId="29AD101B" w14:textId="77777777" w:rsidR="005761F2" w:rsidRPr="00C15BE3" w:rsidRDefault="005761F2" w:rsidP="005761F2">
      <w:bookmarkStart w:id="24" w:name="_Hlk31283401"/>
      <w:bookmarkStart w:id="25" w:name="Appendix_C"/>
    </w:p>
    <w:p w14:paraId="6F4FAEFA" w14:textId="77777777" w:rsidR="005761F2" w:rsidRDefault="005761F2" w:rsidP="005761F2"/>
    <w:p w14:paraId="5EF89E7C" w14:textId="77777777" w:rsidR="005761F2" w:rsidRPr="00A30473" w:rsidRDefault="005761F2" w:rsidP="005761F2">
      <w:pPr>
        <w:jc w:val="center"/>
        <w:rPr>
          <w:b/>
          <w:sz w:val="20"/>
          <w:szCs w:val="20"/>
        </w:rPr>
      </w:pPr>
      <w:bookmarkStart w:id="26" w:name="_Hlk31283334"/>
      <w:r w:rsidRPr="00A30473">
        <w:rPr>
          <w:b/>
          <w:sz w:val="20"/>
          <w:szCs w:val="20"/>
        </w:rPr>
        <w:t>EMERGENCY TRANSITIONAL HOUSING SHELTER OPERATIONS GRANT</w:t>
      </w:r>
    </w:p>
    <w:p w14:paraId="02E4EA05" w14:textId="77777777" w:rsidR="005761F2" w:rsidRPr="00A30473" w:rsidRDefault="005761F2" w:rsidP="005761F2">
      <w:pPr>
        <w:jc w:val="center"/>
        <w:rPr>
          <w:b/>
          <w:sz w:val="20"/>
          <w:szCs w:val="20"/>
        </w:rPr>
      </w:pPr>
      <w:r w:rsidRPr="00A30473">
        <w:rPr>
          <w:b/>
          <w:sz w:val="20"/>
          <w:szCs w:val="20"/>
        </w:rPr>
        <w:t>(ETH) SCOPE OF WORK</w:t>
      </w:r>
    </w:p>
    <w:p w14:paraId="22F275AB" w14:textId="77777777" w:rsidR="005761F2" w:rsidRPr="00A30473" w:rsidRDefault="005761F2" w:rsidP="005761F2">
      <w:pPr>
        <w:jc w:val="center"/>
        <w:rPr>
          <w:b/>
          <w:sz w:val="20"/>
          <w:szCs w:val="20"/>
        </w:rPr>
      </w:pPr>
    </w:p>
    <w:p w14:paraId="4A98EF46" w14:textId="77777777" w:rsidR="005761F2" w:rsidRPr="00A30473" w:rsidRDefault="005761F2" w:rsidP="005761F2">
      <w:pPr>
        <w:jc w:val="center"/>
        <w:rPr>
          <w:b/>
          <w:sz w:val="20"/>
          <w:szCs w:val="20"/>
        </w:rPr>
      </w:pPr>
    </w:p>
    <w:p w14:paraId="68202C37" w14:textId="77777777" w:rsidR="005761F2" w:rsidRPr="00A30473" w:rsidRDefault="005761F2" w:rsidP="005761F2">
      <w:pPr>
        <w:jc w:val="center"/>
        <w:rPr>
          <w:b/>
          <w:sz w:val="20"/>
          <w:szCs w:val="20"/>
        </w:rPr>
      </w:pPr>
      <w:r w:rsidRPr="00A30473">
        <w:rPr>
          <w:b/>
          <w:sz w:val="20"/>
          <w:szCs w:val="20"/>
        </w:rPr>
        <w:t>TABLE OF CONTENTS</w:t>
      </w:r>
    </w:p>
    <w:p w14:paraId="354D2760" w14:textId="77777777" w:rsidR="005761F2" w:rsidRPr="00A30473" w:rsidRDefault="005761F2" w:rsidP="005761F2">
      <w:pPr>
        <w:jc w:val="center"/>
        <w:rPr>
          <w:b/>
          <w:sz w:val="20"/>
          <w:szCs w:val="20"/>
        </w:rPr>
      </w:pPr>
    </w:p>
    <w:tbl>
      <w:tblPr>
        <w:tblW w:w="1051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504"/>
        <w:gridCol w:w="1008"/>
      </w:tblGrid>
      <w:tr w:rsidR="005761F2" w:rsidRPr="00A30473" w14:paraId="230E73C7" w14:textId="77777777" w:rsidTr="00BC4EAF">
        <w:tc>
          <w:tcPr>
            <w:tcW w:w="9504" w:type="dxa"/>
            <w:shd w:val="clear" w:color="auto" w:fill="auto"/>
          </w:tcPr>
          <w:p w14:paraId="6BEC6F34" w14:textId="77777777" w:rsidR="005761F2" w:rsidRPr="00A30473" w:rsidRDefault="005761F2" w:rsidP="00BC4EAF">
            <w:pPr>
              <w:rPr>
                <w:b/>
                <w:sz w:val="20"/>
                <w:szCs w:val="20"/>
              </w:rPr>
            </w:pPr>
            <w:r w:rsidRPr="00A30473">
              <w:rPr>
                <w:b/>
                <w:sz w:val="20"/>
                <w:szCs w:val="20"/>
              </w:rPr>
              <w:t>Section</w:t>
            </w:r>
          </w:p>
        </w:tc>
        <w:tc>
          <w:tcPr>
            <w:tcW w:w="1008" w:type="dxa"/>
            <w:shd w:val="clear" w:color="auto" w:fill="auto"/>
          </w:tcPr>
          <w:p w14:paraId="68731C38" w14:textId="77777777" w:rsidR="005761F2" w:rsidRPr="00A30473" w:rsidRDefault="005761F2" w:rsidP="00BC4EAF">
            <w:pPr>
              <w:jc w:val="center"/>
              <w:rPr>
                <w:b/>
                <w:sz w:val="20"/>
                <w:szCs w:val="20"/>
              </w:rPr>
            </w:pPr>
          </w:p>
        </w:tc>
      </w:tr>
      <w:tr w:rsidR="005761F2" w:rsidRPr="00A30473" w14:paraId="274F208D" w14:textId="77777777" w:rsidTr="00BC4EAF">
        <w:tc>
          <w:tcPr>
            <w:tcW w:w="9504" w:type="dxa"/>
            <w:shd w:val="clear" w:color="auto" w:fill="auto"/>
          </w:tcPr>
          <w:p w14:paraId="7C7C4E30" w14:textId="77777777" w:rsidR="005761F2" w:rsidRPr="00A30473" w:rsidRDefault="005761F2" w:rsidP="00BC4EAF">
            <w:pPr>
              <w:rPr>
                <w:b/>
                <w:sz w:val="20"/>
                <w:szCs w:val="20"/>
              </w:rPr>
            </w:pPr>
          </w:p>
        </w:tc>
        <w:tc>
          <w:tcPr>
            <w:tcW w:w="1008" w:type="dxa"/>
            <w:shd w:val="clear" w:color="auto" w:fill="auto"/>
          </w:tcPr>
          <w:p w14:paraId="47D090C8" w14:textId="77777777" w:rsidR="005761F2" w:rsidRPr="00A30473" w:rsidRDefault="005761F2" w:rsidP="00BC4EAF">
            <w:pPr>
              <w:jc w:val="center"/>
              <w:rPr>
                <w:b/>
                <w:sz w:val="20"/>
                <w:szCs w:val="20"/>
              </w:rPr>
            </w:pPr>
          </w:p>
        </w:tc>
      </w:tr>
      <w:tr w:rsidR="005761F2" w:rsidRPr="00A30473" w14:paraId="54EE97D4" w14:textId="77777777" w:rsidTr="00BC4EAF">
        <w:tc>
          <w:tcPr>
            <w:tcW w:w="9504" w:type="dxa"/>
            <w:shd w:val="clear" w:color="auto" w:fill="auto"/>
          </w:tcPr>
          <w:p w14:paraId="21A0772C" w14:textId="77777777" w:rsidR="005761F2" w:rsidRPr="00A30473" w:rsidRDefault="005761F2" w:rsidP="005761F2">
            <w:pPr>
              <w:numPr>
                <w:ilvl w:val="0"/>
                <w:numId w:val="63"/>
              </w:numPr>
              <w:rPr>
                <w:sz w:val="20"/>
                <w:szCs w:val="20"/>
              </w:rPr>
            </w:pPr>
            <w:r w:rsidRPr="00A30473">
              <w:rPr>
                <w:sz w:val="20"/>
                <w:szCs w:val="20"/>
              </w:rPr>
              <w:t>Scope</w:t>
            </w:r>
          </w:p>
          <w:p w14:paraId="2408A46F" w14:textId="77777777" w:rsidR="005761F2" w:rsidRPr="00A30473" w:rsidRDefault="005761F2" w:rsidP="005761F2">
            <w:pPr>
              <w:numPr>
                <w:ilvl w:val="1"/>
                <w:numId w:val="63"/>
              </w:numPr>
              <w:rPr>
                <w:sz w:val="20"/>
                <w:szCs w:val="20"/>
              </w:rPr>
            </w:pPr>
            <w:r w:rsidRPr="00A30473">
              <w:rPr>
                <w:sz w:val="20"/>
                <w:szCs w:val="20"/>
              </w:rPr>
              <w:t>Background</w:t>
            </w:r>
          </w:p>
          <w:p w14:paraId="7A98FACE" w14:textId="77777777" w:rsidR="005761F2" w:rsidRPr="00A30473" w:rsidRDefault="005761F2" w:rsidP="005761F2">
            <w:pPr>
              <w:numPr>
                <w:ilvl w:val="1"/>
                <w:numId w:val="63"/>
              </w:numPr>
              <w:rPr>
                <w:sz w:val="20"/>
                <w:szCs w:val="20"/>
              </w:rPr>
            </w:pPr>
            <w:r w:rsidRPr="00A30473">
              <w:rPr>
                <w:sz w:val="20"/>
                <w:szCs w:val="20"/>
              </w:rPr>
              <w:t>Overview</w:t>
            </w:r>
          </w:p>
          <w:p w14:paraId="59DAB1C9" w14:textId="77777777" w:rsidR="005761F2" w:rsidRPr="00A30473" w:rsidRDefault="005761F2" w:rsidP="005761F2">
            <w:pPr>
              <w:numPr>
                <w:ilvl w:val="1"/>
                <w:numId w:val="63"/>
              </w:numPr>
              <w:rPr>
                <w:sz w:val="20"/>
                <w:szCs w:val="20"/>
              </w:rPr>
            </w:pPr>
            <w:r w:rsidRPr="00A30473">
              <w:rPr>
                <w:sz w:val="20"/>
                <w:szCs w:val="20"/>
              </w:rPr>
              <w:t>Definition</w:t>
            </w:r>
          </w:p>
          <w:p w14:paraId="35E35D16" w14:textId="77777777" w:rsidR="005761F2" w:rsidRPr="00A30473" w:rsidRDefault="005761F2" w:rsidP="005761F2">
            <w:pPr>
              <w:numPr>
                <w:ilvl w:val="1"/>
                <w:numId w:val="63"/>
              </w:numPr>
              <w:rPr>
                <w:sz w:val="20"/>
                <w:szCs w:val="20"/>
              </w:rPr>
            </w:pPr>
            <w:r w:rsidRPr="00A30473">
              <w:rPr>
                <w:sz w:val="20"/>
                <w:szCs w:val="20"/>
              </w:rPr>
              <w:t>Service Area</w:t>
            </w:r>
          </w:p>
          <w:p w14:paraId="6E76F280" w14:textId="77777777" w:rsidR="005761F2" w:rsidRPr="00A30473" w:rsidRDefault="005761F2" w:rsidP="005761F2">
            <w:pPr>
              <w:numPr>
                <w:ilvl w:val="1"/>
                <w:numId w:val="63"/>
              </w:numPr>
              <w:rPr>
                <w:sz w:val="20"/>
                <w:szCs w:val="20"/>
              </w:rPr>
            </w:pPr>
            <w:r w:rsidRPr="00A30473">
              <w:rPr>
                <w:sz w:val="20"/>
                <w:szCs w:val="20"/>
              </w:rPr>
              <w:t>Service Period</w:t>
            </w:r>
          </w:p>
        </w:tc>
        <w:tc>
          <w:tcPr>
            <w:tcW w:w="1008" w:type="dxa"/>
            <w:shd w:val="clear" w:color="auto" w:fill="auto"/>
          </w:tcPr>
          <w:p w14:paraId="64420CB6" w14:textId="77777777" w:rsidR="005761F2" w:rsidRPr="00A30473" w:rsidRDefault="005761F2" w:rsidP="00BC4EAF">
            <w:pPr>
              <w:jc w:val="center"/>
              <w:rPr>
                <w:b/>
                <w:sz w:val="20"/>
                <w:szCs w:val="20"/>
              </w:rPr>
            </w:pPr>
          </w:p>
        </w:tc>
      </w:tr>
      <w:tr w:rsidR="005761F2" w:rsidRPr="00A30473" w14:paraId="7DC009FB" w14:textId="77777777" w:rsidTr="00BC4EAF">
        <w:trPr>
          <w:trHeight w:val="567"/>
        </w:trPr>
        <w:tc>
          <w:tcPr>
            <w:tcW w:w="9504" w:type="dxa"/>
            <w:shd w:val="clear" w:color="auto" w:fill="auto"/>
          </w:tcPr>
          <w:p w14:paraId="60438791" w14:textId="77777777" w:rsidR="005761F2" w:rsidRPr="00A30473" w:rsidRDefault="005761F2" w:rsidP="005761F2">
            <w:pPr>
              <w:numPr>
                <w:ilvl w:val="0"/>
                <w:numId w:val="63"/>
              </w:numPr>
              <w:rPr>
                <w:sz w:val="20"/>
                <w:szCs w:val="20"/>
              </w:rPr>
            </w:pPr>
            <w:r w:rsidRPr="00A30473">
              <w:rPr>
                <w:sz w:val="20"/>
                <w:szCs w:val="20"/>
              </w:rPr>
              <w:t>Applicable Documents</w:t>
            </w:r>
          </w:p>
          <w:p w14:paraId="19B4A091" w14:textId="77777777" w:rsidR="005761F2" w:rsidRPr="00A30473" w:rsidRDefault="005761F2" w:rsidP="005761F2">
            <w:pPr>
              <w:numPr>
                <w:ilvl w:val="1"/>
                <w:numId w:val="63"/>
              </w:numPr>
              <w:rPr>
                <w:sz w:val="20"/>
                <w:szCs w:val="20"/>
              </w:rPr>
            </w:pPr>
            <w:r w:rsidRPr="00A30473">
              <w:rPr>
                <w:sz w:val="20"/>
                <w:szCs w:val="20"/>
              </w:rPr>
              <w:t>Government Documents</w:t>
            </w:r>
          </w:p>
        </w:tc>
        <w:tc>
          <w:tcPr>
            <w:tcW w:w="1008" w:type="dxa"/>
            <w:shd w:val="clear" w:color="auto" w:fill="auto"/>
          </w:tcPr>
          <w:p w14:paraId="41809AD1" w14:textId="77777777" w:rsidR="005761F2" w:rsidRPr="00A30473" w:rsidRDefault="005761F2" w:rsidP="00BC4EAF">
            <w:pPr>
              <w:jc w:val="center"/>
              <w:rPr>
                <w:b/>
                <w:sz w:val="20"/>
                <w:szCs w:val="20"/>
              </w:rPr>
            </w:pPr>
          </w:p>
        </w:tc>
      </w:tr>
      <w:tr w:rsidR="005761F2" w:rsidRPr="00A30473" w14:paraId="62844C99" w14:textId="77777777" w:rsidTr="00BC4EAF">
        <w:tc>
          <w:tcPr>
            <w:tcW w:w="9504" w:type="dxa"/>
            <w:shd w:val="clear" w:color="auto" w:fill="auto"/>
          </w:tcPr>
          <w:p w14:paraId="4B4BDC04" w14:textId="77777777" w:rsidR="005761F2" w:rsidRPr="00A30473" w:rsidRDefault="005761F2" w:rsidP="005761F2">
            <w:pPr>
              <w:numPr>
                <w:ilvl w:val="0"/>
                <w:numId w:val="63"/>
              </w:numPr>
              <w:rPr>
                <w:sz w:val="20"/>
                <w:szCs w:val="20"/>
              </w:rPr>
            </w:pPr>
            <w:r w:rsidRPr="00A30473">
              <w:rPr>
                <w:sz w:val="20"/>
                <w:szCs w:val="20"/>
              </w:rPr>
              <w:t>Requirements for Services</w:t>
            </w:r>
          </w:p>
          <w:p w14:paraId="38446CC8" w14:textId="77777777" w:rsidR="005761F2" w:rsidRPr="00A30473" w:rsidRDefault="005761F2" w:rsidP="005761F2">
            <w:pPr>
              <w:numPr>
                <w:ilvl w:val="1"/>
                <w:numId w:val="67"/>
              </w:numPr>
              <w:rPr>
                <w:sz w:val="20"/>
                <w:szCs w:val="20"/>
              </w:rPr>
            </w:pPr>
            <w:r w:rsidRPr="00A30473">
              <w:rPr>
                <w:sz w:val="20"/>
                <w:szCs w:val="20"/>
              </w:rPr>
              <w:t>General Requirements</w:t>
            </w:r>
          </w:p>
          <w:p w14:paraId="340DFAA4" w14:textId="77777777" w:rsidR="005761F2" w:rsidRPr="00A30473" w:rsidRDefault="005761F2" w:rsidP="005761F2">
            <w:pPr>
              <w:numPr>
                <w:ilvl w:val="1"/>
                <w:numId w:val="67"/>
              </w:numPr>
              <w:rPr>
                <w:sz w:val="20"/>
                <w:szCs w:val="20"/>
              </w:rPr>
            </w:pPr>
            <w:r w:rsidRPr="00A30473">
              <w:rPr>
                <w:sz w:val="20"/>
                <w:szCs w:val="20"/>
              </w:rPr>
              <w:t>Activity Schedule / Timeline</w:t>
            </w:r>
          </w:p>
          <w:p w14:paraId="17553215" w14:textId="77777777" w:rsidR="005761F2" w:rsidRPr="00A30473" w:rsidRDefault="005761F2" w:rsidP="005761F2">
            <w:pPr>
              <w:numPr>
                <w:ilvl w:val="1"/>
                <w:numId w:val="67"/>
              </w:numPr>
              <w:rPr>
                <w:sz w:val="20"/>
                <w:szCs w:val="20"/>
              </w:rPr>
            </w:pPr>
            <w:r w:rsidRPr="00A30473">
              <w:rPr>
                <w:sz w:val="20"/>
                <w:szCs w:val="20"/>
              </w:rPr>
              <w:t>Prohibited Activities</w:t>
            </w:r>
          </w:p>
          <w:p w14:paraId="3A6F1490" w14:textId="77777777" w:rsidR="005761F2" w:rsidRPr="00A30473" w:rsidRDefault="005761F2" w:rsidP="005761F2">
            <w:pPr>
              <w:numPr>
                <w:ilvl w:val="1"/>
                <w:numId w:val="67"/>
              </w:numPr>
              <w:rPr>
                <w:sz w:val="20"/>
                <w:szCs w:val="20"/>
              </w:rPr>
            </w:pPr>
            <w:r w:rsidRPr="00A30473">
              <w:rPr>
                <w:sz w:val="20"/>
                <w:szCs w:val="20"/>
              </w:rPr>
              <w:t xml:space="preserve">Eligibility Requirements </w:t>
            </w:r>
          </w:p>
        </w:tc>
        <w:tc>
          <w:tcPr>
            <w:tcW w:w="1008" w:type="dxa"/>
            <w:shd w:val="clear" w:color="auto" w:fill="auto"/>
          </w:tcPr>
          <w:p w14:paraId="5274B659" w14:textId="77777777" w:rsidR="005761F2" w:rsidRPr="00A30473" w:rsidRDefault="005761F2" w:rsidP="00BC4EAF">
            <w:pPr>
              <w:jc w:val="center"/>
              <w:rPr>
                <w:b/>
                <w:sz w:val="20"/>
                <w:szCs w:val="20"/>
              </w:rPr>
            </w:pPr>
          </w:p>
        </w:tc>
      </w:tr>
      <w:tr w:rsidR="005761F2" w:rsidRPr="00A30473" w14:paraId="60227383" w14:textId="77777777" w:rsidTr="00BC4EAF">
        <w:tc>
          <w:tcPr>
            <w:tcW w:w="9504" w:type="dxa"/>
            <w:shd w:val="clear" w:color="auto" w:fill="auto"/>
          </w:tcPr>
          <w:p w14:paraId="087B6260" w14:textId="77777777" w:rsidR="005761F2" w:rsidRPr="00A30473" w:rsidRDefault="005761F2" w:rsidP="005761F2">
            <w:pPr>
              <w:numPr>
                <w:ilvl w:val="0"/>
                <w:numId w:val="66"/>
              </w:numPr>
              <w:rPr>
                <w:sz w:val="20"/>
                <w:szCs w:val="20"/>
              </w:rPr>
            </w:pPr>
            <w:r w:rsidRPr="00A30473">
              <w:rPr>
                <w:sz w:val="20"/>
                <w:szCs w:val="20"/>
              </w:rPr>
              <w:t>Requirements for Reporting and Invoicing</w:t>
            </w:r>
          </w:p>
          <w:p w14:paraId="0079B9B9" w14:textId="77777777" w:rsidR="005761F2" w:rsidRPr="00A30473" w:rsidRDefault="005761F2" w:rsidP="005761F2">
            <w:pPr>
              <w:numPr>
                <w:ilvl w:val="1"/>
                <w:numId w:val="66"/>
              </w:numPr>
              <w:rPr>
                <w:sz w:val="20"/>
                <w:szCs w:val="20"/>
              </w:rPr>
            </w:pPr>
            <w:r w:rsidRPr="00A30473">
              <w:rPr>
                <w:sz w:val="20"/>
                <w:szCs w:val="20"/>
              </w:rPr>
              <w:t>General Requirements for Invoicing and Reporting</w:t>
            </w:r>
          </w:p>
          <w:p w14:paraId="58D68E33" w14:textId="77777777" w:rsidR="005761F2" w:rsidRPr="00A30473" w:rsidRDefault="005761F2" w:rsidP="005761F2">
            <w:pPr>
              <w:numPr>
                <w:ilvl w:val="1"/>
                <w:numId w:val="66"/>
              </w:numPr>
              <w:rPr>
                <w:sz w:val="20"/>
                <w:szCs w:val="20"/>
              </w:rPr>
            </w:pPr>
            <w:r w:rsidRPr="00A30473">
              <w:rPr>
                <w:sz w:val="20"/>
                <w:szCs w:val="20"/>
              </w:rPr>
              <w:t>Invoicing Requirements</w:t>
            </w:r>
          </w:p>
          <w:p w14:paraId="3A1A29DF" w14:textId="77777777" w:rsidR="005761F2" w:rsidRPr="00A30473" w:rsidRDefault="005761F2" w:rsidP="005761F2">
            <w:pPr>
              <w:numPr>
                <w:ilvl w:val="1"/>
                <w:numId w:val="66"/>
              </w:numPr>
              <w:rPr>
                <w:sz w:val="20"/>
                <w:szCs w:val="20"/>
              </w:rPr>
            </w:pPr>
            <w:r w:rsidRPr="00A30473">
              <w:rPr>
                <w:sz w:val="20"/>
                <w:szCs w:val="20"/>
              </w:rPr>
              <w:t>Reporting Requirements</w:t>
            </w:r>
          </w:p>
        </w:tc>
        <w:tc>
          <w:tcPr>
            <w:tcW w:w="1008" w:type="dxa"/>
            <w:shd w:val="clear" w:color="auto" w:fill="auto"/>
          </w:tcPr>
          <w:p w14:paraId="18C5322C" w14:textId="77777777" w:rsidR="005761F2" w:rsidRPr="00A30473" w:rsidRDefault="005761F2" w:rsidP="00BC4EAF">
            <w:pPr>
              <w:jc w:val="center"/>
              <w:rPr>
                <w:b/>
                <w:sz w:val="20"/>
                <w:szCs w:val="20"/>
              </w:rPr>
            </w:pPr>
          </w:p>
        </w:tc>
      </w:tr>
      <w:tr w:rsidR="005761F2" w:rsidRPr="00A30473" w14:paraId="251F91A3" w14:textId="77777777" w:rsidTr="00BC4EAF">
        <w:tc>
          <w:tcPr>
            <w:tcW w:w="9504" w:type="dxa"/>
            <w:shd w:val="clear" w:color="auto" w:fill="auto"/>
          </w:tcPr>
          <w:p w14:paraId="24B644E7" w14:textId="77777777" w:rsidR="005761F2" w:rsidRPr="00A30473" w:rsidRDefault="005761F2" w:rsidP="005761F2">
            <w:pPr>
              <w:numPr>
                <w:ilvl w:val="0"/>
                <w:numId w:val="66"/>
              </w:numPr>
              <w:rPr>
                <w:sz w:val="20"/>
                <w:szCs w:val="20"/>
              </w:rPr>
            </w:pPr>
            <w:r w:rsidRPr="00A30473">
              <w:rPr>
                <w:sz w:val="20"/>
                <w:szCs w:val="20"/>
              </w:rPr>
              <w:t>Performance Measurements</w:t>
            </w:r>
          </w:p>
        </w:tc>
        <w:tc>
          <w:tcPr>
            <w:tcW w:w="1008" w:type="dxa"/>
            <w:shd w:val="clear" w:color="auto" w:fill="auto"/>
          </w:tcPr>
          <w:p w14:paraId="7F7E235D" w14:textId="77777777" w:rsidR="005761F2" w:rsidRPr="00A30473" w:rsidRDefault="005761F2" w:rsidP="00BC4EAF">
            <w:pPr>
              <w:jc w:val="center"/>
              <w:rPr>
                <w:b/>
                <w:sz w:val="20"/>
                <w:szCs w:val="20"/>
              </w:rPr>
            </w:pPr>
          </w:p>
        </w:tc>
      </w:tr>
    </w:tbl>
    <w:p w14:paraId="4722CE97" w14:textId="77777777" w:rsidR="005761F2" w:rsidRPr="00A30473" w:rsidRDefault="005761F2" w:rsidP="005761F2">
      <w:pPr>
        <w:jc w:val="center"/>
        <w:rPr>
          <w:b/>
          <w:sz w:val="20"/>
          <w:szCs w:val="20"/>
        </w:rPr>
      </w:pPr>
    </w:p>
    <w:bookmarkEnd w:id="26"/>
    <w:p w14:paraId="1D5C4F6C" w14:textId="77777777" w:rsidR="005761F2" w:rsidRPr="00A30473" w:rsidRDefault="005761F2" w:rsidP="005761F2">
      <w:pPr>
        <w:jc w:val="center"/>
        <w:rPr>
          <w:b/>
          <w:sz w:val="20"/>
          <w:szCs w:val="20"/>
        </w:rPr>
      </w:pPr>
    </w:p>
    <w:p w14:paraId="795FB088" w14:textId="77777777" w:rsidR="005761F2" w:rsidRPr="00A30473" w:rsidRDefault="005761F2" w:rsidP="005761F2">
      <w:pPr>
        <w:jc w:val="center"/>
        <w:rPr>
          <w:b/>
          <w:sz w:val="20"/>
          <w:szCs w:val="20"/>
        </w:rPr>
      </w:pPr>
    </w:p>
    <w:p w14:paraId="67044A7D" w14:textId="77777777" w:rsidR="005761F2" w:rsidRPr="00A30473" w:rsidRDefault="005761F2" w:rsidP="005761F2">
      <w:pPr>
        <w:jc w:val="center"/>
        <w:rPr>
          <w:b/>
          <w:sz w:val="20"/>
          <w:szCs w:val="20"/>
        </w:rPr>
      </w:pPr>
    </w:p>
    <w:p w14:paraId="2AAA8BA2" w14:textId="77777777" w:rsidR="005761F2" w:rsidRPr="00A30473" w:rsidRDefault="005761F2" w:rsidP="005761F2">
      <w:pPr>
        <w:jc w:val="center"/>
        <w:rPr>
          <w:b/>
          <w:sz w:val="20"/>
          <w:szCs w:val="20"/>
        </w:rPr>
      </w:pPr>
    </w:p>
    <w:p w14:paraId="6BBB80BE" w14:textId="77777777" w:rsidR="005761F2" w:rsidRPr="00A30473" w:rsidRDefault="005761F2" w:rsidP="005761F2">
      <w:pPr>
        <w:jc w:val="center"/>
        <w:rPr>
          <w:b/>
          <w:sz w:val="20"/>
          <w:szCs w:val="20"/>
        </w:rPr>
      </w:pPr>
    </w:p>
    <w:p w14:paraId="1346F063" w14:textId="77777777" w:rsidR="005761F2" w:rsidRPr="00A30473" w:rsidRDefault="005761F2" w:rsidP="005761F2">
      <w:pPr>
        <w:jc w:val="center"/>
        <w:rPr>
          <w:b/>
          <w:sz w:val="20"/>
          <w:szCs w:val="20"/>
        </w:rPr>
      </w:pPr>
    </w:p>
    <w:p w14:paraId="2380C714" w14:textId="77777777" w:rsidR="005761F2" w:rsidRPr="00A30473" w:rsidRDefault="005761F2" w:rsidP="005761F2">
      <w:pPr>
        <w:jc w:val="center"/>
        <w:rPr>
          <w:b/>
          <w:sz w:val="20"/>
          <w:szCs w:val="20"/>
        </w:rPr>
      </w:pPr>
    </w:p>
    <w:p w14:paraId="1E621E30" w14:textId="77777777" w:rsidR="005761F2" w:rsidRPr="00A30473" w:rsidRDefault="005761F2" w:rsidP="005761F2">
      <w:pPr>
        <w:jc w:val="center"/>
        <w:rPr>
          <w:b/>
          <w:sz w:val="20"/>
          <w:szCs w:val="20"/>
        </w:rPr>
      </w:pPr>
    </w:p>
    <w:p w14:paraId="352CDBB3" w14:textId="77777777" w:rsidR="005761F2" w:rsidRPr="00A30473" w:rsidRDefault="005761F2" w:rsidP="005761F2">
      <w:pPr>
        <w:jc w:val="center"/>
        <w:rPr>
          <w:b/>
          <w:sz w:val="20"/>
          <w:szCs w:val="20"/>
        </w:rPr>
      </w:pPr>
    </w:p>
    <w:p w14:paraId="14F527B7" w14:textId="77777777" w:rsidR="005761F2" w:rsidRPr="00A30473" w:rsidRDefault="005761F2" w:rsidP="005761F2">
      <w:pPr>
        <w:rPr>
          <w:b/>
          <w:sz w:val="20"/>
          <w:szCs w:val="20"/>
        </w:rPr>
      </w:pPr>
    </w:p>
    <w:p w14:paraId="1C01481D" w14:textId="77777777" w:rsidR="005761F2" w:rsidRPr="00A30473" w:rsidRDefault="005761F2" w:rsidP="005761F2">
      <w:pPr>
        <w:jc w:val="center"/>
        <w:rPr>
          <w:b/>
          <w:sz w:val="20"/>
          <w:szCs w:val="20"/>
        </w:rPr>
      </w:pPr>
      <w:r w:rsidRPr="00A30473">
        <w:rPr>
          <w:b/>
          <w:sz w:val="20"/>
          <w:szCs w:val="20"/>
        </w:rPr>
        <w:br w:type="page"/>
      </w:r>
    </w:p>
    <w:p w14:paraId="78382F96" w14:textId="77777777" w:rsidR="005761F2" w:rsidRPr="00A30473" w:rsidRDefault="005761F2" w:rsidP="005761F2">
      <w:pPr>
        <w:numPr>
          <w:ilvl w:val="0"/>
          <w:numId w:val="62"/>
        </w:numPr>
        <w:rPr>
          <w:b/>
          <w:sz w:val="20"/>
          <w:szCs w:val="20"/>
        </w:rPr>
      </w:pPr>
      <w:r w:rsidRPr="00A30473">
        <w:rPr>
          <w:b/>
          <w:sz w:val="20"/>
          <w:szCs w:val="20"/>
        </w:rPr>
        <w:t>SCOPE</w:t>
      </w:r>
    </w:p>
    <w:p w14:paraId="1E869065" w14:textId="77777777" w:rsidR="005761F2" w:rsidRPr="00A30473" w:rsidRDefault="005761F2" w:rsidP="005761F2">
      <w:pPr>
        <w:ind w:left="360"/>
        <w:rPr>
          <w:b/>
          <w:sz w:val="20"/>
          <w:szCs w:val="20"/>
        </w:rPr>
      </w:pPr>
    </w:p>
    <w:p w14:paraId="2B5E32C2" w14:textId="77777777" w:rsidR="005761F2" w:rsidRPr="00A30473" w:rsidRDefault="005761F2" w:rsidP="005761F2">
      <w:pPr>
        <w:numPr>
          <w:ilvl w:val="1"/>
          <w:numId w:val="62"/>
        </w:numPr>
        <w:rPr>
          <w:b/>
          <w:sz w:val="20"/>
          <w:szCs w:val="20"/>
        </w:rPr>
      </w:pPr>
      <w:bookmarkStart w:id="27" w:name="_Hlk30507337"/>
      <w:r w:rsidRPr="00A30473">
        <w:rPr>
          <w:b/>
          <w:sz w:val="20"/>
          <w:szCs w:val="20"/>
        </w:rPr>
        <w:t>BACKGROUND</w:t>
      </w:r>
    </w:p>
    <w:p w14:paraId="57CDFB91" w14:textId="77777777" w:rsidR="005761F2" w:rsidRPr="00A30473" w:rsidRDefault="005761F2" w:rsidP="005761F2">
      <w:pPr>
        <w:ind w:left="1080"/>
        <w:rPr>
          <w:b/>
          <w:sz w:val="20"/>
          <w:szCs w:val="20"/>
        </w:rPr>
      </w:pPr>
    </w:p>
    <w:p w14:paraId="1438C145" w14:textId="77777777" w:rsidR="005761F2" w:rsidRPr="00A30473" w:rsidRDefault="005761F2" w:rsidP="005761F2">
      <w:pPr>
        <w:numPr>
          <w:ilvl w:val="2"/>
          <w:numId w:val="62"/>
        </w:numPr>
        <w:jc w:val="both"/>
        <w:rPr>
          <w:sz w:val="20"/>
          <w:szCs w:val="20"/>
        </w:rPr>
      </w:pPr>
      <w:r w:rsidRPr="00A30473">
        <w:rPr>
          <w:sz w:val="20"/>
          <w:szCs w:val="20"/>
        </w:rPr>
        <w:t>Delaware Department of Health and Social Services (DHSS), the largest cabinet department, was created in 1970.  Its mission is to improve the quality of life for Delaware’s citizens by promoting health and well-being, fostering self-sufficiency, and protecting vulnerable populations.  There are 11 Divisions within DHSS plus the Office of the Secretary, which integrates the activities of separate divisions/units.</w:t>
      </w:r>
    </w:p>
    <w:p w14:paraId="605B3481" w14:textId="77777777" w:rsidR="005761F2" w:rsidRPr="00A30473" w:rsidRDefault="005761F2" w:rsidP="005761F2">
      <w:pPr>
        <w:ind w:left="2160"/>
        <w:jc w:val="both"/>
        <w:rPr>
          <w:sz w:val="20"/>
          <w:szCs w:val="20"/>
        </w:rPr>
      </w:pPr>
    </w:p>
    <w:p w14:paraId="25FA1ACC" w14:textId="77777777" w:rsidR="005761F2" w:rsidRPr="00A30473" w:rsidRDefault="005761F2" w:rsidP="005761F2">
      <w:pPr>
        <w:numPr>
          <w:ilvl w:val="2"/>
          <w:numId w:val="62"/>
        </w:numPr>
        <w:jc w:val="both"/>
        <w:rPr>
          <w:sz w:val="20"/>
          <w:szCs w:val="20"/>
        </w:rPr>
      </w:pPr>
      <w:r w:rsidRPr="00A30473">
        <w:rPr>
          <w:sz w:val="20"/>
          <w:szCs w:val="20"/>
        </w:rPr>
        <w:t xml:space="preserve">The Division of Social Services (DSS) helps people in crisis find the information they need, when they need it most.  The mission of the Division of Social Services is to improve the quality of life for Delaware citizens by promoting health and well-being, fostering self-sufficiency, and protecting vulnerable populations. </w:t>
      </w:r>
    </w:p>
    <w:p w14:paraId="06E2C719" w14:textId="77777777" w:rsidR="005761F2" w:rsidRPr="00A30473" w:rsidRDefault="005761F2" w:rsidP="005761F2">
      <w:pPr>
        <w:pStyle w:val="ListParagraph"/>
        <w:rPr>
          <w:rFonts w:ascii="Arial" w:hAnsi="Arial" w:cs="Arial"/>
          <w:sz w:val="20"/>
        </w:rPr>
      </w:pPr>
    </w:p>
    <w:p w14:paraId="44FCCC65" w14:textId="77777777" w:rsidR="005761F2" w:rsidRPr="00A30473" w:rsidRDefault="005761F2" w:rsidP="005761F2">
      <w:pPr>
        <w:ind w:left="2160"/>
        <w:jc w:val="both"/>
        <w:rPr>
          <w:sz w:val="20"/>
          <w:szCs w:val="20"/>
        </w:rPr>
      </w:pPr>
    </w:p>
    <w:p w14:paraId="313A0F04" w14:textId="77777777" w:rsidR="005761F2" w:rsidRPr="00A30473" w:rsidRDefault="005761F2" w:rsidP="005761F2">
      <w:pPr>
        <w:numPr>
          <w:ilvl w:val="3"/>
          <w:numId w:val="62"/>
        </w:numPr>
        <w:jc w:val="both"/>
        <w:rPr>
          <w:sz w:val="20"/>
          <w:szCs w:val="20"/>
        </w:rPr>
      </w:pPr>
      <w:r w:rsidRPr="00A30473">
        <w:rPr>
          <w:sz w:val="20"/>
          <w:szCs w:val="20"/>
        </w:rPr>
        <w:t xml:space="preserve">The goals of the Division of Social Services are to: </w:t>
      </w:r>
    </w:p>
    <w:p w14:paraId="1B5EDB81" w14:textId="77777777" w:rsidR="005761F2" w:rsidRPr="00A30473" w:rsidRDefault="005761F2" w:rsidP="005761F2">
      <w:pPr>
        <w:ind w:left="2880"/>
        <w:jc w:val="both"/>
        <w:rPr>
          <w:sz w:val="20"/>
          <w:szCs w:val="20"/>
        </w:rPr>
      </w:pPr>
    </w:p>
    <w:p w14:paraId="2117AF8B" w14:textId="77777777" w:rsidR="005761F2" w:rsidRPr="00A30473" w:rsidRDefault="005761F2" w:rsidP="005761F2">
      <w:pPr>
        <w:numPr>
          <w:ilvl w:val="4"/>
          <w:numId w:val="62"/>
        </w:numPr>
        <w:jc w:val="both"/>
        <w:rPr>
          <w:sz w:val="20"/>
          <w:szCs w:val="20"/>
        </w:rPr>
      </w:pPr>
      <w:r w:rsidRPr="00A30473">
        <w:rPr>
          <w:sz w:val="20"/>
          <w:szCs w:val="20"/>
        </w:rPr>
        <w:t xml:space="preserve">Target and provide services and resources to individuals and families in greatest need.  </w:t>
      </w:r>
    </w:p>
    <w:p w14:paraId="24B62C82" w14:textId="77777777" w:rsidR="005761F2" w:rsidRPr="00A30473" w:rsidRDefault="005761F2" w:rsidP="005761F2">
      <w:pPr>
        <w:numPr>
          <w:ilvl w:val="4"/>
          <w:numId w:val="62"/>
        </w:numPr>
        <w:jc w:val="both"/>
        <w:rPr>
          <w:sz w:val="20"/>
          <w:szCs w:val="20"/>
        </w:rPr>
      </w:pPr>
      <w:r w:rsidRPr="00A30473">
        <w:rPr>
          <w:sz w:val="20"/>
          <w:szCs w:val="20"/>
        </w:rPr>
        <w:t>Effectively use public and private resources to mitigate the causes and conditions of poverty in Delaware.</w:t>
      </w:r>
    </w:p>
    <w:p w14:paraId="7BD635DD" w14:textId="77777777" w:rsidR="005761F2" w:rsidRPr="00A30473" w:rsidRDefault="005761F2" w:rsidP="005761F2">
      <w:pPr>
        <w:numPr>
          <w:ilvl w:val="4"/>
          <w:numId w:val="62"/>
        </w:numPr>
        <w:jc w:val="both"/>
        <w:rPr>
          <w:sz w:val="20"/>
          <w:szCs w:val="20"/>
        </w:rPr>
      </w:pPr>
      <w:r w:rsidRPr="00A30473">
        <w:rPr>
          <w:sz w:val="20"/>
          <w:szCs w:val="20"/>
        </w:rPr>
        <w:t>Be customer service focused.</w:t>
      </w:r>
    </w:p>
    <w:p w14:paraId="63DD59CB" w14:textId="77777777" w:rsidR="005761F2" w:rsidRPr="00A30473" w:rsidRDefault="005761F2" w:rsidP="005761F2">
      <w:pPr>
        <w:numPr>
          <w:ilvl w:val="4"/>
          <w:numId w:val="62"/>
        </w:numPr>
        <w:jc w:val="both"/>
        <w:rPr>
          <w:sz w:val="20"/>
          <w:szCs w:val="20"/>
        </w:rPr>
      </w:pPr>
      <w:r w:rsidRPr="00A30473">
        <w:rPr>
          <w:sz w:val="20"/>
          <w:szCs w:val="20"/>
        </w:rPr>
        <w:t>Communicate effectively, both internally and externally.</w:t>
      </w:r>
    </w:p>
    <w:p w14:paraId="3DCA99FC" w14:textId="77777777" w:rsidR="005761F2" w:rsidRPr="00A30473" w:rsidRDefault="005761F2" w:rsidP="005761F2">
      <w:pPr>
        <w:numPr>
          <w:ilvl w:val="4"/>
          <w:numId w:val="62"/>
        </w:numPr>
        <w:jc w:val="both"/>
        <w:rPr>
          <w:sz w:val="20"/>
          <w:szCs w:val="20"/>
        </w:rPr>
      </w:pPr>
      <w:r w:rsidRPr="00A30473">
        <w:rPr>
          <w:sz w:val="20"/>
          <w:szCs w:val="20"/>
        </w:rPr>
        <w:t>Partner with outside organizations to improve the quality of services provided to clients.</w:t>
      </w:r>
    </w:p>
    <w:p w14:paraId="20823F33" w14:textId="77777777" w:rsidR="005761F2" w:rsidRPr="00A30473" w:rsidRDefault="005761F2" w:rsidP="005761F2">
      <w:pPr>
        <w:ind w:left="3510"/>
        <w:jc w:val="both"/>
        <w:rPr>
          <w:sz w:val="20"/>
          <w:szCs w:val="20"/>
        </w:rPr>
      </w:pPr>
    </w:p>
    <w:p w14:paraId="3FBF5B86" w14:textId="77777777" w:rsidR="005761F2" w:rsidRPr="00A30473" w:rsidRDefault="005761F2" w:rsidP="005761F2">
      <w:pPr>
        <w:numPr>
          <w:ilvl w:val="3"/>
          <w:numId w:val="62"/>
        </w:numPr>
        <w:jc w:val="both"/>
        <w:rPr>
          <w:sz w:val="20"/>
          <w:szCs w:val="20"/>
        </w:rPr>
      </w:pPr>
      <w:r w:rsidRPr="00A30473">
        <w:rPr>
          <w:sz w:val="20"/>
          <w:szCs w:val="20"/>
        </w:rPr>
        <w:t>DSS provides the Food Supplement Program, Emergency Housing Assistance, Heating and Cooling Assistance, General Assistance, Temporary Assistance, Child Care, Summer EBT, Refugee Cash Assistance, Medicaid, Health Insurance, Community Partner Support Unit, State Office of Volunteerism, and the Office of Community Services.</w:t>
      </w:r>
    </w:p>
    <w:p w14:paraId="2B26EEE9" w14:textId="77777777" w:rsidR="005761F2" w:rsidRPr="00A30473" w:rsidRDefault="005761F2" w:rsidP="005761F2">
      <w:pPr>
        <w:ind w:left="2160"/>
        <w:jc w:val="both"/>
        <w:rPr>
          <w:sz w:val="20"/>
          <w:szCs w:val="20"/>
        </w:rPr>
      </w:pPr>
    </w:p>
    <w:p w14:paraId="0FA82236" w14:textId="77777777" w:rsidR="005761F2" w:rsidRPr="00A30473" w:rsidRDefault="005761F2" w:rsidP="005761F2">
      <w:pPr>
        <w:numPr>
          <w:ilvl w:val="2"/>
          <w:numId w:val="62"/>
        </w:numPr>
        <w:jc w:val="both"/>
        <w:rPr>
          <w:sz w:val="20"/>
          <w:szCs w:val="20"/>
        </w:rPr>
      </w:pPr>
      <w:r w:rsidRPr="00A30473">
        <w:rPr>
          <w:sz w:val="20"/>
          <w:szCs w:val="20"/>
        </w:rPr>
        <w:t>The Office of Community Services (OCS) provides a range of services to low-income Delawareans that are targeted and designed to allow them to develop the capacity to improve their standard of living and become more self-sufficient.  The services in some cases are critical in that they include crisis alleviation from utility shut off, homelessness prevention, and an array of support services to assist in creating more stable families and communities. The OCS administers the Emergency Transitional Housing Shelter Operations Grant (ETH); Emergency Housing Assistance Fund; Community Service Block Grant; Community Food and Nutrition Program; Low-Income Home Energy Assistance Program; Family Visitation Program; and Pass-through grants.  All OCS services are provided contractually through a statewide network of private, non-profit, and community organizations.</w:t>
      </w:r>
    </w:p>
    <w:p w14:paraId="4035229F" w14:textId="77777777" w:rsidR="005761F2" w:rsidRPr="00A30473" w:rsidRDefault="005761F2" w:rsidP="005761F2">
      <w:pPr>
        <w:ind w:left="2160"/>
        <w:jc w:val="both"/>
        <w:rPr>
          <w:sz w:val="20"/>
          <w:szCs w:val="20"/>
        </w:rPr>
      </w:pPr>
    </w:p>
    <w:p w14:paraId="517DFFA8" w14:textId="77777777" w:rsidR="005761F2" w:rsidRPr="00A30473" w:rsidRDefault="005761F2" w:rsidP="005761F2">
      <w:pPr>
        <w:numPr>
          <w:ilvl w:val="1"/>
          <w:numId w:val="62"/>
        </w:numPr>
        <w:rPr>
          <w:b/>
          <w:sz w:val="20"/>
          <w:szCs w:val="20"/>
        </w:rPr>
      </w:pPr>
      <w:r w:rsidRPr="00A30473">
        <w:rPr>
          <w:b/>
          <w:sz w:val="20"/>
          <w:szCs w:val="20"/>
        </w:rPr>
        <w:t>OVERVIEW</w:t>
      </w:r>
    </w:p>
    <w:p w14:paraId="69C5BE53" w14:textId="77777777" w:rsidR="005761F2" w:rsidRPr="00A30473" w:rsidRDefault="005761F2" w:rsidP="005761F2">
      <w:pPr>
        <w:ind w:left="1080"/>
        <w:rPr>
          <w:b/>
          <w:sz w:val="20"/>
          <w:szCs w:val="20"/>
        </w:rPr>
      </w:pPr>
    </w:p>
    <w:p w14:paraId="62235E60" w14:textId="77777777" w:rsidR="005761F2" w:rsidRPr="00A30473" w:rsidRDefault="005761F2" w:rsidP="005761F2">
      <w:pPr>
        <w:numPr>
          <w:ilvl w:val="2"/>
          <w:numId w:val="62"/>
        </w:numPr>
        <w:jc w:val="both"/>
        <w:rPr>
          <w:sz w:val="20"/>
          <w:szCs w:val="20"/>
        </w:rPr>
      </w:pPr>
      <w:r w:rsidRPr="00A30473">
        <w:rPr>
          <w:sz w:val="20"/>
          <w:szCs w:val="20"/>
        </w:rPr>
        <w:t>This statement of work (SOW) covers the administration of the Emergency Transitional Housing Shelter Operations Grant (ETH). The Emergency Transitional Housing Shelter Operations Grant is 100% State General Funds. These funds are intended to assist agencies as they serve families and individuals experiencing homelessness through Trauma-Informed Approach program services. Effective October 2018,</w:t>
      </w:r>
      <w:r w:rsidRPr="00A30473">
        <w:t xml:space="preserve"> </w:t>
      </w:r>
      <w:hyperlink r:id="rId85" w:history="1">
        <w:r w:rsidRPr="00A30473">
          <w:rPr>
            <w:rStyle w:val="Hyperlink"/>
            <w:b/>
            <w:bCs/>
            <w:sz w:val="20"/>
            <w:szCs w:val="20"/>
          </w:rPr>
          <w:t>Executive Order #24</w:t>
        </w:r>
      </w:hyperlink>
      <w:r w:rsidRPr="00A30473">
        <w:rPr>
          <w:sz w:val="20"/>
          <w:szCs w:val="20"/>
        </w:rPr>
        <w:t xml:space="preserve"> was signed making Delaware a Trauma-Informed State. The purpose of the order is to build resilience in children, adults, and communities who have experienced trauma. Organizations providing Emergency and Transitional Housing Services to adults and children must become trauma aware on how trauma impacts clientele and staff. Awareness should be attained by basic training on trauma and trauma-informed care. Second, organizations must implement trauma-informed approach practices in their policies and procedures which in turn include the processes of outputs and systems made available to clientele and staff (Refer to the </w:t>
      </w:r>
      <w:hyperlink r:id="rId86" w:history="1">
        <w:r w:rsidRPr="00A30473">
          <w:rPr>
            <w:rStyle w:val="Hyperlink"/>
            <w:b/>
            <w:bCs/>
            <w:sz w:val="20"/>
            <w:szCs w:val="20"/>
          </w:rPr>
          <w:t>Delaware Developmental Framework for Trauma-Informed Care</w:t>
        </w:r>
      </w:hyperlink>
      <w:r w:rsidRPr="00A30473">
        <w:rPr>
          <w:sz w:val="20"/>
          <w:szCs w:val="20"/>
        </w:rPr>
        <w:t>).</w:t>
      </w:r>
    </w:p>
    <w:p w14:paraId="01E87C1E" w14:textId="77777777" w:rsidR="005761F2" w:rsidRPr="00A30473" w:rsidRDefault="005761F2" w:rsidP="005761F2">
      <w:pPr>
        <w:ind w:left="2160"/>
        <w:jc w:val="both"/>
        <w:rPr>
          <w:sz w:val="20"/>
          <w:szCs w:val="20"/>
        </w:rPr>
      </w:pPr>
    </w:p>
    <w:p w14:paraId="4EEE4C4F" w14:textId="77777777" w:rsidR="005761F2" w:rsidRPr="00A30473" w:rsidRDefault="005761F2" w:rsidP="005761F2">
      <w:pPr>
        <w:ind w:left="2160"/>
        <w:jc w:val="both"/>
        <w:rPr>
          <w:sz w:val="20"/>
          <w:szCs w:val="20"/>
        </w:rPr>
      </w:pPr>
      <w:r w:rsidRPr="00A30473">
        <w:rPr>
          <w:sz w:val="20"/>
          <w:szCs w:val="20"/>
        </w:rPr>
        <w:t>The Department is seeking proposals from qualified organizations that operate shelters designed to provide safe, accessible, and supportive emergency housing for individuals experiencing homelessness. A primary goal of this funding is to expand shelter capacity and reduce barriers to entry, ensuring that individuals experiencing homelessness—particularly those with complex needs such as mental health conditions, substance use disorders, or lack of identification—have access to safe, temporary housing. Special consideration will be given to providers addressing youth homelessness in Delaware through trauma-informed services that support pathways to self-sufficiency.</w:t>
      </w:r>
    </w:p>
    <w:p w14:paraId="26F2627F" w14:textId="77777777" w:rsidR="005761F2" w:rsidRPr="00A30473" w:rsidRDefault="005761F2" w:rsidP="005761F2">
      <w:pPr>
        <w:ind w:left="2160"/>
        <w:jc w:val="both"/>
        <w:rPr>
          <w:sz w:val="20"/>
          <w:szCs w:val="20"/>
        </w:rPr>
      </w:pPr>
    </w:p>
    <w:p w14:paraId="3BB96CEA" w14:textId="77777777" w:rsidR="005761F2" w:rsidRPr="00A30473" w:rsidRDefault="005761F2" w:rsidP="005761F2">
      <w:pPr>
        <w:ind w:left="2160"/>
        <w:jc w:val="both"/>
        <w:rPr>
          <w:sz w:val="20"/>
          <w:szCs w:val="20"/>
        </w:rPr>
      </w:pPr>
    </w:p>
    <w:p w14:paraId="5394317C" w14:textId="77777777" w:rsidR="005761F2" w:rsidRPr="00A30473" w:rsidRDefault="005761F2" w:rsidP="005761F2">
      <w:pPr>
        <w:ind w:left="2160"/>
        <w:jc w:val="both"/>
        <w:rPr>
          <w:b/>
          <w:bCs/>
          <w:sz w:val="20"/>
          <w:szCs w:val="20"/>
        </w:rPr>
      </w:pPr>
      <w:r w:rsidRPr="00A30473">
        <w:rPr>
          <w:b/>
          <w:bCs/>
          <w:sz w:val="20"/>
          <w:szCs w:val="20"/>
        </w:rPr>
        <w:t>Temporary Assistance for Needy Families (TANF) and Housing Support Services</w:t>
      </w:r>
    </w:p>
    <w:p w14:paraId="773B5223" w14:textId="77777777" w:rsidR="005761F2" w:rsidRPr="00A30473" w:rsidRDefault="005761F2" w:rsidP="005761F2">
      <w:pPr>
        <w:ind w:left="2160"/>
        <w:jc w:val="both"/>
        <w:rPr>
          <w:sz w:val="20"/>
          <w:szCs w:val="20"/>
        </w:rPr>
      </w:pPr>
      <w:r w:rsidRPr="00A30473">
        <w:rPr>
          <w:sz w:val="20"/>
          <w:szCs w:val="20"/>
        </w:rPr>
        <w:t xml:space="preserve">While the Emergency and Transitional Housing Program has historically been funded entirely through State General Funds, the Division is strategically exploring opportunities to leverage federal Temporary Assistance for Needy Families (TANF) funds and other partnerships to expand services to eligible populations. Providers are encouraged to discuss how this funding if available may be utilized to enhance housing supports for families experiencing homelessness.  </w:t>
      </w:r>
    </w:p>
    <w:p w14:paraId="39CAFEBA" w14:textId="77777777" w:rsidR="005761F2" w:rsidRPr="00A30473" w:rsidRDefault="005761F2" w:rsidP="005761F2">
      <w:pPr>
        <w:ind w:left="2160"/>
        <w:jc w:val="both"/>
        <w:rPr>
          <w:sz w:val="20"/>
          <w:szCs w:val="20"/>
        </w:rPr>
      </w:pPr>
    </w:p>
    <w:p w14:paraId="3B9B02B5" w14:textId="77777777" w:rsidR="005761F2" w:rsidRPr="00A30473" w:rsidRDefault="005761F2" w:rsidP="005761F2">
      <w:pPr>
        <w:ind w:left="2160"/>
        <w:jc w:val="both"/>
        <w:rPr>
          <w:sz w:val="20"/>
          <w:szCs w:val="20"/>
        </w:rPr>
      </w:pPr>
      <w:r w:rsidRPr="00A30473">
        <w:rPr>
          <w:sz w:val="20"/>
          <w:szCs w:val="20"/>
        </w:rPr>
        <w:t>Temporary Assistance for Needy Families (TANF) is a federally funded program designed to provide financial assistance and support services to low-income families with children. TANF’s goal is to help families achieve self-sufficiency through employment, job training, and supportive services.</w:t>
      </w:r>
    </w:p>
    <w:p w14:paraId="44C3AB20" w14:textId="77777777" w:rsidR="005761F2" w:rsidRPr="00A30473" w:rsidRDefault="005761F2" w:rsidP="005761F2">
      <w:pPr>
        <w:ind w:left="2160"/>
        <w:jc w:val="both"/>
        <w:rPr>
          <w:sz w:val="20"/>
          <w:szCs w:val="20"/>
        </w:rPr>
      </w:pPr>
    </w:p>
    <w:p w14:paraId="2188CE82" w14:textId="77777777" w:rsidR="005761F2" w:rsidRPr="00A30473" w:rsidRDefault="005761F2" w:rsidP="005761F2">
      <w:pPr>
        <w:ind w:left="2160"/>
        <w:jc w:val="both"/>
        <w:rPr>
          <w:sz w:val="20"/>
          <w:szCs w:val="20"/>
        </w:rPr>
      </w:pPr>
      <w:r w:rsidRPr="00A30473">
        <w:rPr>
          <w:sz w:val="20"/>
          <w:szCs w:val="20"/>
        </w:rPr>
        <w:t>TANF funds may be used to support homeless families through various services, including:</w:t>
      </w:r>
    </w:p>
    <w:p w14:paraId="18670993" w14:textId="77777777" w:rsidR="005761F2" w:rsidRPr="00A30473" w:rsidRDefault="005761F2" w:rsidP="005568CC">
      <w:pPr>
        <w:numPr>
          <w:ilvl w:val="0"/>
          <w:numId w:val="74"/>
        </w:numPr>
        <w:jc w:val="both"/>
        <w:rPr>
          <w:sz w:val="20"/>
          <w:szCs w:val="20"/>
        </w:rPr>
      </w:pPr>
      <w:r w:rsidRPr="00A30473">
        <w:rPr>
          <w:b/>
          <w:bCs/>
          <w:sz w:val="20"/>
          <w:szCs w:val="20"/>
        </w:rPr>
        <w:t>Emergency Assistance</w:t>
      </w:r>
      <w:r w:rsidRPr="00A30473">
        <w:rPr>
          <w:sz w:val="20"/>
          <w:szCs w:val="20"/>
        </w:rPr>
        <w:t xml:space="preserve"> – Immediate cash assistance or vouchers for housing, utilities, food, and other essential needs.</w:t>
      </w:r>
    </w:p>
    <w:p w14:paraId="43E716A8" w14:textId="77777777" w:rsidR="005761F2" w:rsidRPr="00A30473" w:rsidRDefault="005761F2" w:rsidP="005568CC">
      <w:pPr>
        <w:numPr>
          <w:ilvl w:val="0"/>
          <w:numId w:val="74"/>
        </w:numPr>
        <w:jc w:val="both"/>
        <w:rPr>
          <w:sz w:val="20"/>
          <w:szCs w:val="20"/>
        </w:rPr>
      </w:pPr>
      <w:r w:rsidRPr="00A30473">
        <w:rPr>
          <w:b/>
          <w:bCs/>
          <w:sz w:val="20"/>
          <w:szCs w:val="20"/>
        </w:rPr>
        <w:t>Housing Support</w:t>
      </w:r>
      <w:r w:rsidRPr="00A30473">
        <w:rPr>
          <w:sz w:val="20"/>
          <w:szCs w:val="20"/>
        </w:rPr>
        <w:t xml:space="preserve"> – Rental assistance, security deposits, and transitional housing programs.</w:t>
      </w:r>
    </w:p>
    <w:p w14:paraId="135D0519" w14:textId="77777777" w:rsidR="005761F2" w:rsidRPr="00A30473" w:rsidRDefault="005761F2" w:rsidP="005568CC">
      <w:pPr>
        <w:numPr>
          <w:ilvl w:val="0"/>
          <w:numId w:val="74"/>
        </w:numPr>
        <w:jc w:val="both"/>
        <w:rPr>
          <w:sz w:val="20"/>
          <w:szCs w:val="20"/>
        </w:rPr>
      </w:pPr>
      <w:r w:rsidRPr="00A30473">
        <w:rPr>
          <w:b/>
          <w:bCs/>
          <w:sz w:val="20"/>
          <w:szCs w:val="20"/>
        </w:rPr>
        <w:t>Job Training and Employment Services</w:t>
      </w:r>
      <w:r w:rsidRPr="00A30473">
        <w:rPr>
          <w:sz w:val="20"/>
          <w:szCs w:val="20"/>
        </w:rPr>
        <w:t xml:space="preserve"> – Skill-building programs, career counseling, and employment opportunities.</w:t>
      </w:r>
    </w:p>
    <w:p w14:paraId="7299504B" w14:textId="77777777" w:rsidR="005761F2" w:rsidRPr="00A30473" w:rsidRDefault="005761F2" w:rsidP="005568CC">
      <w:pPr>
        <w:numPr>
          <w:ilvl w:val="0"/>
          <w:numId w:val="74"/>
        </w:numPr>
        <w:jc w:val="both"/>
        <w:rPr>
          <w:sz w:val="20"/>
          <w:szCs w:val="20"/>
        </w:rPr>
      </w:pPr>
      <w:r w:rsidRPr="00A30473">
        <w:rPr>
          <w:b/>
          <w:bCs/>
          <w:sz w:val="20"/>
          <w:szCs w:val="20"/>
        </w:rPr>
        <w:t>Childcare Assistance</w:t>
      </w:r>
      <w:r w:rsidRPr="00A30473">
        <w:rPr>
          <w:sz w:val="20"/>
          <w:szCs w:val="20"/>
        </w:rPr>
        <w:t xml:space="preserve"> – Support to ensure parents can work or attend training while their children receive quality care.</w:t>
      </w:r>
    </w:p>
    <w:p w14:paraId="7EAA40A2" w14:textId="77777777" w:rsidR="005761F2" w:rsidRPr="00A30473" w:rsidRDefault="005761F2" w:rsidP="005568CC">
      <w:pPr>
        <w:numPr>
          <w:ilvl w:val="0"/>
          <w:numId w:val="74"/>
        </w:numPr>
        <w:jc w:val="both"/>
        <w:rPr>
          <w:sz w:val="20"/>
          <w:szCs w:val="20"/>
        </w:rPr>
      </w:pPr>
      <w:r w:rsidRPr="00A30473">
        <w:rPr>
          <w:b/>
          <w:bCs/>
          <w:sz w:val="20"/>
          <w:szCs w:val="20"/>
        </w:rPr>
        <w:t>Transportation Assistance</w:t>
      </w:r>
      <w:r w:rsidRPr="00A30473">
        <w:rPr>
          <w:sz w:val="20"/>
          <w:szCs w:val="20"/>
        </w:rPr>
        <w:t xml:space="preserve"> – Public transit vouchers or vehicle-related support to access work and essential services.</w:t>
      </w:r>
    </w:p>
    <w:p w14:paraId="647E7C90" w14:textId="77777777" w:rsidR="005761F2" w:rsidRPr="00A30473" w:rsidRDefault="005761F2" w:rsidP="005568CC">
      <w:pPr>
        <w:numPr>
          <w:ilvl w:val="0"/>
          <w:numId w:val="74"/>
        </w:numPr>
        <w:jc w:val="both"/>
        <w:rPr>
          <w:sz w:val="20"/>
          <w:szCs w:val="20"/>
        </w:rPr>
      </w:pPr>
      <w:r w:rsidRPr="00A30473">
        <w:rPr>
          <w:b/>
          <w:bCs/>
          <w:sz w:val="20"/>
          <w:szCs w:val="20"/>
        </w:rPr>
        <w:t>Case Management Services</w:t>
      </w:r>
      <w:r w:rsidRPr="00A30473">
        <w:rPr>
          <w:sz w:val="20"/>
          <w:szCs w:val="20"/>
        </w:rPr>
        <w:t xml:space="preserve"> – Resources such as mental health counseling, substance abuse treatment, and domestic violence support.</w:t>
      </w:r>
    </w:p>
    <w:p w14:paraId="637D87F0" w14:textId="77777777" w:rsidR="005761F2" w:rsidRPr="00A30473" w:rsidRDefault="005761F2" w:rsidP="005568CC">
      <w:pPr>
        <w:numPr>
          <w:ilvl w:val="0"/>
          <w:numId w:val="74"/>
        </w:numPr>
        <w:jc w:val="both"/>
        <w:rPr>
          <w:sz w:val="20"/>
          <w:szCs w:val="20"/>
        </w:rPr>
      </w:pPr>
      <w:r w:rsidRPr="00A30473">
        <w:rPr>
          <w:b/>
          <w:bCs/>
          <w:sz w:val="20"/>
          <w:szCs w:val="20"/>
        </w:rPr>
        <w:t>Youth and Family Stabilization Programs</w:t>
      </w:r>
      <w:r w:rsidRPr="00A30473">
        <w:rPr>
          <w:sz w:val="20"/>
          <w:szCs w:val="20"/>
        </w:rPr>
        <w:t xml:space="preserve"> – Targeted interventions for homeless youth and families to prevent long-term instability.</w:t>
      </w:r>
    </w:p>
    <w:p w14:paraId="61D4E40B" w14:textId="77777777" w:rsidR="005761F2" w:rsidRPr="00A30473" w:rsidRDefault="005761F2" w:rsidP="005761F2">
      <w:pPr>
        <w:ind w:left="2160"/>
        <w:jc w:val="both"/>
        <w:rPr>
          <w:sz w:val="20"/>
          <w:szCs w:val="20"/>
        </w:rPr>
      </w:pPr>
    </w:p>
    <w:p w14:paraId="3F3D5C61" w14:textId="77777777" w:rsidR="005761F2" w:rsidRPr="00A30473" w:rsidRDefault="005761F2" w:rsidP="005761F2">
      <w:pPr>
        <w:ind w:left="2160"/>
        <w:jc w:val="both"/>
        <w:rPr>
          <w:sz w:val="20"/>
          <w:szCs w:val="20"/>
        </w:rPr>
      </w:pPr>
      <w:r w:rsidRPr="00A30473">
        <w:rPr>
          <w:sz w:val="20"/>
          <w:szCs w:val="20"/>
        </w:rPr>
        <w:t>In Delaware, TANF may be leveraged alongside other federal and state programs to enhance the scope and impact of homelessness services. By incorporating TANF funding where appropriate, providers can expand service delivery and strengthen long-term housing stability outcomes for families in crisis.  Providers are encouraged to outline in their proposals how they will incorporate TANF funding, if available, into their service model to complement and expand emergency and transitional housing supports.</w:t>
      </w:r>
    </w:p>
    <w:p w14:paraId="300DBBAC" w14:textId="77777777" w:rsidR="005761F2" w:rsidRPr="00A30473" w:rsidRDefault="005761F2" w:rsidP="005761F2">
      <w:pPr>
        <w:ind w:left="2160"/>
        <w:jc w:val="both"/>
        <w:rPr>
          <w:sz w:val="20"/>
          <w:szCs w:val="20"/>
        </w:rPr>
      </w:pPr>
    </w:p>
    <w:p w14:paraId="19E5856F" w14:textId="77777777" w:rsidR="005761F2" w:rsidRPr="00A30473" w:rsidRDefault="005761F2" w:rsidP="005761F2">
      <w:pPr>
        <w:ind w:left="2160"/>
        <w:jc w:val="both"/>
        <w:rPr>
          <w:sz w:val="20"/>
          <w:szCs w:val="20"/>
        </w:rPr>
      </w:pPr>
    </w:p>
    <w:p w14:paraId="153CC5E6" w14:textId="77777777" w:rsidR="005761F2" w:rsidRPr="00A30473" w:rsidRDefault="005761F2" w:rsidP="005761F2">
      <w:pPr>
        <w:ind w:left="2160"/>
        <w:jc w:val="both"/>
        <w:rPr>
          <w:sz w:val="20"/>
          <w:szCs w:val="20"/>
        </w:rPr>
      </w:pPr>
    </w:p>
    <w:p w14:paraId="5780C279" w14:textId="77777777" w:rsidR="005761F2" w:rsidRPr="00A30473" w:rsidRDefault="005761F2" w:rsidP="005761F2">
      <w:pPr>
        <w:ind w:left="2160"/>
        <w:jc w:val="both"/>
        <w:rPr>
          <w:sz w:val="20"/>
          <w:szCs w:val="20"/>
        </w:rPr>
      </w:pPr>
    </w:p>
    <w:p w14:paraId="01B18576" w14:textId="77777777" w:rsidR="005761F2" w:rsidRPr="00A30473" w:rsidRDefault="005761F2" w:rsidP="005761F2">
      <w:pPr>
        <w:ind w:left="2160"/>
        <w:jc w:val="both"/>
        <w:rPr>
          <w:sz w:val="20"/>
          <w:szCs w:val="20"/>
        </w:rPr>
      </w:pPr>
    </w:p>
    <w:p w14:paraId="1259A9C1" w14:textId="77777777" w:rsidR="005761F2" w:rsidRPr="00A30473" w:rsidRDefault="005761F2" w:rsidP="005761F2">
      <w:pPr>
        <w:numPr>
          <w:ilvl w:val="2"/>
          <w:numId w:val="62"/>
        </w:numPr>
        <w:jc w:val="both"/>
        <w:rPr>
          <w:sz w:val="20"/>
          <w:szCs w:val="20"/>
        </w:rPr>
      </w:pPr>
      <w:r w:rsidRPr="00A30473">
        <w:rPr>
          <w:sz w:val="20"/>
          <w:szCs w:val="20"/>
        </w:rPr>
        <w:t>Delaware Department of Health and Social Services, Division of Social Services, Office of Community Services (The Department) administers these funds.</w:t>
      </w:r>
      <w:r w:rsidRPr="00A30473">
        <w:t xml:space="preserve"> </w:t>
      </w:r>
      <w:bookmarkEnd w:id="27"/>
      <w:r w:rsidRPr="00A30473">
        <w:rPr>
          <w:sz w:val="20"/>
          <w:szCs w:val="20"/>
        </w:rPr>
        <w:t xml:space="preserve">This is an “Open and Continuous” RFP. Therefore,  subsequent RFP's will be released as needed and if funding allows and until the available permanent capacity has been met. </w:t>
      </w:r>
    </w:p>
    <w:p w14:paraId="14D21933" w14:textId="77777777" w:rsidR="005761F2" w:rsidRPr="00A30473" w:rsidRDefault="005761F2" w:rsidP="005761F2">
      <w:pPr>
        <w:numPr>
          <w:ilvl w:val="1"/>
          <w:numId w:val="62"/>
        </w:numPr>
        <w:rPr>
          <w:b/>
          <w:sz w:val="20"/>
          <w:szCs w:val="20"/>
        </w:rPr>
      </w:pPr>
      <w:bookmarkStart w:id="28" w:name="_Hlk31115769"/>
      <w:r w:rsidRPr="00A30473">
        <w:rPr>
          <w:b/>
          <w:sz w:val="20"/>
          <w:szCs w:val="20"/>
        </w:rPr>
        <w:t xml:space="preserve">DEFINITION </w:t>
      </w:r>
    </w:p>
    <w:p w14:paraId="5B1D79F7" w14:textId="77777777" w:rsidR="005761F2" w:rsidRPr="00A30473" w:rsidRDefault="005761F2" w:rsidP="005761F2">
      <w:pPr>
        <w:ind w:left="1080"/>
        <w:rPr>
          <w:b/>
          <w:sz w:val="20"/>
          <w:szCs w:val="20"/>
        </w:rPr>
      </w:pPr>
    </w:p>
    <w:p w14:paraId="14DCDAAA" w14:textId="77777777" w:rsidR="005761F2" w:rsidRPr="00A30473" w:rsidRDefault="005761F2" w:rsidP="005761F2">
      <w:pPr>
        <w:numPr>
          <w:ilvl w:val="2"/>
          <w:numId w:val="62"/>
        </w:numPr>
        <w:jc w:val="both"/>
        <w:rPr>
          <w:sz w:val="20"/>
          <w:szCs w:val="20"/>
        </w:rPr>
      </w:pPr>
      <w:r w:rsidRPr="00A30473">
        <w:rPr>
          <w:b/>
          <w:sz w:val="20"/>
          <w:szCs w:val="20"/>
        </w:rPr>
        <w:t xml:space="preserve">Emergency Housing Shelter Programs.  </w:t>
      </w:r>
      <w:r w:rsidRPr="00A30473">
        <w:rPr>
          <w:sz w:val="20"/>
          <w:szCs w:val="20"/>
        </w:rPr>
        <w:t xml:space="preserve">  "Emergency housing shelter" means any facility operated by a qualified organization which provides food, sleeping quarters and counseling support services for adults and children who find themselves temporarily without a form of shelter from the elements. The shelter must be a facility which meets all local building codes, and each person's stay in the shelter is not to exceed a period of 90 days (per </w:t>
      </w:r>
      <w:hyperlink r:id="rId87" w:history="1">
        <w:r w:rsidRPr="00A30473">
          <w:rPr>
            <w:rStyle w:val="Hyperlink"/>
            <w:sz w:val="20"/>
            <w:szCs w:val="20"/>
          </w:rPr>
          <w:t>TITLE 29, State Government, Departments of Government, CHAPTER 79. DEPARTMENT OF HEALTH AND SOCIAL SERVICES, Subchapter IV.  Emergency Housing Fund § 7951. Definitions</w:t>
        </w:r>
      </w:hyperlink>
      <w:r w:rsidRPr="00A30473">
        <w:rPr>
          <w:sz w:val="20"/>
          <w:szCs w:val="20"/>
        </w:rPr>
        <w:t>;</w:t>
      </w:r>
      <w:r w:rsidRPr="00A30473">
        <w:t xml:space="preserve"> </w:t>
      </w:r>
      <w:r w:rsidRPr="00A30473">
        <w:rPr>
          <w:sz w:val="20"/>
          <w:szCs w:val="20"/>
        </w:rPr>
        <w:t xml:space="preserve">per </w:t>
      </w:r>
      <w:hyperlink r:id="rId88" w:history="1">
        <w:r w:rsidRPr="00A30473">
          <w:rPr>
            <w:rStyle w:val="Hyperlink"/>
            <w:sz w:val="20"/>
            <w:szCs w:val="20"/>
          </w:rPr>
          <w:t>TITLE 29, State Government, Departments of Government, CHAPTER 79. DEPARTMENT OF HEALTH AND SOCIAL SERVICES, Subchapter V.  Minimum Standards for Congregate Housing Facilities for the Homeless § 7960-7968</w:t>
        </w:r>
      </w:hyperlink>
      <w:r w:rsidRPr="00A30473">
        <w:rPr>
          <w:sz w:val="20"/>
          <w:szCs w:val="20"/>
        </w:rPr>
        <w:t>.)</w:t>
      </w:r>
    </w:p>
    <w:bookmarkEnd w:id="28"/>
    <w:p w14:paraId="77BD6EBE" w14:textId="77777777" w:rsidR="005761F2" w:rsidRPr="00A30473" w:rsidRDefault="005761F2" w:rsidP="005761F2">
      <w:pPr>
        <w:ind w:left="2160"/>
        <w:rPr>
          <w:sz w:val="20"/>
          <w:szCs w:val="20"/>
        </w:rPr>
      </w:pPr>
    </w:p>
    <w:p w14:paraId="394E57B3" w14:textId="77777777" w:rsidR="005761F2" w:rsidRPr="00A30473" w:rsidRDefault="005761F2" w:rsidP="005761F2">
      <w:pPr>
        <w:numPr>
          <w:ilvl w:val="3"/>
          <w:numId w:val="62"/>
        </w:numPr>
        <w:jc w:val="both"/>
        <w:rPr>
          <w:sz w:val="20"/>
          <w:szCs w:val="20"/>
        </w:rPr>
      </w:pPr>
      <w:r w:rsidRPr="00A30473">
        <w:rPr>
          <w:sz w:val="20"/>
          <w:szCs w:val="20"/>
        </w:rPr>
        <w:t>Emergency Shelter programs</w:t>
      </w:r>
      <w:r w:rsidRPr="00A30473">
        <w:t xml:space="preserve"> </w:t>
      </w:r>
      <w:r w:rsidRPr="00A30473">
        <w:rPr>
          <w:sz w:val="20"/>
          <w:szCs w:val="20"/>
        </w:rPr>
        <w:t xml:space="preserve">must support housing for individuals or families who are homeless to include single adult males and females, unaccompanied youth and families.  Programs may serve a mixed population of the homeless or an identified special needs homeless population, including but not limited to: </w:t>
      </w:r>
    </w:p>
    <w:p w14:paraId="0D873E6E" w14:textId="77777777" w:rsidR="005761F2" w:rsidRPr="00A30473" w:rsidRDefault="005761F2" w:rsidP="005761F2">
      <w:pPr>
        <w:ind w:left="2880"/>
        <w:jc w:val="both"/>
        <w:rPr>
          <w:sz w:val="20"/>
          <w:szCs w:val="20"/>
        </w:rPr>
      </w:pPr>
      <w:r w:rsidRPr="00A30473">
        <w:rPr>
          <w:sz w:val="20"/>
          <w:szCs w:val="20"/>
        </w:rPr>
        <w:t xml:space="preserve">• Persons with a mental illness. </w:t>
      </w:r>
    </w:p>
    <w:p w14:paraId="1872B19E" w14:textId="77777777" w:rsidR="005761F2" w:rsidRPr="00A30473" w:rsidRDefault="005761F2" w:rsidP="005761F2">
      <w:pPr>
        <w:ind w:left="2880"/>
        <w:jc w:val="both"/>
        <w:rPr>
          <w:sz w:val="20"/>
          <w:szCs w:val="20"/>
        </w:rPr>
      </w:pPr>
      <w:r w:rsidRPr="00A30473">
        <w:rPr>
          <w:sz w:val="20"/>
          <w:szCs w:val="20"/>
        </w:rPr>
        <w:t xml:space="preserve">• Persons with physical disabilities; </w:t>
      </w:r>
    </w:p>
    <w:p w14:paraId="0314C1F6" w14:textId="77777777" w:rsidR="005761F2" w:rsidRPr="00A30473" w:rsidRDefault="005761F2" w:rsidP="005761F2">
      <w:pPr>
        <w:ind w:left="2880"/>
        <w:jc w:val="both"/>
        <w:rPr>
          <w:sz w:val="20"/>
          <w:szCs w:val="20"/>
        </w:rPr>
      </w:pPr>
      <w:r w:rsidRPr="00A30473">
        <w:rPr>
          <w:sz w:val="20"/>
          <w:szCs w:val="20"/>
        </w:rPr>
        <w:t xml:space="preserve">• Youth, including young adults aging out of foster care; </w:t>
      </w:r>
    </w:p>
    <w:p w14:paraId="4E619963" w14:textId="77777777" w:rsidR="005761F2" w:rsidRPr="00A30473" w:rsidRDefault="005761F2" w:rsidP="005761F2">
      <w:pPr>
        <w:ind w:left="2880"/>
        <w:jc w:val="both"/>
        <w:rPr>
          <w:sz w:val="20"/>
          <w:szCs w:val="20"/>
        </w:rPr>
      </w:pPr>
      <w:r w:rsidRPr="00A30473">
        <w:rPr>
          <w:sz w:val="20"/>
          <w:szCs w:val="20"/>
        </w:rPr>
        <w:t xml:space="preserve">• Domestic violence survivors; </w:t>
      </w:r>
    </w:p>
    <w:p w14:paraId="11464C74" w14:textId="77777777" w:rsidR="005761F2" w:rsidRPr="00A30473" w:rsidRDefault="005761F2" w:rsidP="005761F2">
      <w:pPr>
        <w:ind w:left="2880"/>
        <w:jc w:val="both"/>
        <w:rPr>
          <w:sz w:val="20"/>
          <w:szCs w:val="20"/>
        </w:rPr>
      </w:pPr>
      <w:r w:rsidRPr="00A30473">
        <w:rPr>
          <w:sz w:val="20"/>
          <w:szCs w:val="20"/>
        </w:rPr>
        <w:t xml:space="preserve">• Veterans; </w:t>
      </w:r>
    </w:p>
    <w:p w14:paraId="50EFAE52" w14:textId="77777777" w:rsidR="005761F2" w:rsidRPr="00A30473" w:rsidRDefault="005761F2" w:rsidP="005761F2">
      <w:pPr>
        <w:ind w:left="2880"/>
        <w:jc w:val="both"/>
        <w:rPr>
          <w:sz w:val="20"/>
          <w:szCs w:val="20"/>
        </w:rPr>
      </w:pPr>
      <w:r w:rsidRPr="00A30473">
        <w:rPr>
          <w:sz w:val="20"/>
          <w:szCs w:val="20"/>
        </w:rPr>
        <w:t xml:space="preserve">• Ex-offenders; and </w:t>
      </w:r>
    </w:p>
    <w:p w14:paraId="15FF51C3" w14:textId="77777777" w:rsidR="005761F2" w:rsidRPr="00A30473" w:rsidRDefault="005761F2" w:rsidP="005761F2">
      <w:pPr>
        <w:ind w:left="2880"/>
        <w:jc w:val="both"/>
        <w:rPr>
          <w:sz w:val="20"/>
          <w:szCs w:val="20"/>
        </w:rPr>
      </w:pPr>
      <w:r w:rsidRPr="00A30473">
        <w:rPr>
          <w:sz w:val="20"/>
          <w:szCs w:val="20"/>
        </w:rPr>
        <w:t xml:space="preserve">• Persons with substance use disorders. </w:t>
      </w:r>
    </w:p>
    <w:p w14:paraId="7EF074BC" w14:textId="77777777" w:rsidR="005761F2" w:rsidRPr="00A30473" w:rsidRDefault="005761F2" w:rsidP="005761F2">
      <w:pPr>
        <w:ind w:left="2880"/>
        <w:jc w:val="both"/>
        <w:rPr>
          <w:sz w:val="20"/>
          <w:szCs w:val="20"/>
        </w:rPr>
      </w:pPr>
      <w:r w:rsidRPr="00A30473">
        <w:rPr>
          <w:sz w:val="20"/>
          <w:szCs w:val="20"/>
        </w:rPr>
        <w:t>Emergency Shelter programs are expected to engage clients in accessing support services and to provide linkage to community and housing services using a Trauma-Informed Approach (as feasible).</w:t>
      </w:r>
    </w:p>
    <w:p w14:paraId="69BB5AC3" w14:textId="77777777" w:rsidR="005761F2" w:rsidRPr="00A30473" w:rsidRDefault="005761F2" w:rsidP="005761F2">
      <w:pPr>
        <w:ind w:left="2880"/>
        <w:rPr>
          <w:sz w:val="20"/>
          <w:szCs w:val="20"/>
        </w:rPr>
      </w:pPr>
    </w:p>
    <w:p w14:paraId="5395DE74" w14:textId="77777777" w:rsidR="005761F2" w:rsidRPr="00A30473" w:rsidRDefault="005761F2" w:rsidP="005761F2">
      <w:pPr>
        <w:numPr>
          <w:ilvl w:val="3"/>
          <w:numId w:val="62"/>
        </w:numPr>
        <w:jc w:val="both"/>
        <w:rPr>
          <w:sz w:val="20"/>
          <w:szCs w:val="20"/>
        </w:rPr>
      </w:pPr>
      <w:r w:rsidRPr="00A30473">
        <w:rPr>
          <w:sz w:val="20"/>
          <w:szCs w:val="20"/>
        </w:rPr>
        <w:t xml:space="preserve">Key Services in Emergency Housing Shelter Programs include: </w:t>
      </w:r>
    </w:p>
    <w:p w14:paraId="3783EC65" w14:textId="77777777" w:rsidR="005761F2" w:rsidRPr="00A30473" w:rsidRDefault="005761F2" w:rsidP="005761F2">
      <w:pPr>
        <w:pStyle w:val="ListParagraph"/>
        <w:rPr>
          <w:rFonts w:ascii="Arial" w:hAnsi="Arial" w:cs="Arial"/>
          <w:sz w:val="20"/>
        </w:rPr>
      </w:pPr>
    </w:p>
    <w:p w14:paraId="5B10B9E1" w14:textId="77777777" w:rsidR="005761F2" w:rsidRPr="00A30473" w:rsidRDefault="005761F2" w:rsidP="005761F2">
      <w:pPr>
        <w:numPr>
          <w:ilvl w:val="4"/>
          <w:numId w:val="62"/>
        </w:numPr>
        <w:jc w:val="both"/>
        <w:rPr>
          <w:sz w:val="20"/>
          <w:szCs w:val="20"/>
        </w:rPr>
      </w:pPr>
      <w:r w:rsidRPr="00A30473">
        <w:rPr>
          <w:sz w:val="20"/>
          <w:szCs w:val="20"/>
        </w:rPr>
        <w:t>Benefits assessment and linkage to mainstream resources. Ensure that all clients apply for all benefits that they may be eligible for, including public assistance, and use their benefits to assist in securing permanent housing.  Ensure that all eligible clients apply for public assistance, produce all documents necessary for establishing and maintaining public assistance eligibility, satisfy all requirements for participation in employment and training programs, accept jobs and work assignments satisfy requirements for participation in rehabilitation services and participate in child support services programs.</w:t>
      </w:r>
    </w:p>
    <w:p w14:paraId="2BB7C8C0" w14:textId="77777777" w:rsidR="005761F2" w:rsidRPr="00A30473" w:rsidRDefault="005761F2" w:rsidP="005761F2">
      <w:pPr>
        <w:numPr>
          <w:ilvl w:val="4"/>
          <w:numId w:val="62"/>
        </w:numPr>
        <w:jc w:val="both"/>
        <w:rPr>
          <w:sz w:val="20"/>
          <w:szCs w:val="20"/>
        </w:rPr>
      </w:pPr>
      <w:r w:rsidRPr="00A30473">
        <w:rPr>
          <w:sz w:val="20"/>
          <w:szCs w:val="20"/>
        </w:rPr>
        <w:t xml:space="preserve">Housing services, including the creation and implementation of a housing stability plan.  Program participants are to be linked to rapid-re-housing programs (if available) as well as other permanent housing placement options. </w:t>
      </w:r>
    </w:p>
    <w:p w14:paraId="449D49B0" w14:textId="77777777" w:rsidR="005761F2" w:rsidRPr="00A30473" w:rsidRDefault="005761F2" w:rsidP="005761F2">
      <w:pPr>
        <w:numPr>
          <w:ilvl w:val="4"/>
          <w:numId w:val="62"/>
        </w:numPr>
        <w:jc w:val="both"/>
        <w:rPr>
          <w:sz w:val="20"/>
          <w:szCs w:val="20"/>
        </w:rPr>
      </w:pPr>
      <w:r w:rsidRPr="00A30473">
        <w:rPr>
          <w:sz w:val="20"/>
          <w:szCs w:val="20"/>
        </w:rPr>
        <w:t>Engaging targeted households in accessing support services and to provide linkage to Rapid-Re-housing services (as feasible).</w:t>
      </w:r>
    </w:p>
    <w:p w14:paraId="6120B9E8" w14:textId="77777777" w:rsidR="005761F2" w:rsidRPr="00A30473" w:rsidRDefault="005761F2" w:rsidP="005761F2">
      <w:pPr>
        <w:numPr>
          <w:ilvl w:val="4"/>
          <w:numId w:val="62"/>
        </w:numPr>
        <w:jc w:val="both"/>
        <w:rPr>
          <w:sz w:val="20"/>
          <w:szCs w:val="20"/>
        </w:rPr>
      </w:pPr>
      <w:r w:rsidRPr="00A30473">
        <w:rPr>
          <w:sz w:val="20"/>
          <w:szCs w:val="20"/>
        </w:rPr>
        <w:t xml:space="preserve">Crisis intervention services, as applicable. </w:t>
      </w:r>
    </w:p>
    <w:p w14:paraId="3F88D25F" w14:textId="77777777" w:rsidR="005761F2" w:rsidRPr="00A30473" w:rsidRDefault="005761F2" w:rsidP="005761F2">
      <w:pPr>
        <w:numPr>
          <w:ilvl w:val="4"/>
          <w:numId w:val="62"/>
        </w:numPr>
        <w:jc w:val="both"/>
        <w:rPr>
          <w:sz w:val="20"/>
          <w:szCs w:val="20"/>
        </w:rPr>
      </w:pPr>
      <w:r w:rsidRPr="00A30473">
        <w:rPr>
          <w:sz w:val="20"/>
          <w:szCs w:val="20"/>
        </w:rPr>
        <w:t>Case Management services to include the development of individual case plans for all residents containing measurable objectives with an ultimate goal of self-sufficiency.  Objectives may include, but are not limited to, counseling, access to government benefits, employment, education, daycare, and parenting skills.</w:t>
      </w:r>
    </w:p>
    <w:p w14:paraId="7EFB5F39" w14:textId="77777777" w:rsidR="005761F2" w:rsidRPr="00A30473" w:rsidRDefault="005761F2" w:rsidP="005761F2">
      <w:pPr>
        <w:numPr>
          <w:ilvl w:val="4"/>
          <w:numId w:val="62"/>
        </w:numPr>
        <w:jc w:val="both"/>
        <w:rPr>
          <w:sz w:val="20"/>
          <w:szCs w:val="20"/>
        </w:rPr>
      </w:pPr>
      <w:r w:rsidRPr="00A30473">
        <w:rPr>
          <w:sz w:val="20"/>
          <w:szCs w:val="20"/>
        </w:rPr>
        <w:t>Family preservation for programs that serve families.  These programs must be prepared to serve children up to the age of 18 regardless of gender.</w:t>
      </w:r>
    </w:p>
    <w:p w14:paraId="0C81104F" w14:textId="77777777" w:rsidR="005761F2" w:rsidRPr="00A30473" w:rsidRDefault="005761F2" w:rsidP="005761F2">
      <w:pPr>
        <w:ind w:left="3960"/>
        <w:rPr>
          <w:sz w:val="20"/>
          <w:szCs w:val="20"/>
        </w:rPr>
      </w:pPr>
    </w:p>
    <w:p w14:paraId="4E5B7141" w14:textId="77777777" w:rsidR="005761F2" w:rsidRPr="00A30473" w:rsidRDefault="005761F2" w:rsidP="005761F2">
      <w:pPr>
        <w:numPr>
          <w:ilvl w:val="2"/>
          <w:numId w:val="62"/>
        </w:numPr>
        <w:jc w:val="both"/>
        <w:rPr>
          <w:sz w:val="20"/>
          <w:szCs w:val="20"/>
        </w:rPr>
      </w:pPr>
      <w:r w:rsidRPr="00A30473">
        <w:rPr>
          <w:b/>
          <w:sz w:val="20"/>
          <w:szCs w:val="20"/>
        </w:rPr>
        <w:t xml:space="preserve">Transitional Housing Programs.  </w:t>
      </w:r>
      <w:r w:rsidRPr="00A30473">
        <w:rPr>
          <w:sz w:val="20"/>
          <w:szCs w:val="20"/>
        </w:rPr>
        <w:t xml:space="preserve">Transitional housing is housing combined with supportive services on a temporary basis. Transitional housing can be provided in one structure or several structures, at one site or in multiple structures at scattered sites. The traditional length of stay at Transitional Housing ranges from 1-24 months. The supportive services may be provided by transitional housing programs using a Trauma-Informed Approach (as feasible) or coordinated by them and provided by other service agencies. Any re-housing should occur in appropriate permanent housing and services must include and focus on client stabilization, assessment, and referrals to community resources using a Trauma-Informed Approach (as feasible). </w:t>
      </w:r>
    </w:p>
    <w:p w14:paraId="25149A30" w14:textId="77777777" w:rsidR="005761F2" w:rsidRPr="00A30473" w:rsidRDefault="005761F2" w:rsidP="005761F2">
      <w:pPr>
        <w:ind w:left="2160"/>
        <w:rPr>
          <w:sz w:val="20"/>
          <w:szCs w:val="20"/>
        </w:rPr>
      </w:pPr>
    </w:p>
    <w:p w14:paraId="226BF988" w14:textId="77777777" w:rsidR="005761F2" w:rsidRPr="00A30473" w:rsidRDefault="005761F2" w:rsidP="005761F2">
      <w:pPr>
        <w:numPr>
          <w:ilvl w:val="3"/>
          <w:numId w:val="62"/>
        </w:numPr>
        <w:jc w:val="both"/>
        <w:rPr>
          <w:sz w:val="20"/>
          <w:szCs w:val="20"/>
        </w:rPr>
      </w:pPr>
      <w:r w:rsidRPr="00A30473">
        <w:rPr>
          <w:sz w:val="20"/>
          <w:szCs w:val="20"/>
        </w:rPr>
        <w:t xml:space="preserve">Key Services in Transitional Housing Programs include: </w:t>
      </w:r>
    </w:p>
    <w:p w14:paraId="2350A4EF" w14:textId="77777777" w:rsidR="005761F2" w:rsidRPr="00A30473" w:rsidRDefault="005761F2" w:rsidP="005761F2">
      <w:pPr>
        <w:ind w:left="2880"/>
        <w:jc w:val="both"/>
        <w:rPr>
          <w:sz w:val="20"/>
          <w:szCs w:val="20"/>
        </w:rPr>
      </w:pPr>
    </w:p>
    <w:p w14:paraId="67D42616" w14:textId="77777777" w:rsidR="005761F2" w:rsidRPr="00A30473" w:rsidRDefault="005761F2" w:rsidP="005761F2">
      <w:pPr>
        <w:numPr>
          <w:ilvl w:val="4"/>
          <w:numId w:val="62"/>
        </w:numPr>
        <w:jc w:val="both"/>
        <w:rPr>
          <w:sz w:val="20"/>
          <w:szCs w:val="20"/>
        </w:rPr>
      </w:pPr>
      <w:r w:rsidRPr="00A30473">
        <w:rPr>
          <w:sz w:val="20"/>
          <w:szCs w:val="20"/>
        </w:rPr>
        <w:t>Housing services, including housing location. Program participants are to be linked to rapid-re-housing programs (if available) as well as other permanent housing placement options.</w:t>
      </w:r>
    </w:p>
    <w:p w14:paraId="50C5FBD9" w14:textId="77777777" w:rsidR="005761F2" w:rsidRPr="00A30473" w:rsidRDefault="005761F2" w:rsidP="005761F2">
      <w:pPr>
        <w:numPr>
          <w:ilvl w:val="4"/>
          <w:numId w:val="62"/>
        </w:numPr>
        <w:jc w:val="both"/>
        <w:rPr>
          <w:sz w:val="20"/>
          <w:szCs w:val="20"/>
        </w:rPr>
      </w:pPr>
      <w:r w:rsidRPr="00A30473">
        <w:rPr>
          <w:sz w:val="20"/>
          <w:szCs w:val="20"/>
        </w:rPr>
        <w:t>Case Management services to include the development of individual case plans for all residents containing measurable objectives with an ultimate goal of self-sufficiency.  Objectives may include, but are not limited to, counseling, access to government benefits, employment, education, daycare, and parenting skills.</w:t>
      </w:r>
    </w:p>
    <w:p w14:paraId="565B9636" w14:textId="77777777" w:rsidR="005761F2" w:rsidRPr="00A30473" w:rsidRDefault="005761F2" w:rsidP="005761F2">
      <w:pPr>
        <w:numPr>
          <w:ilvl w:val="4"/>
          <w:numId w:val="62"/>
        </w:numPr>
        <w:jc w:val="both"/>
        <w:rPr>
          <w:sz w:val="20"/>
          <w:szCs w:val="20"/>
        </w:rPr>
      </w:pPr>
      <w:r w:rsidRPr="00A30473">
        <w:rPr>
          <w:sz w:val="20"/>
          <w:szCs w:val="20"/>
        </w:rPr>
        <w:t xml:space="preserve">Crisis intervention services, as applicable. </w:t>
      </w:r>
    </w:p>
    <w:p w14:paraId="129E826B" w14:textId="77777777" w:rsidR="005761F2" w:rsidRPr="00A30473" w:rsidRDefault="005761F2" w:rsidP="005761F2">
      <w:pPr>
        <w:numPr>
          <w:ilvl w:val="4"/>
          <w:numId w:val="62"/>
        </w:numPr>
        <w:jc w:val="both"/>
        <w:rPr>
          <w:sz w:val="20"/>
          <w:szCs w:val="20"/>
        </w:rPr>
      </w:pPr>
      <w:r w:rsidRPr="00A30473">
        <w:rPr>
          <w:sz w:val="20"/>
          <w:szCs w:val="20"/>
        </w:rPr>
        <w:t>Benefits assessment and linkage to mainstream resources.</w:t>
      </w:r>
    </w:p>
    <w:p w14:paraId="65FDEC74" w14:textId="77777777" w:rsidR="005761F2" w:rsidRPr="00A30473" w:rsidRDefault="005761F2" w:rsidP="005761F2">
      <w:pPr>
        <w:numPr>
          <w:ilvl w:val="4"/>
          <w:numId w:val="62"/>
        </w:numPr>
        <w:jc w:val="both"/>
        <w:rPr>
          <w:sz w:val="20"/>
          <w:szCs w:val="20"/>
        </w:rPr>
      </w:pPr>
      <w:r w:rsidRPr="00A30473">
        <w:rPr>
          <w:sz w:val="20"/>
          <w:szCs w:val="20"/>
        </w:rPr>
        <w:t>Family preservation for programs that serve families.  These programs must be prepared to serve children up to the age of 18 regardless of gender.</w:t>
      </w:r>
    </w:p>
    <w:p w14:paraId="59651713" w14:textId="77777777" w:rsidR="005761F2" w:rsidRPr="00A30473" w:rsidRDefault="005761F2" w:rsidP="005761F2">
      <w:pPr>
        <w:rPr>
          <w:sz w:val="20"/>
          <w:szCs w:val="20"/>
        </w:rPr>
      </w:pPr>
    </w:p>
    <w:p w14:paraId="16331430" w14:textId="77777777" w:rsidR="005761F2" w:rsidRPr="00A30473" w:rsidRDefault="005761F2" w:rsidP="005761F2">
      <w:pPr>
        <w:ind w:left="1080" w:hanging="360"/>
        <w:rPr>
          <w:sz w:val="20"/>
          <w:szCs w:val="20"/>
        </w:rPr>
      </w:pPr>
      <w:r w:rsidRPr="00A30473">
        <w:rPr>
          <w:b/>
          <w:sz w:val="20"/>
          <w:szCs w:val="20"/>
        </w:rPr>
        <w:t xml:space="preserve">1.4 </w:t>
      </w:r>
      <w:r w:rsidRPr="00A30473">
        <w:rPr>
          <w:b/>
          <w:sz w:val="20"/>
          <w:szCs w:val="20"/>
        </w:rPr>
        <w:tab/>
        <w:t>SERVICE AREA</w:t>
      </w:r>
    </w:p>
    <w:p w14:paraId="409A3893" w14:textId="77777777" w:rsidR="005761F2" w:rsidRPr="00A30473" w:rsidRDefault="005761F2" w:rsidP="005761F2">
      <w:pPr>
        <w:rPr>
          <w:sz w:val="20"/>
          <w:szCs w:val="20"/>
        </w:rPr>
      </w:pPr>
    </w:p>
    <w:p w14:paraId="77792FA6" w14:textId="77777777" w:rsidR="005761F2" w:rsidRPr="00A30473" w:rsidRDefault="005761F2" w:rsidP="005761F2">
      <w:pPr>
        <w:ind w:left="2160" w:hanging="720"/>
        <w:jc w:val="both"/>
        <w:rPr>
          <w:sz w:val="20"/>
          <w:szCs w:val="20"/>
        </w:rPr>
      </w:pPr>
      <w:r w:rsidRPr="00A30473">
        <w:rPr>
          <w:sz w:val="20"/>
          <w:szCs w:val="20"/>
        </w:rPr>
        <w:t>1.4.1</w:t>
      </w:r>
      <w:r w:rsidRPr="00A30473">
        <w:rPr>
          <w:sz w:val="20"/>
          <w:szCs w:val="20"/>
        </w:rPr>
        <w:tab/>
        <w:t>Vendor will provide services at their proposed location.  Services will be targeted to individuals and families experiencing homelessness statewide.</w:t>
      </w:r>
    </w:p>
    <w:p w14:paraId="7F25E1BF" w14:textId="77777777" w:rsidR="005761F2" w:rsidRPr="00A30473" w:rsidRDefault="005761F2" w:rsidP="005761F2">
      <w:pPr>
        <w:ind w:left="2160" w:hanging="720"/>
        <w:jc w:val="both"/>
        <w:rPr>
          <w:sz w:val="20"/>
          <w:szCs w:val="20"/>
        </w:rPr>
      </w:pPr>
    </w:p>
    <w:p w14:paraId="6B5252B2" w14:textId="77777777" w:rsidR="005761F2" w:rsidRPr="00A30473" w:rsidRDefault="005761F2" w:rsidP="005761F2">
      <w:pPr>
        <w:numPr>
          <w:ilvl w:val="1"/>
          <w:numId w:val="64"/>
        </w:numPr>
        <w:rPr>
          <w:b/>
          <w:sz w:val="20"/>
          <w:szCs w:val="20"/>
        </w:rPr>
      </w:pPr>
      <w:r w:rsidRPr="00A30473">
        <w:rPr>
          <w:b/>
          <w:sz w:val="20"/>
          <w:szCs w:val="20"/>
        </w:rPr>
        <w:t xml:space="preserve"> SERVICE PERIOD</w:t>
      </w:r>
    </w:p>
    <w:p w14:paraId="503B6FAC" w14:textId="77777777" w:rsidR="005761F2" w:rsidRPr="00A30473" w:rsidRDefault="005761F2" w:rsidP="005761F2">
      <w:pPr>
        <w:ind w:left="720"/>
        <w:rPr>
          <w:b/>
          <w:sz w:val="20"/>
          <w:szCs w:val="20"/>
        </w:rPr>
      </w:pPr>
    </w:p>
    <w:p w14:paraId="133800D0" w14:textId="77777777" w:rsidR="005761F2" w:rsidRPr="00A30473" w:rsidRDefault="005761F2" w:rsidP="005761F2">
      <w:pPr>
        <w:ind w:left="2160" w:hanging="720"/>
        <w:jc w:val="both"/>
        <w:rPr>
          <w:sz w:val="20"/>
          <w:szCs w:val="20"/>
        </w:rPr>
      </w:pPr>
      <w:r w:rsidRPr="00A30473">
        <w:rPr>
          <w:sz w:val="20"/>
          <w:szCs w:val="20"/>
        </w:rPr>
        <w:t>1.5.1</w:t>
      </w:r>
      <w:r w:rsidRPr="00A30473">
        <w:rPr>
          <w:sz w:val="20"/>
          <w:szCs w:val="20"/>
        </w:rPr>
        <w:tab/>
        <w:t>Service period is one contract year. Service period begins from July 1</w:t>
      </w:r>
      <w:r w:rsidRPr="00A30473">
        <w:rPr>
          <w:sz w:val="20"/>
          <w:szCs w:val="20"/>
          <w:vertAlign w:val="superscript"/>
        </w:rPr>
        <w:t>st</w:t>
      </w:r>
      <w:r w:rsidRPr="00A30473">
        <w:rPr>
          <w:sz w:val="20"/>
          <w:szCs w:val="20"/>
        </w:rPr>
        <w:t xml:space="preserve"> through June 30</w:t>
      </w:r>
      <w:r w:rsidRPr="00A30473">
        <w:rPr>
          <w:sz w:val="20"/>
          <w:szCs w:val="20"/>
          <w:vertAlign w:val="superscript"/>
        </w:rPr>
        <w:t>th</w:t>
      </w:r>
      <w:r w:rsidRPr="00A30473">
        <w:rPr>
          <w:sz w:val="20"/>
          <w:szCs w:val="20"/>
        </w:rPr>
        <w:t xml:space="preserve"> of the same state fiscal year with option to extend the services for a total of five years, including the base year, contingent upon the availability of appropriated funds and performance of the Vendor (see section 5.0 for Performance Measurements). </w:t>
      </w:r>
    </w:p>
    <w:p w14:paraId="6683F18B" w14:textId="77777777" w:rsidR="005761F2" w:rsidRPr="00A30473" w:rsidRDefault="005761F2" w:rsidP="005761F2">
      <w:pPr>
        <w:numPr>
          <w:ilvl w:val="2"/>
          <w:numId w:val="68"/>
        </w:numPr>
        <w:jc w:val="both"/>
        <w:rPr>
          <w:sz w:val="20"/>
          <w:szCs w:val="20"/>
        </w:rPr>
      </w:pPr>
      <w:r w:rsidRPr="00A30473">
        <w:rPr>
          <w:sz w:val="20"/>
          <w:szCs w:val="20"/>
        </w:rPr>
        <w:t>The service will be renewable each state fiscal year at the option of The Department.</w:t>
      </w:r>
    </w:p>
    <w:p w14:paraId="6ED6545C" w14:textId="77777777" w:rsidR="005761F2" w:rsidRPr="00A30473" w:rsidRDefault="005761F2" w:rsidP="005761F2">
      <w:pPr>
        <w:numPr>
          <w:ilvl w:val="2"/>
          <w:numId w:val="68"/>
        </w:numPr>
        <w:jc w:val="both"/>
        <w:rPr>
          <w:sz w:val="20"/>
          <w:szCs w:val="20"/>
        </w:rPr>
      </w:pPr>
      <w:r w:rsidRPr="00A30473">
        <w:rPr>
          <w:sz w:val="20"/>
          <w:szCs w:val="20"/>
        </w:rPr>
        <w:t>Vendor shall submit a Work Plan and costing and pricing data annually to The Department before it will exercise an option to extend the contract.</w:t>
      </w:r>
    </w:p>
    <w:p w14:paraId="2F6F38B8" w14:textId="77777777" w:rsidR="005761F2" w:rsidRPr="00A30473" w:rsidRDefault="005761F2" w:rsidP="005761F2">
      <w:pPr>
        <w:ind w:left="2160"/>
        <w:rPr>
          <w:b/>
          <w:sz w:val="20"/>
          <w:szCs w:val="20"/>
        </w:rPr>
      </w:pPr>
    </w:p>
    <w:p w14:paraId="58DFC8E1" w14:textId="77777777" w:rsidR="005761F2" w:rsidRPr="00A30473" w:rsidRDefault="005761F2" w:rsidP="005761F2">
      <w:pPr>
        <w:ind w:left="2160"/>
        <w:rPr>
          <w:b/>
          <w:sz w:val="20"/>
          <w:szCs w:val="20"/>
        </w:rPr>
      </w:pPr>
    </w:p>
    <w:p w14:paraId="1C2A3802" w14:textId="77777777" w:rsidR="005761F2" w:rsidRPr="00A30473" w:rsidRDefault="005761F2" w:rsidP="005761F2">
      <w:pPr>
        <w:numPr>
          <w:ilvl w:val="0"/>
          <w:numId w:val="62"/>
        </w:numPr>
        <w:rPr>
          <w:b/>
          <w:sz w:val="20"/>
          <w:szCs w:val="20"/>
        </w:rPr>
      </w:pPr>
      <w:r w:rsidRPr="00A30473">
        <w:rPr>
          <w:b/>
          <w:sz w:val="20"/>
          <w:szCs w:val="20"/>
        </w:rPr>
        <w:t>APPLICABLE DOCUMENTS</w:t>
      </w:r>
    </w:p>
    <w:p w14:paraId="1AB35728" w14:textId="77777777" w:rsidR="005761F2" w:rsidRPr="00A30473" w:rsidRDefault="005761F2" w:rsidP="005761F2">
      <w:pPr>
        <w:rPr>
          <w:b/>
          <w:sz w:val="20"/>
          <w:szCs w:val="20"/>
        </w:rPr>
      </w:pPr>
    </w:p>
    <w:p w14:paraId="6D23565F" w14:textId="77777777" w:rsidR="005761F2" w:rsidRPr="00A30473" w:rsidRDefault="005761F2" w:rsidP="005761F2">
      <w:pPr>
        <w:numPr>
          <w:ilvl w:val="1"/>
          <w:numId w:val="62"/>
        </w:numPr>
        <w:rPr>
          <w:b/>
          <w:sz w:val="20"/>
          <w:szCs w:val="20"/>
        </w:rPr>
      </w:pPr>
      <w:r w:rsidRPr="00A30473">
        <w:rPr>
          <w:b/>
          <w:sz w:val="20"/>
          <w:szCs w:val="20"/>
        </w:rPr>
        <w:t>GOVERNMENT DOCUMENTS</w:t>
      </w:r>
    </w:p>
    <w:p w14:paraId="7FB5673B" w14:textId="77777777" w:rsidR="005761F2" w:rsidRPr="00A30473" w:rsidRDefault="005761F2" w:rsidP="005761F2">
      <w:pPr>
        <w:ind w:left="1080"/>
        <w:rPr>
          <w:b/>
          <w:sz w:val="20"/>
          <w:szCs w:val="20"/>
        </w:rPr>
      </w:pPr>
    </w:p>
    <w:p w14:paraId="6D4631D9" w14:textId="77777777" w:rsidR="005761F2" w:rsidRPr="00A30473" w:rsidRDefault="005761F2" w:rsidP="005761F2">
      <w:pPr>
        <w:numPr>
          <w:ilvl w:val="2"/>
          <w:numId w:val="62"/>
        </w:numPr>
        <w:jc w:val="both"/>
        <w:rPr>
          <w:b/>
          <w:sz w:val="20"/>
          <w:szCs w:val="20"/>
        </w:rPr>
      </w:pPr>
      <w:r w:rsidRPr="00A30473">
        <w:rPr>
          <w:sz w:val="20"/>
          <w:szCs w:val="20"/>
        </w:rPr>
        <w:t xml:space="preserve">Delaware Code (View Delaware Code Online at </w:t>
      </w:r>
      <w:hyperlink r:id="rId89" w:history="1">
        <w:r w:rsidRPr="00A30473">
          <w:rPr>
            <w:rStyle w:val="Hyperlink"/>
            <w:sz w:val="20"/>
            <w:szCs w:val="20"/>
          </w:rPr>
          <w:t>http://delcode.delaware.gov/</w:t>
        </w:r>
      </w:hyperlink>
      <w:r w:rsidRPr="00A30473">
        <w:rPr>
          <w:sz w:val="20"/>
          <w:szCs w:val="20"/>
        </w:rPr>
        <w:t xml:space="preserve"> ). </w:t>
      </w:r>
    </w:p>
    <w:p w14:paraId="38F355EE" w14:textId="77777777" w:rsidR="005761F2" w:rsidRPr="00A30473" w:rsidRDefault="005761F2" w:rsidP="005761F2">
      <w:pPr>
        <w:ind w:left="1080"/>
        <w:jc w:val="both"/>
        <w:rPr>
          <w:b/>
          <w:sz w:val="20"/>
          <w:szCs w:val="20"/>
        </w:rPr>
      </w:pPr>
    </w:p>
    <w:p w14:paraId="6A346E4A" w14:textId="77777777" w:rsidR="005761F2" w:rsidRPr="00A30473" w:rsidRDefault="005761F2" w:rsidP="005761F2">
      <w:pPr>
        <w:numPr>
          <w:ilvl w:val="3"/>
          <w:numId w:val="62"/>
        </w:numPr>
        <w:jc w:val="both"/>
        <w:rPr>
          <w:sz w:val="20"/>
          <w:szCs w:val="20"/>
        </w:rPr>
      </w:pPr>
      <w:r w:rsidRPr="00A30473">
        <w:rPr>
          <w:sz w:val="20"/>
          <w:szCs w:val="20"/>
        </w:rPr>
        <w:t>Title 6, Commerce and Trade, Chapter 46, “Fair Housing Act”.</w:t>
      </w:r>
    </w:p>
    <w:p w14:paraId="7877FD1F" w14:textId="77777777" w:rsidR="005761F2" w:rsidRPr="00A30473" w:rsidRDefault="005761F2" w:rsidP="005761F2">
      <w:pPr>
        <w:numPr>
          <w:ilvl w:val="3"/>
          <w:numId w:val="62"/>
        </w:numPr>
        <w:jc w:val="both"/>
        <w:rPr>
          <w:sz w:val="20"/>
          <w:szCs w:val="20"/>
        </w:rPr>
      </w:pPr>
      <w:r w:rsidRPr="00A30473">
        <w:rPr>
          <w:sz w:val="20"/>
          <w:szCs w:val="20"/>
        </w:rPr>
        <w:t>Title 29, State Government, Departments of Government, Chapter 79, Department of Health and Social Services, Subchapter IV, “Emergency Housing Fund”.</w:t>
      </w:r>
    </w:p>
    <w:p w14:paraId="2E369236" w14:textId="77777777" w:rsidR="005761F2" w:rsidRPr="00A30473" w:rsidRDefault="005761F2" w:rsidP="005761F2">
      <w:pPr>
        <w:numPr>
          <w:ilvl w:val="3"/>
          <w:numId w:val="62"/>
        </w:numPr>
        <w:jc w:val="both"/>
        <w:rPr>
          <w:sz w:val="20"/>
          <w:szCs w:val="20"/>
        </w:rPr>
      </w:pPr>
      <w:r w:rsidRPr="00A30473">
        <w:rPr>
          <w:sz w:val="20"/>
          <w:szCs w:val="20"/>
        </w:rPr>
        <w:t>Title 29, State Government, Departments of Government, Chapter 79, Department of Health and Social Services, Subchapter V, “Minimum Standards for Congregate Housing Facilities for the Homeless” of the Delaware Code that was signed into law in July of 1990.</w:t>
      </w:r>
    </w:p>
    <w:p w14:paraId="7E93F682" w14:textId="77777777" w:rsidR="005761F2" w:rsidRPr="00A30473" w:rsidRDefault="005761F2" w:rsidP="005761F2">
      <w:pPr>
        <w:ind w:left="2160"/>
        <w:jc w:val="both"/>
        <w:rPr>
          <w:sz w:val="20"/>
          <w:szCs w:val="20"/>
        </w:rPr>
      </w:pPr>
    </w:p>
    <w:p w14:paraId="0D64D1B7" w14:textId="77777777" w:rsidR="005761F2" w:rsidRPr="00A30473" w:rsidRDefault="005761F2" w:rsidP="005761F2">
      <w:pPr>
        <w:ind w:left="2160" w:hanging="720"/>
        <w:jc w:val="both"/>
        <w:rPr>
          <w:sz w:val="20"/>
          <w:szCs w:val="20"/>
        </w:rPr>
      </w:pPr>
      <w:r w:rsidRPr="00A30473">
        <w:rPr>
          <w:sz w:val="20"/>
          <w:szCs w:val="20"/>
        </w:rPr>
        <w:t>2.1.2</w:t>
      </w:r>
      <w:r w:rsidRPr="00A30473">
        <w:rPr>
          <w:sz w:val="20"/>
          <w:szCs w:val="20"/>
        </w:rPr>
        <w:tab/>
        <w:t xml:space="preserve">The McKinney-Vento Homeless Assistance Act-as amended by S. 896 The Homeless Emergency Assistance and Rapid Transition to Housing (HEARTH) Act of 2009 SEC. 103. [42 USC 11302]. GENERAL DEFINITION OF HOMELESS INDIVIDUAL. (View online at </w:t>
      </w:r>
      <w:hyperlink r:id="rId90" w:history="1">
        <w:r w:rsidRPr="00A30473">
          <w:rPr>
            <w:rStyle w:val="Hyperlink"/>
            <w:sz w:val="20"/>
            <w:szCs w:val="20"/>
          </w:rPr>
          <w:t>http://portal.hud.gov/hudportal/documents/huddoc?id=HAAA_HEARTH.pdf</w:t>
        </w:r>
      </w:hyperlink>
      <w:r w:rsidRPr="00A30473">
        <w:rPr>
          <w:sz w:val="20"/>
          <w:szCs w:val="20"/>
        </w:rPr>
        <w:t xml:space="preserve"> ).</w:t>
      </w:r>
    </w:p>
    <w:p w14:paraId="6FCE0FF3" w14:textId="77777777" w:rsidR="005761F2" w:rsidRPr="00A30473" w:rsidRDefault="005761F2" w:rsidP="005761F2">
      <w:pPr>
        <w:rPr>
          <w:sz w:val="20"/>
          <w:szCs w:val="20"/>
        </w:rPr>
      </w:pPr>
    </w:p>
    <w:p w14:paraId="4F46DF81" w14:textId="77777777" w:rsidR="005761F2" w:rsidRPr="00A30473" w:rsidRDefault="005761F2" w:rsidP="005761F2">
      <w:pPr>
        <w:ind w:left="1080"/>
        <w:jc w:val="center"/>
        <w:rPr>
          <w:b/>
          <w:sz w:val="20"/>
          <w:szCs w:val="20"/>
        </w:rPr>
      </w:pPr>
    </w:p>
    <w:p w14:paraId="6CF92603" w14:textId="77777777" w:rsidR="005761F2" w:rsidRPr="00A30473" w:rsidRDefault="005761F2" w:rsidP="005761F2">
      <w:pPr>
        <w:numPr>
          <w:ilvl w:val="0"/>
          <w:numId w:val="62"/>
        </w:numPr>
        <w:rPr>
          <w:b/>
          <w:sz w:val="20"/>
          <w:szCs w:val="20"/>
        </w:rPr>
      </w:pPr>
      <w:r w:rsidRPr="00A30473">
        <w:rPr>
          <w:b/>
          <w:sz w:val="20"/>
          <w:szCs w:val="20"/>
        </w:rPr>
        <w:t>REQUIREMENTS FOR SERVICES</w:t>
      </w:r>
    </w:p>
    <w:p w14:paraId="2D342C3D" w14:textId="77777777" w:rsidR="005761F2" w:rsidRPr="00A30473" w:rsidRDefault="005761F2" w:rsidP="005761F2">
      <w:pPr>
        <w:ind w:left="360"/>
        <w:rPr>
          <w:b/>
          <w:sz w:val="20"/>
          <w:szCs w:val="20"/>
        </w:rPr>
      </w:pPr>
    </w:p>
    <w:p w14:paraId="4591F069" w14:textId="77777777" w:rsidR="005761F2" w:rsidRPr="00A30473" w:rsidRDefault="005761F2" w:rsidP="005761F2">
      <w:pPr>
        <w:ind w:left="360"/>
        <w:rPr>
          <w:b/>
          <w:sz w:val="20"/>
          <w:szCs w:val="20"/>
        </w:rPr>
      </w:pPr>
      <w:r w:rsidRPr="00A30473">
        <w:rPr>
          <w:b/>
          <w:sz w:val="20"/>
          <w:szCs w:val="20"/>
        </w:rPr>
        <w:t>Payments for the following months may be withheld if the Vendor fails to comply with these requirements.</w:t>
      </w:r>
    </w:p>
    <w:p w14:paraId="0AC0B43B" w14:textId="77777777" w:rsidR="005761F2" w:rsidRPr="00A30473" w:rsidRDefault="005761F2" w:rsidP="005761F2">
      <w:pPr>
        <w:rPr>
          <w:b/>
          <w:sz w:val="20"/>
          <w:szCs w:val="20"/>
        </w:rPr>
      </w:pPr>
    </w:p>
    <w:p w14:paraId="1DCEE4DF" w14:textId="77777777" w:rsidR="005761F2" w:rsidRPr="00A30473" w:rsidRDefault="005761F2" w:rsidP="005761F2">
      <w:pPr>
        <w:rPr>
          <w:b/>
          <w:sz w:val="20"/>
          <w:szCs w:val="20"/>
        </w:rPr>
      </w:pPr>
    </w:p>
    <w:p w14:paraId="252F03A6" w14:textId="77777777" w:rsidR="005761F2" w:rsidRPr="00A30473" w:rsidRDefault="005761F2" w:rsidP="005761F2">
      <w:pPr>
        <w:numPr>
          <w:ilvl w:val="1"/>
          <w:numId w:val="62"/>
        </w:numPr>
        <w:rPr>
          <w:b/>
          <w:sz w:val="20"/>
          <w:szCs w:val="20"/>
        </w:rPr>
      </w:pPr>
      <w:r w:rsidRPr="00A30473">
        <w:rPr>
          <w:b/>
          <w:sz w:val="20"/>
          <w:szCs w:val="20"/>
        </w:rPr>
        <w:t>GENERAL REQUIREMENTS</w:t>
      </w:r>
    </w:p>
    <w:p w14:paraId="17ABB978" w14:textId="77777777" w:rsidR="005761F2" w:rsidRPr="00A30473" w:rsidRDefault="005761F2" w:rsidP="005761F2">
      <w:pPr>
        <w:ind w:left="1080"/>
        <w:rPr>
          <w:b/>
          <w:sz w:val="20"/>
          <w:szCs w:val="20"/>
        </w:rPr>
      </w:pPr>
    </w:p>
    <w:p w14:paraId="31F6F2FB" w14:textId="77777777" w:rsidR="005761F2" w:rsidRPr="00A30473" w:rsidRDefault="005761F2" w:rsidP="005761F2">
      <w:pPr>
        <w:numPr>
          <w:ilvl w:val="2"/>
          <w:numId w:val="62"/>
        </w:numPr>
        <w:jc w:val="both"/>
        <w:rPr>
          <w:sz w:val="20"/>
          <w:szCs w:val="20"/>
        </w:rPr>
      </w:pPr>
      <w:r w:rsidRPr="00A30473">
        <w:rPr>
          <w:sz w:val="20"/>
          <w:szCs w:val="20"/>
        </w:rPr>
        <w:t xml:space="preserve">Vendor shall submit annual Work Plan for providing all labor, supervision, supplies and materials to conduct ETH services, including: </w:t>
      </w:r>
    </w:p>
    <w:p w14:paraId="69D45E79" w14:textId="77777777" w:rsidR="005761F2" w:rsidRPr="00A30473" w:rsidRDefault="005761F2" w:rsidP="005761F2">
      <w:pPr>
        <w:ind w:left="2160"/>
        <w:jc w:val="both"/>
        <w:rPr>
          <w:sz w:val="20"/>
          <w:szCs w:val="20"/>
        </w:rPr>
      </w:pPr>
    </w:p>
    <w:p w14:paraId="13393940" w14:textId="77777777" w:rsidR="005761F2" w:rsidRPr="00A30473" w:rsidRDefault="005761F2" w:rsidP="005761F2">
      <w:pPr>
        <w:numPr>
          <w:ilvl w:val="3"/>
          <w:numId w:val="62"/>
        </w:numPr>
        <w:jc w:val="both"/>
        <w:rPr>
          <w:sz w:val="20"/>
          <w:szCs w:val="20"/>
        </w:rPr>
      </w:pPr>
      <w:r w:rsidRPr="00A30473">
        <w:rPr>
          <w:sz w:val="20"/>
          <w:szCs w:val="20"/>
        </w:rPr>
        <w:t xml:space="preserve">Program Description  </w:t>
      </w:r>
    </w:p>
    <w:p w14:paraId="1556184E" w14:textId="77777777" w:rsidR="005761F2" w:rsidRPr="00A30473" w:rsidRDefault="005761F2" w:rsidP="005761F2">
      <w:pPr>
        <w:ind w:left="2880"/>
        <w:jc w:val="both"/>
        <w:rPr>
          <w:sz w:val="20"/>
          <w:szCs w:val="20"/>
        </w:rPr>
      </w:pPr>
    </w:p>
    <w:p w14:paraId="22EF29D3" w14:textId="77777777" w:rsidR="005761F2" w:rsidRPr="00A30473" w:rsidRDefault="005761F2" w:rsidP="005761F2">
      <w:pPr>
        <w:numPr>
          <w:ilvl w:val="4"/>
          <w:numId w:val="62"/>
        </w:numPr>
        <w:jc w:val="both"/>
        <w:rPr>
          <w:sz w:val="20"/>
          <w:szCs w:val="20"/>
        </w:rPr>
      </w:pPr>
      <w:r w:rsidRPr="00A30473">
        <w:rPr>
          <w:sz w:val="20"/>
          <w:szCs w:val="20"/>
        </w:rPr>
        <w:t>Detail how program staff will interact with management staff within the agency to ensure effective communication.</w:t>
      </w:r>
    </w:p>
    <w:p w14:paraId="4C24540D" w14:textId="77777777" w:rsidR="005761F2" w:rsidRPr="00A30473" w:rsidRDefault="005761F2" w:rsidP="005761F2">
      <w:pPr>
        <w:numPr>
          <w:ilvl w:val="4"/>
          <w:numId w:val="62"/>
        </w:numPr>
        <w:jc w:val="both"/>
        <w:rPr>
          <w:sz w:val="20"/>
          <w:szCs w:val="20"/>
        </w:rPr>
      </w:pPr>
      <w:r w:rsidRPr="00A30473">
        <w:rPr>
          <w:sz w:val="20"/>
          <w:szCs w:val="20"/>
        </w:rPr>
        <w:t>Describe the operation of the program, including how the program will be publicized, what fees if any will be charged, and how the project will be organized (by age groups, activities, special needs).</w:t>
      </w:r>
    </w:p>
    <w:p w14:paraId="28B94CBE" w14:textId="77777777" w:rsidR="005761F2" w:rsidRPr="00A30473" w:rsidRDefault="005761F2" w:rsidP="005761F2">
      <w:pPr>
        <w:numPr>
          <w:ilvl w:val="4"/>
          <w:numId w:val="62"/>
        </w:numPr>
        <w:jc w:val="both"/>
        <w:rPr>
          <w:sz w:val="20"/>
          <w:szCs w:val="20"/>
        </w:rPr>
      </w:pPr>
      <w:r w:rsidRPr="00A30473">
        <w:rPr>
          <w:sz w:val="20"/>
          <w:szCs w:val="20"/>
        </w:rPr>
        <w:t>Provide a detailed narrative description of the project.</w:t>
      </w:r>
    </w:p>
    <w:p w14:paraId="67C1DC94" w14:textId="77777777" w:rsidR="005761F2" w:rsidRPr="00A30473" w:rsidRDefault="005761F2" w:rsidP="005761F2">
      <w:pPr>
        <w:numPr>
          <w:ilvl w:val="4"/>
          <w:numId w:val="62"/>
        </w:numPr>
        <w:jc w:val="both"/>
        <w:rPr>
          <w:sz w:val="20"/>
          <w:szCs w:val="20"/>
        </w:rPr>
      </w:pPr>
      <w:r w:rsidRPr="00A30473">
        <w:rPr>
          <w:sz w:val="20"/>
          <w:szCs w:val="20"/>
        </w:rPr>
        <w:t>Include a comprehensive narrative description of the day-to-day operations of the project (describe the project in its entirety and all support services for participants from referral to discharge and follow-up). Describe the intake process, including eligibility criteria, how the agency will interface, cooperate, and comply with Centralized Intake, and its plan to document homelessness.</w:t>
      </w:r>
    </w:p>
    <w:p w14:paraId="13380584" w14:textId="77777777" w:rsidR="005761F2" w:rsidRPr="00A30473" w:rsidRDefault="005761F2" w:rsidP="005761F2">
      <w:pPr>
        <w:numPr>
          <w:ilvl w:val="4"/>
          <w:numId w:val="62"/>
        </w:numPr>
        <w:jc w:val="both"/>
        <w:rPr>
          <w:sz w:val="20"/>
          <w:szCs w:val="20"/>
        </w:rPr>
      </w:pPr>
      <w:r w:rsidRPr="00A30473">
        <w:rPr>
          <w:sz w:val="20"/>
          <w:szCs w:val="20"/>
        </w:rPr>
        <w:t>Describe the Target Population for whom services will be provided.</w:t>
      </w:r>
    </w:p>
    <w:p w14:paraId="67385412" w14:textId="77777777" w:rsidR="005761F2" w:rsidRPr="00A30473" w:rsidRDefault="005761F2" w:rsidP="005761F2">
      <w:pPr>
        <w:numPr>
          <w:ilvl w:val="4"/>
          <w:numId w:val="62"/>
        </w:numPr>
        <w:jc w:val="both"/>
        <w:rPr>
          <w:sz w:val="20"/>
          <w:szCs w:val="20"/>
        </w:rPr>
      </w:pPr>
      <w:r w:rsidRPr="00A30473">
        <w:rPr>
          <w:sz w:val="20"/>
          <w:szCs w:val="20"/>
        </w:rPr>
        <w:t>Describe why the project is needed and how it will meet the needs of the target population you indicated.</w:t>
      </w:r>
    </w:p>
    <w:p w14:paraId="76FE1C70" w14:textId="77777777" w:rsidR="005761F2" w:rsidRPr="00A30473" w:rsidRDefault="005761F2" w:rsidP="005761F2">
      <w:pPr>
        <w:numPr>
          <w:ilvl w:val="4"/>
          <w:numId w:val="62"/>
        </w:numPr>
        <w:jc w:val="both"/>
        <w:rPr>
          <w:sz w:val="20"/>
          <w:szCs w:val="20"/>
        </w:rPr>
      </w:pPr>
      <w:r w:rsidRPr="00A30473">
        <w:rPr>
          <w:sz w:val="20"/>
          <w:szCs w:val="20"/>
        </w:rPr>
        <w:t>Describe the physical location(s) of the project.  Identify the project location.  Indicate how participants will get to the project site.</w:t>
      </w:r>
    </w:p>
    <w:p w14:paraId="0D95F618" w14:textId="77777777" w:rsidR="005761F2" w:rsidRPr="00A30473" w:rsidRDefault="005761F2" w:rsidP="005761F2">
      <w:pPr>
        <w:numPr>
          <w:ilvl w:val="4"/>
          <w:numId w:val="62"/>
        </w:numPr>
        <w:jc w:val="both"/>
        <w:rPr>
          <w:sz w:val="20"/>
          <w:szCs w:val="20"/>
        </w:rPr>
      </w:pPr>
      <w:r w:rsidRPr="00A30473">
        <w:rPr>
          <w:sz w:val="20"/>
          <w:szCs w:val="20"/>
        </w:rPr>
        <w:t>Provide project operation hours (Days and Hours of Operation).</w:t>
      </w:r>
    </w:p>
    <w:p w14:paraId="4D0E9E81" w14:textId="77777777" w:rsidR="005761F2" w:rsidRPr="00A30473" w:rsidRDefault="005761F2" w:rsidP="005761F2">
      <w:pPr>
        <w:numPr>
          <w:ilvl w:val="4"/>
          <w:numId w:val="62"/>
        </w:numPr>
        <w:jc w:val="both"/>
        <w:rPr>
          <w:sz w:val="20"/>
          <w:szCs w:val="20"/>
        </w:rPr>
      </w:pPr>
      <w:r w:rsidRPr="00A30473">
        <w:rPr>
          <w:sz w:val="20"/>
          <w:szCs w:val="20"/>
        </w:rPr>
        <w:t>Include a description of any services that will be available to assist participants to stabilize their housing and increase their ability to live independently.</w:t>
      </w:r>
    </w:p>
    <w:p w14:paraId="44E3A603" w14:textId="77777777" w:rsidR="005761F2" w:rsidRPr="00A30473" w:rsidRDefault="005761F2" w:rsidP="005761F2">
      <w:pPr>
        <w:numPr>
          <w:ilvl w:val="4"/>
          <w:numId w:val="62"/>
        </w:numPr>
        <w:jc w:val="both"/>
        <w:rPr>
          <w:sz w:val="20"/>
          <w:szCs w:val="20"/>
        </w:rPr>
      </w:pPr>
      <w:r w:rsidRPr="00A30473">
        <w:rPr>
          <w:sz w:val="20"/>
          <w:szCs w:val="20"/>
        </w:rPr>
        <w:t>Identify all services that will be provided, by whom, funding supporting the service, and whether the services will be provided on or off-site.</w:t>
      </w:r>
    </w:p>
    <w:p w14:paraId="6C649130" w14:textId="77777777" w:rsidR="005761F2" w:rsidRPr="00A30473" w:rsidRDefault="005761F2" w:rsidP="005761F2">
      <w:pPr>
        <w:numPr>
          <w:ilvl w:val="4"/>
          <w:numId w:val="62"/>
        </w:numPr>
        <w:jc w:val="both"/>
        <w:rPr>
          <w:sz w:val="20"/>
          <w:szCs w:val="20"/>
        </w:rPr>
      </w:pPr>
      <w:r w:rsidRPr="00A30473">
        <w:rPr>
          <w:sz w:val="20"/>
          <w:szCs w:val="20"/>
        </w:rPr>
        <w:t xml:space="preserve">Describe how the project will comply with all Federal and State Regulations identified in Section 2.0. </w:t>
      </w:r>
    </w:p>
    <w:p w14:paraId="6922BEF1" w14:textId="77777777" w:rsidR="005761F2" w:rsidRPr="00A30473" w:rsidRDefault="005761F2" w:rsidP="005761F2">
      <w:pPr>
        <w:numPr>
          <w:ilvl w:val="4"/>
          <w:numId w:val="62"/>
        </w:numPr>
        <w:jc w:val="both"/>
        <w:rPr>
          <w:sz w:val="20"/>
          <w:szCs w:val="20"/>
        </w:rPr>
      </w:pPr>
      <w:r w:rsidRPr="00A30473">
        <w:rPr>
          <w:sz w:val="20"/>
          <w:szCs w:val="20"/>
        </w:rPr>
        <w:t>Describe how the project will comply with all requirements referenced in Section 3.0.</w:t>
      </w:r>
    </w:p>
    <w:p w14:paraId="750421F4" w14:textId="77777777" w:rsidR="005761F2" w:rsidRPr="00A30473" w:rsidRDefault="005761F2" w:rsidP="005761F2">
      <w:pPr>
        <w:ind w:left="3510"/>
        <w:jc w:val="both"/>
        <w:rPr>
          <w:sz w:val="20"/>
          <w:szCs w:val="20"/>
        </w:rPr>
      </w:pPr>
    </w:p>
    <w:p w14:paraId="3A9777E4" w14:textId="77777777" w:rsidR="005761F2" w:rsidRPr="00A30473" w:rsidRDefault="005761F2" w:rsidP="005761F2">
      <w:pPr>
        <w:numPr>
          <w:ilvl w:val="3"/>
          <w:numId w:val="62"/>
        </w:numPr>
        <w:jc w:val="both"/>
        <w:rPr>
          <w:sz w:val="20"/>
          <w:szCs w:val="20"/>
        </w:rPr>
      </w:pPr>
      <w:r w:rsidRPr="00A30473">
        <w:rPr>
          <w:sz w:val="20"/>
          <w:szCs w:val="20"/>
        </w:rPr>
        <w:t xml:space="preserve">Program Implementation  </w:t>
      </w:r>
    </w:p>
    <w:p w14:paraId="5FDF2F2E" w14:textId="77777777" w:rsidR="005761F2" w:rsidRPr="00A30473" w:rsidRDefault="005761F2" w:rsidP="005761F2">
      <w:pPr>
        <w:ind w:left="2880"/>
        <w:jc w:val="both"/>
        <w:rPr>
          <w:sz w:val="20"/>
          <w:szCs w:val="20"/>
        </w:rPr>
      </w:pPr>
    </w:p>
    <w:p w14:paraId="1021F13F" w14:textId="77777777" w:rsidR="005761F2" w:rsidRPr="00A30473" w:rsidRDefault="005761F2" w:rsidP="005761F2">
      <w:pPr>
        <w:numPr>
          <w:ilvl w:val="4"/>
          <w:numId w:val="62"/>
        </w:numPr>
        <w:jc w:val="both"/>
        <w:rPr>
          <w:sz w:val="20"/>
          <w:szCs w:val="20"/>
        </w:rPr>
      </w:pPr>
      <w:r w:rsidRPr="00A30473">
        <w:rPr>
          <w:sz w:val="20"/>
          <w:szCs w:val="20"/>
        </w:rPr>
        <w:t>Provide a detailed timeline that demonstrates the agency’s ability to implement this project in a timely fashion.</w:t>
      </w:r>
    </w:p>
    <w:p w14:paraId="0130C932" w14:textId="77777777" w:rsidR="005761F2" w:rsidRPr="00A30473" w:rsidRDefault="005761F2" w:rsidP="005761F2">
      <w:pPr>
        <w:numPr>
          <w:ilvl w:val="4"/>
          <w:numId w:val="62"/>
        </w:numPr>
        <w:jc w:val="both"/>
        <w:rPr>
          <w:sz w:val="20"/>
          <w:szCs w:val="20"/>
        </w:rPr>
      </w:pPr>
      <w:r w:rsidRPr="00A30473">
        <w:rPr>
          <w:sz w:val="20"/>
          <w:szCs w:val="20"/>
        </w:rPr>
        <w:t>Discuss the agency’s plan to fully expend all of the funds within 12 months of the anticipated contract start date.</w:t>
      </w:r>
    </w:p>
    <w:p w14:paraId="47A32555" w14:textId="77777777" w:rsidR="005761F2" w:rsidRPr="00A30473" w:rsidRDefault="005761F2" w:rsidP="005761F2">
      <w:pPr>
        <w:numPr>
          <w:ilvl w:val="4"/>
          <w:numId w:val="62"/>
        </w:numPr>
        <w:jc w:val="both"/>
        <w:rPr>
          <w:sz w:val="20"/>
          <w:szCs w:val="20"/>
        </w:rPr>
      </w:pPr>
      <w:r w:rsidRPr="00A30473">
        <w:rPr>
          <w:sz w:val="20"/>
          <w:szCs w:val="20"/>
        </w:rPr>
        <w:t>Describe the plan to ensure stable project participation levels thereby assisting with timely expenditure of funds. The plan should address participant turnover procedures.</w:t>
      </w:r>
    </w:p>
    <w:p w14:paraId="58DC0120" w14:textId="77777777" w:rsidR="005761F2" w:rsidRPr="00A30473" w:rsidRDefault="005761F2" w:rsidP="005761F2">
      <w:pPr>
        <w:numPr>
          <w:ilvl w:val="4"/>
          <w:numId w:val="62"/>
        </w:numPr>
        <w:jc w:val="both"/>
        <w:rPr>
          <w:sz w:val="20"/>
          <w:szCs w:val="20"/>
        </w:rPr>
      </w:pPr>
      <w:r w:rsidRPr="00A30473">
        <w:rPr>
          <w:sz w:val="20"/>
          <w:szCs w:val="20"/>
        </w:rPr>
        <w:t>Describe the procedure for handling program participation termination and other participant issues that may arise (i.e., non-compliance, behaviors that endanger self or others, etc.).</w:t>
      </w:r>
    </w:p>
    <w:p w14:paraId="0B24065D" w14:textId="77777777" w:rsidR="005761F2" w:rsidRPr="00A30473" w:rsidRDefault="005761F2" w:rsidP="005761F2">
      <w:pPr>
        <w:numPr>
          <w:ilvl w:val="4"/>
          <w:numId w:val="62"/>
        </w:numPr>
        <w:jc w:val="both"/>
        <w:rPr>
          <w:sz w:val="20"/>
          <w:szCs w:val="20"/>
        </w:rPr>
      </w:pPr>
      <w:r w:rsidRPr="00A30473">
        <w:rPr>
          <w:sz w:val="20"/>
          <w:szCs w:val="20"/>
        </w:rPr>
        <w:t>Detail the plan for emergency procedures.  Describe any special considerations based on the needs of the target population.  (i.e., after hour emergencies).</w:t>
      </w:r>
    </w:p>
    <w:p w14:paraId="0014DA2E" w14:textId="77777777" w:rsidR="005761F2" w:rsidRPr="00A30473" w:rsidRDefault="005761F2" w:rsidP="005761F2">
      <w:pPr>
        <w:numPr>
          <w:ilvl w:val="4"/>
          <w:numId w:val="62"/>
        </w:numPr>
        <w:jc w:val="both"/>
        <w:rPr>
          <w:sz w:val="20"/>
          <w:szCs w:val="20"/>
        </w:rPr>
      </w:pPr>
      <w:r w:rsidRPr="00A30473">
        <w:rPr>
          <w:sz w:val="20"/>
          <w:szCs w:val="20"/>
        </w:rPr>
        <w:t>Provide a comprehensive narrative of the Vendor’s ability to undertake the financial aspect of administering the project.</w:t>
      </w:r>
    </w:p>
    <w:p w14:paraId="3B02D99F" w14:textId="77777777" w:rsidR="005761F2" w:rsidRPr="00A30473" w:rsidRDefault="005761F2" w:rsidP="005761F2">
      <w:pPr>
        <w:numPr>
          <w:ilvl w:val="4"/>
          <w:numId w:val="62"/>
        </w:numPr>
        <w:jc w:val="both"/>
        <w:rPr>
          <w:sz w:val="20"/>
          <w:szCs w:val="20"/>
        </w:rPr>
      </w:pPr>
      <w:r w:rsidRPr="00A30473">
        <w:rPr>
          <w:sz w:val="20"/>
          <w:szCs w:val="20"/>
        </w:rPr>
        <w:t>Provide a brief narrative describing the anticipated average length of stay/engagement for participants.</w:t>
      </w:r>
    </w:p>
    <w:p w14:paraId="77638A77" w14:textId="77777777" w:rsidR="005761F2" w:rsidRPr="00A30473" w:rsidRDefault="005761F2" w:rsidP="005761F2">
      <w:pPr>
        <w:numPr>
          <w:ilvl w:val="4"/>
          <w:numId w:val="62"/>
        </w:numPr>
        <w:jc w:val="both"/>
        <w:rPr>
          <w:sz w:val="20"/>
          <w:szCs w:val="20"/>
        </w:rPr>
      </w:pPr>
      <w:r w:rsidRPr="00A30473">
        <w:rPr>
          <w:sz w:val="20"/>
          <w:szCs w:val="20"/>
        </w:rPr>
        <w:t>Describe the plan to manage and maintain connections to mainstream resources and the community-at-large.</w:t>
      </w:r>
    </w:p>
    <w:p w14:paraId="40C3FFAD" w14:textId="77777777" w:rsidR="005761F2" w:rsidRPr="00A30473" w:rsidRDefault="005761F2" w:rsidP="005761F2">
      <w:pPr>
        <w:ind w:left="2430"/>
        <w:jc w:val="both"/>
        <w:rPr>
          <w:sz w:val="20"/>
          <w:szCs w:val="20"/>
        </w:rPr>
      </w:pPr>
    </w:p>
    <w:p w14:paraId="3A3460D9" w14:textId="77777777" w:rsidR="005761F2" w:rsidRPr="00A30473" w:rsidRDefault="005761F2" w:rsidP="005761F2">
      <w:pPr>
        <w:numPr>
          <w:ilvl w:val="3"/>
          <w:numId w:val="62"/>
        </w:numPr>
        <w:jc w:val="both"/>
        <w:rPr>
          <w:b/>
          <w:sz w:val="20"/>
          <w:szCs w:val="20"/>
        </w:rPr>
      </w:pPr>
      <w:r w:rsidRPr="00A30473">
        <w:rPr>
          <w:sz w:val="20"/>
          <w:szCs w:val="20"/>
        </w:rPr>
        <w:t>Program Outcomes</w:t>
      </w:r>
    </w:p>
    <w:p w14:paraId="067425E0" w14:textId="77777777" w:rsidR="005761F2" w:rsidRPr="00A30473" w:rsidRDefault="005761F2" w:rsidP="005761F2">
      <w:pPr>
        <w:ind w:left="2880"/>
        <w:jc w:val="both"/>
        <w:rPr>
          <w:b/>
          <w:sz w:val="20"/>
          <w:szCs w:val="20"/>
        </w:rPr>
      </w:pPr>
    </w:p>
    <w:p w14:paraId="30DDA8F7" w14:textId="77777777" w:rsidR="005761F2" w:rsidRPr="00A30473" w:rsidRDefault="005761F2" w:rsidP="005761F2">
      <w:pPr>
        <w:numPr>
          <w:ilvl w:val="4"/>
          <w:numId w:val="62"/>
        </w:numPr>
        <w:jc w:val="both"/>
        <w:rPr>
          <w:sz w:val="20"/>
          <w:szCs w:val="20"/>
        </w:rPr>
      </w:pPr>
      <w:r w:rsidRPr="00A30473">
        <w:rPr>
          <w:sz w:val="20"/>
          <w:szCs w:val="20"/>
        </w:rPr>
        <w:t>Provide expected results for the households to be served and the potential for achievement of these results.  Responses should be measurable and recognize Trauma-Informed Approach practices and Permanent Re-housing as the common goal.</w:t>
      </w:r>
    </w:p>
    <w:p w14:paraId="42A7D41D" w14:textId="77777777" w:rsidR="005761F2" w:rsidRPr="00A30473" w:rsidRDefault="005761F2" w:rsidP="005761F2">
      <w:pPr>
        <w:numPr>
          <w:ilvl w:val="4"/>
          <w:numId w:val="62"/>
        </w:numPr>
        <w:jc w:val="both"/>
        <w:rPr>
          <w:sz w:val="20"/>
          <w:szCs w:val="20"/>
        </w:rPr>
      </w:pPr>
      <w:r w:rsidRPr="00A30473">
        <w:rPr>
          <w:sz w:val="20"/>
          <w:szCs w:val="20"/>
        </w:rPr>
        <w:t>Describe what form of follow-up verification the Vendor will use to show the extent to which the Vendor has achieved the anticipated results.</w:t>
      </w:r>
    </w:p>
    <w:p w14:paraId="3B8121D8" w14:textId="77777777" w:rsidR="005761F2" w:rsidRPr="00A30473" w:rsidRDefault="005761F2" w:rsidP="005761F2">
      <w:pPr>
        <w:numPr>
          <w:ilvl w:val="4"/>
          <w:numId w:val="62"/>
        </w:numPr>
        <w:jc w:val="both"/>
        <w:rPr>
          <w:sz w:val="20"/>
          <w:szCs w:val="20"/>
        </w:rPr>
      </w:pPr>
      <w:r w:rsidRPr="00A30473">
        <w:rPr>
          <w:sz w:val="20"/>
          <w:szCs w:val="20"/>
        </w:rPr>
        <w:t>Describe how the Vendor addresses the factors that have affected the households’ ability to maintain permanent housing.</w:t>
      </w:r>
    </w:p>
    <w:p w14:paraId="63FC35FB" w14:textId="77777777" w:rsidR="005761F2" w:rsidRPr="00A30473" w:rsidRDefault="005761F2" w:rsidP="005761F2">
      <w:pPr>
        <w:numPr>
          <w:ilvl w:val="4"/>
          <w:numId w:val="62"/>
        </w:numPr>
        <w:jc w:val="both"/>
        <w:rPr>
          <w:sz w:val="20"/>
          <w:szCs w:val="20"/>
        </w:rPr>
      </w:pPr>
      <w:r w:rsidRPr="00A30473">
        <w:rPr>
          <w:sz w:val="20"/>
          <w:szCs w:val="20"/>
        </w:rPr>
        <w:t>Describe how the program will assist households to obtain self-sufficiency or a greater level of independence.  Vendor will provide statistical information detailing the anticipated program goals and charting of milestones.</w:t>
      </w:r>
    </w:p>
    <w:p w14:paraId="5DAFC835" w14:textId="77777777" w:rsidR="005761F2" w:rsidRPr="00A30473" w:rsidRDefault="005761F2" w:rsidP="005761F2">
      <w:pPr>
        <w:numPr>
          <w:ilvl w:val="4"/>
          <w:numId w:val="62"/>
        </w:numPr>
        <w:jc w:val="both"/>
        <w:rPr>
          <w:sz w:val="20"/>
          <w:szCs w:val="20"/>
        </w:rPr>
      </w:pPr>
      <w:r w:rsidRPr="00A30473">
        <w:rPr>
          <w:sz w:val="20"/>
          <w:szCs w:val="20"/>
        </w:rPr>
        <w:t>Explain how Vendor will monitor the success of program participants and modify the program based on lessons learned.</w:t>
      </w:r>
    </w:p>
    <w:p w14:paraId="3BA073EB" w14:textId="77777777" w:rsidR="005761F2" w:rsidRPr="00A30473" w:rsidRDefault="005761F2" w:rsidP="005761F2">
      <w:pPr>
        <w:ind w:left="3510"/>
        <w:jc w:val="both"/>
        <w:rPr>
          <w:b/>
          <w:sz w:val="20"/>
          <w:szCs w:val="20"/>
        </w:rPr>
      </w:pPr>
    </w:p>
    <w:p w14:paraId="158BCFF9" w14:textId="77777777" w:rsidR="005761F2" w:rsidRPr="00A30473" w:rsidRDefault="005761F2" w:rsidP="005761F2">
      <w:pPr>
        <w:numPr>
          <w:ilvl w:val="2"/>
          <w:numId w:val="62"/>
        </w:numPr>
        <w:jc w:val="both"/>
        <w:rPr>
          <w:b/>
          <w:sz w:val="20"/>
          <w:szCs w:val="20"/>
        </w:rPr>
      </w:pPr>
      <w:r w:rsidRPr="00A30473">
        <w:rPr>
          <w:sz w:val="20"/>
          <w:szCs w:val="20"/>
        </w:rPr>
        <w:t>Vendor shall participate in meetings, technical assistance, and any service activities as directed by The Department.</w:t>
      </w:r>
    </w:p>
    <w:p w14:paraId="2FB62F84" w14:textId="77777777" w:rsidR="005761F2" w:rsidRPr="00A30473" w:rsidRDefault="005761F2" w:rsidP="005761F2">
      <w:pPr>
        <w:numPr>
          <w:ilvl w:val="2"/>
          <w:numId w:val="62"/>
        </w:numPr>
        <w:jc w:val="both"/>
        <w:rPr>
          <w:b/>
          <w:sz w:val="20"/>
          <w:szCs w:val="20"/>
        </w:rPr>
      </w:pPr>
      <w:r w:rsidRPr="00A30473">
        <w:rPr>
          <w:sz w:val="20"/>
          <w:szCs w:val="20"/>
        </w:rPr>
        <w:t>Vendor shall acknowledge The Department as a funding source in all publicity pertaining to ETH.</w:t>
      </w:r>
    </w:p>
    <w:p w14:paraId="7B49AD4C" w14:textId="77777777" w:rsidR="005761F2" w:rsidRPr="00A30473" w:rsidRDefault="005761F2" w:rsidP="005761F2">
      <w:pPr>
        <w:numPr>
          <w:ilvl w:val="2"/>
          <w:numId w:val="62"/>
        </w:numPr>
        <w:jc w:val="both"/>
        <w:rPr>
          <w:sz w:val="20"/>
          <w:szCs w:val="20"/>
        </w:rPr>
      </w:pPr>
      <w:r w:rsidRPr="00A30473">
        <w:rPr>
          <w:sz w:val="20"/>
          <w:szCs w:val="20"/>
        </w:rPr>
        <w:t>Vendor shall participate in the annual Point-In-Time Study.</w:t>
      </w:r>
    </w:p>
    <w:p w14:paraId="548A2E59" w14:textId="77777777" w:rsidR="005761F2" w:rsidRPr="00A30473" w:rsidRDefault="005761F2" w:rsidP="005761F2">
      <w:pPr>
        <w:numPr>
          <w:ilvl w:val="2"/>
          <w:numId w:val="62"/>
        </w:numPr>
        <w:jc w:val="both"/>
        <w:rPr>
          <w:sz w:val="20"/>
          <w:szCs w:val="20"/>
        </w:rPr>
      </w:pPr>
      <w:r w:rsidRPr="00A30473">
        <w:rPr>
          <w:sz w:val="20"/>
          <w:szCs w:val="20"/>
        </w:rPr>
        <w:t>Vendor will maintain formal written linkage agreements with support service providers that have available and accessible services for targeted households within the specific geographic region.  Types of services include behavioral health services, case management, childcare, education services, employment and job training, life skills training, health services, legal services.</w:t>
      </w:r>
    </w:p>
    <w:p w14:paraId="54210258" w14:textId="77777777" w:rsidR="005761F2" w:rsidRPr="00A30473" w:rsidRDefault="005761F2" w:rsidP="005761F2">
      <w:pPr>
        <w:numPr>
          <w:ilvl w:val="2"/>
          <w:numId w:val="62"/>
        </w:numPr>
        <w:jc w:val="both"/>
        <w:rPr>
          <w:sz w:val="20"/>
          <w:szCs w:val="20"/>
        </w:rPr>
      </w:pPr>
      <w:r w:rsidRPr="00A30473">
        <w:rPr>
          <w:sz w:val="20"/>
          <w:szCs w:val="20"/>
        </w:rPr>
        <w:t>Vendor will maintain formal written linkage agreements with Rapid Re-housing service providers (as feasible).</w:t>
      </w:r>
    </w:p>
    <w:p w14:paraId="1163C708" w14:textId="77777777" w:rsidR="005761F2" w:rsidRPr="00A30473" w:rsidRDefault="005761F2" w:rsidP="005761F2">
      <w:pPr>
        <w:numPr>
          <w:ilvl w:val="2"/>
          <w:numId w:val="62"/>
        </w:numPr>
        <w:jc w:val="both"/>
        <w:rPr>
          <w:sz w:val="20"/>
          <w:szCs w:val="20"/>
        </w:rPr>
      </w:pPr>
      <w:r w:rsidRPr="00A30473">
        <w:rPr>
          <w:sz w:val="20"/>
          <w:szCs w:val="20"/>
        </w:rPr>
        <w:t xml:space="preserve">The vendor is encouraged to actively participate in and remain engaged with the established Coordinated Entry System (CES) as designated by the Continuum of Care. </w:t>
      </w:r>
    </w:p>
    <w:p w14:paraId="3BD74850" w14:textId="77777777" w:rsidR="005761F2" w:rsidRPr="00A30473" w:rsidRDefault="005761F2" w:rsidP="005761F2">
      <w:pPr>
        <w:numPr>
          <w:ilvl w:val="2"/>
          <w:numId w:val="62"/>
        </w:numPr>
        <w:jc w:val="both"/>
        <w:rPr>
          <w:sz w:val="20"/>
          <w:szCs w:val="20"/>
        </w:rPr>
      </w:pPr>
      <w:r w:rsidRPr="00A30473">
        <w:rPr>
          <w:sz w:val="20"/>
          <w:szCs w:val="20"/>
        </w:rPr>
        <w:t>Vendor at congregate housing facilities (as identified in Section 2.0), shall provide at least two nutritionally balanced meals to residents daily;</w:t>
      </w:r>
    </w:p>
    <w:p w14:paraId="4CFDE6B3" w14:textId="77777777" w:rsidR="005761F2" w:rsidRPr="00A30473" w:rsidRDefault="005761F2" w:rsidP="005761F2">
      <w:pPr>
        <w:numPr>
          <w:ilvl w:val="2"/>
          <w:numId w:val="62"/>
        </w:numPr>
        <w:jc w:val="both"/>
        <w:rPr>
          <w:sz w:val="20"/>
          <w:szCs w:val="20"/>
        </w:rPr>
      </w:pPr>
      <w:r w:rsidRPr="00A30473">
        <w:rPr>
          <w:sz w:val="20"/>
          <w:szCs w:val="20"/>
        </w:rPr>
        <w:t xml:space="preserve">The Vendor shall develop individual case plans for all program participants containing measurable objectives with an ultimate goal of self-sufficiency.  Objectives may include, but not limited to, counseling, access to government benefits, employment, education, daycare, parenting skills and permanent housing.  </w:t>
      </w:r>
    </w:p>
    <w:p w14:paraId="43883F5D" w14:textId="77777777" w:rsidR="005761F2" w:rsidRPr="00A30473" w:rsidRDefault="005761F2" w:rsidP="005761F2">
      <w:pPr>
        <w:numPr>
          <w:ilvl w:val="2"/>
          <w:numId w:val="62"/>
        </w:numPr>
        <w:jc w:val="both"/>
        <w:rPr>
          <w:sz w:val="20"/>
          <w:szCs w:val="20"/>
        </w:rPr>
      </w:pPr>
      <w:r w:rsidRPr="00A30473">
        <w:rPr>
          <w:sz w:val="20"/>
          <w:szCs w:val="20"/>
        </w:rPr>
        <w:t>Vendor must use the funds to support operating costs required to provide adequate room and board, resident supervision, case management services, maintenance, and management for designated Emergency Shelter Housing and Transitional Housing programs.</w:t>
      </w:r>
    </w:p>
    <w:p w14:paraId="5CF3A08F" w14:textId="77777777" w:rsidR="005761F2" w:rsidRPr="00A30473" w:rsidRDefault="005761F2" w:rsidP="005761F2">
      <w:pPr>
        <w:numPr>
          <w:ilvl w:val="2"/>
          <w:numId w:val="62"/>
        </w:numPr>
        <w:jc w:val="both"/>
        <w:rPr>
          <w:sz w:val="20"/>
          <w:szCs w:val="20"/>
        </w:rPr>
      </w:pPr>
      <w:r w:rsidRPr="00A30473">
        <w:rPr>
          <w:sz w:val="20"/>
          <w:szCs w:val="20"/>
        </w:rPr>
        <w:t>Vendor at Emergency housing shelter Programs shall, during an officially declared weather-related (extreme heat or cold) state of emergency, cooperate with state and/or local officials by remaining open all day to program participants currently residing within the shelter.</w:t>
      </w:r>
    </w:p>
    <w:p w14:paraId="09637C9F" w14:textId="77777777" w:rsidR="005761F2" w:rsidRPr="00A30473" w:rsidRDefault="005761F2" w:rsidP="005761F2">
      <w:pPr>
        <w:numPr>
          <w:ilvl w:val="3"/>
          <w:numId w:val="62"/>
        </w:numPr>
        <w:tabs>
          <w:tab w:val="left" w:pos="3060"/>
        </w:tabs>
        <w:ind w:left="3060" w:hanging="900"/>
        <w:jc w:val="both"/>
        <w:rPr>
          <w:sz w:val="20"/>
          <w:szCs w:val="20"/>
        </w:rPr>
      </w:pPr>
      <w:r w:rsidRPr="00A30473">
        <w:rPr>
          <w:sz w:val="20"/>
          <w:szCs w:val="20"/>
        </w:rPr>
        <w:t xml:space="preserve">The Vendor shall cooperate with state and/or local officials to shelter additional homeless residents if such space at the shelter exists.  New program participants brought into the shelter under the terms of adverse weather conditions must receive an intake by shelter personnel and are required to abide by all shelter guidelines.  </w:t>
      </w:r>
    </w:p>
    <w:p w14:paraId="48B09E1A" w14:textId="77777777" w:rsidR="005761F2" w:rsidRPr="00A30473" w:rsidRDefault="005761F2" w:rsidP="005761F2">
      <w:pPr>
        <w:numPr>
          <w:ilvl w:val="3"/>
          <w:numId w:val="62"/>
        </w:numPr>
        <w:tabs>
          <w:tab w:val="left" w:pos="3060"/>
        </w:tabs>
        <w:ind w:left="3060" w:hanging="900"/>
        <w:jc w:val="both"/>
        <w:rPr>
          <w:sz w:val="20"/>
          <w:szCs w:val="20"/>
        </w:rPr>
      </w:pPr>
      <w:r w:rsidRPr="00A30473">
        <w:rPr>
          <w:sz w:val="20"/>
          <w:szCs w:val="20"/>
        </w:rPr>
        <w:t xml:space="preserve">Criteria for admission and legal capacity requirements shall not be altered to accommodate new program participants. </w:t>
      </w:r>
    </w:p>
    <w:p w14:paraId="3AAE2A15" w14:textId="77777777" w:rsidR="005761F2" w:rsidRPr="00A30473" w:rsidRDefault="005761F2" w:rsidP="005761F2">
      <w:pPr>
        <w:numPr>
          <w:ilvl w:val="2"/>
          <w:numId w:val="62"/>
        </w:numPr>
        <w:jc w:val="both"/>
        <w:rPr>
          <w:b/>
          <w:sz w:val="20"/>
          <w:szCs w:val="20"/>
        </w:rPr>
      </w:pPr>
      <w:r w:rsidRPr="00A30473">
        <w:rPr>
          <w:sz w:val="20"/>
          <w:szCs w:val="20"/>
        </w:rPr>
        <w:t>Vendor shall adhere to all regulations as identified in Section 2.0.</w:t>
      </w:r>
    </w:p>
    <w:p w14:paraId="46912AEA" w14:textId="77777777" w:rsidR="005761F2" w:rsidRPr="00A30473" w:rsidRDefault="005761F2" w:rsidP="005761F2">
      <w:pPr>
        <w:numPr>
          <w:ilvl w:val="2"/>
          <w:numId w:val="62"/>
        </w:numPr>
        <w:jc w:val="both"/>
        <w:rPr>
          <w:sz w:val="20"/>
          <w:szCs w:val="20"/>
        </w:rPr>
      </w:pPr>
      <w:r w:rsidRPr="00A30473">
        <w:rPr>
          <w:sz w:val="20"/>
          <w:szCs w:val="20"/>
        </w:rPr>
        <w:t>Vendor shall adhere to all reporting requirements as outlined in Section 4.0.</w:t>
      </w:r>
    </w:p>
    <w:p w14:paraId="4A283131" w14:textId="77777777" w:rsidR="005761F2" w:rsidRPr="00A30473" w:rsidRDefault="005761F2" w:rsidP="005761F2">
      <w:pPr>
        <w:numPr>
          <w:ilvl w:val="2"/>
          <w:numId w:val="62"/>
        </w:numPr>
        <w:jc w:val="both"/>
        <w:rPr>
          <w:sz w:val="20"/>
          <w:szCs w:val="20"/>
        </w:rPr>
      </w:pPr>
      <w:r w:rsidRPr="00A30473">
        <w:rPr>
          <w:sz w:val="20"/>
          <w:szCs w:val="20"/>
        </w:rPr>
        <w:t>Vendor shall cooperate with and provide requested information to The Department regarding Performance Measurements as identified in Section 5.0.</w:t>
      </w:r>
    </w:p>
    <w:p w14:paraId="02F40B02" w14:textId="77777777" w:rsidR="005761F2" w:rsidRPr="00A30473" w:rsidRDefault="005761F2" w:rsidP="005761F2">
      <w:pPr>
        <w:ind w:left="1080"/>
        <w:rPr>
          <w:b/>
          <w:sz w:val="20"/>
          <w:szCs w:val="20"/>
        </w:rPr>
      </w:pPr>
    </w:p>
    <w:p w14:paraId="6756F5E9" w14:textId="77777777" w:rsidR="005761F2" w:rsidRPr="00A30473" w:rsidRDefault="005761F2" w:rsidP="005761F2">
      <w:pPr>
        <w:ind w:left="1080"/>
        <w:rPr>
          <w:b/>
          <w:sz w:val="20"/>
          <w:szCs w:val="20"/>
        </w:rPr>
      </w:pPr>
    </w:p>
    <w:p w14:paraId="0E24CF9B" w14:textId="77777777" w:rsidR="005761F2" w:rsidRPr="00A30473" w:rsidRDefault="005761F2" w:rsidP="005761F2">
      <w:pPr>
        <w:numPr>
          <w:ilvl w:val="1"/>
          <w:numId w:val="62"/>
        </w:numPr>
        <w:rPr>
          <w:b/>
          <w:sz w:val="20"/>
          <w:szCs w:val="20"/>
        </w:rPr>
      </w:pPr>
      <w:r w:rsidRPr="00A30473">
        <w:rPr>
          <w:b/>
          <w:sz w:val="20"/>
          <w:szCs w:val="20"/>
        </w:rPr>
        <w:t>ACTIVITY SCHEDULE / TIMELINE.</w:t>
      </w:r>
    </w:p>
    <w:p w14:paraId="353D1D44" w14:textId="77777777" w:rsidR="005761F2" w:rsidRPr="00A30473" w:rsidRDefault="005761F2" w:rsidP="005761F2">
      <w:pPr>
        <w:rPr>
          <w:b/>
          <w:sz w:val="20"/>
          <w:szCs w:val="20"/>
        </w:rPr>
      </w:pPr>
    </w:p>
    <w:tbl>
      <w:tblPr>
        <w:tblW w:w="9792" w:type="dxa"/>
        <w:tblInd w:w="48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1"/>
        <w:gridCol w:w="6171"/>
        <w:gridCol w:w="2250"/>
      </w:tblGrid>
      <w:tr w:rsidR="005761F2" w:rsidRPr="00A30473" w14:paraId="4D856774" w14:textId="77777777" w:rsidTr="00BC4EAF">
        <w:tc>
          <w:tcPr>
            <w:tcW w:w="1371" w:type="dxa"/>
            <w:shd w:val="clear" w:color="auto" w:fill="D9D9D9"/>
          </w:tcPr>
          <w:p w14:paraId="049876C6" w14:textId="77777777" w:rsidR="005761F2" w:rsidRPr="00A30473" w:rsidRDefault="005761F2" w:rsidP="00BC4EAF">
            <w:pPr>
              <w:jc w:val="center"/>
              <w:rPr>
                <w:b/>
                <w:sz w:val="20"/>
                <w:szCs w:val="20"/>
              </w:rPr>
            </w:pPr>
          </w:p>
        </w:tc>
        <w:tc>
          <w:tcPr>
            <w:tcW w:w="6171" w:type="dxa"/>
            <w:shd w:val="clear" w:color="auto" w:fill="D9D9D9"/>
          </w:tcPr>
          <w:p w14:paraId="68113ED4" w14:textId="77777777" w:rsidR="005761F2" w:rsidRPr="00A30473" w:rsidRDefault="005761F2" w:rsidP="00BC4EAF">
            <w:pPr>
              <w:jc w:val="center"/>
              <w:rPr>
                <w:b/>
                <w:sz w:val="20"/>
                <w:szCs w:val="20"/>
              </w:rPr>
            </w:pPr>
            <w:r w:rsidRPr="00A30473">
              <w:rPr>
                <w:b/>
                <w:sz w:val="20"/>
                <w:szCs w:val="20"/>
              </w:rPr>
              <w:t>ACTIVITY</w:t>
            </w:r>
          </w:p>
        </w:tc>
        <w:tc>
          <w:tcPr>
            <w:tcW w:w="2250" w:type="dxa"/>
            <w:shd w:val="clear" w:color="auto" w:fill="D9D9D9"/>
          </w:tcPr>
          <w:p w14:paraId="78A42DFE" w14:textId="77777777" w:rsidR="005761F2" w:rsidRPr="00A30473" w:rsidRDefault="005761F2" w:rsidP="00BC4EAF">
            <w:pPr>
              <w:jc w:val="center"/>
              <w:rPr>
                <w:b/>
                <w:sz w:val="20"/>
                <w:szCs w:val="20"/>
              </w:rPr>
            </w:pPr>
            <w:r w:rsidRPr="00A30473">
              <w:rPr>
                <w:b/>
                <w:sz w:val="20"/>
                <w:szCs w:val="20"/>
              </w:rPr>
              <w:t>TIME</w:t>
            </w:r>
          </w:p>
        </w:tc>
      </w:tr>
      <w:tr w:rsidR="005761F2" w:rsidRPr="00A30473" w14:paraId="2377247A" w14:textId="77777777" w:rsidTr="00BC4EAF">
        <w:tc>
          <w:tcPr>
            <w:tcW w:w="1371" w:type="dxa"/>
            <w:shd w:val="clear" w:color="auto" w:fill="auto"/>
          </w:tcPr>
          <w:p w14:paraId="11DEA27D" w14:textId="77777777" w:rsidR="005761F2" w:rsidRPr="00A30473" w:rsidRDefault="005761F2" w:rsidP="00BC4EAF">
            <w:pPr>
              <w:rPr>
                <w:sz w:val="20"/>
                <w:szCs w:val="20"/>
              </w:rPr>
            </w:pPr>
            <w:r w:rsidRPr="00A30473">
              <w:rPr>
                <w:sz w:val="20"/>
                <w:szCs w:val="20"/>
              </w:rPr>
              <w:t>3.2.1</w:t>
            </w:r>
          </w:p>
        </w:tc>
        <w:tc>
          <w:tcPr>
            <w:tcW w:w="6171" w:type="dxa"/>
            <w:shd w:val="clear" w:color="auto" w:fill="auto"/>
          </w:tcPr>
          <w:p w14:paraId="250C449E" w14:textId="77777777" w:rsidR="005761F2" w:rsidRPr="00A30473" w:rsidRDefault="005761F2" w:rsidP="00BC4EAF">
            <w:pPr>
              <w:rPr>
                <w:sz w:val="18"/>
                <w:szCs w:val="18"/>
              </w:rPr>
            </w:pPr>
            <w:r w:rsidRPr="00A30473">
              <w:rPr>
                <w:sz w:val="18"/>
                <w:szCs w:val="18"/>
              </w:rPr>
              <w:t>Client ETH Service Operation</w:t>
            </w:r>
          </w:p>
        </w:tc>
        <w:tc>
          <w:tcPr>
            <w:tcW w:w="2250" w:type="dxa"/>
            <w:shd w:val="clear" w:color="auto" w:fill="auto"/>
          </w:tcPr>
          <w:p w14:paraId="62B12582" w14:textId="77777777" w:rsidR="005761F2" w:rsidRPr="00A30473" w:rsidRDefault="005761F2" w:rsidP="00BC4EAF">
            <w:pPr>
              <w:rPr>
                <w:sz w:val="18"/>
                <w:szCs w:val="18"/>
              </w:rPr>
            </w:pPr>
            <w:r w:rsidRPr="00A30473">
              <w:rPr>
                <w:sz w:val="18"/>
                <w:szCs w:val="18"/>
              </w:rPr>
              <w:t>Daily</w:t>
            </w:r>
          </w:p>
          <w:p w14:paraId="40F8CA56" w14:textId="77777777" w:rsidR="005761F2" w:rsidRPr="00A30473" w:rsidRDefault="005761F2" w:rsidP="00BC4EAF">
            <w:pPr>
              <w:rPr>
                <w:sz w:val="18"/>
                <w:szCs w:val="18"/>
              </w:rPr>
            </w:pPr>
            <w:r w:rsidRPr="00A30473">
              <w:rPr>
                <w:sz w:val="18"/>
                <w:szCs w:val="18"/>
              </w:rPr>
              <w:t>1 July -30 June</w:t>
            </w:r>
          </w:p>
        </w:tc>
      </w:tr>
      <w:tr w:rsidR="005761F2" w:rsidRPr="00A30473" w14:paraId="4472B469" w14:textId="77777777" w:rsidTr="00BC4EAF">
        <w:tc>
          <w:tcPr>
            <w:tcW w:w="1371" w:type="dxa"/>
            <w:shd w:val="clear" w:color="auto" w:fill="auto"/>
          </w:tcPr>
          <w:p w14:paraId="2CBF30FE" w14:textId="77777777" w:rsidR="005761F2" w:rsidRPr="00A30473" w:rsidRDefault="005761F2" w:rsidP="00BC4EAF">
            <w:pPr>
              <w:rPr>
                <w:sz w:val="20"/>
                <w:szCs w:val="20"/>
              </w:rPr>
            </w:pPr>
            <w:r w:rsidRPr="00A30473">
              <w:rPr>
                <w:sz w:val="20"/>
                <w:szCs w:val="20"/>
              </w:rPr>
              <w:t xml:space="preserve">3.2.2 </w:t>
            </w:r>
          </w:p>
        </w:tc>
        <w:tc>
          <w:tcPr>
            <w:tcW w:w="6171" w:type="dxa"/>
            <w:shd w:val="clear" w:color="auto" w:fill="auto"/>
          </w:tcPr>
          <w:p w14:paraId="3DC73D7E" w14:textId="77777777" w:rsidR="005761F2" w:rsidRPr="00A30473" w:rsidRDefault="005761F2" w:rsidP="00BC4EAF">
            <w:pPr>
              <w:rPr>
                <w:sz w:val="18"/>
                <w:szCs w:val="18"/>
              </w:rPr>
            </w:pPr>
            <w:r w:rsidRPr="00A30473">
              <w:rPr>
                <w:sz w:val="18"/>
                <w:szCs w:val="18"/>
              </w:rPr>
              <w:t xml:space="preserve">Submit Administrative Invoices to DSS/OCS </w:t>
            </w:r>
          </w:p>
        </w:tc>
        <w:tc>
          <w:tcPr>
            <w:tcW w:w="2250" w:type="dxa"/>
            <w:shd w:val="clear" w:color="auto" w:fill="auto"/>
          </w:tcPr>
          <w:p w14:paraId="1F8ECD9D" w14:textId="77777777" w:rsidR="005761F2" w:rsidRPr="00A30473" w:rsidRDefault="005761F2" w:rsidP="00BC4EAF">
            <w:pPr>
              <w:rPr>
                <w:sz w:val="18"/>
                <w:szCs w:val="18"/>
              </w:rPr>
            </w:pPr>
            <w:r w:rsidRPr="00A30473">
              <w:rPr>
                <w:sz w:val="18"/>
                <w:szCs w:val="18"/>
              </w:rPr>
              <w:t>10</w:t>
            </w:r>
            <w:r w:rsidRPr="00A30473">
              <w:rPr>
                <w:sz w:val="18"/>
                <w:szCs w:val="18"/>
                <w:vertAlign w:val="superscript"/>
              </w:rPr>
              <w:t>th</w:t>
            </w:r>
            <w:r w:rsidRPr="00A30473">
              <w:rPr>
                <w:sz w:val="18"/>
                <w:szCs w:val="18"/>
              </w:rPr>
              <w:t xml:space="preserve"> of every Month</w:t>
            </w:r>
          </w:p>
        </w:tc>
      </w:tr>
      <w:tr w:rsidR="005761F2" w:rsidRPr="00A30473" w14:paraId="107EC5ED" w14:textId="77777777" w:rsidTr="00BC4EAF">
        <w:tc>
          <w:tcPr>
            <w:tcW w:w="1371" w:type="dxa"/>
            <w:shd w:val="clear" w:color="auto" w:fill="auto"/>
          </w:tcPr>
          <w:p w14:paraId="7F7FF8B5" w14:textId="77777777" w:rsidR="005761F2" w:rsidRPr="00A30473" w:rsidRDefault="005761F2" w:rsidP="00BC4EAF">
            <w:pPr>
              <w:rPr>
                <w:sz w:val="20"/>
                <w:szCs w:val="20"/>
              </w:rPr>
            </w:pPr>
            <w:r w:rsidRPr="00A30473">
              <w:rPr>
                <w:sz w:val="20"/>
                <w:szCs w:val="20"/>
              </w:rPr>
              <w:t>3.2.3</w:t>
            </w:r>
          </w:p>
        </w:tc>
        <w:tc>
          <w:tcPr>
            <w:tcW w:w="6171" w:type="dxa"/>
            <w:shd w:val="clear" w:color="auto" w:fill="auto"/>
          </w:tcPr>
          <w:p w14:paraId="6B752C6A" w14:textId="77777777" w:rsidR="005761F2" w:rsidRPr="00A30473" w:rsidRDefault="005761F2" w:rsidP="00BC4EAF">
            <w:pPr>
              <w:rPr>
                <w:sz w:val="18"/>
                <w:szCs w:val="18"/>
              </w:rPr>
            </w:pPr>
            <w:r w:rsidRPr="00A30473">
              <w:rPr>
                <w:sz w:val="18"/>
                <w:szCs w:val="18"/>
              </w:rPr>
              <w:t>Comply with Centralized Intake Procedures (with exception to shelter projects identified in section 3.4.2) to include daily entry into CMIS</w:t>
            </w:r>
          </w:p>
        </w:tc>
        <w:tc>
          <w:tcPr>
            <w:tcW w:w="2250" w:type="dxa"/>
            <w:shd w:val="clear" w:color="auto" w:fill="auto"/>
          </w:tcPr>
          <w:p w14:paraId="0935D7AC" w14:textId="77777777" w:rsidR="005761F2" w:rsidRPr="00A30473" w:rsidRDefault="005761F2" w:rsidP="00BC4EAF">
            <w:pPr>
              <w:rPr>
                <w:sz w:val="18"/>
                <w:szCs w:val="18"/>
              </w:rPr>
            </w:pPr>
            <w:r w:rsidRPr="00A30473">
              <w:rPr>
                <w:sz w:val="18"/>
                <w:szCs w:val="18"/>
              </w:rPr>
              <w:t>Daily</w:t>
            </w:r>
          </w:p>
          <w:p w14:paraId="719F8A05" w14:textId="77777777" w:rsidR="005761F2" w:rsidRPr="00A30473" w:rsidRDefault="005761F2" w:rsidP="00BC4EAF">
            <w:pPr>
              <w:rPr>
                <w:sz w:val="18"/>
                <w:szCs w:val="18"/>
              </w:rPr>
            </w:pPr>
            <w:r w:rsidRPr="00A30473">
              <w:rPr>
                <w:sz w:val="18"/>
                <w:szCs w:val="18"/>
              </w:rPr>
              <w:t>1 July-30 June</w:t>
            </w:r>
          </w:p>
        </w:tc>
      </w:tr>
      <w:tr w:rsidR="005761F2" w:rsidRPr="00A30473" w14:paraId="2A5F5C68" w14:textId="77777777" w:rsidTr="00BC4EAF">
        <w:tc>
          <w:tcPr>
            <w:tcW w:w="1371" w:type="dxa"/>
            <w:shd w:val="clear" w:color="auto" w:fill="auto"/>
          </w:tcPr>
          <w:p w14:paraId="6A7BBBFC" w14:textId="77777777" w:rsidR="005761F2" w:rsidRPr="00A30473" w:rsidRDefault="005761F2" w:rsidP="00BC4EAF">
            <w:pPr>
              <w:rPr>
                <w:sz w:val="20"/>
                <w:szCs w:val="20"/>
              </w:rPr>
            </w:pPr>
            <w:r w:rsidRPr="00A30473">
              <w:rPr>
                <w:sz w:val="20"/>
                <w:szCs w:val="20"/>
              </w:rPr>
              <w:t>3.2.4</w:t>
            </w:r>
          </w:p>
        </w:tc>
        <w:tc>
          <w:tcPr>
            <w:tcW w:w="6171" w:type="dxa"/>
            <w:shd w:val="clear" w:color="auto" w:fill="auto"/>
          </w:tcPr>
          <w:p w14:paraId="27E796CD" w14:textId="77777777" w:rsidR="005761F2" w:rsidRPr="00A30473" w:rsidRDefault="005761F2" w:rsidP="00BC4EAF">
            <w:pPr>
              <w:rPr>
                <w:sz w:val="18"/>
                <w:szCs w:val="18"/>
              </w:rPr>
            </w:pPr>
            <w:r w:rsidRPr="00A30473">
              <w:rPr>
                <w:sz w:val="18"/>
                <w:szCs w:val="18"/>
              </w:rPr>
              <w:t>Data-Enter all CMIS Reporting as outlined in Section 4.3</w:t>
            </w:r>
          </w:p>
        </w:tc>
        <w:tc>
          <w:tcPr>
            <w:tcW w:w="2250" w:type="dxa"/>
            <w:shd w:val="clear" w:color="auto" w:fill="auto"/>
          </w:tcPr>
          <w:p w14:paraId="7A9111A8" w14:textId="77777777" w:rsidR="005761F2" w:rsidRPr="00A30473" w:rsidRDefault="005761F2" w:rsidP="00BC4EAF">
            <w:pPr>
              <w:rPr>
                <w:sz w:val="18"/>
                <w:szCs w:val="18"/>
              </w:rPr>
            </w:pPr>
            <w:r w:rsidRPr="00A30473">
              <w:rPr>
                <w:sz w:val="18"/>
                <w:szCs w:val="18"/>
              </w:rPr>
              <w:t>5</w:t>
            </w:r>
            <w:r w:rsidRPr="00A30473">
              <w:rPr>
                <w:sz w:val="18"/>
                <w:szCs w:val="18"/>
                <w:vertAlign w:val="superscript"/>
              </w:rPr>
              <w:t>th</w:t>
            </w:r>
            <w:r w:rsidRPr="00A30473">
              <w:rPr>
                <w:sz w:val="18"/>
                <w:szCs w:val="18"/>
              </w:rPr>
              <w:t xml:space="preserve"> of every month</w:t>
            </w:r>
          </w:p>
        </w:tc>
      </w:tr>
      <w:tr w:rsidR="005761F2" w:rsidRPr="00A30473" w14:paraId="5B338375" w14:textId="77777777" w:rsidTr="00BC4EAF">
        <w:tc>
          <w:tcPr>
            <w:tcW w:w="1371" w:type="dxa"/>
            <w:shd w:val="clear" w:color="auto" w:fill="auto"/>
          </w:tcPr>
          <w:p w14:paraId="2768DDB8" w14:textId="77777777" w:rsidR="005761F2" w:rsidRPr="00A30473" w:rsidRDefault="005761F2" w:rsidP="00BC4EAF">
            <w:pPr>
              <w:rPr>
                <w:sz w:val="20"/>
                <w:szCs w:val="20"/>
              </w:rPr>
            </w:pPr>
            <w:r w:rsidRPr="00A30473">
              <w:rPr>
                <w:sz w:val="20"/>
                <w:szCs w:val="20"/>
              </w:rPr>
              <w:t>3.2.5</w:t>
            </w:r>
          </w:p>
        </w:tc>
        <w:tc>
          <w:tcPr>
            <w:tcW w:w="6171" w:type="dxa"/>
            <w:shd w:val="clear" w:color="auto" w:fill="auto"/>
          </w:tcPr>
          <w:p w14:paraId="7D0EB0CF" w14:textId="77777777" w:rsidR="005761F2" w:rsidRPr="00A30473" w:rsidRDefault="005761F2" w:rsidP="00BC4EAF">
            <w:pPr>
              <w:rPr>
                <w:sz w:val="18"/>
                <w:szCs w:val="18"/>
              </w:rPr>
            </w:pPr>
            <w:r w:rsidRPr="00A30473">
              <w:rPr>
                <w:sz w:val="18"/>
                <w:szCs w:val="18"/>
              </w:rPr>
              <w:t>Correct any discrepancies identified by CMIS database administrator</w:t>
            </w:r>
          </w:p>
        </w:tc>
        <w:tc>
          <w:tcPr>
            <w:tcW w:w="2250" w:type="dxa"/>
            <w:shd w:val="clear" w:color="auto" w:fill="auto"/>
          </w:tcPr>
          <w:p w14:paraId="37A1F4A7" w14:textId="77777777" w:rsidR="005761F2" w:rsidRPr="00A30473" w:rsidRDefault="005761F2" w:rsidP="00BC4EAF">
            <w:pPr>
              <w:rPr>
                <w:sz w:val="18"/>
                <w:szCs w:val="18"/>
              </w:rPr>
            </w:pPr>
            <w:r w:rsidRPr="00A30473">
              <w:rPr>
                <w:sz w:val="18"/>
                <w:szCs w:val="18"/>
              </w:rPr>
              <w:t>14</w:t>
            </w:r>
            <w:r w:rsidRPr="00A30473">
              <w:rPr>
                <w:sz w:val="18"/>
                <w:szCs w:val="18"/>
                <w:vertAlign w:val="superscript"/>
              </w:rPr>
              <w:t>th</w:t>
            </w:r>
            <w:r w:rsidRPr="00A30473">
              <w:rPr>
                <w:sz w:val="18"/>
                <w:szCs w:val="18"/>
              </w:rPr>
              <w:t xml:space="preserve"> of every month</w:t>
            </w:r>
          </w:p>
        </w:tc>
      </w:tr>
      <w:tr w:rsidR="005761F2" w:rsidRPr="00A30473" w14:paraId="742803A9" w14:textId="77777777" w:rsidTr="00BC4EAF">
        <w:tc>
          <w:tcPr>
            <w:tcW w:w="1371" w:type="dxa"/>
            <w:shd w:val="clear" w:color="auto" w:fill="auto"/>
          </w:tcPr>
          <w:p w14:paraId="624702B5" w14:textId="77777777" w:rsidR="005761F2" w:rsidRPr="00A30473" w:rsidRDefault="005761F2" w:rsidP="00BC4EAF">
            <w:pPr>
              <w:rPr>
                <w:sz w:val="20"/>
                <w:szCs w:val="20"/>
              </w:rPr>
            </w:pPr>
            <w:r w:rsidRPr="00A30473">
              <w:rPr>
                <w:sz w:val="20"/>
                <w:szCs w:val="20"/>
              </w:rPr>
              <w:t>3.2.6</w:t>
            </w:r>
          </w:p>
        </w:tc>
        <w:tc>
          <w:tcPr>
            <w:tcW w:w="6171" w:type="dxa"/>
            <w:shd w:val="clear" w:color="auto" w:fill="auto"/>
          </w:tcPr>
          <w:p w14:paraId="593FC679" w14:textId="77777777" w:rsidR="005761F2" w:rsidRPr="00A30473" w:rsidRDefault="005761F2" w:rsidP="00BC4EAF">
            <w:pPr>
              <w:rPr>
                <w:sz w:val="18"/>
                <w:szCs w:val="18"/>
              </w:rPr>
            </w:pPr>
            <w:r w:rsidRPr="00A30473">
              <w:rPr>
                <w:sz w:val="18"/>
                <w:szCs w:val="18"/>
              </w:rPr>
              <w:t xml:space="preserve">Submit Quarterly Information into Community Management Information System (CMIS) for DSS/OCS statistical reports (If emergency housing shelter is a Domestic Violence Project, statistical information is submitted to the CMIS database manager via e-mail): </w:t>
            </w:r>
          </w:p>
        </w:tc>
        <w:tc>
          <w:tcPr>
            <w:tcW w:w="2250" w:type="dxa"/>
            <w:shd w:val="clear" w:color="auto" w:fill="auto"/>
          </w:tcPr>
          <w:p w14:paraId="7EADFF4C" w14:textId="77777777" w:rsidR="005761F2" w:rsidRPr="00A30473" w:rsidRDefault="005761F2" w:rsidP="00BC4EAF">
            <w:pPr>
              <w:rPr>
                <w:sz w:val="18"/>
                <w:szCs w:val="18"/>
              </w:rPr>
            </w:pPr>
            <w:r w:rsidRPr="00A30473">
              <w:rPr>
                <w:sz w:val="18"/>
                <w:szCs w:val="18"/>
              </w:rPr>
              <w:t>Quarterly</w:t>
            </w:r>
          </w:p>
        </w:tc>
      </w:tr>
      <w:tr w:rsidR="005761F2" w:rsidRPr="00A30473" w14:paraId="2CEEF31B" w14:textId="77777777" w:rsidTr="00BC4EAF">
        <w:tc>
          <w:tcPr>
            <w:tcW w:w="1371" w:type="dxa"/>
            <w:shd w:val="clear" w:color="auto" w:fill="auto"/>
          </w:tcPr>
          <w:p w14:paraId="3E2170BE" w14:textId="77777777" w:rsidR="005761F2" w:rsidRPr="00A30473" w:rsidRDefault="005761F2" w:rsidP="00BC4EAF">
            <w:pPr>
              <w:jc w:val="center"/>
              <w:rPr>
                <w:sz w:val="20"/>
                <w:szCs w:val="20"/>
              </w:rPr>
            </w:pPr>
            <w:r w:rsidRPr="00A30473">
              <w:rPr>
                <w:sz w:val="20"/>
                <w:szCs w:val="20"/>
              </w:rPr>
              <w:t>3.2.6.1</w:t>
            </w:r>
          </w:p>
        </w:tc>
        <w:tc>
          <w:tcPr>
            <w:tcW w:w="6171" w:type="dxa"/>
            <w:shd w:val="clear" w:color="auto" w:fill="auto"/>
          </w:tcPr>
          <w:p w14:paraId="23EEF6BA" w14:textId="77777777" w:rsidR="005761F2" w:rsidRPr="00A30473" w:rsidRDefault="005761F2" w:rsidP="00BC4EAF">
            <w:pPr>
              <w:rPr>
                <w:sz w:val="18"/>
                <w:szCs w:val="18"/>
              </w:rPr>
            </w:pPr>
            <w:r w:rsidRPr="00A30473">
              <w:rPr>
                <w:sz w:val="18"/>
                <w:szCs w:val="18"/>
              </w:rPr>
              <w:t>1</w:t>
            </w:r>
            <w:r w:rsidRPr="00A30473">
              <w:rPr>
                <w:sz w:val="18"/>
                <w:szCs w:val="18"/>
                <w:vertAlign w:val="superscript"/>
              </w:rPr>
              <w:t>st</w:t>
            </w:r>
            <w:r w:rsidRPr="00A30473">
              <w:rPr>
                <w:sz w:val="18"/>
                <w:szCs w:val="18"/>
              </w:rPr>
              <w:t xml:space="preserve"> Quarter CMIS Report (July, August, September)</w:t>
            </w:r>
          </w:p>
        </w:tc>
        <w:tc>
          <w:tcPr>
            <w:tcW w:w="2250" w:type="dxa"/>
            <w:shd w:val="clear" w:color="auto" w:fill="auto"/>
          </w:tcPr>
          <w:p w14:paraId="217BFEE9" w14:textId="77777777" w:rsidR="005761F2" w:rsidRPr="00A30473" w:rsidRDefault="005761F2" w:rsidP="00BC4EAF">
            <w:pPr>
              <w:rPr>
                <w:sz w:val="18"/>
                <w:szCs w:val="18"/>
              </w:rPr>
            </w:pPr>
            <w:r w:rsidRPr="00A30473">
              <w:rPr>
                <w:sz w:val="18"/>
                <w:szCs w:val="18"/>
              </w:rPr>
              <w:t>9 October</w:t>
            </w:r>
          </w:p>
        </w:tc>
      </w:tr>
      <w:tr w:rsidR="005761F2" w:rsidRPr="00A30473" w14:paraId="162D46CF" w14:textId="77777777" w:rsidTr="00BC4EAF">
        <w:tc>
          <w:tcPr>
            <w:tcW w:w="1371" w:type="dxa"/>
            <w:shd w:val="clear" w:color="auto" w:fill="auto"/>
          </w:tcPr>
          <w:p w14:paraId="65F13111" w14:textId="77777777" w:rsidR="005761F2" w:rsidRPr="00A30473" w:rsidRDefault="005761F2" w:rsidP="00BC4EAF">
            <w:pPr>
              <w:jc w:val="center"/>
              <w:rPr>
                <w:sz w:val="20"/>
                <w:szCs w:val="20"/>
              </w:rPr>
            </w:pPr>
            <w:r w:rsidRPr="00A30473">
              <w:rPr>
                <w:sz w:val="20"/>
                <w:szCs w:val="20"/>
              </w:rPr>
              <w:t>3.2.6.2</w:t>
            </w:r>
          </w:p>
        </w:tc>
        <w:tc>
          <w:tcPr>
            <w:tcW w:w="6171" w:type="dxa"/>
            <w:shd w:val="clear" w:color="auto" w:fill="auto"/>
          </w:tcPr>
          <w:p w14:paraId="70F44658" w14:textId="77777777" w:rsidR="005761F2" w:rsidRPr="00A30473" w:rsidRDefault="005761F2" w:rsidP="00BC4EAF">
            <w:pPr>
              <w:rPr>
                <w:sz w:val="18"/>
                <w:szCs w:val="18"/>
              </w:rPr>
            </w:pPr>
            <w:r w:rsidRPr="00A30473">
              <w:rPr>
                <w:sz w:val="18"/>
                <w:szCs w:val="18"/>
              </w:rPr>
              <w:t>2</w:t>
            </w:r>
            <w:r w:rsidRPr="00A30473">
              <w:rPr>
                <w:sz w:val="18"/>
                <w:szCs w:val="18"/>
                <w:vertAlign w:val="superscript"/>
              </w:rPr>
              <w:t>nd</w:t>
            </w:r>
            <w:r w:rsidRPr="00A30473">
              <w:rPr>
                <w:sz w:val="18"/>
                <w:szCs w:val="18"/>
              </w:rPr>
              <w:t xml:space="preserve"> Quarter CMIS Report (October, November, December)</w:t>
            </w:r>
          </w:p>
        </w:tc>
        <w:tc>
          <w:tcPr>
            <w:tcW w:w="2250" w:type="dxa"/>
            <w:shd w:val="clear" w:color="auto" w:fill="auto"/>
          </w:tcPr>
          <w:p w14:paraId="663B90C2" w14:textId="77777777" w:rsidR="005761F2" w:rsidRPr="00A30473" w:rsidRDefault="005761F2" w:rsidP="00BC4EAF">
            <w:pPr>
              <w:rPr>
                <w:sz w:val="18"/>
                <w:szCs w:val="18"/>
              </w:rPr>
            </w:pPr>
            <w:r w:rsidRPr="00A30473">
              <w:rPr>
                <w:sz w:val="18"/>
                <w:szCs w:val="18"/>
              </w:rPr>
              <w:t>9 January</w:t>
            </w:r>
          </w:p>
        </w:tc>
      </w:tr>
      <w:tr w:rsidR="005761F2" w:rsidRPr="00A30473" w14:paraId="591CEB7C" w14:textId="77777777" w:rsidTr="00BC4EAF">
        <w:tc>
          <w:tcPr>
            <w:tcW w:w="1371" w:type="dxa"/>
            <w:shd w:val="clear" w:color="auto" w:fill="auto"/>
          </w:tcPr>
          <w:p w14:paraId="62022EFE" w14:textId="77777777" w:rsidR="005761F2" w:rsidRPr="00A30473" w:rsidRDefault="005761F2" w:rsidP="00BC4EAF">
            <w:pPr>
              <w:jc w:val="center"/>
              <w:rPr>
                <w:sz w:val="20"/>
                <w:szCs w:val="20"/>
              </w:rPr>
            </w:pPr>
            <w:r w:rsidRPr="00A30473">
              <w:rPr>
                <w:sz w:val="20"/>
                <w:szCs w:val="20"/>
              </w:rPr>
              <w:t>3.2.6.3</w:t>
            </w:r>
          </w:p>
        </w:tc>
        <w:tc>
          <w:tcPr>
            <w:tcW w:w="6171" w:type="dxa"/>
            <w:shd w:val="clear" w:color="auto" w:fill="auto"/>
          </w:tcPr>
          <w:p w14:paraId="08D19E2B" w14:textId="77777777" w:rsidR="005761F2" w:rsidRPr="00A30473" w:rsidRDefault="005761F2" w:rsidP="00BC4EAF">
            <w:pPr>
              <w:rPr>
                <w:sz w:val="18"/>
                <w:szCs w:val="18"/>
              </w:rPr>
            </w:pPr>
            <w:r w:rsidRPr="00A30473">
              <w:rPr>
                <w:sz w:val="18"/>
                <w:szCs w:val="18"/>
              </w:rPr>
              <w:t>3</w:t>
            </w:r>
            <w:r w:rsidRPr="00A30473">
              <w:rPr>
                <w:sz w:val="18"/>
                <w:szCs w:val="18"/>
                <w:vertAlign w:val="superscript"/>
              </w:rPr>
              <w:t>rd</w:t>
            </w:r>
            <w:r w:rsidRPr="00A30473">
              <w:rPr>
                <w:sz w:val="18"/>
                <w:szCs w:val="18"/>
              </w:rPr>
              <w:t xml:space="preserve"> Quarter CMIS Report (January, February, March)</w:t>
            </w:r>
          </w:p>
        </w:tc>
        <w:tc>
          <w:tcPr>
            <w:tcW w:w="2250" w:type="dxa"/>
            <w:shd w:val="clear" w:color="auto" w:fill="auto"/>
          </w:tcPr>
          <w:p w14:paraId="6CAD8D91" w14:textId="77777777" w:rsidR="005761F2" w:rsidRPr="00A30473" w:rsidRDefault="005761F2" w:rsidP="00BC4EAF">
            <w:pPr>
              <w:rPr>
                <w:sz w:val="18"/>
                <w:szCs w:val="18"/>
              </w:rPr>
            </w:pPr>
            <w:r w:rsidRPr="00A30473">
              <w:rPr>
                <w:sz w:val="18"/>
                <w:szCs w:val="18"/>
              </w:rPr>
              <w:t>9 April</w:t>
            </w:r>
          </w:p>
        </w:tc>
      </w:tr>
      <w:tr w:rsidR="005761F2" w:rsidRPr="00A30473" w14:paraId="28A50744" w14:textId="77777777" w:rsidTr="00BC4EAF">
        <w:tc>
          <w:tcPr>
            <w:tcW w:w="1371" w:type="dxa"/>
            <w:shd w:val="clear" w:color="auto" w:fill="auto"/>
          </w:tcPr>
          <w:p w14:paraId="4582DEF8" w14:textId="77777777" w:rsidR="005761F2" w:rsidRPr="00A30473" w:rsidRDefault="005761F2" w:rsidP="00BC4EAF">
            <w:pPr>
              <w:jc w:val="center"/>
              <w:rPr>
                <w:sz w:val="20"/>
                <w:szCs w:val="20"/>
              </w:rPr>
            </w:pPr>
            <w:r w:rsidRPr="00A30473">
              <w:rPr>
                <w:sz w:val="20"/>
                <w:szCs w:val="20"/>
              </w:rPr>
              <w:t>3.2.6.4</w:t>
            </w:r>
          </w:p>
        </w:tc>
        <w:tc>
          <w:tcPr>
            <w:tcW w:w="6171" w:type="dxa"/>
            <w:shd w:val="clear" w:color="auto" w:fill="auto"/>
          </w:tcPr>
          <w:p w14:paraId="48B0B1A6" w14:textId="77777777" w:rsidR="005761F2" w:rsidRPr="00A30473" w:rsidRDefault="005761F2" w:rsidP="00BC4EAF">
            <w:pPr>
              <w:rPr>
                <w:sz w:val="18"/>
                <w:szCs w:val="18"/>
              </w:rPr>
            </w:pPr>
            <w:r w:rsidRPr="00A30473">
              <w:rPr>
                <w:sz w:val="18"/>
                <w:szCs w:val="18"/>
              </w:rPr>
              <w:t>4</w:t>
            </w:r>
            <w:r w:rsidRPr="00A30473">
              <w:rPr>
                <w:sz w:val="18"/>
                <w:szCs w:val="18"/>
                <w:vertAlign w:val="superscript"/>
              </w:rPr>
              <w:t>th</w:t>
            </w:r>
            <w:r w:rsidRPr="00A30473">
              <w:rPr>
                <w:sz w:val="18"/>
                <w:szCs w:val="18"/>
              </w:rPr>
              <w:t xml:space="preserve"> Quarter CMIS Report (April, May, June)</w:t>
            </w:r>
          </w:p>
        </w:tc>
        <w:tc>
          <w:tcPr>
            <w:tcW w:w="2250" w:type="dxa"/>
            <w:shd w:val="clear" w:color="auto" w:fill="auto"/>
          </w:tcPr>
          <w:p w14:paraId="3D9C1A2D" w14:textId="77777777" w:rsidR="005761F2" w:rsidRPr="00A30473" w:rsidRDefault="005761F2" w:rsidP="00BC4EAF">
            <w:pPr>
              <w:rPr>
                <w:sz w:val="18"/>
                <w:szCs w:val="18"/>
              </w:rPr>
            </w:pPr>
            <w:r w:rsidRPr="00A30473">
              <w:rPr>
                <w:sz w:val="18"/>
                <w:szCs w:val="18"/>
              </w:rPr>
              <w:t xml:space="preserve">9 July </w:t>
            </w:r>
          </w:p>
        </w:tc>
      </w:tr>
      <w:tr w:rsidR="005761F2" w:rsidRPr="00A30473" w14:paraId="11AA207F" w14:textId="77777777" w:rsidTr="00BC4EAF">
        <w:tc>
          <w:tcPr>
            <w:tcW w:w="1371" w:type="dxa"/>
            <w:shd w:val="clear" w:color="auto" w:fill="auto"/>
          </w:tcPr>
          <w:p w14:paraId="5E148A27" w14:textId="77777777" w:rsidR="005761F2" w:rsidRPr="00A30473" w:rsidRDefault="005761F2" w:rsidP="00BC4EAF">
            <w:pPr>
              <w:rPr>
                <w:sz w:val="20"/>
                <w:szCs w:val="20"/>
              </w:rPr>
            </w:pPr>
            <w:r w:rsidRPr="00A30473">
              <w:rPr>
                <w:sz w:val="20"/>
                <w:szCs w:val="20"/>
              </w:rPr>
              <w:t>3.2.7</w:t>
            </w:r>
          </w:p>
        </w:tc>
        <w:tc>
          <w:tcPr>
            <w:tcW w:w="6171" w:type="dxa"/>
            <w:shd w:val="clear" w:color="auto" w:fill="auto"/>
          </w:tcPr>
          <w:p w14:paraId="5504DAD3" w14:textId="77777777" w:rsidR="005761F2" w:rsidRPr="00A30473" w:rsidRDefault="005761F2" w:rsidP="00BC4EAF">
            <w:pPr>
              <w:rPr>
                <w:sz w:val="18"/>
                <w:szCs w:val="18"/>
              </w:rPr>
            </w:pPr>
            <w:r w:rsidRPr="00A30473">
              <w:rPr>
                <w:sz w:val="18"/>
                <w:szCs w:val="18"/>
              </w:rPr>
              <w:t>Submit Quarterly SSPR to DSS/OCS</w:t>
            </w:r>
          </w:p>
        </w:tc>
        <w:tc>
          <w:tcPr>
            <w:tcW w:w="2250" w:type="dxa"/>
            <w:shd w:val="clear" w:color="auto" w:fill="auto"/>
          </w:tcPr>
          <w:p w14:paraId="364BB6A1" w14:textId="77777777" w:rsidR="005761F2" w:rsidRPr="00A30473" w:rsidRDefault="005761F2" w:rsidP="00BC4EAF">
            <w:pPr>
              <w:rPr>
                <w:sz w:val="18"/>
                <w:szCs w:val="18"/>
              </w:rPr>
            </w:pPr>
            <w:r w:rsidRPr="00A30473">
              <w:rPr>
                <w:sz w:val="18"/>
                <w:szCs w:val="18"/>
              </w:rPr>
              <w:t>Quarterly</w:t>
            </w:r>
          </w:p>
        </w:tc>
      </w:tr>
      <w:tr w:rsidR="005761F2" w:rsidRPr="00A30473" w14:paraId="62F7AA7F" w14:textId="77777777" w:rsidTr="00BC4EAF">
        <w:tc>
          <w:tcPr>
            <w:tcW w:w="1371" w:type="dxa"/>
            <w:shd w:val="clear" w:color="auto" w:fill="auto"/>
          </w:tcPr>
          <w:p w14:paraId="46AD7217" w14:textId="77777777" w:rsidR="005761F2" w:rsidRPr="00A30473" w:rsidRDefault="005761F2" w:rsidP="00BC4EAF">
            <w:pPr>
              <w:jc w:val="center"/>
              <w:rPr>
                <w:sz w:val="20"/>
                <w:szCs w:val="20"/>
              </w:rPr>
            </w:pPr>
            <w:r w:rsidRPr="00A30473">
              <w:rPr>
                <w:sz w:val="20"/>
                <w:szCs w:val="20"/>
              </w:rPr>
              <w:t>3.2.7.1</w:t>
            </w:r>
          </w:p>
        </w:tc>
        <w:tc>
          <w:tcPr>
            <w:tcW w:w="6171" w:type="dxa"/>
            <w:shd w:val="clear" w:color="auto" w:fill="auto"/>
          </w:tcPr>
          <w:p w14:paraId="06FEC0EA" w14:textId="77777777" w:rsidR="005761F2" w:rsidRPr="00A30473" w:rsidRDefault="005761F2" w:rsidP="00BC4EAF">
            <w:pPr>
              <w:rPr>
                <w:sz w:val="18"/>
                <w:szCs w:val="18"/>
              </w:rPr>
            </w:pPr>
            <w:r w:rsidRPr="00A30473">
              <w:rPr>
                <w:sz w:val="18"/>
                <w:szCs w:val="18"/>
              </w:rPr>
              <w:t>1</w:t>
            </w:r>
            <w:r w:rsidRPr="00A30473">
              <w:rPr>
                <w:sz w:val="18"/>
                <w:szCs w:val="18"/>
                <w:vertAlign w:val="superscript"/>
              </w:rPr>
              <w:t>st</w:t>
            </w:r>
            <w:r w:rsidRPr="00A30473">
              <w:rPr>
                <w:sz w:val="18"/>
                <w:szCs w:val="18"/>
              </w:rPr>
              <w:t xml:space="preserve"> Quarter SSPR (July, August, September)</w:t>
            </w:r>
          </w:p>
        </w:tc>
        <w:tc>
          <w:tcPr>
            <w:tcW w:w="2250" w:type="dxa"/>
            <w:shd w:val="clear" w:color="auto" w:fill="auto"/>
          </w:tcPr>
          <w:p w14:paraId="763B7B57" w14:textId="77777777" w:rsidR="005761F2" w:rsidRPr="00A30473" w:rsidRDefault="005761F2" w:rsidP="00BC4EAF">
            <w:pPr>
              <w:rPr>
                <w:sz w:val="18"/>
                <w:szCs w:val="18"/>
              </w:rPr>
            </w:pPr>
            <w:r w:rsidRPr="00A30473">
              <w:rPr>
                <w:sz w:val="18"/>
                <w:szCs w:val="18"/>
              </w:rPr>
              <w:t>15</w:t>
            </w:r>
            <w:r w:rsidRPr="00A30473">
              <w:rPr>
                <w:sz w:val="18"/>
                <w:szCs w:val="18"/>
                <w:vertAlign w:val="superscript"/>
              </w:rPr>
              <w:t>th</w:t>
            </w:r>
            <w:r w:rsidRPr="00A30473">
              <w:rPr>
                <w:sz w:val="18"/>
                <w:szCs w:val="18"/>
              </w:rPr>
              <w:t xml:space="preserve"> October</w:t>
            </w:r>
          </w:p>
        </w:tc>
      </w:tr>
      <w:tr w:rsidR="005761F2" w:rsidRPr="00A30473" w14:paraId="0F4CC938" w14:textId="77777777" w:rsidTr="00BC4EAF">
        <w:tc>
          <w:tcPr>
            <w:tcW w:w="1371" w:type="dxa"/>
            <w:shd w:val="clear" w:color="auto" w:fill="auto"/>
          </w:tcPr>
          <w:p w14:paraId="5254A792" w14:textId="77777777" w:rsidR="005761F2" w:rsidRPr="00A30473" w:rsidRDefault="005761F2" w:rsidP="00BC4EAF">
            <w:pPr>
              <w:jc w:val="center"/>
              <w:rPr>
                <w:sz w:val="20"/>
                <w:szCs w:val="20"/>
              </w:rPr>
            </w:pPr>
            <w:r w:rsidRPr="00A30473">
              <w:rPr>
                <w:sz w:val="20"/>
                <w:szCs w:val="20"/>
              </w:rPr>
              <w:t>3.2.7.2</w:t>
            </w:r>
          </w:p>
        </w:tc>
        <w:tc>
          <w:tcPr>
            <w:tcW w:w="6171" w:type="dxa"/>
            <w:shd w:val="clear" w:color="auto" w:fill="auto"/>
          </w:tcPr>
          <w:p w14:paraId="14AD794A" w14:textId="77777777" w:rsidR="005761F2" w:rsidRPr="00A30473" w:rsidRDefault="005761F2" w:rsidP="00BC4EAF">
            <w:pPr>
              <w:rPr>
                <w:sz w:val="18"/>
                <w:szCs w:val="18"/>
              </w:rPr>
            </w:pPr>
            <w:r w:rsidRPr="00A30473">
              <w:rPr>
                <w:sz w:val="18"/>
                <w:szCs w:val="18"/>
              </w:rPr>
              <w:t>2</w:t>
            </w:r>
            <w:r w:rsidRPr="00A30473">
              <w:rPr>
                <w:sz w:val="18"/>
                <w:szCs w:val="18"/>
                <w:vertAlign w:val="superscript"/>
              </w:rPr>
              <w:t>nd</w:t>
            </w:r>
            <w:r w:rsidRPr="00A30473">
              <w:rPr>
                <w:sz w:val="18"/>
                <w:szCs w:val="18"/>
              </w:rPr>
              <w:t xml:space="preserve"> Quarter SSPR (October, November, December)</w:t>
            </w:r>
          </w:p>
        </w:tc>
        <w:tc>
          <w:tcPr>
            <w:tcW w:w="2250" w:type="dxa"/>
            <w:shd w:val="clear" w:color="auto" w:fill="auto"/>
          </w:tcPr>
          <w:p w14:paraId="5E12B8EA" w14:textId="77777777" w:rsidR="005761F2" w:rsidRPr="00A30473" w:rsidRDefault="005761F2" w:rsidP="00BC4EAF">
            <w:pPr>
              <w:rPr>
                <w:sz w:val="18"/>
                <w:szCs w:val="18"/>
              </w:rPr>
            </w:pPr>
            <w:r w:rsidRPr="00A30473">
              <w:rPr>
                <w:sz w:val="18"/>
                <w:szCs w:val="18"/>
              </w:rPr>
              <w:t>15</w:t>
            </w:r>
            <w:r w:rsidRPr="00A30473">
              <w:rPr>
                <w:sz w:val="18"/>
                <w:szCs w:val="18"/>
                <w:vertAlign w:val="superscript"/>
              </w:rPr>
              <w:t>th</w:t>
            </w:r>
            <w:r w:rsidRPr="00A30473">
              <w:rPr>
                <w:sz w:val="18"/>
                <w:szCs w:val="18"/>
              </w:rPr>
              <w:t xml:space="preserve"> January</w:t>
            </w:r>
          </w:p>
        </w:tc>
      </w:tr>
      <w:tr w:rsidR="005761F2" w:rsidRPr="00A30473" w14:paraId="536C3339" w14:textId="77777777" w:rsidTr="00BC4EAF">
        <w:tc>
          <w:tcPr>
            <w:tcW w:w="1371" w:type="dxa"/>
            <w:shd w:val="clear" w:color="auto" w:fill="auto"/>
          </w:tcPr>
          <w:p w14:paraId="0FD02584" w14:textId="77777777" w:rsidR="005761F2" w:rsidRPr="00A30473" w:rsidRDefault="005761F2" w:rsidP="00BC4EAF">
            <w:pPr>
              <w:jc w:val="center"/>
              <w:rPr>
                <w:sz w:val="20"/>
                <w:szCs w:val="20"/>
              </w:rPr>
            </w:pPr>
            <w:r w:rsidRPr="00A30473">
              <w:rPr>
                <w:sz w:val="20"/>
                <w:szCs w:val="20"/>
              </w:rPr>
              <w:t>3.2.7.3</w:t>
            </w:r>
          </w:p>
        </w:tc>
        <w:tc>
          <w:tcPr>
            <w:tcW w:w="6171" w:type="dxa"/>
            <w:shd w:val="clear" w:color="auto" w:fill="auto"/>
          </w:tcPr>
          <w:p w14:paraId="3F3BE6F6" w14:textId="77777777" w:rsidR="005761F2" w:rsidRPr="00A30473" w:rsidRDefault="005761F2" w:rsidP="00BC4EAF">
            <w:pPr>
              <w:rPr>
                <w:sz w:val="18"/>
                <w:szCs w:val="18"/>
              </w:rPr>
            </w:pPr>
            <w:r w:rsidRPr="00A30473">
              <w:rPr>
                <w:sz w:val="18"/>
                <w:szCs w:val="18"/>
              </w:rPr>
              <w:t>3</w:t>
            </w:r>
            <w:r w:rsidRPr="00A30473">
              <w:rPr>
                <w:sz w:val="18"/>
                <w:szCs w:val="18"/>
                <w:vertAlign w:val="superscript"/>
              </w:rPr>
              <w:t>rd</w:t>
            </w:r>
            <w:r w:rsidRPr="00A30473">
              <w:rPr>
                <w:sz w:val="18"/>
                <w:szCs w:val="18"/>
              </w:rPr>
              <w:t xml:space="preserve"> Quarter SSPR (January, February, March)</w:t>
            </w:r>
          </w:p>
        </w:tc>
        <w:tc>
          <w:tcPr>
            <w:tcW w:w="2250" w:type="dxa"/>
            <w:shd w:val="clear" w:color="auto" w:fill="auto"/>
          </w:tcPr>
          <w:p w14:paraId="78183312" w14:textId="77777777" w:rsidR="005761F2" w:rsidRPr="00A30473" w:rsidRDefault="005761F2" w:rsidP="00BC4EAF">
            <w:pPr>
              <w:rPr>
                <w:sz w:val="18"/>
                <w:szCs w:val="18"/>
                <w:vertAlign w:val="superscript"/>
              </w:rPr>
            </w:pPr>
            <w:r w:rsidRPr="00A30473">
              <w:rPr>
                <w:sz w:val="18"/>
                <w:szCs w:val="18"/>
              </w:rPr>
              <w:t>15</w:t>
            </w:r>
            <w:r w:rsidRPr="00A30473">
              <w:rPr>
                <w:sz w:val="18"/>
                <w:szCs w:val="18"/>
                <w:vertAlign w:val="superscript"/>
              </w:rPr>
              <w:t xml:space="preserve">th </w:t>
            </w:r>
            <w:r w:rsidRPr="00A30473">
              <w:rPr>
                <w:sz w:val="18"/>
                <w:szCs w:val="18"/>
              </w:rPr>
              <w:t>April</w:t>
            </w:r>
          </w:p>
        </w:tc>
      </w:tr>
      <w:tr w:rsidR="005761F2" w:rsidRPr="00A30473" w14:paraId="6D077374" w14:textId="77777777" w:rsidTr="00BC4EAF">
        <w:tc>
          <w:tcPr>
            <w:tcW w:w="1371" w:type="dxa"/>
            <w:shd w:val="clear" w:color="auto" w:fill="auto"/>
          </w:tcPr>
          <w:p w14:paraId="78F5EAF2" w14:textId="77777777" w:rsidR="005761F2" w:rsidRPr="00A30473" w:rsidRDefault="005761F2" w:rsidP="00BC4EAF">
            <w:pPr>
              <w:jc w:val="center"/>
              <w:rPr>
                <w:sz w:val="20"/>
                <w:szCs w:val="20"/>
              </w:rPr>
            </w:pPr>
            <w:r w:rsidRPr="00A30473">
              <w:rPr>
                <w:sz w:val="20"/>
                <w:szCs w:val="20"/>
              </w:rPr>
              <w:t>3.2.7.4</w:t>
            </w:r>
          </w:p>
        </w:tc>
        <w:tc>
          <w:tcPr>
            <w:tcW w:w="6171" w:type="dxa"/>
            <w:shd w:val="clear" w:color="auto" w:fill="auto"/>
          </w:tcPr>
          <w:p w14:paraId="0D432C92" w14:textId="77777777" w:rsidR="005761F2" w:rsidRPr="00A30473" w:rsidRDefault="005761F2" w:rsidP="00BC4EAF">
            <w:pPr>
              <w:rPr>
                <w:sz w:val="18"/>
                <w:szCs w:val="18"/>
              </w:rPr>
            </w:pPr>
            <w:r w:rsidRPr="00A30473">
              <w:rPr>
                <w:sz w:val="18"/>
                <w:szCs w:val="18"/>
              </w:rPr>
              <w:t>4</w:t>
            </w:r>
            <w:r w:rsidRPr="00A30473">
              <w:rPr>
                <w:sz w:val="18"/>
                <w:szCs w:val="18"/>
                <w:vertAlign w:val="superscript"/>
              </w:rPr>
              <w:t>th</w:t>
            </w:r>
            <w:r w:rsidRPr="00A30473">
              <w:rPr>
                <w:sz w:val="18"/>
                <w:szCs w:val="18"/>
              </w:rPr>
              <w:t xml:space="preserve"> Quarter SSPR (April, May, June)</w:t>
            </w:r>
          </w:p>
        </w:tc>
        <w:tc>
          <w:tcPr>
            <w:tcW w:w="2250" w:type="dxa"/>
            <w:shd w:val="clear" w:color="auto" w:fill="auto"/>
          </w:tcPr>
          <w:p w14:paraId="65118AD1" w14:textId="77777777" w:rsidR="005761F2" w:rsidRPr="00A30473" w:rsidRDefault="005761F2" w:rsidP="00BC4EAF">
            <w:pPr>
              <w:rPr>
                <w:sz w:val="18"/>
                <w:szCs w:val="18"/>
              </w:rPr>
            </w:pPr>
            <w:r w:rsidRPr="00A30473">
              <w:rPr>
                <w:sz w:val="18"/>
                <w:szCs w:val="18"/>
              </w:rPr>
              <w:t>15</w:t>
            </w:r>
            <w:r w:rsidRPr="00A30473">
              <w:rPr>
                <w:sz w:val="18"/>
                <w:szCs w:val="18"/>
                <w:vertAlign w:val="superscript"/>
              </w:rPr>
              <w:t>th</w:t>
            </w:r>
            <w:r w:rsidRPr="00A30473">
              <w:rPr>
                <w:sz w:val="18"/>
                <w:szCs w:val="18"/>
              </w:rPr>
              <w:t xml:space="preserve"> July </w:t>
            </w:r>
          </w:p>
        </w:tc>
      </w:tr>
      <w:tr w:rsidR="005761F2" w:rsidRPr="00A30473" w14:paraId="02623C37" w14:textId="77777777" w:rsidTr="00BC4EAF">
        <w:tc>
          <w:tcPr>
            <w:tcW w:w="1371" w:type="dxa"/>
            <w:shd w:val="clear" w:color="auto" w:fill="auto"/>
          </w:tcPr>
          <w:p w14:paraId="51E508D3" w14:textId="77777777" w:rsidR="005761F2" w:rsidRPr="00A30473" w:rsidRDefault="005761F2" w:rsidP="00BC4EAF">
            <w:pPr>
              <w:rPr>
                <w:sz w:val="20"/>
                <w:szCs w:val="20"/>
              </w:rPr>
            </w:pPr>
            <w:r w:rsidRPr="00A30473">
              <w:rPr>
                <w:sz w:val="20"/>
                <w:szCs w:val="20"/>
              </w:rPr>
              <w:t>3.2.8</w:t>
            </w:r>
          </w:p>
        </w:tc>
        <w:tc>
          <w:tcPr>
            <w:tcW w:w="6171" w:type="dxa"/>
            <w:shd w:val="clear" w:color="auto" w:fill="auto"/>
          </w:tcPr>
          <w:p w14:paraId="5A905ED7" w14:textId="77777777" w:rsidR="005761F2" w:rsidRPr="00A30473" w:rsidRDefault="005761F2" w:rsidP="00BC4EAF">
            <w:pPr>
              <w:rPr>
                <w:sz w:val="18"/>
                <w:szCs w:val="18"/>
              </w:rPr>
            </w:pPr>
            <w:r w:rsidRPr="00A30473">
              <w:rPr>
                <w:sz w:val="18"/>
                <w:szCs w:val="18"/>
              </w:rPr>
              <w:t xml:space="preserve">Participate in Annual Point-In-Time Study </w:t>
            </w:r>
          </w:p>
        </w:tc>
        <w:tc>
          <w:tcPr>
            <w:tcW w:w="2250" w:type="dxa"/>
            <w:shd w:val="clear" w:color="auto" w:fill="auto"/>
          </w:tcPr>
          <w:p w14:paraId="6F93564A" w14:textId="77777777" w:rsidR="005761F2" w:rsidRPr="00A30473" w:rsidRDefault="005761F2" w:rsidP="00BC4EAF">
            <w:pPr>
              <w:rPr>
                <w:sz w:val="18"/>
                <w:szCs w:val="18"/>
              </w:rPr>
            </w:pPr>
            <w:r w:rsidRPr="00A30473">
              <w:rPr>
                <w:sz w:val="18"/>
                <w:szCs w:val="18"/>
              </w:rPr>
              <w:t>As scheduled by Housing Alliance during last 10 days of January</w:t>
            </w:r>
          </w:p>
        </w:tc>
      </w:tr>
      <w:tr w:rsidR="005761F2" w:rsidRPr="00A30473" w14:paraId="4EBF19A7" w14:textId="77777777" w:rsidTr="00BC4EAF">
        <w:tc>
          <w:tcPr>
            <w:tcW w:w="1371" w:type="dxa"/>
            <w:shd w:val="clear" w:color="auto" w:fill="auto"/>
          </w:tcPr>
          <w:p w14:paraId="0DACA9AE" w14:textId="77777777" w:rsidR="005761F2" w:rsidRPr="00A30473" w:rsidRDefault="005761F2" w:rsidP="00BC4EAF">
            <w:pPr>
              <w:rPr>
                <w:sz w:val="20"/>
                <w:szCs w:val="20"/>
              </w:rPr>
            </w:pPr>
            <w:r w:rsidRPr="00A30473">
              <w:rPr>
                <w:sz w:val="20"/>
                <w:szCs w:val="20"/>
              </w:rPr>
              <w:t>3.2.9</w:t>
            </w:r>
          </w:p>
        </w:tc>
        <w:tc>
          <w:tcPr>
            <w:tcW w:w="6171" w:type="dxa"/>
            <w:shd w:val="clear" w:color="auto" w:fill="auto"/>
          </w:tcPr>
          <w:p w14:paraId="33F62552" w14:textId="77777777" w:rsidR="005761F2" w:rsidRPr="00A30473" w:rsidRDefault="005761F2" w:rsidP="00BC4EAF">
            <w:pPr>
              <w:rPr>
                <w:sz w:val="18"/>
                <w:szCs w:val="18"/>
              </w:rPr>
            </w:pPr>
            <w:r w:rsidRPr="00A30473">
              <w:rPr>
                <w:sz w:val="18"/>
                <w:szCs w:val="18"/>
              </w:rPr>
              <w:t>Participate in Annual Monitoring and Evaluation</w:t>
            </w:r>
          </w:p>
        </w:tc>
        <w:tc>
          <w:tcPr>
            <w:tcW w:w="2250" w:type="dxa"/>
            <w:shd w:val="clear" w:color="auto" w:fill="auto"/>
          </w:tcPr>
          <w:p w14:paraId="0502929C" w14:textId="77777777" w:rsidR="005761F2" w:rsidRPr="00A30473" w:rsidRDefault="005761F2" w:rsidP="00BC4EAF">
            <w:pPr>
              <w:rPr>
                <w:sz w:val="18"/>
                <w:szCs w:val="18"/>
              </w:rPr>
            </w:pPr>
            <w:r w:rsidRPr="00A30473">
              <w:rPr>
                <w:sz w:val="18"/>
                <w:szCs w:val="18"/>
              </w:rPr>
              <w:t>As scheduled by ETH Program Manager</w:t>
            </w:r>
          </w:p>
        </w:tc>
      </w:tr>
      <w:tr w:rsidR="005761F2" w:rsidRPr="00A30473" w14:paraId="298ABB95" w14:textId="77777777" w:rsidTr="00BC4EAF">
        <w:tc>
          <w:tcPr>
            <w:tcW w:w="1371" w:type="dxa"/>
            <w:shd w:val="clear" w:color="auto" w:fill="auto"/>
          </w:tcPr>
          <w:p w14:paraId="1447F13D" w14:textId="77777777" w:rsidR="005761F2" w:rsidRPr="00A30473" w:rsidRDefault="005761F2" w:rsidP="00BC4EAF">
            <w:pPr>
              <w:rPr>
                <w:sz w:val="20"/>
                <w:szCs w:val="20"/>
              </w:rPr>
            </w:pPr>
            <w:r w:rsidRPr="00A30473">
              <w:rPr>
                <w:sz w:val="20"/>
                <w:szCs w:val="20"/>
              </w:rPr>
              <w:t>3.2.10</w:t>
            </w:r>
          </w:p>
        </w:tc>
        <w:tc>
          <w:tcPr>
            <w:tcW w:w="6171" w:type="dxa"/>
            <w:shd w:val="clear" w:color="auto" w:fill="auto"/>
          </w:tcPr>
          <w:p w14:paraId="26FE7546" w14:textId="77777777" w:rsidR="005761F2" w:rsidRPr="00A30473" w:rsidRDefault="005761F2" w:rsidP="00BC4EAF">
            <w:pPr>
              <w:rPr>
                <w:sz w:val="18"/>
                <w:szCs w:val="18"/>
              </w:rPr>
            </w:pPr>
            <w:r w:rsidRPr="00A30473">
              <w:rPr>
                <w:sz w:val="18"/>
                <w:szCs w:val="18"/>
              </w:rPr>
              <w:t xml:space="preserve">Participate in all meetings and trainings </w:t>
            </w:r>
          </w:p>
        </w:tc>
        <w:tc>
          <w:tcPr>
            <w:tcW w:w="2250" w:type="dxa"/>
            <w:shd w:val="clear" w:color="auto" w:fill="auto"/>
          </w:tcPr>
          <w:p w14:paraId="0AE5B62E" w14:textId="77777777" w:rsidR="005761F2" w:rsidRPr="00A30473" w:rsidRDefault="005761F2" w:rsidP="00BC4EAF">
            <w:pPr>
              <w:rPr>
                <w:sz w:val="18"/>
                <w:szCs w:val="18"/>
              </w:rPr>
            </w:pPr>
            <w:r w:rsidRPr="00A30473">
              <w:rPr>
                <w:sz w:val="18"/>
                <w:szCs w:val="18"/>
              </w:rPr>
              <w:t>As directed by ETH Program Manager</w:t>
            </w:r>
          </w:p>
        </w:tc>
      </w:tr>
    </w:tbl>
    <w:p w14:paraId="4A4B17CC" w14:textId="77777777" w:rsidR="005761F2" w:rsidRPr="00A30473" w:rsidRDefault="005761F2" w:rsidP="005761F2">
      <w:pPr>
        <w:ind w:left="1080"/>
        <w:rPr>
          <w:b/>
          <w:sz w:val="20"/>
          <w:szCs w:val="20"/>
        </w:rPr>
      </w:pPr>
    </w:p>
    <w:p w14:paraId="3DDCD0B1" w14:textId="77777777" w:rsidR="005761F2" w:rsidRPr="00A30473" w:rsidRDefault="005761F2" w:rsidP="005761F2">
      <w:pPr>
        <w:numPr>
          <w:ilvl w:val="1"/>
          <w:numId w:val="62"/>
        </w:numPr>
        <w:jc w:val="both"/>
        <w:rPr>
          <w:b/>
          <w:sz w:val="20"/>
          <w:szCs w:val="20"/>
        </w:rPr>
      </w:pPr>
      <w:r w:rsidRPr="00A30473">
        <w:rPr>
          <w:b/>
          <w:sz w:val="20"/>
          <w:szCs w:val="20"/>
        </w:rPr>
        <w:t>PROHIBITED ACTIVITIES</w:t>
      </w:r>
    </w:p>
    <w:p w14:paraId="5B3ED923" w14:textId="77777777" w:rsidR="005761F2" w:rsidRPr="00A30473" w:rsidRDefault="005761F2" w:rsidP="005761F2">
      <w:pPr>
        <w:ind w:left="360"/>
        <w:jc w:val="both"/>
        <w:rPr>
          <w:b/>
          <w:sz w:val="20"/>
          <w:szCs w:val="20"/>
        </w:rPr>
      </w:pPr>
    </w:p>
    <w:p w14:paraId="151CEE75" w14:textId="77777777" w:rsidR="005761F2" w:rsidRPr="00A30473" w:rsidRDefault="005761F2" w:rsidP="005761F2">
      <w:pPr>
        <w:numPr>
          <w:ilvl w:val="2"/>
          <w:numId w:val="62"/>
        </w:numPr>
        <w:jc w:val="both"/>
        <w:rPr>
          <w:sz w:val="20"/>
          <w:szCs w:val="20"/>
        </w:rPr>
      </w:pPr>
      <w:r w:rsidRPr="00A30473">
        <w:rPr>
          <w:sz w:val="20"/>
          <w:szCs w:val="20"/>
        </w:rPr>
        <w:t>Vendor shall not have a policy requiring residents to vacate their shelter during the day, with the exception of general maintenance and cleaning of the facility, special circumstances, or emergencies.</w:t>
      </w:r>
    </w:p>
    <w:p w14:paraId="11F4B0B6" w14:textId="77777777" w:rsidR="005761F2" w:rsidRPr="00A30473" w:rsidRDefault="005761F2" w:rsidP="005761F2">
      <w:pPr>
        <w:numPr>
          <w:ilvl w:val="2"/>
          <w:numId w:val="62"/>
        </w:numPr>
        <w:jc w:val="both"/>
        <w:rPr>
          <w:sz w:val="20"/>
          <w:szCs w:val="20"/>
        </w:rPr>
      </w:pPr>
      <w:r w:rsidRPr="00A30473">
        <w:rPr>
          <w:sz w:val="20"/>
          <w:szCs w:val="20"/>
        </w:rPr>
        <w:t>Vendor shall not have a policy that restricts individuals or families from receiving services once per 12-month time period.</w:t>
      </w:r>
    </w:p>
    <w:p w14:paraId="732BDE0D" w14:textId="77777777" w:rsidR="005761F2" w:rsidRPr="00A30473" w:rsidRDefault="005761F2" w:rsidP="005761F2">
      <w:pPr>
        <w:numPr>
          <w:ilvl w:val="2"/>
          <w:numId w:val="62"/>
        </w:numPr>
        <w:jc w:val="both"/>
        <w:rPr>
          <w:b/>
          <w:sz w:val="20"/>
          <w:szCs w:val="20"/>
        </w:rPr>
      </w:pPr>
      <w:r w:rsidRPr="00A30473">
        <w:rPr>
          <w:sz w:val="20"/>
          <w:szCs w:val="20"/>
        </w:rPr>
        <w:t>ETH funds shall not be used for Motel/Hotel stays.</w:t>
      </w:r>
    </w:p>
    <w:p w14:paraId="74F291CE" w14:textId="77777777" w:rsidR="005761F2" w:rsidRPr="00A30473" w:rsidRDefault="005761F2" w:rsidP="005761F2">
      <w:pPr>
        <w:ind w:left="1080"/>
        <w:jc w:val="both"/>
        <w:rPr>
          <w:sz w:val="20"/>
          <w:szCs w:val="20"/>
        </w:rPr>
      </w:pPr>
    </w:p>
    <w:p w14:paraId="18D07A0F" w14:textId="77777777" w:rsidR="005761F2" w:rsidRPr="00A30473" w:rsidRDefault="005761F2" w:rsidP="005761F2">
      <w:pPr>
        <w:ind w:left="1080"/>
        <w:jc w:val="both"/>
        <w:rPr>
          <w:sz w:val="20"/>
          <w:szCs w:val="20"/>
        </w:rPr>
      </w:pPr>
    </w:p>
    <w:p w14:paraId="10E74C6C" w14:textId="77777777" w:rsidR="005761F2" w:rsidRPr="00A30473" w:rsidRDefault="005761F2" w:rsidP="005761F2">
      <w:pPr>
        <w:ind w:left="1080"/>
        <w:jc w:val="both"/>
        <w:rPr>
          <w:b/>
          <w:sz w:val="20"/>
          <w:szCs w:val="20"/>
        </w:rPr>
      </w:pPr>
    </w:p>
    <w:p w14:paraId="146B7CD7" w14:textId="77777777" w:rsidR="005761F2" w:rsidRPr="00A30473" w:rsidRDefault="005761F2" w:rsidP="005761F2">
      <w:pPr>
        <w:jc w:val="both"/>
        <w:rPr>
          <w:b/>
          <w:sz w:val="20"/>
          <w:szCs w:val="20"/>
        </w:rPr>
      </w:pPr>
    </w:p>
    <w:p w14:paraId="7AA10105" w14:textId="77777777" w:rsidR="005761F2" w:rsidRPr="00A30473" w:rsidRDefault="005761F2" w:rsidP="005761F2">
      <w:pPr>
        <w:numPr>
          <w:ilvl w:val="1"/>
          <w:numId w:val="62"/>
        </w:numPr>
        <w:jc w:val="both"/>
        <w:rPr>
          <w:b/>
          <w:sz w:val="20"/>
          <w:szCs w:val="20"/>
        </w:rPr>
      </w:pPr>
      <w:r w:rsidRPr="00A30473">
        <w:rPr>
          <w:b/>
          <w:sz w:val="20"/>
          <w:szCs w:val="20"/>
        </w:rPr>
        <w:t>ELIGIBILITY REQUIREMENTS</w:t>
      </w:r>
    </w:p>
    <w:p w14:paraId="0DB11082" w14:textId="77777777" w:rsidR="005761F2" w:rsidRPr="00A30473" w:rsidRDefault="005761F2" w:rsidP="005761F2">
      <w:pPr>
        <w:jc w:val="both"/>
        <w:rPr>
          <w:b/>
          <w:sz w:val="20"/>
          <w:szCs w:val="20"/>
        </w:rPr>
      </w:pPr>
    </w:p>
    <w:p w14:paraId="5CD31016" w14:textId="77777777" w:rsidR="005761F2" w:rsidRPr="00A30473" w:rsidRDefault="005761F2" w:rsidP="005761F2">
      <w:pPr>
        <w:numPr>
          <w:ilvl w:val="2"/>
          <w:numId w:val="62"/>
        </w:numPr>
        <w:jc w:val="both"/>
        <w:rPr>
          <w:sz w:val="20"/>
          <w:szCs w:val="20"/>
        </w:rPr>
      </w:pPr>
      <w:r w:rsidRPr="00A30473">
        <w:rPr>
          <w:sz w:val="20"/>
          <w:szCs w:val="20"/>
        </w:rPr>
        <w:t xml:space="preserve">Vendor must be actively providing services to individuals and families experiencing homelessness as defined by:  </w:t>
      </w:r>
      <w:r w:rsidRPr="00A30473">
        <w:rPr>
          <w:b/>
          <w:i/>
          <w:sz w:val="20"/>
          <w:szCs w:val="20"/>
        </w:rPr>
        <w:t>The McKinney-Vento Homeless Assistance Act-as amended by S. 896 The Homeless Emergency Assistance and Rapid Transition to Housing (HEARTH) Act of 2009 SEC. 103. [42 USC 11302]. GENERAL DEFINITION OF HOMELESS INDIVIDUAL</w:t>
      </w:r>
      <w:r w:rsidRPr="00A30473">
        <w:rPr>
          <w:b/>
          <w:sz w:val="20"/>
          <w:szCs w:val="20"/>
        </w:rPr>
        <w:t>.</w:t>
      </w:r>
    </w:p>
    <w:p w14:paraId="281CF310" w14:textId="77777777" w:rsidR="005761F2" w:rsidRPr="00A30473" w:rsidRDefault="005761F2" w:rsidP="005761F2">
      <w:pPr>
        <w:ind w:left="2160"/>
        <w:jc w:val="both"/>
        <w:rPr>
          <w:sz w:val="20"/>
          <w:szCs w:val="20"/>
        </w:rPr>
      </w:pPr>
    </w:p>
    <w:p w14:paraId="79A562D5" w14:textId="77777777" w:rsidR="005761F2" w:rsidRPr="00A30473" w:rsidRDefault="005761F2" w:rsidP="005761F2">
      <w:pPr>
        <w:numPr>
          <w:ilvl w:val="2"/>
          <w:numId w:val="62"/>
        </w:numPr>
        <w:jc w:val="both"/>
        <w:rPr>
          <w:sz w:val="20"/>
          <w:szCs w:val="20"/>
        </w:rPr>
      </w:pPr>
      <w:r w:rsidRPr="00A30473">
        <w:rPr>
          <w:sz w:val="20"/>
          <w:szCs w:val="20"/>
        </w:rPr>
        <w:t xml:space="preserve">Centralized Intake </w:t>
      </w:r>
    </w:p>
    <w:p w14:paraId="58CD8428" w14:textId="77777777" w:rsidR="005761F2" w:rsidRPr="00A30473" w:rsidRDefault="005761F2" w:rsidP="005761F2">
      <w:pPr>
        <w:ind w:left="2160"/>
        <w:jc w:val="both"/>
        <w:rPr>
          <w:sz w:val="20"/>
          <w:szCs w:val="20"/>
        </w:rPr>
      </w:pPr>
    </w:p>
    <w:p w14:paraId="5F53D942" w14:textId="77777777" w:rsidR="005761F2" w:rsidRPr="00A30473" w:rsidRDefault="005761F2" w:rsidP="005761F2">
      <w:pPr>
        <w:pStyle w:val="ListParagraph"/>
        <w:ind w:left="1440"/>
        <w:rPr>
          <w:rFonts w:ascii="Arial" w:hAnsi="Arial" w:cs="Arial"/>
          <w:sz w:val="20"/>
        </w:rPr>
      </w:pPr>
      <w:r w:rsidRPr="00A30473">
        <w:rPr>
          <w:rFonts w:ascii="Arial" w:hAnsi="Arial" w:cs="Arial"/>
          <w:sz w:val="20"/>
        </w:rPr>
        <w:t>The State of Delaware recognizes the importance of a coordinated entry system in ensuring fair and efficient access to shelter and housing services. We encourage all recipients under this award to actively participate in and remain engaged with the established coordinated entry system (CES) by the Continuum of Care. An effective CES requires the participation and cooperation of many partners throughout the state and therefore to support this system effectively, DHSS will work alongside stakeholders in this work to establish policies that align with and reinforce these efforts.</w:t>
      </w:r>
    </w:p>
    <w:p w14:paraId="2EC293F1" w14:textId="77777777" w:rsidR="005761F2" w:rsidRPr="00A30473" w:rsidRDefault="005761F2" w:rsidP="005761F2">
      <w:pPr>
        <w:jc w:val="center"/>
        <w:rPr>
          <w:sz w:val="20"/>
          <w:szCs w:val="20"/>
        </w:rPr>
      </w:pPr>
    </w:p>
    <w:p w14:paraId="79B24BA8" w14:textId="77777777" w:rsidR="005761F2" w:rsidRPr="00A30473" w:rsidRDefault="005761F2" w:rsidP="005761F2">
      <w:pPr>
        <w:jc w:val="center"/>
        <w:rPr>
          <w:sz w:val="20"/>
          <w:szCs w:val="20"/>
        </w:rPr>
      </w:pPr>
    </w:p>
    <w:p w14:paraId="480D5455" w14:textId="77777777" w:rsidR="005761F2" w:rsidRPr="00A30473" w:rsidRDefault="005761F2" w:rsidP="005761F2">
      <w:pPr>
        <w:numPr>
          <w:ilvl w:val="0"/>
          <w:numId w:val="62"/>
        </w:numPr>
        <w:ind w:left="0" w:firstLine="0"/>
        <w:jc w:val="both"/>
        <w:rPr>
          <w:b/>
          <w:sz w:val="20"/>
          <w:szCs w:val="20"/>
        </w:rPr>
      </w:pPr>
      <w:r w:rsidRPr="00A30473">
        <w:rPr>
          <w:b/>
          <w:sz w:val="20"/>
          <w:szCs w:val="20"/>
        </w:rPr>
        <w:t>REQUIREMENTS FOR INVOICING AND REPORTING</w:t>
      </w:r>
    </w:p>
    <w:p w14:paraId="426914B9" w14:textId="77777777" w:rsidR="005761F2" w:rsidRPr="00A30473" w:rsidRDefault="005761F2" w:rsidP="005761F2">
      <w:pPr>
        <w:jc w:val="both"/>
        <w:rPr>
          <w:b/>
          <w:sz w:val="20"/>
          <w:szCs w:val="20"/>
        </w:rPr>
      </w:pPr>
    </w:p>
    <w:p w14:paraId="544CE0DC" w14:textId="77777777" w:rsidR="005761F2" w:rsidRPr="00A30473" w:rsidRDefault="005761F2" w:rsidP="005761F2">
      <w:pPr>
        <w:ind w:left="720"/>
        <w:jc w:val="both"/>
        <w:rPr>
          <w:b/>
          <w:sz w:val="20"/>
          <w:szCs w:val="20"/>
        </w:rPr>
      </w:pPr>
      <w:r w:rsidRPr="00A30473">
        <w:rPr>
          <w:b/>
          <w:sz w:val="20"/>
          <w:szCs w:val="20"/>
        </w:rPr>
        <w:t>Payments for the following months may be withheld if the Vendor fails to comply with these requirements.</w:t>
      </w:r>
    </w:p>
    <w:p w14:paraId="245B4817" w14:textId="77777777" w:rsidR="005761F2" w:rsidRPr="00A30473" w:rsidRDefault="005761F2" w:rsidP="005761F2">
      <w:pPr>
        <w:jc w:val="both"/>
        <w:rPr>
          <w:b/>
          <w:sz w:val="20"/>
          <w:szCs w:val="20"/>
        </w:rPr>
      </w:pPr>
    </w:p>
    <w:p w14:paraId="5CE970F9" w14:textId="77777777" w:rsidR="005761F2" w:rsidRPr="00A30473" w:rsidRDefault="005761F2" w:rsidP="005761F2">
      <w:pPr>
        <w:ind w:left="720"/>
        <w:jc w:val="both"/>
        <w:rPr>
          <w:b/>
          <w:sz w:val="20"/>
          <w:szCs w:val="20"/>
        </w:rPr>
      </w:pPr>
    </w:p>
    <w:p w14:paraId="029FD967" w14:textId="77777777" w:rsidR="005761F2" w:rsidRPr="00A30473" w:rsidRDefault="005761F2" w:rsidP="005761F2">
      <w:pPr>
        <w:numPr>
          <w:ilvl w:val="1"/>
          <w:numId w:val="62"/>
        </w:numPr>
        <w:jc w:val="both"/>
        <w:rPr>
          <w:b/>
          <w:sz w:val="20"/>
          <w:szCs w:val="20"/>
        </w:rPr>
      </w:pPr>
      <w:r w:rsidRPr="00A30473">
        <w:rPr>
          <w:b/>
          <w:sz w:val="20"/>
          <w:szCs w:val="20"/>
        </w:rPr>
        <w:t>GENERAL REQUIREMENTS FOR INVOICING AND REPORTING</w:t>
      </w:r>
    </w:p>
    <w:p w14:paraId="4963E8D5" w14:textId="77777777" w:rsidR="005761F2" w:rsidRPr="00A30473" w:rsidRDefault="005761F2" w:rsidP="005761F2">
      <w:pPr>
        <w:numPr>
          <w:ilvl w:val="2"/>
          <w:numId w:val="62"/>
        </w:numPr>
        <w:jc w:val="both"/>
        <w:rPr>
          <w:sz w:val="20"/>
          <w:szCs w:val="20"/>
        </w:rPr>
      </w:pPr>
      <w:r w:rsidRPr="00A30473">
        <w:rPr>
          <w:sz w:val="20"/>
          <w:szCs w:val="20"/>
        </w:rPr>
        <w:t>All monthly financial invoices with backup documentation, reports and correspondence relating to this Contract must be emailed to the Program Manager and the Division of Social Service, Office of Community Services (DSS/OCS) at the following email addresses:</w:t>
      </w:r>
    </w:p>
    <w:p w14:paraId="18E817DD" w14:textId="77777777" w:rsidR="005761F2" w:rsidRPr="00A30473" w:rsidRDefault="005761F2" w:rsidP="005761F2">
      <w:pPr>
        <w:ind w:left="2160"/>
        <w:jc w:val="both"/>
        <w:rPr>
          <w:sz w:val="20"/>
          <w:szCs w:val="20"/>
        </w:rPr>
      </w:pPr>
    </w:p>
    <w:p w14:paraId="1AE833A8" w14:textId="77777777" w:rsidR="005761F2" w:rsidRPr="00A30473" w:rsidRDefault="005761F2" w:rsidP="005761F2">
      <w:pPr>
        <w:numPr>
          <w:ilvl w:val="3"/>
          <w:numId w:val="62"/>
        </w:numPr>
        <w:jc w:val="both"/>
        <w:rPr>
          <w:sz w:val="20"/>
          <w:szCs w:val="20"/>
        </w:rPr>
      </w:pPr>
      <w:r w:rsidRPr="00A30473">
        <w:rPr>
          <w:sz w:val="20"/>
          <w:szCs w:val="20"/>
        </w:rPr>
        <w:t>DHSS / DSS / Office of Community Services</w:t>
      </w:r>
    </w:p>
    <w:p w14:paraId="59127A9D" w14:textId="77777777" w:rsidR="005761F2" w:rsidRPr="00A30473" w:rsidRDefault="005761F2" w:rsidP="005761F2">
      <w:pPr>
        <w:ind w:left="2880"/>
        <w:jc w:val="both"/>
        <w:rPr>
          <w:sz w:val="20"/>
          <w:szCs w:val="20"/>
        </w:rPr>
      </w:pPr>
      <w:r w:rsidRPr="00A30473">
        <w:rPr>
          <w:sz w:val="20"/>
          <w:szCs w:val="20"/>
        </w:rPr>
        <w:t>OCS Administrative Assistant II</w:t>
      </w:r>
    </w:p>
    <w:p w14:paraId="34F6B6EC" w14:textId="77777777" w:rsidR="005761F2" w:rsidRPr="00A30473" w:rsidRDefault="005D7C88" w:rsidP="005761F2">
      <w:pPr>
        <w:ind w:left="2880"/>
        <w:jc w:val="both"/>
        <w:rPr>
          <w:sz w:val="20"/>
          <w:szCs w:val="20"/>
        </w:rPr>
      </w:pPr>
      <w:hyperlink r:id="rId91" w:history="1">
        <w:r w:rsidR="005761F2" w:rsidRPr="00A30473">
          <w:rPr>
            <w:rStyle w:val="Hyperlink"/>
            <w:sz w:val="20"/>
            <w:szCs w:val="20"/>
          </w:rPr>
          <w:t>DHSS_DSSOCS@delaware.gov</w:t>
        </w:r>
      </w:hyperlink>
    </w:p>
    <w:p w14:paraId="77D4460F" w14:textId="77777777" w:rsidR="005761F2" w:rsidRPr="00A30473" w:rsidRDefault="005761F2" w:rsidP="005761F2">
      <w:pPr>
        <w:ind w:left="2880"/>
        <w:jc w:val="both"/>
        <w:rPr>
          <w:sz w:val="20"/>
          <w:szCs w:val="20"/>
        </w:rPr>
      </w:pPr>
    </w:p>
    <w:p w14:paraId="2590B4D9" w14:textId="77777777" w:rsidR="005761F2" w:rsidRPr="00A30473" w:rsidRDefault="005761F2" w:rsidP="005761F2">
      <w:pPr>
        <w:ind w:left="2880"/>
        <w:jc w:val="both"/>
        <w:rPr>
          <w:sz w:val="20"/>
          <w:szCs w:val="20"/>
        </w:rPr>
      </w:pPr>
      <w:r w:rsidRPr="00A30473">
        <w:rPr>
          <w:sz w:val="20"/>
          <w:szCs w:val="20"/>
        </w:rPr>
        <w:tab/>
      </w:r>
      <w:r w:rsidRPr="00A30473">
        <w:rPr>
          <w:sz w:val="20"/>
          <w:szCs w:val="20"/>
        </w:rPr>
        <w:tab/>
        <w:t>and</w:t>
      </w:r>
    </w:p>
    <w:p w14:paraId="3B76A500" w14:textId="77777777" w:rsidR="005761F2" w:rsidRPr="00A30473" w:rsidRDefault="005761F2" w:rsidP="005761F2">
      <w:pPr>
        <w:ind w:left="2880"/>
        <w:jc w:val="both"/>
        <w:rPr>
          <w:sz w:val="20"/>
          <w:szCs w:val="20"/>
        </w:rPr>
      </w:pPr>
    </w:p>
    <w:p w14:paraId="51A4C55E" w14:textId="77777777" w:rsidR="005761F2" w:rsidRPr="00A30473" w:rsidRDefault="005761F2" w:rsidP="005761F2">
      <w:pPr>
        <w:ind w:left="2880"/>
        <w:jc w:val="both"/>
        <w:rPr>
          <w:sz w:val="20"/>
          <w:szCs w:val="20"/>
        </w:rPr>
      </w:pPr>
      <w:r w:rsidRPr="00A30473">
        <w:rPr>
          <w:sz w:val="20"/>
          <w:szCs w:val="20"/>
        </w:rPr>
        <w:t>Lisa MB Johnson, Program Manager</w:t>
      </w:r>
    </w:p>
    <w:p w14:paraId="39349538" w14:textId="77777777" w:rsidR="005761F2" w:rsidRPr="00A30473" w:rsidRDefault="005D7C88" w:rsidP="005761F2">
      <w:pPr>
        <w:ind w:left="2880"/>
        <w:jc w:val="both"/>
        <w:rPr>
          <w:sz w:val="20"/>
          <w:szCs w:val="20"/>
        </w:rPr>
      </w:pPr>
      <w:hyperlink r:id="rId92" w:history="1">
        <w:r w:rsidR="005761F2" w:rsidRPr="00A30473">
          <w:rPr>
            <w:rStyle w:val="Hyperlink"/>
            <w:sz w:val="20"/>
            <w:szCs w:val="20"/>
          </w:rPr>
          <w:t>Lisa.mb.johnson@delaware.gov</w:t>
        </w:r>
      </w:hyperlink>
    </w:p>
    <w:p w14:paraId="314D58AA" w14:textId="77777777" w:rsidR="005761F2" w:rsidRPr="00A30473" w:rsidRDefault="005761F2" w:rsidP="005761F2">
      <w:pPr>
        <w:ind w:left="2880"/>
        <w:jc w:val="both"/>
        <w:rPr>
          <w:sz w:val="20"/>
          <w:szCs w:val="20"/>
        </w:rPr>
      </w:pPr>
    </w:p>
    <w:p w14:paraId="7F4F4AFE" w14:textId="77777777" w:rsidR="005761F2" w:rsidRPr="00A30473" w:rsidRDefault="005761F2" w:rsidP="005761F2">
      <w:pPr>
        <w:ind w:left="2880"/>
        <w:jc w:val="both"/>
        <w:rPr>
          <w:sz w:val="20"/>
          <w:szCs w:val="20"/>
        </w:rPr>
      </w:pPr>
    </w:p>
    <w:p w14:paraId="1FFCFF4A" w14:textId="77777777" w:rsidR="005761F2" w:rsidRPr="00A30473" w:rsidRDefault="005761F2" w:rsidP="005761F2">
      <w:pPr>
        <w:numPr>
          <w:ilvl w:val="2"/>
          <w:numId w:val="62"/>
        </w:numPr>
        <w:jc w:val="both"/>
        <w:rPr>
          <w:sz w:val="20"/>
          <w:szCs w:val="20"/>
        </w:rPr>
      </w:pPr>
      <w:r w:rsidRPr="00A30473">
        <w:rPr>
          <w:sz w:val="20"/>
          <w:szCs w:val="20"/>
        </w:rPr>
        <w:t>All invoices, reports, documents provided in response to an audit, and any documentation provided to the Department pursuant to any contractual obligation as set forth herein, including any chart or compilation of data, report, or other document produced by the Vendor for presentment to the Department shall contain, in a prominently displayed location, the following written certification:</w:t>
      </w:r>
    </w:p>
    <w:p w14:paraId="47DA8E07" w14:textId="77777777" w:rsidR="005761F2" w:rsidRPr="00A30473" w:rsidRDefault="005761F2" w:rsidP="005761F2">
      <w:pPr>
        <w:numPr>
          <w:ilvl w:val="3"/>
          <w:numId w:val="62"/>
        </w:numPr>
        <w:jc w:val="both"/>
        <w:rPr>
          <w:sz w:val="20"/>
          <w:szCs w:val="20"/>
        </w:rPr>
      </w:pPr>
      <w:r w:rsidRPr="00A30473">
        <w:rPr>
          <w:sz w:val="20"/>
          <w:szCs w:val="20"/>
        </w:rPr>
        <w:t xml:space="preserve">“I hereby certify that the information reported herein is true, accurate, and complete.  I understand that these reports are made in support of claims for government funds.”  </w:t>
      </w:r>
    </w:p>
    <w:p w14:paraId="26877BB6" w14:textId="77777777" w:rsidR="005761F2" w:rsidRPr="00A30473" w:rsidRDefault="005761F2" w:rsidP="005761F2">
      <w:pPr>
        <w:jc w:val="both"/>
        <w:rPr>
          <w:b/>
          <w:sz w:val="20"/>
          <w:szCs w:val="20"/>
        </w:rPr>
      </w:pPr>
    </w:p>
    <w:p w14:paraId="36A1AE70" w14:textId="77777777" w:rsidR="005761F2" w:rsidRPr="00A30473" w:rsidRDefault="005761F2" w:rsidP="005761F2">
      <w:pPr>
        <w:numPr>
          <w:ilvl w:val="1"/>
          <w:numId w:val="62"/>
        </w:numPr>
        <w:jc w:val="both"/>
        <w:rPr>
          <w:b/>
          <w:sz w:val="20"/>
          <w:szCs w:val="20"/>
        </w:rPr>
      </w:pPr>
      <w:r w:rsidRPr="00A30473">
        <w:rPr>
          <w:b/>
          <w:sz w:val="20"/>
          <w:szCs w:val="20"/>
        </w:rPr>
        <w:t>INVOICING REQUIREMENTS</w:t>
      </w:r>
    </w:p>
    <w:p w14:paraId="73ADD6CD" w14:textId="77777777" w:rsidR="005761F2" w:rsidRPr="00A30473" w:rsidRDefault="005761F2" w:rsidP="005761F2">
      <w:pPr>
        <w:jc w:val="both"/>
        <w:rPr>
          <w:b/>
          <w:sz w:val="20"/>
          <w:szCs w:val="20"/>
        </w:rPr>
      </w:pPr>
    </w:p>
    <w:p w14:paraId="6F1667B0" w14:textId="77777777" w:rsidR="005761F2" w:rsidRPr="00A30473" w:rsidRDefault="005761F2" w:rsidP="005761F2">
      <w:pPr>
        <w:numPr>
          <w:ilvl w:val="2"/>
          <w:numId w:val="62"/>
        </w:numPr>
        <w:rPr>
          <w:sz w:val="20"/>
          <w:szCs w:val="20"/>
        </w:rPr>
      </w:pPr>
      <w:r w:rsidRPr="00A30473">
        <w:rPr>
          <w:sz w:val="20"/>
          <w:szCs w:val="20"/>
        </w:rPr>
        <w:t xml:space="preserve">Vendor shall submit monthly invoices with backup documentation to DSS/OCS, Program Manager and Administrative Assistant via email at DHSS_DSSOCS@delaware.gov. </w:t>
      </w:r>
    </w:p>
    <w:p w14:paraId="4994B676" w14:textId="77777777" w:rsidR="005761F2" w:rsidRPr="00A30473" w:rsidRDefault="005761F2" w:rsidP="005761F2">
      <w:pPr>
        <w:numPr>
          <w:ilvl w:val="3"/>
          <w:numId w:val="62"/>
        </w:numPr>
        <w:jc w:val="both"/>
        <w:rPr>
          <w:sz w:val="20"/>
          <w:szCs w:val="20"/>
        </w:rPr>
      </w:pPr>
      <w:r w:rsidRPr="00A30473">
        <w:rPr>
          <w:sz w:val="20"/>
          <w:szCs w:val="20"/>
        </w:rPr>
        <w:t>Vendor shall submit one signed original monthly financial invoice by the 10</w:t>
      </w:r>
      <w:r w:rsidRPr="00A30473">
        <w:rPr>
          <w:sz w:val="20"/>
          <w:szCs w:val="20"/>
          <w:vertAlign w:val="superscript"/>
        </w:rPr>
        <w:t>th</w:t>
      </w:r>
      <w:r w:rsidRPr="00A30473">
        <w:rPr>
          <w:sz w:val="20"/>
          <w:szCs w:val="20"/>
        </w:rPr>
        <w:t xml:space="preserve"> of every month for the costs incurred during the preceding month.</w:t>
      </w:r>
    </w:p>
    <w:p w14:paraId="69289984" w14:textId="77777777" w:rsidR="005761F2" w:rsidRPr="00A30473" w:rsidRDefault="005761F2" w:rsidP="005761F2">
      <w:pPr>
        <w:numPr>
          <w:ilvl w:val="2"/>
          <w:numId w:val="62"/>
        </w:numPr>
        <w:jc w:val="both"/>
        <w:rPr>
          <w:sz w:val="20"/>
          <w:szCs w:val="20"/>
        </w:rPr>
      </w:pPr>
      <w:r w:rsidRPr="00A30473">
        <w:rPr>
          <w:sz w:val="20"/>
          <w:szCs w:val="20"/>
        </w:rPr>
        <w:t>All the invoices sent to the Office of Community Services shall include the invoice cover page on the agency letterhead with the following information:</w:t>
      </w:r>
    </w:p>
    <w:p w14:paraId="55965630" w14:textId="77777777" w:rsidR="005761F2" w:rsidRPr="00A30473" w:rsidRDefault="005761F2" w:rsidP="005761F2">
      <w:pPr>
        <w:numPr>
          <w:ilvl w:val="3"/>
          <w:numId w:val="62"/>
        </w:numPr>
        <w:jc w:val="both"/>
        <w:rPr>
          <w:sz w:val="20"/>
          <w:szCs w:val="20"/>
        </w:rPr>
      </w:pPr>
      <w:r w:rsidRPr="00A30473">
        <w:rPr>
          <w:sz w:val="20"/>
          <w:szCs w:val="20"/>
        </w:rPr>
        <w:t>Contract number.</w:t>
      </w:r>
    </w:p>
    <w:p w14:paraId="0375453C" w14:textId="77777777" w:rsidR="005761F2" w:rsidRPr="00A30473" w:rsidRDefault="005761F2" w:rsidP="005761F2">
      <w:pPr>
        <w:numPr>
          <w:ilvl w:val="3"/>
          <w:numId w:val="62"/>
        </w:numPr>
        <w:jc w:val="both"/>
        <w:rPr>
          <w:sz w:val="20"/>
          <w:szCs w:val="20"/>
        </w:rPr>
      </w:pPr>
      <w:r w:rsidRPr="00A30473">
        <w:rPr>
          <w:sz w:val="20"/>
          <w:szCs w:val="20"/>
        </w:rPr>
        <w:t xml:space="preserve">Invoice number shall be in the format of (Vendor Name/ETH-Contract Year (2021)-monthly invoice number (0720, 0820, 0920, 1020, 1120, 1220, 0121, 0221, 0321, 0421, 0521, and 0621). </w:t>
      </w:r>
    </w:p>
    <w:p w14:paraId="44EDC173" w14:textId="77777777" w:rsidR="005761F2" w:rsidRPr="00A30473" w:rsidRDefault="005761F2" w:rsidP="005761F2">
      <w:pPr>
        <w:numPr>
          <w:ilvl w:val="3"/>
          <w:numId w:val="62"/>
        </w:numPr>
        <w:jc w:val="both"/>
        <w:rPr>
          <w:sz w:val="20"/>
          <w:szCs w:val="20"/>
        </w:rPr>
      </w:pPr>
      <w:r w:rsidRPr="00A30473">
        <w:rPr>
          <w:sz w:val="20"/>
          <w:szCs w:val="20"/>
        </w:rPr>
        <w:t>Date invoice sent.</w:t>
      </w:r>
    </w:p>
    <w:p w14:paraId="70232A86" w14:textId="77777777" w:rsidR="005761F2" w:rsidRPr="00A30473" w:rsidRDefault="005761F2" w:rsidP="005761F2">
      <w:pPr>
        <w:numPr>
          <w:ilvl w:val="3"/>
          <w:numId w:val="62"/>
        </w:numPr>
        <w:jc w:val="both"/>
        <w:rPr>
          <w:sz w:val="20"/>
          <w:szCs w:val="20"/>
        </w:rPr>
      </w:pPr>
      <w:r w:rsidRPr="00A30473">
        <w:rPr>
          <w:sz w:val="20"/>
          <w:szCs w:val="20"/>
        </w:rPr>
        <w:t xml:space="preserve">Cost incurred per budget cost category. </w:t>
      </w:r>
    </w:p>
    <w:p w14:paraId="1023370A" w14:textId="77777777" w:rsidR="005761F2" w:rsidRPr="00A30473" w:rsidRDefault="005761F2" w:rsidP="005761F2">
      <w:pPr>
        <w:numPr>
          <w:ilvl w:val="3"/>
          <w:numId w:val="62"/>
        </w:numPr>
        <w:jc w:val="both"/>
        <w:rPr>
          <w:sz w:val="20"/>
          <w:szCs w:val="20"/>
        </w:rPr>
      </w:pPr>
      <w:r w:rsidRPr="00A30473">
        <w:rPr>
          <w:sz w:val="20"/>
          <w:szCs w:val="20"/>
        </w:rPr>
        <w:t xml:space="preserve">Total amount of cost incurred for month. </w:t>
      </w:r>
    </w:p>
    <w:p w14:paraId="320344E3" w14:textId="77777777" w:rsidR="005761F2" w:rsidRPr="00A30473" w:rsidRDefault="005761F2" w:rsidP="005761F2">
      <w:pPr>
        <w:numPr>
          <w:ilvl w:val="3"/>
          <w:numId w:val="62"/>
        </w:numPr>
        <w:jc w:val="both"/>
        <w:rPr>
          <w:sz w:val="20"/>
          <w:szCs w:val="20"/>
        </w:rPr>
      </w:pPr>
      <w:r w:rsidRPr="00A30473">
        <w:rPr>
          <w:sz w:val="20"/>
          <w:szCs w:val="20"/>
        </w:rPr>
        <w:t>Signature of the Designated Authority.</w:t>
      </w:r>
    </w:p>
    <w:p w14:paraId="42769287" w14:textId="77777777" w:rsidR="005761F2" w:rsidRPr="00A30473" w:rsidRDefault="005761F2" w:rsidP="005761F2">
      <w:pPr>
        <w:numPr>
          <w:ilvl w:val="2"/>
          <w:numId w:val="62"/>
        </w:numPr>
        <w:jc w:val="both"/>
        <w:rPr>
          <w:sz w:val="20"/>
          <w:szCs w:val="20"/>
        </w:rPr>
      </w:pPr>
      <w:r w:rsidRPr="00A30473">
        <w:rPr>
          <w:sz w:val="20"/>
          <w:szCs w:val="20"/>
        </w:rPr>
        <w:t>The purpose of each invoice shall be to assist in the cost of operating one or more of the sites identified in the Vendor’s Work Plan/Services Description in accordance with minimum legal standards, as applicable.  Expenses must be invoiced in specific cost categories as outlined in the Contract Budget.</w:t>
      </w:r>
    </w:p>
    <w:p w14:paraId="59E02B9E" w14:textId="77777777" w:rsidR="005761F2" w:rsidRPr="00A30473" w:rsidRDefault="005761F2" w:rsidP="005761F2">
      <w:pPr>
        <w:numPr>
          <w:ilvl w:val="2"/>
          <w:numId w:val="62"/>
        </w:numPr>
        <w:jc w:val="both"/>
        <w:rPr>
          <w:sz w:val="20"/>
          <w:szCs w:val="20"/>
        </w:rPr>
      </w:pPr>
      <w:r w:rsidRPr="00A30473">
        <w:rPr>
          <w:sz w:val="20"/>
          <w:szCs w:val="20"/>
        </w:rPr>
        <w:t>Vendor shall not be reimbursed for costs that exceed a budget cost category by more than 10% of the contract budget without written approval from the ETH Contract Manager.</w:t>
      </w:r>
    </w:p>
    <w:p w14:paraId="07F63FCB" w14:textId="77777777" w:rsidR="005761F2" w:rsidRPr="00A30473" w:rsidRDefault="005761F2" w:rsidP="005761F2">
      <w:pPr>
        <w:numPr>
          <w:ilvl w:val="2"/>
          <w:numId w:val="62"/>
        </w:numPr>
        <w:jc w:val="both"/>
        <w:rPr>
          <w:sz w:val="20"/>
          <w:szCs w:val="20"/>
        </w:rPr>
      </w:pPr>
      <w:r w:rsidRPr="00A30473">
        <w:rPr>
          <w:sz w:val="20"/>
          <w:szCs w:val="20"/>
        </w:rPr>
        <w:t>Vendor shall submit and maintain backup to support all amounts.</w:t>
      </w:r>
    </w:p>
    <w:p w14:paraId="0CF9F7BC" w14:textId="77777777" w:rsidR="005761F2" w:rsidRPr="00A30473" w:rsidRDefault="005761F2" w:rsidP="005761F2">
      <w:pPr>
        <w:numPr>
          <w:ilvl w:val="2"/>
          <w:numId w:val="62"/>
        </w:numPr>
        <w:jc w:val="both"/>
        <w:rPr>
          <w:sz w:val="20"/>
          <w:szCs w:val="20"/>
        </w:rPr>
      </w:pPr>
      <w:r w:rsidRPr="00A30473">
        <w:rPr>
          <w:sz w:val="20"/>
          <w:szCs w:val="20"/>
        </w:rPr>
        <w:t>Vendor must submit a monthly financial invoice with backup documentation for every month in the contract period.  Vendor must not deplete their entire ETH allocation prior to the expiration of the contract period.</w:t>
      </w:r>
    </w:p>
    <w:p w14:paraId="6CA1A87B" w14:textId="77777777" w:rsidR="005761F2" w:rsidRPr="00A30473" w:rsidRDefault="005761F2" w:rsidP="005761F2">
      <w:pPr>
        <w:numPr>
          <w:ilvl w:val="2"/>
          <w:numId w:val="62"/>
        </w:numPr>
        <w:jc w:val="both"/>
        <w:rPr>
          <w:sz w:val="20"/>
          <w:szCs w:val="20"/>
        </w:rPr>
      </w:pPr>
      <w:r w:rsidRPr="00A30473">
        <w:rPr>
          <w:sz w:val="20"/>
          <w:szCs w:val="20"/>
        </w:rPr>
        <w:t>The Department suggests that monthly disbursements be the same amount every month.  Vendor may divide the total funding by 12 months to obtain the monthly disbursement amount.  However, this is not a requirement, as wages, contractual services and other costs may vary each month.</w:t>
      </w:r>
    </w:p>
    <w:p w14:paraId="10C977F0" w14:textId="77777777" w:rsidR="005761F2" w:rsidRPr="00A30473" w:rsidRDefault="005761F2" w:rsidP="005761F2">
      <w:pPr>
        <w:jc w:val="both"/>
        <w:rPr>
          <w:b/>
          <w:sz w:val="20"/>
          <w:szCs w:val="20"/>
        </w:rPr>
      </w:pPr>
    </w:p>
    <w:p w14:paraId="1C0AF267" w14:textId="77777777" w:rsidR="005761F2" w:rsidRPr="00A30473" w:rsidRDefault="005761F2" w:rsidP="005761F2">
      <w:pPr>
        <w:jc w:val="both"/>
        <w:rPr>
          <w:b/>
          <w:sz w:val="20"/>
          <w:szCs w:val="20"/>
        </w:rPr>
      </w:pPr>
    </w:p>
    <w:p w14:paraId="6B022671" w14:textId="77777777" w:rsidR="005761F2" w:rsidRPr="00A30473" w:rsidRDefault="005761F2" w:rsidP="005761F2">
      <w:pPr>
        <w:jc w:val="both"/>
        <w:rPr>
          <w:b/>
          <w:sz w:val="20"/>
          <w:szCs w:val="20"/>
        </w:rPr>
      </w:pPr>
    </w:p>
    <w:p w14:paraId="4C89B2C3" w14:textId="77777777" w:rsidR="005761F2" w:rsidRPr="00A30473" w:rsidRDefault="005761F2" w:rsidP="005761F2">
      <w:pPr>
        <w:numPr>
          <w:ilvl w:val="1"/>
          <w:numId w:val="62"/>
        </w:numPr>
        <w:jc w:val="both"/>
        <w:rPr>
          <w:sz w:val="20"/>
          <w:szCs w:val="20"/>
        </w:rPr>
      </w:pPr>
      <w:r w:rsidRPr="00A30473">
        <w:rPr>
          <w:b/>
          <w:sz w:val="20"/>
          <w:szCs w:val="20"/>
        </w:rPr>
        <w:t>REPORTING REQUIREMENTS</w:t>
      </w:r>
    </w:p>
    <w:p w14:paraId="599BCA77" w14:textId="77777777" w:rsidR="005761F2" w:rsidRPr="00A30473" w:rsidRDefault="005761F2" w:rsidP="005761F2">
      <w:pPr>
        <w:jc w:val="both"/>
        <w:rPr>
          <w:sz w:val="20"/>
          <w:szCs w:val="20"/>
        </w:rPr>
      </w:pPr>
    </w:p>
    <w:p w14:paraId="48B31916" w14:textId="77777777" w:rsidR="005761F2" w:rsidRPr="00A30473" w:rsidRDefault="005761F2" w:rsidP="005761F2">
      <w:pPr>
        <w:ind w:left="2160" w:hanging="720"/>
        <w:jc w:val="both"/>
        <w:rPr>
          <w:sz w:val="20"/>
          <w:szCs w:val="20"/>
        </w:rPr>
      </w:pPr>
      <w:r w:rsidRPr="00A30473">
        <w:rPr>
          <w:sz w:val="20"/>
          <w:szCs w:val="20"/>
        </w:rPr>
        <w:t>4.3.1</w:t>
      </w:r>
      <w:r w:rsidRPr="00A30473">
        <w:rPr>
          <w:sz w:val="20"/>
          <w:szCs w:val="20"/>
        </w:rPr>
        <w:tab/>
        <w:t>CMIS REPORTING.</w:t>
      </w:r>
      <w:r w:rsidRPr="00A30473">
        <w:rPr>
          <w:b/>
          <w:sz w:val="20"/>
          <w:szCs w:val="20"/>
        </w:rPr>
        <w:tab/>
      </w:r>
      <w:r w:rsidRPr="00A30473">
        <w:rPr>
          <w:sz w:val="20"/>
          <w:szCs w:val="20"/>
        </w:rPr>
        <w:t xml:space="preserve">On a quarterly basis, Housing Alliance Delaware will extract and compile crucial data from the Community Management Information System (CMIS) and provide it to The Department.  This data is based on information entered into the system by the Vendor.     </w:t>
      </w:r>
    </w:p>
    <w:p w14:paraId="19D64360" w14:textId="77777777" w:rsidR="005761F2" w:rsidRPr="00A30473" w:rsidRDefault="005761F2" w:rsidP="005761F2">
      <w:pPr>
        <w:ind w:left="2160" w:hanging="720"/>
        <w:jc w:val="both"/>
        <w:rPr>
          <w:sz w:val="20"/>
          <w:szCs w:val="20"/>
        </w:rPr>
      </w:pPr>
    </w:p>
    <w:p w14:paraId="4BE3804F" w14:textId="77777777" w:rsidR="005761F2" w:rsidRPr="00A30473" w:rsidRDefault="005761F2" w:rsidP="005761F2">
      <w:pPr>
        <w:numPr>
          <w:ilvl w:val="3"/>
          <w:numId w:val="62"/>
        </w:numPr>
        <w:jc w:val="both"/>
        <w:rPr>
          <w:sz w:val="20"/>
          <w:szCs w:val="20"/>
        </w:rPr>
      </w:pPr>
      <w:r w:rsidRPr="00A30473">
        <w:rPr>
          <w:sz w:val="20"/>
          <w:szCs w:val="20"/>
        </w:rPr>
        <w:t>Vendor will become a registered, active and consistent user of CMIS within ninety (90) days of the contract start date.  To register, Vendor should contact Housing Alliance at (302) 654-0126.</w:t>
      </w:r>
    </w:p>
    <w:p w14:paraId="71BE26A5" w14:textId="77777777" w:rsidR="005761F2" w:rsidRPr="00A30473" w:rsidRDefault="005761F2" w:rsidP="005761F2">
      <w:pPr>
        <w:ind w:left="2880" w:hanging="720"/>
        <w:jc w:val="both"/>
        <w:rPr>
          <w:sz w:val="20"/>
          <w:szCs w:val="20"/>
        </w:rPr>
      </w:pPr>
      <w:r w:rsidRPr="00A30473">
        <w:rPr>
          <w:sz w:val="20"/>
          <w:szCs w:val="20"/>
        </w:rPr>
        <w:t>4.3.1.2. Vendor shall continue to participate actively and consistently with CMIS under the licensing agreement and direction of the Housing Alliance Delaware.</w:t>
      </w:r>
    </w:p>
    <w:p w14:paraId="26DD80E1" w14:textId="77777777" w:rsidR="005761F2" w:rsidRPr="00A30473" w:rsidRDefault="005761F2" w:rsidP="005761F2">
      <w:pPr>
        <w:ind w:left="2880" w:hanging="720"/>
        <w:jc w:val="both"/>
        <w:rPr>
          <w:sz w:val="20"/>
          <w:szCs w:val="20"/>
        </w:rPr>
      </w:pPr>
      <w:r w:rsidRPr="00A30473">
        <w:rPr>
          <w:sz w:val="20"/>
          <w:szCs w:val="20"/>
        </w:rPr>
        <w:t>4.3.1.3</w:t>
      </w:r>
      <w:r w:rsidRPr="00A30473">
        <w:rPr>
          <w:sz w:val="20"/>
          <w:szCs w:val="20"/>
        </w:rPr>
        <w:tab/>
        <w:t>Vendor is responsible for recording client data into CMIS regularly, or whenever an occurrence warrants changes to the program participants’ characteristics.  Such data includes but is not limited to:</w:t>
      </w:r>
    </w:p>
    <w:p w14:paraId="1AA5F1CF" w14:textId="77777777" w:rsidR="005761F2" w:rsidRPr="00A30473" w:rsidRDefault="005761F2" w:rsidP="005761F2">
      <w:pPr>
        <w:ind w:left="2880" w:hanging="720"/>
        <w:jc w:val="both"/>
        <w:rPr>
          <w:sz w:val="20"/>
          <w:szCs w:val="20"/>
        </w:rPr>
      </w:pPr>
    </w:p>
    <w:p w14:paraId="6B3A6345" w14:textId="77777777" w:rsidR="005761F2" w:rsidRPr="00A30473" w:rsidRDefault="005761F2" w:rsidP="005761F2">
      <w:pPr>
        <w:numPr>
          <w:ilvl w:val="4"/>
          <w:numId w:val="65"/>
        </w:numPr>
        <w:jc w:val="both"/>
        <w:rPr>
          <w:sz w:val="20"/>
          <w:szCs w:val="20"/>
        </w:rPr>
      </w:pPr>
      <w:r w:rsidRPr="00A30473">
        <w:rPr>
          <w:sz w:val="20"/>
          <w:szCs w:val="20"/>
        </w:rPr>
        <w:t>“Entrance” and “Exit” information.</w:t>
      </w:r>
    </w:p>
    <w:p w14:paraId="39FF3C70" w14:textId="77777777" w:rsidR="005761F2" w:rsidRPr="00A30473" w:rsidRDefault="005761F2" w:rsidP="005761F2">
      <w:pPr>
        <w:numPr>
          <w:ilvl w:val="4"/>
          <w:numId w:val="65"/>
        </w:numPr>
        <w:jc w:val="both"/>
        <w:rPr>
          <w:sz w:val="20"/>
          <w:szCs w:val="20"/>
        </w:rPr>
      </w:pPr>
      <w:r w:rsidRPr="00A30473">
        <w:rPr>
          <w:sz w:val="20"/>
          <w:szCs w:val="20"/>
        </w:rPr>
        <w:t>HUD Mandated characteristics and additional information as required by the Housing Alliance Delaware.</w:t>
      </w:r>
    </w:p>
    <w:p w14:paraId="0FBE5D99" w14:textId="77777777" w:rsidR="005761F2" w:rsidRPr="00A30473" w:rsidRDefault="005761F2" w:rsidP="005761F2">
      <w:pPr>
        <w:numPr>
          <w:ilvl w:val="4"/>
          <w:numId w:val="65"/>
        </w:numPr>
        <w:jc w:val="both"/>
        <w:rPr>
          <w:sz w:val="20"/>
          <w:szCs w:val="20"/>
        </w:rPr>
      </w:pPr>
      <w:r w:rsidRPr="00A30473">
        <w:rPr>
          <w:sz w:val="20"/>
          <w:szCs w:val="20"/>
        </w:rPr>
        <w:t>Information required for Centralized Intake.</w:t>
      </w:r>
    </w:p>
    <w:p w14:paraId="15195FF2" w14:textId="77777777" w:rsidR="005761F2" w:rsidRPr="00A30473" w:rsidRDefault="005761F2" w:rsidP="005761F2">
      <w:pPr>
        <w:ind w:left="3960"/>
        <w:jc w:val="both"/>
        <w:rPr>
          <w:sz w:val="20"/>
          <w:szCs w:val="20"/>
        </w:rPr>
      </w:pPr>
    </w:p>
    <w:p w14:paraId="09828495" w14:textId="77777777" w:rsidR="005761F2" w:rsidRPr="00A30473" w:rsidRDefault="005761F2" w:rsidP="005761F2">
      <w:pPr>
        <w:numPr>
          <w:ilvl w:val="3"/>
          <w:numId w:val="65"/>
        </w:numPr>
        <w:jc w:val="both"/>
        <w:rPr>
          <w:sz w:val="20"/>
          <w:szCs w:val="20"/>
        </w:rPr>
      </w:pPr>
      <w:r w:rsidRPr="00A30473">
        <w:rPr>
          <w:sz w:val="20"/>
          <w:szCs w:val="20"/>
        </w:rPr>
        <w:t>EXCEPTION TO CMIS REPORTING.</w:t>
      </w:r>
      <w:r w:rsidRPr="00A30473">
        <w:rPr>
          <w:b/>
          <w:sz w:val="20"/>
          <w:szCs w:val="20"/>
        </w:rPr>
        <w:tab/>
      </w:r>
      <w:r w:rsidRPr="00A30473">
        <w:rPr>
          <w:sz w:val="20"/>
          <w:szCs w:val="20"/>
        </w:rPr>
        <w:t>Domestic Violence projects are exempt from CMIS reporting.  Vendor with a Domestic Violence Project shall submit to the Housing Alliance Delaware, CMIS Database Administrator the following information quarterly as indicated in Section 3.2.3.</w:t>
      </w:r>
    </w:p>
    <w:p w14:paraId="6F250E69" w14:textId="77777777" w:rsidR="005761F2" w:rsidRPr="00A30473" w:rsidRDefault="005761F2" w:rsidP="005761F2">
      <w:pPr>
        <w:ind w:left="2925"/>
        <w:jc w:val="both"/>
        <w:rPr>
          <w:sz w:val="20"/>
          <w:szCs w:val="20"/>
        </w:rPr>
      </w:pPr>
    </w:p>
    <w:p w14:paraId="7BA6BA84" w14:textId="77777777" w:rsidR="005761F2" w:rsidRPr="00A30473" w:rsidRDefault="005761F2" w:rsidP="005761F2">
      <w:pPr>
        <w:ind w:left="2925"/>
        <w:jc w:val="both"/>
        <w:rPr>
          <w:sz w:val="20"/>
          <w:szCs w:val="20"/>
        </w:rPr>
      </w:pPr>
    </w:p>
    <w:p w14:paraId="464E5B34" w14:textId="77777777" w:rsidR="005761F2" w:rsidRPr="00A30473" w:rsidRDefault="005761F2" w:rsidP="005761F2">
      <w:pPr>
        <w:numPr>
          <w:ilvl w:val="4"/>
          <w:numId w:val="65"/>
        </w:numPr>
        <w:suppressAutoHyphens/>
        <w:spacing w:line="240" w:lineRule="atLeast"/>
        <w:jc w:val="both"/>
        <w:rPr>
          <w:sz w:val="20"/>
          <w:szCs w:val="20"/>
        </w:rPr>
      </w:pPr>
      <w:r w:rsidRPr="00A30473">
        <w:rPr>
          <w:sz w:val="20"/>
          <w:szCs w:val="20"/>
        </w:rPr>
        <w:t>Vendor Name.</w:t>
      </w:r>
    </w:p>
    <w:p w14:paraId="470DC078" w14:textId="77777777" w:rsidR="005761F2" w:rsidRPr="00A30473" w:rsidRDefault="005761F2" w:rsidP="005761F2">
      <w:pPr>
        <w:numPr>
          <w:ilvl w:val="4"/>
          <w:numId w:val="65"/>
        </w:numPr>
        <w:suppressAutoHyphens/>
        <w:spacing w:line="240" w:lineRule="atLeast"/>
        <w:jc w:val="both"/>
        <w:rPr>
          <w:sz w:val="20"/>
          <w:szCs w:val="20"/>
        </w:rPr>
      </w:pPr>
      <w:r w:rsidRPr="00A30473">
        <w:rPr>
          <w:sz w:val="20"/>
          <w:szCs w:val="20"/>
        </w:rPr>
        <w:t>Site Name (if multiple).</w:t>
      </w:r>
    </w:p>
    <w:p w14:paraId="759D889E" w14:textId="77777777" w:rsidR="005761F2" w:rsidRPr="00A30473" w:rsidRDefault="005761F2" w:rsidP="005761F2">
      <w:pPr>
        <w:numPr>
          <w:ilvl w:val="4"/>
          <w:numId w:val="65"/>
        </w:numPr>
        <w:suppressAutoHyphens/>
        <w:spacing w:line="240" w:lineRule="atLeast"/>
        <w:jc w:val="both"/>
        <w:rPr>
          <w:sz w:val="20"/>
          <w:szCs w:val="20"/>
        </w:rPr>
      </w:pPr>
      <w:r w:rsidRPr="00A30473">
        <w:rPr>
          <w:sz w:val="20"/>
          <w:szCs w:val="20"/>
        </w:rPr>
        <w:t>County Location.</w:t>
      </w:r>
    </w:p>
    <w:p w14:paraId="378F0B1D" w14:textId="77777777" w:rsidR="005761F2" w:rsidRPr="00A30473" w:rsidRDefault="005761F2" w:rsidP="005761F2">
      <w:pPr>
        <w:numPr>
          <w:ilvl w:val="4"/>
          <w:numId w:val="65"/>
        </w:numPr>
        <w:suppressAutoHyphens/>
        <w:spacing w:line="240" w:lineRule="atLeast"/>
        <w:jc w:val="both"/>
        <w:rPr>
          <w:sz w:val="20"/>
          <w:szCs w:val="20"/>
        </w:rPr>
      </w:pPr>
      <w:r w:rsidRPr="00A30473">
        <w:rPr>
          <w:sz w:val="20"/>
          <w:szCs w:val="20"/>
        </w:rPr>
        <w:t>Number of Beds by Site.</w:t>
      </w:r>
    </w:p>
    <w:p w14:paraId="05AA18CD" w14:textId="77777777" w:rsidR="005761F2" w:rsidRPr="00A30473" w:rsidRDefault="005761F2" w:rsidP="005761F2">
      <w:pPr>
        <w:numPr>
          <w:ilvl w:val="4"/>
          <w:numId w:val="65"/>
        </w:numPr>
        <w:suppressAutoHyphens/>
        <w:spacing w:line="240" w:lineRule="atLeast"/>
        <w:jc w:val="both"/>
        <w:rPr>
          <w:sz w:val="20"/>
          <w:szCs w:val="20"/>
        </w:rPr>
      </w:pPr>
      <w:r w:rsidRPr="00A30473">
        <w:rPr>
          <w:sz w:val="20"/>
          <w:szCs w:val="20"/>
        </w:rPr>
        <w:t>Total Number of Residents during Quarter reported (by Site).</w:t>
      </w:r>
    </w:p>
    <w:p w14:paraId="69862BF7" w14:textId="77777777" w:rsidR="005761F2" w:rsidRPr="00A30473" w:rsidRDefault="005761F2" w:rsidP="005761F2">
      <w:pPr>
        <w:numPr>
          <w:ilvl w:val="4"/>
          <w:numId w:val="65"/>
        </w:numPr>
        <w:suppressAutoHyphens/>
        <w:spacing w:line="240" w:lineRule="atLeast"/>
        <w:jc w:val="both"/>
        <w:rPr>
          <w:sz w:val="20"/>
          <w:szCs w:val="20"/>
        </w:rPr>
      </w:pPr>
      <w:r w:rsidRPr="00A30473">
        <w:rPr>
          <w:sz w:val="20"/>
          <w:szCs w:val="20"/>
        </w:rPr>
        <w:t>Total Number of Departures during Quarter reported (by Site).</w:t>
      </w:r>
    </w:p>
    <w:p w14:paraId="5B51851C" w14:textId="77777777" w:rsidR="005761F2" w:rsidRPr="00A30473" w:rsidRDefault="005761F2" w:rsidP="005761F2">
      <w:pPr>
        <w:numPr>
          <w:ilvl w:val="4"/>
          <w:numId w:val="65"/>
        </w:numPr>
        <w:suppressAutoHyphens/>
        <w:spacing w:line="240" w:lineRule="atLeast"/>
        <w:jc w:val="both"/>
        <w:rPr>
          <w:sz w:val="20"/>
          <w:szCs w:val="20"/>
        </w:rPr>
      </w:pPr>
      <w:r w:rsidRPr="00A30473">
        <w:rPr>
          <w:sz w:val="20"/>
          <w:szCs w:val="20"/>
        </w:rPr>
        <w:t>Total Number of Positive Destinations during Quarter reported by Site (Positive Destination is defined as Rental room/ Apartment/ House; Transitional Housing Program; Family/ Friend if listed as Permanent Tenure; Own House or Apartment; Return to Partner if Permanent Tenure; Hotel/ Motel without Emergency Shelter; Permanent Housing for Formerly Homeless).</w:t>
      </w:r>
    </w:p>
    <w:p w14:paraId="616C6FF7" w14:textId="77777777" w:rsidR="005761F2" w:rsidRPr="00A30473" w:rsidRDefault="005761F2" w:rsidP="005761F2">
      <w:pPr>
        <w:suppressAutoHyphens/>
        <w:spacing w:line="240" w:lineRule="atLeast"/>
        <w:ind w:left="3960"/>
        <w:jc w:val="both"/>
        <w:rPr>
          <w:sz w:val="20"/>
          <w:szCs w:val="20"/>
        </w:rPr>
      </w:pPr>
    </w:p>
    <w:p w14:paraId="18104D0C" w14:textId="77777777" w:rsidR="005761F2" w:rsidRPr="00A30473" w:rsidRDefault="005761F2" w:rsidP="005761F2">
      <w:pPr>
        <w:suppressAutoHyphens/>
        <w:spacing w:line="240" w:lineRule="atLeast"/>
        <w:ind w:left="3960"/>
        <w:jc w:val="both"/>
        <w:rPr>
          <w:sz w:val="20"/>
          <w:szCs w:val="20"/>
        </w:rPr>
      </w:pPr>
    </w:p>
    <w:p w14:paraId="44687191" w14:textId="77777777" w:rsidR="005761F2" w:rsidRPr="00A30473" w:rsidRDefault="005761F2" w:rsidP="005761F2">
      <w:pPr>
        <w:numPr>
          <w:ilvl w:val="2"/>
          <w:numId w:val="65"/>
        </w:numPr>
        <w:suppressAutoHyphens/>
        <w:spacing w:line="240" w:lineRule="atLeast"/>
        <w:jc w:val="both"/>
        <w:rPr>
          <w:sz w:val="20"/>
          <w:szCs w:val="20"/>
        </w:rPr>
      </w:pPr>
      <w:r w:rsidRPr="00A30473">
        <w:rPr>
          <w:sz w:val="20"/>
          <w:szCs w:val="20"/>
        </w:rPr>
        <w:t>ETH SSPR.</w:t>
      </w:r>
      <w:r w:rsidRPr="00A30473">
        <w:rPr>
          <w:sz w:val="20"/>
          <w:szCs w:val="20"/>
        </w:rPr>
        <w:tab/>
        <w:t>On a quarterly basis, the Division of Social Services, Office of Community Services will aggregate and analyze performance data reported by Vendors providing Emergency and Transitional Housing (ETH) program services.  The ETH Self-Sufficiency Performance Report (SSPR) consists of developed self-sufficiency performance indicators practiced by Vendors on a daily/weekly/quarterly basis.  Data will be utilized to monitor ongoing ETH program needs, record and measure improvements and achievements, ensure the integration and implementation of Trauma-Informed Approaches, and support data for other appropriate funding opportunities.</w:t>
      </w:r>
    </w:p>
    <w:p w14:paraId="75D9A7F5" w14:textId="77777777" w:rsidR="005761F2" w:rsidRPr="00A30473" w:rsidRDefault="005761F2" w:rsidP="005761F2">
      <w:pPr>
        <w:suppressAutoHyphens/>
        <w:spacing w:line="240" w:lineRule="atLeast"/>
        <w:ind w:left="2205"/>
        <w:jc w:val="both"/>
        <w:rPr>
          <w:sz w:val="20"/>
          <w:szCs w:val="20"/>
        </w:rPr>
      </w:pPr>
    </w:p>
    <w:p w14:paraId="3A0D4B81" w14:textId="77777777" w:rsidR="005761F2" w:rsidRPr="00A30473" w:rsidRDefault="005761F2" w:rsidP="005761F2">
      <w:pPr>
        <w:numPr>
          <w:ilvl w:val="3"/>
          <w:numId w:val="69"/>
        </w:numPr>
        <w:suppressAutoHyphens/>
        <w:spacing w:line="240" w:lineRule="atLeast"/>
        <w:jc w:val="both"/>
        <w:rPr>
          <w:sz w:val="20"/>
          <w:szCs w:val="20"/>
        </w:rPr>
      </w:pPr>
      <w:bookmarkStart w:id="29" w:name="_Hlk31112442"/>
      <w:r w:rsidRPr="00A30473">
        <w:rPr>
          <w:sz w:val="20"/>
          <w:szCs w:val="20"/>
        </w:rPr>
        <w:t xml:space="preserve">Vendor is responsible for recording </w:t>
      </w:r>
      <w:r w:rsidRPr="00A30473">
        <w:rPr>
          <w:b/>
          <w:bCs/>
          <w:sz w:val="20"/>
          <w:szCs w:val="20"/>
        </w:rPr>
        <w:t xml:space="preserve">quarterly </w:t>
      </w:r>
      <w:r w:rsidRPr="00A30473">
        <w:rPr>
          <w:sz w:val="20"/>
          <w:szCs w:val="20"/>
        </w:rPr>
        <w:t xml:space="preserve">SSPR client data, or whenever an occurrence warrants changes to the program participants’ characteristics.  Such data includes, but is not limited to, at least two or more outcomes to be reported on in each the following </w:t>
      </w:r>
      <w:r w:rsidRPr="00A30473">
        <w:rPr>
          <w:b/>
          <w:bCs/>
          <w:sz w:val="20"/>
          <w:szCs w:val="20"/>
        </w:rPr>
        <w:t>Domain Categories</w:t>
      </w:r>
      <w:r w:rsidRPr="00A30473">
        <w:rPr>
          <w:sz w:val="20"/>
          <w:szCs w:val="20"/>
        </w:rPr>
        <w:t>:</w:t>
      </w:r>
    </w:p>
    <w:p w14:paraId="2B16641D"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Employment</w:t>
      </w:r>
    </w:p>
    <w:p w14:paraId="150B749E"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Housing</w:t>
      </w:r>
    </w:p>
    <w:p w14:paraId="7385A132" w14:textId="77777777" w:rsidR="005761F2" w:rsidRPr="00A30473" w:rsidRDefault="005761F2" w:rsidP="005761F2">
      <w:pPr>
        <w:pStyle w:val="ListParagraph"/>
        <w:numPr>
          <w:ilvl w:val="4"/>
          <w:numId w:val="69"/>
        </w:numPr>
        <w:overflowPunct/>
        <w:autoSpaceDE/>
        <w:autoSpaceDN/>
        <w:adjustRightInd/>
        <w:textAlignment w:val="auto"/>
        <w:rPr>
          <w:rFonts w:ascii="Arial" w:hAnsi="Arial" w:cs="Arial"/>
          <w:sz w:val="20"/>
        </w:rPr>
      </w:pPr>
      <w:r w:rsidRPr="00A30473">
        <w:rPr>
          <w:rFonts w:ascii="Arial" w:hAnsi="Arial" w:cs="Arial"/>
          <w:sz w:val="20"/>
        </w:rPr>
        <w:t>Health and Social/Behavioral Development</w:t>
      </w:r>
    </w:p>
    <w:p w14:paraId="6885E629"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Education and Cognitive Development</w:t>
      </w:r>
    </w:p>
    <w:p w14:paraId="73DB9B6B"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Income, Infrastructure, and/or Asset Building</w:t>
      </w:r>
    </w:p>
    <w:p w14:paraId="4AE6409F"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Outcomes Across Multiple Domains</w:t>
      </w:r>
    </w:p>
    <w:p w14:paraId="7E49EB33" w14:textId="77777777" w:rsidR="005761F2" w:rsidRPr="00A30473" w:rsidRDefault="005761F2" w:rsidP="005761F2">
      <w:pPr>
        <w:suppressAutoHyphens/>
        <w:spacing w:line="240" w:lineRule="atLeast"/>
        <w:ind w:left="3960"/>
        <w:jc w:val="both"/>
        <w:rPr>
          <w:sz w:val="20"/>
          <w:szCs w:val="20"/>
        </w:rPr>
      </w:pPr>
    </w:p>
    <w:p w14:paraId="74D102C1" w14:textId="77777777" w:rsidR="005761F2" w:rsidRPr="00A30473" w:rsidRDefault="005761F2" w:rsidP="005761F2">
      <w:pPr>
        <w:numPr>
          <w:ilvl w:val="3"/>
          <w:numId w:val="69"/>
        </w:numPr>
        <w:suppressAutoHyphens/>
        <w:spacing w:line="240" w:lineRule="atLeast"/>
        <w:jc w:val="both"/>
        <w:rPr>
          <w:sz w:val="20"/>
          <w:szCs w:val="20"/>
        </w:rPr>
      </w:pPr>
      <w:r w:rsidRPr="00A30473">
        <w:rPr>
          <w:b/>
          <w:bCs/>
          <w:sz w:val="20"/>
          <w:szCs w:val="20"/>
        </w:rPr>
        <w:t>Self-Sufficiency Performance Indicators</w:t>
      </w:r>
      <w:r w:rsidRPr="00A30473">
        <w:rPr>
          <w:sz w:val="20"/>
          <w:szCs w:val="20"/>
        </w:rPr>
        <w:t xml:space="preserve"> (SSPI)’s outcomes, may include the following language:</w:t>
      </w:r>
    </w:p>
    <w:p w14:paraId="11639071"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Unemployed who obtained employment (with a living wage or higher)</w:t>
      </w:r>
    </w:p>
    <w:p w14:paraId="33A8E8F0"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Increased their income</w:t>
      </w:r>
    </w:p>
    <w:p w14:paraId="71FD0744"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Experienced homelessness and obtained safe temporary shelter</w:t>
      </w:r>
    </w:p>
    <w:p w14:paraId="130CB1DE"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Maintained safe and affordable housing</w:t>
      </w:r>
    </w:p>
    <w:p w14:paraId="6910565B"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Established and maintained an Individual Case Management Plan</w:t>
      </w:r>
    </w:p>
    <w:p w14:paraId="32CDD08E"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Demonstrated increased nutrition skills</w:t>
      </w:r>
    </w:p>
    <w:p w14:paraId="1CC695DB"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With disabilities who maintained an independent living situation</w:t>
      </w:r>
    </w:p>
    <w:p w14:paraId="096FA3DD"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Achieved one or more outcomes as identified by the Self-sufficiency Performance Indicators in various domains</w:t>
      </w:r>
    </w:p>
    <w:p w14:paraId="1AEE1CB2" w14:textId="77777777" w:rsidR="005761F2" w:rsidRPr="00A30473" w:rsidRDefault="005761F2" w:rsidP="005761F2">
      <w:pPr>
        <w:numPr>
          <w:ilvl w:val="3"/>
          <w:numId w:val="69"/>
        </w:numPr>
        <w:suppressAutoHyphens/>
        <w:spacing w:line="240" w:lineRule="atLeast"/>
        <w:jc w:val="both"/>
        <w:rPr>
          <w:sz w:val="20"/>
          <w:szCs w:val="20"/>
        </w:rPr>
      </w:pPr>
      <w:r w:rsidRPr="00A30473">
        <w:rPr>
          <w:sz w:val="20"/>
          <w:szCs w:val="20"/>
        </w:rPr>
        <w:t>Data collection</w:t>
      </w:r>
    </w:p>
    <w:p w14:paraId="3BCF901D"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 xml:space="preserve">Quarterly reports are to be submitted by email to the ETH Social Services Administrator on or before the report due dates, please refer to the </w:t>
      </w:r>
      <w:r w:rsidRPr="00A30473">
        <w:rPr>
          <w:b/>
          <w:bCs/>
          <w:sz w:val="20"/>
          <w:szCs w:val="20"/>
        </w:rPr>
        <w:t>3.2 Activity Schedule / Timeline</w:t>
      </w:r>
    </w:p>
    <w:p w14:paraId="24D86BE6" w14:textId="77777777" w:rsidR="005761F2" w:rsidRPr="00A30473" w:rsidRDefault="005761F2" w:rsidP="005761F2">
      <w:pPr>
        <w:numPr>
          <w:ilvl w:val="5"/>
          <w:numId w:val="69"/>
        </w:numPr>
        <w:suppressAutoHyphens/>
        <w:spacing w:line="240" w:lineRule="atLeast"/>
        <w:jc w:val="both"/>
        <w:rPr>
          <w:sz w:val="20"/>
          <w:szCs w:val="20"/>
        </w:rPr>
      </w:pPr>
      <w:r w:rsidRPr="00A30473">
        <w:rPr>
          <w:sz w:val="20"/>
          <w:szCs w:val="20"/>
        </w:rPr>
        <w:t>Overdue reports will be tracked and vendors will be notified</w:t>
      </w:r>
    </w:p>
    <w:p w14:paraId="1DB01559"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Data reported must be associated to the requested three-month operational period</w:t>
      </w:r>
    </w:p>
    <w:p w14:paraId="072FB30E" w14:textId="77777777" w:rsidR="005761F2" w:rsidRPr="00A30473" w:rsidRDefault="005761F2" w:rsidP="005761F2">
      <w:pPr>
        <w:numPr>
          <w:ilvl w:val="4"/>
          <w:numId w:val="69"/>
        </w:numPr>
        <w:suppressAutoHyphens/>
        <w:spacing w:line="240" w:lineRule="atLeast"/>
        <w:jc w:val="both"/>
        <w:rPr>
          <w:sz w:val="20"/>
          <w:szCs w:val="20"/>
        </w:rPr>
      </w:pPr>
      <w:r w:rsidRPr="00A30473">
        <w:rPr>
          <w:sz w:val="20"/>
          <w:szCs w:val="20"/>
        </w:rPr>
        <w:t>Data submitted in must be in the requested format</w:t>
      </w:r>
      <w:bookmarkEnd w:id="29"/>
    </w:p>
    <w:p w14:paraId="4BF4CAA5" w14:textId="77777777" w:rsidR="005761F2" w:rsidRPr="00A30473" w:rsidRDefault="005761F2" w:rsidP="005761F2">
      <w:pPr>
        <w:suppressAutoHyphens/>
        <w:spacing w:line="240" w:lineRule="atLeast"/>
        <w:jc w:val="both"/>
        <w:rPr>
          <w:sz w:val="20"/>
          <w:szCs w:val="20"/>
        </w:rPr>
      </w:pPr>
    </w:p>
    <w:p w14:paraId="090EFC61" w14:textId="77777777" w:rsidR="005761F2" w:rsidRPr="00A30473" w:rsidRDefault="005761F2" w:rsidP="005761F2">
      <w:pPr>
        <w:suppressAutoHyphens/>
        <w:spacing w:line="240" w:lineRule="atLeast"/>
        <w:jc w:val="both"/>
        <w:rPr>
          <w:sz w:val="20"/>
          <w:szCs w:val="20"/>
        </w:rPr>
      </w:pPr>
    </w:p>
    <w:p w14:paraId="1EF4BFF3" w14:textId="77777777" w:rsidR="005761F2" w:rsidRPr="00A30473" w:rsidRDefault="005761F2" w:rsidP="005761F2">
      <w:pPr>
        <w:numPr>
          <w:ilvl w:val="0"/>
          <w:numId w:val="62"/>
        </w:numPr>
        <w:suppressAutoHyphens/>
        <w:spacing w:line="240" w:lineRule="atLeast"/>
        <w:jc w:val="both"/>
        <w:rPr>
          <w:sz w:val="20"/>
          <w:szCs w:val="20"/>
        </w:rPr>
      </w:pPr>
      <w:r w:rsidRPr="00A30473">
        <w:rPr>
          <w:b/>
          <w:sz w:val="20"/>
          <w:szCs w:val="20"/>
        </w:rPr>
        <w:t>PERFORMANCE MEASUREMENTS</w:t>
      </w:r>
    </w:p>
    <w:p w14:paraId="2E749549" w14:textId="77777777" w:rsidR="005761F2" w:rsidRPr="00A30473" w:rsidRDefault="005761F2" w:rsidP="005761F2">
      <w:pPr>
        <w:suppressAutoHyphens/>
        <w:spacing w:line="240" w:lineRule="atLeast"/>
        <w:jc w:val="both"/>
        <w:rPr>
          <w:b/>
          <w:sz w:val="20"/>
          <w:szCs w:val="20"/>
        </w:rPr>
      </w:pPr>
    </w:p>
    <w:p w14:paraId="498FDA59" w14:textId="77777777" w:rsidR="005761F2" w:rsidRPr="00A30473" w:rsidRDefault="005761F2" w:rsidP="005761F2">
      <w:pPr>
        <w:numPr>
          <w:ilvl w:val="1"/>
          <w:numId w:val="62"/>
        </w:numPr>
        <w:jc w:val="both"/>
        <w:rPr>
          <w:sz w:val="20"/>
          <w:szCs w:val="20"/>
        </w:rPr>
      </w:pPr>
      <w:r w:rsidRPr="00A30473">
        <w:rPr>
          <w:sz w:val="20"/>
          <w:szCs w:val="20"/>
        </w:rPr>
        <w:t xml:space="preserve">The Department has the right to </w:t>
      </w:r>
      <w:bookmarkStart w:id="30" w:name="_Hlk29297749"/>
      <w:r w:rsidRPr="00A30473">
        <w:rPr>
          <w:sz w:val="20"/>
          <w:szCs w:val="20"/>
        </w:rPr>
        <w:t>conduct an on-site evaluation and monitoring of the Vendor’s activity at any time.</w:t>
      </w:r>
    </w:p>
    <w:bookmarkEnd w:id="30"/>
    <w:p w14:paraId="2EB87774" w14:textId="77777777" w:rsidR="005761F2" w:rsidRPr="00A30473" w:rsidRDefault="005761F2" w:rsidP="005761F2">
      <w:pPr>
        <w:numPr>
          <w:ilvl w:val="1"/>
          <w:numId w:val="62"/>
        </w:numPr>
        <w:jc w:val="both"/>
        <w:rPr>
          <w:sz w:val="20"/>
          <w:szCs w:val="20"/>
        </w:rPr>
      </w:pPr>
      <w:r w:rsidRPr="00A30473">
        <w:rPr>
          <w:sz w:val="20"/>
          <w:szCs w:val="20"/>
        </w:rPr>
        <w:t>The extension of the service period of the contract is based on but not limited to the past performance of the Vendor.</w:t>
      </w:r>
    </w:p>
    <w:p w14:paraId="75CB5EED" w14:textId="77777777" w:rsidR="005761F2" w:rsidRPr="00A30473" w:rsidRDefault="005761F2" w:rsidP="005761F2">
      <w:pPr>
        <w:numPr>
          <w:ilvl w:val="1"/>
          <w:numId w:val="62"/>
        </w:numPr>
        <w:jc w:val="both"/>
        <w:rPr>
          <w:sz w:val="20"/>
          <w:szCs w:val="20"/>
        </w:rPr>
      </w:pPr>
      <w:r w:rsidRPr="00A30473">
        <w:rPr>
          <w:sz w:val="20"/>
          <w:szCs w:val="20"/>
        </w:rPr>
        <w:t xml:space="preserve">The determination shall be based on, but not limited to, considerations of the following factors: </w:t>
      </w:r>
    </w:p>
    <w:p w14:paraId="1605965F" w14:textId="77777777" w:rsidR="005761F2" w:rsidRPr="00A30473" w:rsidRDefault="005761F2" w:rsidP="005761F2">
      <w:pPr>
        <w:numPr>
          <w:ilvl w:val="1"/>
          <w:numId w:val="62"/>
        </w:numPr>
        <w:jc w:val="both"/>
        <w:rPr>
          <w:sz w:val="20"/>
          <w:szCs w:val="20"/>
        </w:rPr>
      </w:pPr>
      <w:r w:rsidRPr="00A30473">
        <w:rPr>
          <w:sz w:val="20"/>
          <w:szCs w:val="20"/>
        </w:rPr>
        <w:t>Performance Objectives in Performance Measurements Summary Matrix (see below).</w:t>
      </w:r>
    </w:p>
    <w:p w14:paraId="6F66801E" w14:textId="77777777" w:rsidR="005761F2" w:rsidRPr="00A30473" w:rsidRDefault="005761F2" w:rsidP="005761F2">
      <w:pPr>
        <w:ind w:left="1080"/>
        <w:rPr>
          <w:sz w:val="20"/>
          <w:szCs w:val="20"/>
        </w:rPr>
        <w:sectPr w:rsidR="005761F2" w:rsidRPr="00A30473" w:rsidSect="005761F2">
          <w:headerReference w:type="default" r:id="rId93"/>
          <w:footerReference w:type="default" r:id="rId94"/>
          <w:headerReference w:type="first" r:id="rId95"/>
          <w:footerReference w:type="first" r:id="rId96"/>
          <w:pgSz w:w="12240" w:h="15840" w:code="1"/>
          <w:pgMar w:top="720" w:right="1152" w:bottom="720" w:left="1152" w:header="720" w:footer="360" w:gutter="0"/>
          <w:cols w:space="720"/>
          <w:titlePg/>
          <w:docGrid w:linePitch="360"/>
        </w:sectPr>
      </w:pPr>
    </w:p>
    <w:p w14:paraId="4A4DF549" w14:textId="77777777" w:rsidR="005761F2" w:rsidRPr="00A30473" w:rsidRDefault="005761F2" w:rsidP="005761F2">
      <w:pPr>
        <w:tabs>
          <w:tab w:val="left" w:pos="0"/>
        </w:tabs>
        <w:suppressAutoHyphens/>
        <w:spacing w:line="240" w:lineRule="atLeast"/>
        <w:rPr>
          <w:b/>
          <w:sz w:val="20"/>
          <w:szCs w:val="20"/>
        </w:rPr>
      </w:pPr>
      <w:r w:rsidRPr="00A30473">
        <w:rPr>
          <w:b/>
          <w:sz w:val="20"/>
          <w:szCs w:val="20"/>
        </w:rPr>
        <w:t>PERFORMANCE MEASUREMENTS SUMMARY MATRIX</w:t>
      </w:r>
    </w:p>
    <w:tbl>
      <w:tblPr>
        <w:tblpPr w:leftFromText="180" w:rightFromText="180" w:vertAnchor="text" w:horzAnchor="margin" w:tblpXSpec="center" w:tblpY="156"/>
        <w:tblW w:w="5230" w:type="pct"/>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538"/>
        <w:gridCol w:w="1289"/>
        <w:gridCol w:w="3456"/>
        <w:gridCol w:w="1804"/>
        <w:gridCol w:w="2162"/>
      </w:tblGrid>
      <w:tr w:rsidR="005761F2" w:rsidRPr="00A30473" w14:paraId="5209A39D" w14:textId="77777777" w:rsidTr="00BC4EAF">
        <w:trPr>
          <w:trHeight w:val="570"/>
        </w:trPr>
        <w:tc>
          <w:tcPr>
            <w:tcW w:w="1128" w:type="pct"/>
            <w:shd w:val="clear" w:color="000000" w:fill="D9D9D9"/>
            <w:noWrap/>
            <w:vAlign w:val="bottom"/>
            <w:hideMark/>
          </w:tcPr>
          <w:p w14:paraId="2BC7CB0F" w14:textId="77777777" w:rsidR="005761F2" w:rsidRPr="00A30473" w:rsidRDefault="005761F2" w:rsidP="00BC4EAF">
            <w:pPr>
              <w:rPr>
                <w:b/>
                <w:bCs/>
                <w:color w:val="000000"/>
                <w:sz w:val="20"/>
                <w:szCs w:val="20"/>
              </w:rPr>
            </w:pPr>
            <w:r w:rsidRPr="00A30473">
              <w:rPr>
                <w:b/>
                <w:bCs/>
                <w:color w:val="000000"/>
                <w:sz w:val="20"/>
                <w:szCs w:val="20"/>
              </w:rPr>
              <w:t>Performance Objective</w:t>
            </w:r>
          </w:p>
        </w:tc>
        <w:tc>
          <w:tcPr>
            <w:tcW w:w="573" w:type="pct"/>
            <w:shd w:val="clear" w:color="000000" w:fill="D9D9D9"/>
            <w:vAlign w:val="bottom"/>
            <w:hideMark/>
          </w:tcPr>
          <w:p w14:paraId="2AC5DA9D" w14:textId="77777777" w:rsidR="005761F2" w:rsidRPr="00A30473" w:rsidRDefault="005761F2" w:rsidP="00BC4EAF">
            <w:pPr>
              <w:rPr>
                <w:b/>
                <w:bCs/>
                <w:color w:val="000000"/>
                <w:sz w:val="20"/>
                <w:szCs w:val="20"/>
              </w:rPr>
            </w:pPr>
            <w:r w:rsidRPr="00A30473">
              <w:rPr>
                <w:b/>
                <w:bCs/>
                <w:color w:val="000000"/>
                <w:sz w:val="20"/>
                <w:szCs w:val="20"/>
              </w:rPr>
              <w:t>SOW §</w:t>
            </w:r>
          </w:p>
        </w:tc>
        <w:tc>
          <w:tcPr>
            <w:tcW w:w="1536" w:type="pct"/>
            <w:shd w:val="clear" w:color="000000" w:fill="D9D9D9"/>
            <w:vAlign w:val="bottom"/>
            <w:hideMark/>
          </w:tcPr>
          <w:p w14:paraId="03607C8D" w14:textId="77777777" w:rsidR="005761F2" w:rsidRPr="00A30473" w:rsidRDefault="005761F2" w:rsidP="00BC4EAF">
            <w:pPr>
              <w:rPr>
                <w:b/>
                <w:bCs/>
                <w:color w:val="000000"/>
                <w:sz w:val="20"/>
                <w:szCs w:val="20"/>
              </w:rPr>
            </w:pPr>
            <w:r w:rsidRPr="00A30473">
              <w:rPr>
                <w:b/>
                <w:bCs/>
                <w:color w:val="000000"/>
                <w:sz w:val="20"/>
                <w:szCs w:val="20"/>
              </w:rPr>
              <w:t>Performance Standard / Acceptable Quality Level</w:t>
            </w:r>
          </w:p>
        </w:tc>
        <w:tc>
          <w:tcPr>
            <w:tcW w:w="802" w:type="pct"/>
            <w:shd w:val="clear" w:color="000000" w:fill="D9D9D9"/>
            <w:vAlign w:val="bottom"/>
            <w:hideMark/>
          </w:tcPr>
          <w:p w14:paraId="2796D396" w14:textId="77777777" w:rsidR="005761F2" w:rsidRPr="00A30473" w:rsidRDefault="005761F2" w:rsidP="00BC4EAF">
            <w:pPr>
              <w:rPr>
                <w:b/>
                <w:bCs/>
                <w:color w:val="000000"/>
                <w:sz w:val="20"/>
                <w:szCs w:val="20"/>
              </w:rPr>
            </w:pPr>
            <w:r w:rsidRPr="00A30473">
              <w:rPr>
                <w:b/>
                <w:bCs/>
                <w:color w:val="000000"/>
                <w:sz w:val="20"/>
                <w:szCs w:val="20"/>
              </w:rPr>
              <w:t>Performance Goal</w:t>
            </w:r>
          </w:p>
        </w:tc>
        <w:tc>
          <w:tcPr>
            <w:tcW w:w="961" w:type="pct"/>
            <w:shd w:val="clear" w:color="000000" w:fill="D9D9D9"/>
            <w:noWrap/>
            <w:vAlign w:val="bottom"/>
            <w:hideMark/>
          </w:tcPr>
          <w:p w14:paraId="603FFB54" w14:textId="77777777" w:rsidR="005761F2" w:rsidRPr="00A30473" w:rsidRDefault="005761F2" w:rsidP="00BC4EAF">
            <w:pPr>
              <w:rPr>
                <w:b/>
                <w:bCs/>
                <w:color w:val="000000"/>
                <w:sz w:val="20"/>
                <w:szCs w:val="20"/>
              </w:rPr>
            </w:pPr>
            <w:r w:rsidRPr="00A30473">
              <w:rPr>
                <w:b/>
                <w:bCs/>
                <w:color w:val="000000"/>
                <w:sz w:val="20"/>
                <w:szCs w:val="20"/>
              </w:rPr>
              <w:t xml:space="preserve">Method of </w:t>
            </w:r>
          </w:p>
          <w:p w14:paraId="1199BD8E" w14:textId="77777777" w:rsidR="005761F2" w:rsidRPr="00A30473" w:rsidRDefault="005761F2" w:rsidP="00BC4EAF">
            <w:pPr>
              <w:rPr>
                <w:b/>
                <w:bCs/>
                <w:color w:val="000000"/>
                <w:sz w:val="20"/>
                <w:szCs w:val="20"/>
              </w:rPr>
            </w:pPr>
            <w:r w:rsidRPr="00A30473">
              <w:rPr>
                <w:b/>
                <w:bCs/>
                <w:color w:val="000000"/>
                <w:sz w:val="20"/>
                <w:szCs w:val="20"/>
              </w:rPr>
              <w:t>Assessment</w:t>
            </w:r>
          </w:p>
        </w:tc>
      </w:tr>
      <w:tr w:rsidR="005761F2" w:rsidRPr="00A30473" w14:paraId="7A7160A9" w14:textId="77777777" w:rsidTr="00BC4EAF">
        <w:trPr>
          <w:trHeight w:val="930"/>
        </w:trPr>
        <w:tc>
          <w:tcPr>
            <w:tcW w:w="1128" w:type="pct"/>
            <w:shd w:val="clear" w:color="000000" w:fill="D9D9D9"/>
            <w:hideMark/>
          </w:tcPr>
          <w:p w14:paraId="56D68C42" w14:textId="77777777" w:rsidR="005761F2" w:rsidRPr="00A30473" w:rsidRDefault="005761F2" w:rsidP="00BC4EAF">
            <w:pPr>
              <w:rPr>
                <w:color w:val="000000"/>
                <w:sz w:val="20"/>
                <w:szCs w:val="20"/>
              </w:rPr>
            </w:pPr>
            <w:r w:rsidRPr="00A30473">
              <w:rPr>
                <w:color w:val="000000"/>
                <w:sz w:val="20"/>
                <w:szCs w:val="20"/>
              </w:rPr>
              <w:t xml:space="preserve">Provide services as identified in Work Plan </w:t>
            </w:r>
          </w:p>
        </w:tc>
        <w:tc>
          <w:tcPr>
            <w:tcW w:w="573" w:type="pct"/>
            <w:shd w:val="clear" w:color="auto" w:fill="auto"/>
            <w:noWrap/>
            <w:hideMark/>
          </w:tcPr>
          <w:p w14:paraId="7FCFB217" w14:textId="77777777" w:rsidR="005761F2" w:rsidRPr="00A30473" w:rsidRDefault="005761F2" w:rsidP="00BC4EAF">
            <w:pPr>
              <w:rPr>
                <w:color w:val="000000"/>
                <w:sz w:val="20"/>
                <w:szCs w:val="20"/>
              </w:rPr>
            </w:pPr>
            <w:r w:rsidRPr="00A30473">
              <w:rPr>
                <w:color w:val="000000"/>
                <w:sz w:val="20"/>
                <w:szCs w:val="20"/>
              </w:rPr>
              <w:t>3.1.1</w:t>
            </w:r>
          </w:p>
        </w:tc>
        <w:tc>
          <w:tcPr>
            <w:tcW w:w="1536" w:type="pct"/>
            <w:shd w:val="clear" w:color="auto" w:fill="auto"/>
            <w:hideMark/>
          </w:tcPr>
          <w:p w14:paraId="5DF00EB2" w14:textId="77777777" w:rsidR="005761F2" w:rsidRPr="00A30473" w:rsidRDefault="005761F2" w:rsidP="00BC4EAF">
            <w:pPr>
              <w:rPr>
                <w:color w:val="000000"/>
                <w:sz w:val="20"/>
                <w:szCs w:val="20"/>
              </w:rPr>
            </w:pPr>
            <w:r w:rsidRPr="00A30473">
              <w:rPr>
                <w:color w:val="000000"/>
                <w:sz w:val="20"/>
                <w:szCs w:val="20"/>
              </w:rPr>
              <w:t>100% of Program/Site Compliance</w:t>
            </w:r>
          </w:p>
        </w:tc>
        <w:tc>
          <w:tcPr>
            <w:tcW w:w="802" w:type="pct"/>
            <w:shd w:val="clear" w:color="auto" w:fill="auto"/>
            <w:hideMark/>
          </w:tcPr>
          <w:p w14:paraId="5D70A3B2" w14:textId="77777777" w:rsidR="005761F2" w:rsidRPr="00A30473" w:rsidRDefault="005761F2" w:rsidP="00BC4EAF">
            <w:pPr>
              <w:rPr>
                <w:color w:val="000000"/>
                <w:sz w:val="20"/>
                <w:szCs w:val="20"/>
              </w:rPr>
            </w:pPr>
            <w:r w:rsidRPr="00A30473">
              <w:rPr>
                <w:color w:val="000000"/>
                <w:sz w:val="20"/>
                <w:szCs w:val="20"/>
              </w:rPr>
              <w:t>100% of planned workload</w:t>
            </w:r>
          </w:p>
        </w:tc>
        <w:tc>
          <w:tcPr>
            <w:tcW w:w="961" w:type="pct"/>
            <w:shd w:val="clear" w:color="auto" w:fill="auto"/>
            <w:hideMark/>
          </w:tcPr>
          <w:p w14:paraId="4544C61F" w14:textId="77777777" w:rsidR="005761F2" w:rsidRPr="00A30473" w:rsidRDefault="005761F2" w:rsidP="00BC4EAF">
            <w:pPr>
              <w:rPr>
                <w:color w:val="000000"/>
                <w:sz w:val="20"/>
                <w:szCs w:val="20"/>
              </w:rPr>
            </w:pPr>
            <w:r w:rsidRPr="00A30473">
              <w:rPr>
                <w:color w:val="000000"/>
                <w:sz w:val="20"/>
                <w:szCs w:val="20"/>
              </w:rPr>
              <w:t>On-site Monitoring</w:t>
            </w:r>
          </w:p>
        </w:tc>
      </w:tr>
      <w:tr w:rsidR="005761F2" w:rsidRPr="00A30473" w14:paraId="60993625" w14:textId="77777777" w:rsidTr="00BC4EAF">
        <w:trPr>
          <w:trHeight w:val="930"/>
        </w:trPr>
        <w:tc>
          <w:tcPr>
            <w:tcW w:w="1128" w:type="pct"/>
            <w:shd w:val="clear" w:color="000000" w:fill="D9D9D9"/>
          </w:tcPr>
          <w:p w14:paraId="6A962595" w14:textId="77777777" w:rsidR="005761F2" w:rsidRPr="00A30473" w:rsidRDefault="005761F2" w:rsidP="00BC4EAF">
            <w:pPr>
              <w:rPr>
                <w:color w:val="000000"/>
                <w:sz w:val="20"/>
                <w:szCs w:val="20"/>
              </w:rPr>
            </w:pPr>
            <w:r w:rsidRPr="00A30473">
              <w:rPr>
                <w:color w:val="000000"/>
                <w:sz w:val="20"/>
                <w:szCs w:val="20"/>
              </w:rPr>
              <w:t xml:space="preserve">Deliver proposed program outcomes to target population as identified in Work Plan </w:t>
            </w:r>
          </w:p>
        </w:tc>
        <w:tc>
          <w:tcPr>
            <w:tcW w:w="573" w:type="pct"/>
            <w:shd w:val="clear" w:color="auto" w:fill="auto"/>
            <w:noWrap/>
          </w:tcPr>
          <w:p w14:paraId="1D2CBE71" w14:textId="77777777" w:rsidR="005761F2" w:rsidRPr="00A30473" w:rsidRDefault="005761F2" w:rsidP="00BC4EAF">
            <w:pPr>
              <w:rPr>
                <w:color w:val="000000"/>
                <w:sz w:val="20"/>
                <w:szCs w:val="20"/>
              </w:rPr>
            </w:pPr>
            <w:r w:rsidRPr="00A30473">
              <w:rPr>
                <w:color w:val="000000"/>
                <w:sz w:val="20"/>
                <w:szCs w:val="20"/>
              </w:rPr>
              <w:t>3.1.1</w:t>
            </w:r>
          </w:p>
        </w:tc>
        <w:tc>
          <w:tcPr>
            <w:tcW w:w="1536" w:type="pct"/>
            <w:shd w:val="clear" w:color="auto" w:fill="auto"/>
          </w:tcPr>
          <w:p w14:paraId="5892AB73" w14:textId="77777777" w:rsidR="005761F2" w:rsidRPr="00A30473" w:rsidRDefault="005761F2" w:rsidP="00BC4EAF">
            <w:pPr>
              <w:rPr>
                <w:color w:val="000000"/>
                <w:sz w:val="20"/>
                <w:szCs w:val="20"/>
              </w:rPr>
            </w:pPr>
            <w:r w:rsidRPr="00A30473">
              <w:rPr>
                <w:color w:val="000000"/>
                <w:sz w:val="20"/>
                <w:szCs w:val="20"/>
              </w:rPr>
              <w:t>Serve at least 80% of the planned service each month, with at least 90% of the program outcomes having been completed at the end of the contract year</w:t>
            </w:r>
          </w:p>
        </w:tc>
        <w:tc>
          <w:tcPr>
            <w:tcW w:w="802" w:type="pct"/>
            <w:shd w:val="clear" w:color="auto" w:fill="auto"/>
          </w:tcPr>
          <w:p w14:paraId="0DC82FAD" w14:textId="77777777" w:rsidR="005761F2" w:rsidRPr="00A30473" w:rsidRDefault="005761F2" w:rsidP="00BC4EAF">
            <w:pPr>
              <w:rPr>
                <w:color w:val="000000"/>
                <w:sz w:val="20"/>
                <w:szCs w:val="20"/>
              </w:rPr>
            </w:pPr>
            <w:r w:rsidRPr="00A30473">
              <w:rPr>
                <w:color w:val="000000"/>
                <w:sz w:val="20"/>
                <w:szCs w:val="20"/>
              </w:rPr>
              <w:t>100% of planned workload</w:t>
            </w:r>
          </w:p>
        </w:tc>
        <w:tc>
          <w:tcPr>
            <w:tcW w:w="961" w:type="pct"/>
            <w:shd w:val="clear" w:color="auto" w:fill="auto"/>
          </w:tcPr>
          <w:p w14:paraId="53D9AB9B" w14:textId="77777777" w:rsidR="005761F2" w:rsidRPr="00A30473" w:rsidRDefault="005761F2" w:rsidP="00BC4EAF">
            <w:pPr>
              <w:rPr>
                <w:color w:val="000000"/>
                <w:sz w:val="20"/>
                <w:szCs w:val="20"/>
              </w:rPr>
            </w:pPr>
            <w:r w:rsidRPr="00A30473">
              <w:rPr>
                <w:color w:val="000000"/>
                <w:sz w:val="20"/>
                <w:szCs w:val="20"/>
              </w:rPr>
              <w:t>Review Program Quarterly Reports</w:t>
            </w:r>
          </w:p>
        </w:tc>
      </w:tr>
      <w:tr w:rsidR="005761F2" w:rsidRPr="00A30473" w14:paraId="1BE6A73B" w14:textId="77777777" w:rsidTr="00BC4EAF">
        <w:trPr>
          <w:trHeight w:val="615"/>
        </w:trPr>
        <w:tc>
          <w:tcPr>
            <w:tcW w:w="1128" w:type="pct"/>
            <w:shd w:val="clear" w:color="000000" w:fill="D9D9D9"/>
          </w:tcPr>
          <w:p w14:paraId="70BF054D" w14:textId="77777777" w:rsidR="005761F2" w:rsidRPr="00A30473" w:rsidRDefault="005761F2" w:rsidP="00BC4EAF">
            <w:pPr>
              <w:rPr>
                <w:color w:val="000000"/>
                <w:sz w:val="20"/>
                <w:szCs w:val="20"/>
              </w:rPr>
            </w:pPr>
            <w:r w:rsidRPr="00A30473">
              <w:rPr>
                <w:color w:val="000000"/>
                <w:sz w:val="20"/>
                <w:szCs w:val="20"/>
              </w:rPr>
              <w:t>Acknowledge the Department as funding source in all publicity</w:t>
            </w:r>
          </w:p>
        </w:tc>
        <w:tc>
          <w:tcPr>
            <w:tcW w:w="573" w:type="pct"/>
            <w:shd w:val="clear" w:color="auto" w:fill="auto"/>
            <w:noWrap/>
          </w:tcPr>
          <w:p w14:paraId="6B3B4F56" w14:textId="77777777" w:rsidR="005761F2" w:rsidRPr="00A30473" w:rsidRDefault="005761F2" w:rsidP="00BC4EAF">
            <w:pPr>
              <w:rPr>
                <w:color w:val="000000"/>
                <w:sz w:val="20"/>
                <w:szCs w:val="20"/>
              </w:rPr>
            </w:pPr>
            <w:r w:rsidRPr="00A30473">
              <w:rPr>
                <w:color w:val="000000"/>
                <w:sz w:val="20"/>
                <w:szCs w:val="20"/>
              </w:rPr>
              <w:t>3.1.3</w:t>
            </w:r>
          </w:p>
        </w:tc>
        <w:tc>
          <w:tcPr>
            <w:tcW w:w="1536" w:type="pct"/>
            <w:shd w:val="clear" w:color="auto" w:fill="auto"/>
          </w:tcPr>
          <w:p w14:paraId="5D5F7387" w14:textId="77777777" w:rsidR="005761F2" w:rsidRPr="00A30473" w:rsidRDefault="005761F2" w:rsidP="00BC4EAF">
            <w:pPr>
              <w:rPr>
                <w:color w:val="000000"/>
                <w:sz w:val="20"/>
                <w:szCs w:val="20"/>
              </w:rPr>
            </w:pPr>
            <w:r w:rsidRPr="00A30473">
              <w:rPr>
                <w:color w:val="000000"/>
                <w:sz w:val="20"/>
                <w:szCs w:val="20"/>
              </w:rPr>
              <w:t>100% of materials</w:t>
            </w:r>
          </w:p>
        </w:tc>
        <w:tc>
          <w:tcPr>
            <w:tcW w:w="802" w:type="pct"/>
            <w:shd w:val="clear" w:color="auto" w:fill="auto"/>
          </w:tcPr>
          <w:p w14:paraId="31DFE16E" w14:textId="77777777" w:rsidR="005761F2" w:rsidRPr="00A30473" w:rsidRDefault="005761F2" w:rsidP="00BC4EAF">
            <w:pPr>
              <w:rPr>
                <w:color w:val="000000"/>
                <w:sz w:val="20"/>
                <w:szCs w:val="20"/>
              </w:rPr>
            </w:pPr>
            <w:r w:rsidRPr="00A30473">
              <w:rPr>
                <w:color w:val="000000"/>
                <w:sz w:val="20"/>
                <w:szCs w:val="20"/>
              </w:rPr>
              <w:t>100% of material</w:t>
            </w:r>
          </w:p>
        </w:tc>
        <w:tc>
          <w:tcPr>
            <w:tcW w:w="961" w:type="pct"/>
            <w:shd w:val="clear" w:color="auto" w:fill="auto"/>
          </w:tcPr>
          <w:p w14:paraId="74D7F533" w14:textId="77777777" w:rsidR="005761F2" w:rsidRPr="00A30473" w:rsidRDefault="005761F2" w:rsidP="00BC4EAF">
            <w:pPr>
              <w:rPr>
                <w:color w:val="000000"/>
                <w:sz w:val="20"/>
                <w:szCs w:val="20"/>
              </w:rPr>
            </w:pPr>
            <w:r w:rsidRPr="00A30473">
              <w:rPr>
                <w:color w:val="000000"/>
                <w:sz w:val="20"/>
                <w:szCs w:val="20"/>
              </w:rPr>
              <w:t>Review Marketing Materials</w:t>
            </w:r>
          </w:p>
        </w:tc>
      </w:tr>
      <w:tr w:rsidR="005761F2" w:rsidRPr="00A30473" w14:paraId="450C77CD" w14:textId="77777777" w:rsidTr="00BC4EAF">
        <w:trPr>
          <w:trHeight w:val="615"/>
        </w:trPr>
        <w:tc>
          <w:tcPr>
            <w:tcW w:w="1128" w:type="pct"/>
            <w:shd w:val="clear" w:color="000000" w:fill="D9D9D9"/>
          </w:tcPr>
          <w:p w14:paraId="7AAA4617" w14:textId="77777777" w:rsidR="005761F2" w:rsidRPr="00A30473" w:rsidRDefault="005761F2" w:rsidP="00BC4EAF">
            <w:pPr>
              <w:rPr>
                <w:color w:val="000000"/>
                <w:sz w:val="20"/>
                <w:szCs w:val="20"/>
              </w:rPr>
            </w:pPr>
            <w:r w:rsidRPr="00A30473">
              <w:rPr>
                <w:color w:val="000000"/>
                <w:sz w:val="20"/>
                <w:szCs w:val="20"/>
              </w:rPr>
              <w:t>Participate in Point-In-Time</w:t>
            </w:r>
          </w:p>
        </w:tc>
        <w:tc>
          <w:tcPr>
            <w:tcW w:w="573" w:type="pct"/>
            <w:shd w:val="clear" w:color="auto" w:fill="auto"/>
            <w:noWrap/>
          </w:tcPr>
          <w:p w14:paraId="714FE161" w14:textId="77777777" w:rsidR="005761F2" w:rsidRPr="00A30473" w:rsidRDefault="005761F2" w:rsidP="00BC4EAF">
            <w:pPr>
              <w:rPr>
                <w:color w:val="000000"/>
                <w:sz w:val="20"/>
                <w:szCs w:val="20"/>
              </w:rPr>
            </w:pPr>
            <w:r w:rsidRPr="00A30473">
              <w:rPr>
                <w:color w:val="000000"/>
                <w:sz w:val="20"/>
                <w:szCs w:val="20"/>
              </w:rPr>
              <w:t>3.1.4</w:t>
            </w:r>
          </w:p>
        </w:tc>
        <w:tc>
          <w:tcPr>
            <w:tcW w:w="1536" w:type="pct"/>
            <w:shd w:val="clear" w:color="auto" w:fill="auto"/>
          </w:tcPr>
          <w:p w14:paraId="20863E5A" w14:textId="77777777" w:rsidR="005761F2" w:rsidRPr="00A30473" w:rsidRDefault="005761F2" w:rsidP="00BC4EAF">
            <w:pPr>
              <w:rPr>
                <w:color w:val="000000"/>
                <w:sz w:val="20"/>
                <w:szCs w:val="20"/>
              </w:rPr>
            </w:pPr>
            <w:r w:rsidRPr="00A30473">
              <w:rPr>
                <w:color w:val="000000"/>
                <w:sz w:val="20"/>
                <w:szCs w:val="20"/>
              </w:rPr>
              <w:t>Submit all requested reports for the Point In Time to Housing Alliance Delaware by the deadline in activity schedule, and at least 95% of information must be validated to be accurate</w:t>
            </w:r>
          </w:p>
        </w:tc>
        <w:tc>
          <w:tcPr>
            <w:tcW w:w="802" w:type="pct"/>
            <w:shd w:val="clear" w:color="auto" w:fill="auto"/>
          </w:tcPr>
          <w:p w14:paraId="5912BCC3" w14:textId="77777777" w:rsidR="005761F2" w:rsidRPr="00A30473" w:rsidRDefault="005761F2" w:rsidP="00BC4EAF">
            <w:pPr>
              <w:rPr>
                <w:color w:val="000000"/>
                <w:sz w:val="20"/>
                <w:szCs w:val="20"/>
              </w:rPr>
            </w:pPr>
            <w:r w:rsidRPr="00A30473">
              <w:rPr>
                <w:color w:val="000000"/>
                <w:sz w:val="20"/>
                <w:szCs w:val="20"/>
              </w:rPr>
              <w:t>Submit all quarterly reports by the deadline in activity schedule with 100% verified accuracy</w:t>
            </w:r>
          </w:p>
        </w:tc>
        <w:tc>
          <w:tcPr>
            <w:tcW w:w="961" w:type="pct"/>
            <w:shd w:val="clear" w:color="auto" w:fill="auto"/>
          </w:tcPr>
          <w:p w14:paraId="3EE07C47" w14:textId="77777777" w:rsidR="005761F2" w:rsidRPr="00A30473" w:rsidRDefault="005761F2" w:rsidP="00BC4EAF">
            <w:pPr>
              <w:rPr>
                <w:color w:val="000000"/>
                <w:sz w:val="20"/>
                <w:szCs w:val="20"/>
              </w:rPr>
            </w:pPr>
            <w:r w:rsidRPr="00A30473">
              <w:rPr>
                <w:color w:val="000000"/>
                <w:sz w:val="20"/>
                <w:szCs w:val="20"/>
              </w:rPr>
              <w:t>Review Point-In-Time Data</w:t>
            </w:r>
          </w:p>
        </w:tc>
      </w:tr>
      <w:tr w:rsidR="005761F2" w:rsidRPr="00A30473" w14:paraId="45C2542D" w14:textId="77777777" w:rsidTr="00BC4EAF">
        <w:trPr>
          <w:trHeight w:val="615"/>
        </w:trPr>
        <w:tc>
          <w:tcPr>
            <w:tcW w:w="1128" w:type="pct"/>
            <w:shd w:val="clear" w:color="000000" w:fill="D9D9D9"/>
          </w:tcPr>
          <w:p w14:paraId="0A5CBC4E" w14:textId="77777777" w:rsidR="005761F2" w:rsidRPr="00A30473" w:rsidRDefault="005761F2" w:rsidP="00BC4EAF">
            <w:pPr>
              <w:rPr>
                <w:color w:val="000000"/>
                <w:sz w:val="20"/>
                <w:szCs w:val="20"/>
              </w:rPr>
            </w:pPr>
            <w:r w:rsidRPr="00A30473">
              <w:rPr>
                <w:color w:val="000000"/>
                <w:sz w:val="20"/>
                <w:szCs w:val="20"/>
              </w:rPr>
              <w:t>Provide formal written linkage agreements with service organizations and agencies providing rapid rehousing services</w:t>
            </w:r>
          </w:p>
        </w:tc>
        <w:tc>
          <w:tcPr>
            <w:tcW w:w="573" w:type="pct"/>
            <w:shd w:val="clear" w:color="auto" w:fill="auto"/>
            <w:noWrap/>
          </w:tcPr>
          <w:p w14:paraId="22B0C518" w14:textId="77777777" w:rsidR="005761F2" w:rsidRPr="00A30473" w:rsidRDefault="005761F2" w:rsidP="00BC4EAF">
            <w:pPr>
              <w:rPr>
                <w:color w:val="000000"/>
                <w:sz w:val="20"/>
                <w:szCs w:val="20"/>
              </w:rPr>
            </w:pPr>
            <w:r w:rsidRPr="00A30473">
              <w:rPr>
                <w:color w:val="000000"/>
                <w:sz w:val="20"/>
                <w:szCs w:val="20"/>
              </w:rPr>
              <w:t>3.1.5; 3.1.6</w:t>
            </w:r>
          </w:p>
        </w:tc>
        <w:tc>
          <w:tcPr>
            <w:tcW w:w="1536" w:type="pct"/>
            <w:shd w:val="clear" w:color="auto" w:fill="auto"/>
          </w:tcPr>
          <w:p w14:paraId="7285EB81" w14:textId="77777777" w:rsidR="005761F2" w:rsidRPr="00A30473" w:rsidRDefault="005761F2" w:rsidP="00BC4EAF">
            <w:pPr>
              <w:rPr>
                <w:color w:val="000000"/>
                <w:sz w:val="20"/>
                <w:szCs w:val="20"/>
              </w:rPr>
            </w:pPr>
            <w:r w:rsidRPr="00A30473">
              <w:rPr>
                <w:color w:val="000000"/>
                <w:sz w:val="20"/>
                <w:szCs w:val="20"/>
              </w:rPr>
              <w:t>100% of Program/Site Compliance</w:t>
            </w:r>
          </w:p>
        </w:tc>
        <w:tc>
          <w:tcPr>
            <w:tcW w:w="802" w:type="pct"/>
            <w:shd w:val="clear" w:color="auto" w:fill="auto"/>
          </w:tcPr>
          <w:p w14:paraId="16A8A023" w14:textId="77777777" w:rsidR="005761F2" w:rsidRPr="00A30473" w:rsidRDefault="005761F2" w:rsidP="00BC4EAF">
            <w:pPr>
              <w:rPr>
                <w:color w:val="000000"/>
                <w:sz w:val="20"/>
                <w:szCs w:val="20"/>
              </w:rPr>
            </w:pPr>
            <w:r w:rsidRPr="00A30473">
              <w:rPr>
                <w:color w:val="000000"/>
                <w:sz w:val="20"/>
                <w:szCs w:val="20"/>
              </w:rPr>
              <w:t>100% of Program/Site</w:t>
            </w:r>
          </w:p>
        </w:tc>
        <w:tc>
          <w:tcPr>
            <w:tcW w:w="961" w:type="pct"/>
            <w:shd w:val="clear" w:color="auto" w:fill="auto"/>
          </w:tcPr>
          <w:p w14:paraId="5E142452" w14:textId="77777777" w:rsidR="005761F2" w:rsidRPr="00A30473" w:rsidRDefault="005761F2" w:rsidP="00BC4EAF">
            <w:pPr>
              <w:rPr>
                <w:color w:val="000000"/>
                <w:sz w:val="20"/>
                <w:szCs w:val="20"/>
              </w:rPr>
            </w:pPr>
            <w:r w:rsidRPr="00A30473">
              <w:rPr>
                <w:color w:val="000000"/>
                <w:sz w:val="20"/>
                <w:szCs w:val="20"/>
              </w:rPr>
              <w:t>On-site Monitoring</w:t>
            </w:r>
          </w:p>
        </w:tc>
      </w:tr>
      <w:tr w:rsidR="005761F2" w:rsidRPr="00A30473" w14:paraId="298441E5" w14:textId="77777777" w:rsidTr="00BC4EAF">
        <w:trPr>
          <w:trHeight w:val="615"/>
        </w:trPr>
        <w:tc>
          <w:tcPr>
            <w:tcW w:w="1128" w:type="pct"/>
            <w:shd w:val="clear" w:color="000000" w:fill="D9D9D9"/>
          </w:tcPr>
          <w:p w14:paraId="4B241BE3" w14:textId="77777777" w:rsidR="005761F2" w:rsidRPr="00A30473" w:rsidRDefault="005761F2" w:rsidP="00BC4EAF">
            <w:pPr>
              <w:rPr>
                <w:color w:val="000000"/>
                <w:sz w:val="20"/>
                <w:szCs w:val="20"/>
              </w:rPr>
            </w:pPr>
            <w:r w:rsidRPr="00A30473">
              <w:rPr>
                <w:color w:val="000000"/>
                <w:sz w:val="20"/>
                <w:szCs w:val="20"/>
              </w:rPr>
              <w:t>Provide two nutritionally balanced meals (*if congregate housing facility)</w:t>
            </w:r>
          </w:p>
        </w:tc>
        <w:tc>
          <w:tcPr>
            <w:tcW w:w="573" w:type="pct"/>
            <w:shd w:val="clear" w:color="auto" w:fill="auto"/>
            <w:noWrap/>
          </w:tcPr>
          <w:p w14:paraId="434EAFA0" w14:textId="77777777" w:rsidR="005761F2" w:rsidRPr="00A30473" w:rsidRDefault="005761F2" w:rsidP="00BC4EAF">
            <w:pPr>
              <w:rPr>
                <w:color w:val="000000"/>
                <w:sz w:val="20"/>
                <w:szCs w:val="20"/>
              </w:rPr>
            </w:pPr>
            <w:r w:rsidRPr="00A30473">
              <w:rPr>
                <w:color w:val="000000"/>
                <w:sz w:val="20"/>
                <w:szCs w:val="20"/>
              </w:rPr>
              <w:t>3.1.9</w:t>
            </w:r>
          </w:p>
        </w:tc>
        <w:tc>
          <w:tcPr>
            <w:tcW w:w="1536" w:type="pct"/>
            <w:shd w:val="clear" w:color="auto" w:fill="auto"/>
          </w:tcPr>
          <w:p w14:paraId="3CB47700" w14:textId="77777777" w:rsidR="005761F2" w:rsidRPr="00A30473" w:rsidRDefault="005761F2" w:rsidP="00BC4EAF">
            <w:pPr>
              <w:rPr>
                <w:color w:val="000000"/>
                <w:sz w:val="20"/>
                <w:szCs w:val="20"/>
              </w:rPr>
            </w:pPr>
            <w:r w:rsidRPr="00A30473">
              <w:rPr>
                <w:color w:val="000000"/>
                <w:sz w:val="20"/>
                <w:szCs w:val="20"/>
              </w:rPr>
              <w:t>100% of program participants</w:t>
            </w:r>
          </w:p>
        </w:tc>
        <w:tc>
          <w:tcPr>
            <w:tcW w:w="802" w:type="pct"/>
            <w:shd w:val="clear" w:color="auto" w:fill="auto"/>
          </w:tcPr>
          <w:p w14:paraId="724607B9" w14:textId="77777777" w:rsidR="005761F2" w:rsidRPr="00A30473" w:rsidRDefault="005761F2" w:rsidP="00BC4EAF">
            <w:pPr>
              <w:rPr>
                <w:color w:val="000000"/>
                <w:sz w:val="20"/>
                <w:szCs w:val="20"/>
              </w:rPr>
            </w:pPr>
            <w:r w:rsidRPr="00A30473">
              <w:rPr>
                <w:color w:val="000000"/>
                <w:sz w:val="20"/>
                <w:szCs w:val="20"/>
              </w:rPr>
              <w:t>100% of program participants</w:t>
            </w:r>
          </w:p>
        </w:tc>
        <w:tc>
          <w:tcPr>
            <w:tcW w:w="961" w:type="pct"/>
            <w:shd w:val="clear" w:color="auto" w:fill="auto"/>
          </w:tcPr>
          <w:p w14:paraId="03A3446A" w14:textId="77777777" w:rsidR="005761F2" w:rsidRPr="00A30473" w:rsidRDefault="005761F2" w:rsidP="00BC4EAF">
            <w:pPr>
              <w:rPr>
                <w:color w:val="000000"/>
                <w:sz w:val="20"/>
                <w:szCs w:val="20"/>
              </w:rPr>
            </w:pPr>
            <w:r w:rsidRPr="00A30473">
              <w:rPr>
                <w:color w:val="000000"/>
                <w:sz w:val="20"/>
                <w:szCs w:val="20"/>
              </w:rPr>
              <w:t>On-site Monitoring</w:t>
            </w:r>
          </w:p>
        </w:tc>
      </w:tr>
      <w:tr w:rsidR="005761F2" w:rsidRPr="00A30473" w14:paraId="44020F62" w14:textId="77777777" w:rsidTr="00BC4EAF">
        <w:trPr>
          <w:trHeight w:val="615"/>
        </w:trPr>
        <w:tc>
          <w:tcPr>
            <w:tcW w:w="1128" w:type="pct"/>
            <w:shd w:val="clear" w:color="000000" w:fill="D9D9D9"/>
          </w:tcPr>
          <w:p w14:paraId="51E0A82F" w14:textId="77777777" w:rsidR="005761F2" w:rsidRPr="00A30473" w:rsidRDefault="005761F2" w:rsidP="00BC4EAF">
            <w:pPr>
              <w:rPr>
                <w:color w:val="000000"/>
                <w:sz w:val="20"/>
                <w:szCs w:val="20"/>
              </w:rPr>
            </w:pPr>
            <w:r w:rsidRPr="00A30473">
              <w:rPr>
                <w:color w:val="000000"/>
                <w:sz w:val="20"/>
                <w:szCs w:val="20"/>
              </w:rPr>
              <w:t>Develop individual case plans for all program participants</w:t>
            </w:r>
          </w:p>
        </w:tc>
        <w:tc>
          <w:tcPr>
            <w:tcW w:w="573" w:type="pct"/>
            <w:shd w:val="clear" w:color="auto" w:fill="auto"/>
            <w:noWrap/>
          </w:tcPr>
          <w:p w14:paraId="32A1038B" w14:textId="77777777" w:rsidR="005761F2" w:rsidRPr="00A30473" w:rsidRDefault="005761F2" w:rsidP="00BC4EAF">
            <w:pPr>
              <w:rPr>
                <w:color w:val="000000"/>
                <w:sz w:val="20"/>
                <w:szCs w:val="20"/>
              </w:rPr>
            </w:pPr>
            <w:r w:rsidRPr="00A30473">
              <w:rPr>
                <w:color w:val="000000"/>
                <w:sz w:val="20"/>
                <w:szCs w:val="20"/>
              </w:rPr>
              <w:t>3.1.10</w:t>
            </w:r>
          </w:p>
        </w:tc>
        <w:tc>
          <w:tcPr>
            <w:tcW w:w="1536" w:type="pct"/>
            <w:shd w:val="clear" w:color="auto" w:fill="auto"/>
          </w:tcPr>
          <w:p w14:paraId="6611B79F" w14:textId="77777777" w:rsidR="005761F2" w:rsidRPr="00A30473" w:rsidRDefault="005761F2" w:rsidP="00BC4EAF">
            <w:pPr>
              <w:rPr>
                <w:color w:val="000000"/>
                <w:sz w:val="20"/>
                <w:szCs w:val="20"/>
              </w:rPr>
            </w:pPr>
            <w:r w:rsidRPr="00A30473">
              <w:rPr>
                <w:color w:val="000000"/>
                <w:sz w:val="20"/>
                <w:szCs w:val="20"/>
              </w:rPr>
              <w:t>100% of program participants</w:t>
            </w:r>
          </w:p>
          <w:p w14:paraId="50BE3D94" w14:textId="77777777" w:rsidR="005761F2" w:rsidRPr="00A30473" w:rsidRDefault="005761F2" w:rsidP="00BC4EAF">
            <w:pPr>
              <w:rPr>
                <w:color w:val="000000"/>
                <w:sz w:val="20"/>
                <w:szCs w:val="20"/>
              </w:rPr>
            </w:pPr>
          </w:p>
        </w:tc>
        <w:tc>
          <w:tcPr>
            <w:tcW w:w="802" w:type="pct"/>
            <w:shd w:val="clear" w:color="auto" w:fill="auto"/>
          </w:tcPr>
          <w:p w14:paraId="2D4D4968" w14:textId="77777777" w:rsidR="005761F2" w:rsidRPr="00A30473" w:rsidRDefault="005761F2" w:rsidP="00BC4EAF">
            <w:pPr>
              <w:rPr>
                <w:color w:val="000000"/>
                <w:sz w:val="20"/>
                <w:szCs w:val="20"/>
              </w:rPr>
            </w:pPr>
            <w:r w:rsidRPr="00A30473">
              <w:rPr>
                <w:color w:val="000000"/>
                <w:sz w:val="20"/>
                <w:szCs w:val="20"/>
              </w:rPr>
              <w:t>100% of program participants</w:t>
            </w:r>
          </w:p>
        </w:tc>
        <w:tc>
          <w:tcPr>
            <w:tcW w:w="961" w:type="pct"/>
            <w:shd w:val="clear" w:color="auto" w:fill="auto"/>
          </w:tcPr>
          <w:p w14:paraId="0905F12D" w14:textId="77777777" w:rsidR="005761F2" w:rsidRPr="00A30473" w:rsidRDefault="005761F2" w:rsidP="00BC4EAF">
            <w:pPr>
              <w:rPr>
                <w:color w:val="000000"/>
                <w:sz w:val="20"/>
                <w:szCs w:val="20"/>
              </w:rPr>
            </w:pPr>
            <w:r w:rsidRPr="00A30473">
              <w:rPr>
                <w:color w:val="000000"/>
                <w:sz w:val="20"/>
                <w:szCs w:val="20"/>
              </w:rPr>
              <w:t>On-site Monitoring *Domestic Violence Projects will provide sample case plans.  Domestic Violence Projects will provide procedure and schedule for auditing program participant files for compliance</w:t>
            </w:r>
          </w:p>
        </w:tc>
      </w:tr>
      <w:tr w:rsidR="005761F2" w:rsidRPr="00A30473" w14:paraId="37993CFD" w14:textId="77777777" w:rsidTr="00BC4EAF">
        <w:trPr>
          <w:trHeight w:val="615"/>
        </w:trPr>
        <w:tc>
          <w:tcPr>
            <w:tcW w:w="1128" w:type="pct"/>
            <w:shd w:val="clear" w:color="000000" w:fill="D9D9D9"/>
          </w:tcPr>
          <w:p w14:paraId="1E14F9BF" w14:textId="77777777" w:rsidR="005761F2" w:rsidRPr="00A30473" w:rsidRDefault="005761F2" w:rsidP="00BC4EAF">
            <w:pPr>
              <w:rPr>
                <w:color w:val="000000"/>
                <w:sz w:val="20"/>
                <w:szCs w:val="20"/>
              </w:rPr>
            </w:pPr>
            <w:r w:rsidRPr="00A30473">
              <w:rPr>
                <w:color w:val="000000"/>
                <w:sz w:val="20"/>
                <w:szCs w:val="20"/>
              </w:rPr>
              <w:t>Adhere to all required Federal and State regulations</w:t>
            </w:r>
          </w:p>
        </w:tc>
        <w:tc>
          <w:tcPr>
            <w:tcW w:w="573" w:type="pct"/>
            <w:shd w:val="clear" w:color="auto" w:fill="auto"/>
            <w:noWrap/>
          </w:tcPr>
          <w:p w14:paraId="25BDD161" w14:textId="77777777" w:rsidR="005761F2" w:rsidRPr="00A30473" w:rsidRDefault="005761F2" w:rsidP="00BC4EAF">
            <w:pPr>
              <w:rPr>
                <w:color w:val="000000"/>
                <w:sz w:val="20"/>
                <w:szCs w:val="20"/>
              </w:rPr>
            </w:pPr>
            <w:r w:rsidRPr="00A30473">
              <w:rPr>
                <w:color w:val="000000"/>
                <w:sz w:val="20"/>
                <w:szCs w:val="20"/>
              </w:rPr>
              <w:t>3.1.13</w:t>
            </w:r>
          </w:p>
        </w:tc>
        <w:tc>
          <w:tcPr>
            <w:tcW w:w="1536" w:type="pct"/>
            <w:shd w:val="clear" w:color="auto" w:fill="auto"/>
          </w:tcPr>
          <w:p w14:paraId="7E164A87" w14:textId="77777777" w:rsidR="005761F2" w:rsidRPr="00A30473" w:rsidRDefault="005761F2" w:rsidP="00BC4EAF">
            <w:pPr>
              <w:rPr>
                <w:color w:val="000000"/>
                <w:sz w:val="20"/>
                <w:szCs w:val="20"/>
              </w:rPr>
            </w:pPr>
            <w:r w:rsidRPr="00A30473">
              <w:rPr>
                <w:color w:val="000000"/>
                <w:sz w:val="20"/>
                <w:szCs w:val="20"/>
              </w:rPr>
              <w:t>100% of Program/Site compliance</w:t>
            </w:r>
          </w:p>
        </w:tc>
        <w:tc>
          <w:tcPr>
            <w:tcW w:w="802" w:type="pct"/>
            <w:shd w:val="clear" w:color="auto" w:fill="auto"/>
          </w:tcPr>
          <w:p w14:paraId="38362A82" w14:textId="77777777" w:rsidR="005761F2" w:rsidRPr="00A30473" w:rsidRDefault="005761F2" w:rsidP="00BC4EAF">
            <w:pPr>
              <w:rPr>
                <w:color w:val="000000"/>
                <w:sz w:val="20"/>
                <w:szCs w:val="20"/>
              </w:rPr>
            </w:pPr>
            <w:r w:rsidRPr="00A30473">
              <w:rPr>
                <w:color w:val="000000"/>
                <w:sz w:val="20"/>
                <w:szCs w:val="20"/>
              </w:rPr>
              <w:t>100% of Program/Site</w:t>
            </w:r>
          </w:p>
        </w:tc>
        <w:tc>
          <w:tcPr>
            <w:tcW w:w="961" w:type="pct"/>
            <w:shd w:val="clear" w:color="auto" w:fill="auto"/>
          </w:tcPr>
          <w:p w14:paraId="110994AC" w14:textId="77777777" w:rsidR="005761F2" w:rsidRPr="00A30473" w:rsidRDefault="005761F2" w:rsidP="00BC4EAF">
            <w:pPr>
              <w:rPr>
                <w:color w:val="000000"/>
                <w:sz w:val="20"/>
                <w:szCs w:val="20"/>
              </w:rPr>
            </w:pPr>
            <w:r w:rsidRPr="00A30473">
              <w:rPr>
                <w:color w:val="000000"/>
                <w:sz w:val="20"/>
                <w:szCs w:val="20"/>
              </w:rPr>
              <w:t>On-site Monitoring</w:t>
            </w:r>
          </w:p>
        </w:tc>
      </w:tr>
      <w:tr w:rsidR="005761F2" w:rsidRPr="00A30473" w14:paraId="44D56496" w14:textId="77777777" w:rsidTr="00BC4EAF">
        <w:trPr>
          <w:trHeight w:val="615"/>
        </w:trPr>
        <w:tc>
          <w:tcPr>
            <w:tcW w:w="1128" w:type="pct"/>
            <w:shd w:val="clear" w:color="000000" w:fill="D9D9D9"/>
          </w:tcPr>
          <w:p w14:paraId="0CC579B9" w14:textId="77777777" w:rsidR="005761F2" w:rsidRPr="00A30473" w:rsidRDefault="005761F2" w:rsidP="00BC4EAF">
            <w:pPr>
              <w:rPr>
                <w:color w:val="000000"/>
                <w:sz w:val="20"/>
                <w:szCs w:val="20"/>
              </w:rPr>
            </w:pPr>
            <w:r w:rsidRPr="00A30473">
              <w:rPr>
                <w:color w:val="000000"/>
                <w:sz w:val="20"/>
                <w:szCs w:val="20"/>
              </w:rPr>
              <w:t>Determine eligibility of applicants accurately</w:t>
            </w:r>
          </w:p>
        </w:tc>
        <w:tc>
          <w:tcPr>
            <w:tcW w:w="573" w:type="pct"/>
            <w:shd w:val="clear" w:color="auto" w:fill="auto"/>
            <w:noWrap/>
          </w:tcPr>
          <w:p w14:paraId="0EDB7072" w14:textId="77777777" w:rsidR="005761F2" w:rsidRPr="00A30473" w:rsidRDefault="005761F2" w:rsidP="00BC4EAF">
            <w:pPr>
              <w:rPr>
                <w:color w:val="000000"/>
                <w:sz w:val="20"/>
                <w:szCs w:val="20"/>
              </w:rPr>
            </w:pPr>
            <w:r w:rsidRPr="00A30473">
              <w:rPr>
                <w:color w:val="000000"/>
                <w:sz w:val="20"/>
                <w:szCs w:val="20"/>
              </w:rPr>
              <w:t>3.4</w:t>
            </w:r>
          </w:p>
        </w:tc>
        <w:tc>
          <w:tcPr>
            <w:tcW w:w="1536" w:type="pct"/>
            <w:shd w:val="clear" w:color="auto" w:fill="auto"/>
          </w:tcPr>
          <w:p w14:paraId="13758EC6" w14:textId="77777777" w:rsidR="005761F2" w:rsidRPr="00A30473" w:rsidRDefault="005761F2" w:rsidP="00BC4EAF">
            <w:pPr>
              <w:rPr>
                <w:color w:val="000000"/>
                <w:sz w:val="20"/>
                <w:szCs w:val="20"/>
              </w:rPr>
            </w:pPr>
            <w:r w:rsidRPr="00A30473">
              <w:rPr>
                <w:color w:val="000000"/>
                <w:sz w:val="20"/>
                <w:szCs w:val="20"/>
              </w:rPr>
              <w:t xml:space="preserve">100% of program participants are admitted following eligibility criteria </w:t>
            </w:r>
          </w:p>
        </w:tc>
        <w:tc>
          <w:tcPr>
            <w:tcW w:w="802" w:type="pct"/>
            <w:shd w:val="clear" w:color="auto" w:fill="auto"/>
          </w:tcPr>
          <w:p w14:paraId="1FF2EEBD" w14:textId="77777777" w:rsidR="005761F2" w:rsidRPr="00A30473" w:rsidRDefault="005761F2" w:rsidP="00BC4EAF">
            <w:pPr>
              <w:rPr>
                <w:color w:val="000000"/>
                <w:sz w:val="20"/>
                <w:szCs w:val="20"/>
              </w:rPr>
            </w:pPr>
            <w:r w:rsidRPr="00A30473">
              <w:rPr>
                <w:color w:val="000000"/>
                <w:sz w:val="20"/>
                <w:szCs w:val="20"/>
              </w:rPr>
              <w:t>100% of program participants</w:t>
            </w:r>
          </w:p>
        </w:tc>
        <w:tc>
          <w:tcPr>
            <w:tcW w:w="961" w:type="pct"/>
            <w:shd w:val="clear" w:color="auto" w:fill="auto"/>
          </w:tcPr>
          <w:p w14:paraId="45BD93F7" w14:textId="77777777" w:rsidR="005761F2" w:rsidRPr="00A30473" w:rsidRDefault="005761F2" w:rsidP="00BC4EAF">
            <w:pPr>
              <w:rPr>
                <w:color w:val="000000"/>
                <w:sz w:val="20"/>
                <w:szCs w:val="20"/>
              </w:rPr>
            </w:pPr>
            <w:r w:rsidRPr="00A30473">
              <w:rPr>
                <w:color w:val="000000"/>
                <w:sz w:val="20"/>
                <w:szCs w:val="20"/>
              </w:rPr>
              <w:t>On-site Monitoring;</w:t>
            </w:r>
          </w:p>
          <w:p w14:paraId="14E23344" w14:textId="77777777" w:rsidR="005761F2" w:rsidRPr="00A30473" w:rsidRDefault="005761F2" w:rsidP="00BC4EAF">
            <w:pPr>
              <w:rPr>
                <w:color w:val="000000"/>
                <w:sz w:val="20"/>
                <w:szCs w:val="20"/>
              </w:rPr>
            </w:pPr>
            <w:r w:rsidRPr="00A30473">
              <w:rPr>
                <w:color w:val="000000"/>
                <w:sz w:val="20"/>
                <w:szCs w:val="20"/>
              </w:rPr>
              <w:t>Review of CMIS data</w:t>
            </w:r>
          </w:p>
        </w:tc>
      </w:tr>
    </w:tbl>
    <w:p w14:paraId="4980A0C3" w14:textId="77777777" w:rsidR="005761F2" w:rsidRPr="00A30473" w:rsidRDefault="005761F2" w:rsidP="005761F2">
      <w:pPr>
        <w:tabs>
          <w:tab w:val="left" w:pos="0"/>
        </w:tabs>
        <w:suppressAutoHyphens/>
        <w:spacing w:line="240" w:lineRule="atLeast"/>
        <w:rPr>
          <w:b/>
          <w:sz w:val="20"/>
          <w:szCs w:val="20"/>
        </w:rPr>
      </w:pPr>
      <w:r w:rsidRPr="00A30473">
        <w:rPr>
          <w:b/>
          <w:sz w:val="20"/>
          <w:szCs w:val="20"/>
        </w:rPr>
        <w:t>PERFORMANCE MEASUREMENTS SUMMARY MATRIX (Continued)</w:t>
      </w:r>
    </w:p>
    <w:p w14:paraId="66A4439C" w14:textId="77777777" w:rsidR="005761F2" w:rsidRPr="00A30473" w:rsidRDefault="005761F2" w:rsidP="005761F2">
      <w:pPr>
        <w:rPr>
          <w:sz w:val="20"/>
          <w:szCs w:val="20"/>
        </w:rPr>
      </w:pPr>
    </w:p>
    <w:tbl>
      <w:tblPr>
        <w:tblW w:w="5160" w:type="pct"/>
        <w:tblInd w:w="-16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536"/>
        <w:gridCol w:w="1290"/>
        <w:gridCol w:w="3456"/>
        <w:gridCol w:w="1805"/>
        <w:gridCol w:w="2011"/>
      </w:tblGrid>
      <w:tr w:rsidR="005761F2" w:rsidRPr="00A30473" w14:paraId="58291A31" w14:textId="77777777" w:rsidTr="00BC4EAF">
        <w:trPr>
          <w:trHeight w:val="570"/>
        </w:trPr>
        <w:tc>
          <w:tcPr>
            <w:tcW w:w="1143" w:type="pct"/>
            <w:tcBorders>
              <w:bottom w:val="double" w:sz="6" w:space="0" w:color="auto"/>
            </w:tcBorders>
            <w:shd w:val="clear" w:color="000000" w:fill="D9D9D9"/>
            <w:noWrap/>
            <w:vAlign w:val="bottom"/>
            <w:hideMark/>
          </w:tcPr>
          <w:p w14:paraId="46C2B1A8" w14:textId="77777777" w:rsidR="005761F2" w:rsidRPr="00A30473" w:rsidRDefault="005761F2" w:rsidP="00BC4EAF">
            <w:pPr>
              <w:rPr>
                <w:b/>
                <w:bCs/>
                <w:color w:val="000000"/>
                <w:sz w:val="20"/>
                <w:szCs w:val="20"/>
              </w:rPr>
            </w:pPr>
            <w:r w:rsidRPr="00A30473">
              <w:rPr>
                <w:b/>
                <w:bCs/>
                <w:color w:val="000000"/>
                <w:sz w:val="20"/>
                <w:szCs w:val="20"/>
              </w:rPr>
              <w:t>Performance Objective</w:t>
            </w:r>
          </w:p>
        </w:tc>
        <w:tc>
          <w:tcPr>
            <w:tcW w:w="581" w:type="pct"/>
            <w:tcBorders>
              <w:bottom w:val="double" w:sz="6" w:space="0" w:color="auto"/>
            </w:tcBorders>
            <w:shd w:val="clear" w:color="000000" w:fill="D9D9D9"/>
            <w:vAlign w:val="bottom"/>
            <w:hideMark/>
          </w:tcPr>
          <w:p w14:paraId="362648C8" w14:textId="77777777" w:rsidR="005761F2" w:rsidRPr="00A30473" w:rsidRDefault="005761F2" w:rsidP="00BC4EAF">
            <w:pPr>
              <w:rPr>
                <w:b/>
                <w:bCs/>
                <w:color w:val="000000"/>
                <w:sz w:val="20"/>
                <w:szCs w:val="20"/>
              </w:rPr>
            </w:pPr>
            <w:r w:rsidRPr="00A30473">
              <w:rPr>
                <w:b/>
                <w:bCs/>
                <w:color w:val="000000"/>
                <w:sz w:val="20"/>
                <w:szCs w:val="20"/>
              </w:rPr>
              <w:t>SOW §</w:t>
            </w:r>
          </w:p>
        </w:tc>
        <w:tc>
          <w:tcPr>
            <w:tcW w:w="1557" w:type="pct"/>
            <w:tcBorders>
              <w:bottom w:val="double" w:sz="6" w:space="0" w:color="auto"/>
            </w:tcBorders>
            <w:shd w:val="clear" w:color="000000" w:fill="D9D9D9"/>
            <w:vAlign w:val="bottom"/>
            <w:hideMark/>
          </w:tcPr>
          <w:p w14:paraId="75C2F6D2" w14:textId="77777777" w:rsidR="005761F2" w:rsidRPr="00A30473" w:rsidRDefault="005761F2" w:rsidP="00BC4EAF">
            <w:pPr>
              <w:rPr>
                <w:b/>
                <w:bCs/>
                <w:color w:val="000000"/>
                <w:sz w:val="20"/>
                <w:szCs w:val="20"/>
              </w:rPr>
            </w:pPr>
            <w:r w:rsidRPr="00A30473">
              <w:rPr>
                <w:b/>
                <w:bCs/>
                <w:color w:val="000000"/>
                <w:sz w:val="20"/>
                <w:szCs w:val="20"/>
              </w:rPr>
              <w:t>Performance Standard / Acceptable Quality Level</w:t>
            </w:r>
          </w:p>
        </w:tc>
        <w:tc>
          <w:tcPr>
            <w:tcW w:w="813" w:type="pct"/>
            <w:tcBorders>
              <w:bottom w:val="double" w:sz="6" w:space="0" w:color="auto"/>
            </w:tcBorders>
            <w:shd w:val="clear" w:color="000000" w:fill="D9D9D9"/>
            <w:vAlign w:val="bottom"/>
            <w:hideMark/>
          </w:tcPr>
          <w:p w14:paraId="5383D225" w14:textId="77777777" w:rsidR="005761F2" w:rsidRPr="00A30473" w:rsidRDefault="005761F2" w:rsidP="00BC4EAF">
            <w:pPr>
              <w:rPr>
                <w:b/>
                <w:bCs/>
                <w:color w:val="000000"/>
                <w:sz w:val="20"/>
                <w:szCs w:val="20"/>
              </w:rPr>
            </w:pPr>
            <w:r w:rsidRPr="00A30473">
              <w:rPr>
                <w:b/>
                <w:bCs/>
                <w:color w:val="000000"/>
                <w:sz w:val="20"/>
                <w:szCs w:val="20"/>
              </w:rPr>
              <w:t>Performance Goal</w:t>
            </w:r>
          </w:p>
        </w:tc>
        <w:tc>
          <w:tcPr>
            <w:tcW w:w="906" w:type="pct"/>
            <w:tcBorders>
              <w:bottom w:val="double" w:sz="6" w:space="0" w:color="auto"/>
            </w:tcBorders>
            <w:shd w:val="clear" w:color="000000" w:fill="D9D9D9"/>
            <w:noWrap/>
            <w:vAlign w:val="bottom"/>
            <w:hideMark/>
          </w:tcPr>
          <w:p w14:paraId="0321B906" w14:textId="77777777" w:rsidR="005761F2" w:rsidRPr="00A30473" w:rsidRDefault="005761F2" w:rsidP="00BC4EAF">
            <w:pPr>
              <w:rPr>
                <w:b/>
                <w:bCs/>
                <w:color w:val="000000"/>
                <w:sz w:val="20"/>
                <w:szCs w:val="20"/>
              </w:rPr>
            </w:pPr>
            <w:r w:rsidRPr="00A30473">
              <w:rPr>
                <w:b/>
                <w:bCs/>
                <w:color w:val="000000"/>
                <w:sz w:val="20"/>
                <w:szCs w:val="20"/>
              </w:rPr>
              <w:t xml:space="preserve">Method of </w:t>
            </w:r>
          </w:p>
          <w:p w14:paraId="3FC3DE04" w14:textId="77777777" w:rsidR="005761F2" w:rsidRPr="00A30473" w:rsidRDefault="005761F2" w:rsidP="00BC4EAF">
            <w:pPr>
              <w:rPr>
                <w:b/>
                <w:bCs/>
                <w:color w:val="000000"/>
                <w:sz w:val="20"/>
                <w:szCs w:val="20"/>
              </w:rPr>
            </w:pPr>
            <w:r w:rsidRPr="00A30473">
              <w:rPr>
                <w:b/>
                <w:bCs/>
                <w:color w:val="000000"/>
                <w:sz w:val="20"/>
                <w:szCs w:val="20"/>
              </w:rPr>
              <w:t>Assessment</w:t>
            </w:r>
          </w:p>
        </w:tc>
      </w:tr>
      <w:tr w:rsidR="005761F2" w:rsidRPr="00A30473" w14:paraId="2BFB6E72" w14:textId="77777777" w:rsidTr="00BC4EAF">
        <w:trPr>
          <w:trHeight w:val="750"/>
        </w:trPr>
        <w:tc>
          <w:tcPr>
            <w:tcW w:w="1143" w:type="pct"/>
            <w:tcBorders>
              <w:bottom w:val="nil"/>
            </w:tcBorders>
            <w:shd w:val="clear" w:color="000000" w:fill="D9D9D9"/>
          </w:tcPr>
          <w:p w14:paraId="3BDEB95F" w14:textId="77777777" w:rsidR="005761F2" w:rsidRPr="00A30473" w:rsidRDefault="005761F2" w:rsidP="00BC4EAF">
            <w:pPr>
              <w:rPr>
                <w:color w:val="000000"/>
                <w:sz w:val="20"/>
                <w:szCs w:val="20"/>
              </w:rPr>
            </w:pPr>
            <w:r w:rsidRPr="00A30473">
              <w:rPr>
                <w:color w:val="000000"/>
                <w:sz w:val="20"/>
                <w:szCs w:val="20"/>
              </w:rPr>
              <w:t>Reconcile accounts before submitting invoices</w:t>
            </w:r>
          </w:p>
        </w:tc>
        <w:tc>
          <w:tcPr>
            <w:tcW w:w="581" w:type="pct"/>
            <w:tcBorders>
              <w:bottom w:val="nil"/>
            </w:tcBorders>
            <w:shd w:val="clear" w:color="auto" w:fill="auto"/>
            <w:noWrap/>
          </w:tcPr>
          <w:p w14:paraId="6A7A36BE" w14:textId="77777777" w:rsidR="005761F2" w:rsidRPr="00A30473" w:rsidRDefault="005761F2" w:rsidP="00BC4EAF">
            <w:pPr>
              <w:rPr>
                <w:color w:val="000000"/>
                <w:sz w:val="20"/>
                <w:szCs w:val="20"/>
              </w:rPr>
            </w:pPr>
            <w:r w:rsidRPr="00A30473">
              <w:rPr>
                <w:color w:val="000000"/>
                <w:sz w:val="20"/>
                <w:szCs w:val="20"/>
              </w:rPr>
              <w:t>4.2</w:t>
            </w:r>
          </w:p>
        </w:tc>
        <w:tc>
          <w:tcPr>
            <w:tcW w:w="1557" w:type="pct"/>
            <w:tcBorders>
              <w:bottom w:val="nil"/>
            </w:tcBorders>
            <w:shd w:val="clear" w:color="auto" w:fill="auto"/>
          </w:tcPr>
          <w:p w14:paraId="6D9310EE" w14:textId="77777777" w:rsidR="005761F2" w:rsidRPr="00A30473" w:rsidRDefault="005761F2" w:rsidP="00BC4EAF">
            <w:pPr>
              <w:rPr>
                <w:color w:val="000000"/>
                <w:sz w:val="20"/>
                <w:szCs w:val="20"/>
              </w:rPr>
            </w:pPr>
            <w:r w:rsidRPr="00A30473">
              <w:rPr>
                <w:color w:val="000000"/>
                <w:sz w:val="20"/>
                <w:szCs w:val="20"/>
              </w:rPr>
              <w:t>At least 95% of costs submitted for particular month include only costs incurred during that month</w:t>
            </w:r>
          </w:p>
        </w:tc>
        <w:tc>
          <w:tcPr>
            <w:tcW w:w="813" w:type="pct"/>
            <w:tcBorders>
              <w:bottom w:val="nil"/>
            </w:tcBorders>
            <w:shd w:val="clear" w:color="auto" w:fill="auto"/>
          </w:tcPr>
          <w:p w14:paraId="3DFD689B" w14:textId="77777777" w:rsidR="005761F2" w:rsidRPr="00A30473" w:rsidRDefault="005761F2" w:rsidP="00BC4EAF">
            <w:pPr>
              <w:rPr>
                <w:color w:val="000000"/>
                <w:sz w:val="20"/>
                <w:szCs w:val="20"/>
              </w:rPr>
            </w:pPr>
            <w:r w:rsidRPr="00A30473">
              <w:rPr>
                <w:color w:val="000000"/>
                <w:sz w:val="20"/>
                <w:szCs w:val="20"/>
              </w:rPr>
              <w:t>100% of costs</w:t>
            </w:r>
          </w:p>
        </w:tc>
        <w:tc>
          <w:tcPr>
            <w:tcW w:w="906" w:type="pct"/>
            <w:tcBorders>
              <w:bottom w:val="nil"/>
            </w:tcBorders>
            <w:shd w:val="clear" w:color="auto" w:fill="auto"/>
          </w:tcPr>
          <w:p w14:paraId="3DA2DCBF" w14:textId="77777777" w:rsidR="005761F2" w:rsidRPr="00A30473" w:rsidRDefault="005761F2" w:rsidP="00BC4EAF">
            <w:pPr>
              <w:rPr>
                <w:color w:val="000000"/>
                <w:sz w:val="20"/>
                <w:szCs w:val="20"/>
              </w:rPr>
            </w:pPr>
            <w:r w:rsidRPr="00A30473">
              <w:rPr>
                <w:color w:val="000000"/>
                <w:sz w:val="20"/>
                <w:szCs w:val="20"/>
              </w:rPr>
              <w:t>Review of Vendor invoices and back-ups to the invoices</w:t>
            </w:r>
          </w:p>
        </w:tc>
      </w:tr>
      <w:tr w:rsidR="005761F2" w:rsidRPr="00A30473" w14:paraId="2BB95DE9" w14:textId="77777777" w:rsidTr="00BC4EAF">
        <w:trPr>
          <w:trHeight w:val="750"/>
        </w:trPr>
        <w:tc>
          <w:tcPr>
            <w:tcW w:w="1143" w:type="pct"/>
            <w:shd w:val="clear" w:color="000000" w:fill="D9D9D9"/>
          </w:tcPr>
          <w:p w14:paraId="67C8C3D5" w14:textId="77777777" w:rsidR="005761F2" w:rsidRPr="00A30473" w:rsidRDefault="005761F2" w:rsidP="00BC4EAF">
            <w:pPr>
              <w:rPr>
                <w:color w:val="000000"/>
                <w:sz w:val="20"/>
                <w:szCs w:val="20"/>
              </w:rPr>
            </w:pPr>
            <w:r w:rsidRPr="00A30473">
              <w:rPr>
                <w:color w:val="000000"/>
                <w:sz w:val="20"/>
                <w:szCs w:val="20"/>
              </w:rPr>
              <w:t>Submit required invoices on time</w:t>
            </w:r>
          </w:p>
        </w:tc>
        <w:tc>
          <w:tcPr>
            <w:tcW w:w="581" w:type="pct"/>
            <w:shd w:val="clear" w:color="auto" w:fill="auto"/>
            <w:noWrap/>
          </w:tcPr>
          <w:p w14:paraId="1C0DB9F8" w14:textId="77777777" w:rsidR="005761F2" w:rsidRPr="00A30473" w:rsidRDefault="005761F2" w:rsidP="00BC4EAF">
            <w:pPr>
              <w:rPr>
                <w:color w:val="000000"/>
                <w:sz w:val="20"/>
                <w:szCs w:val="20"/>
              </w:rPr>
            </w:pPr>
            <w:r w:rsidRPr="00A30473">
              <w:rPr>
                <w:color w:val="000000"/>
                <w:sz w:val="20"/>
                <w:szCs w:val="20"/>
              </w:rPr>
              <w:t>4.2</w:t>
            </w:r>
          </w:p>
        </w:tc>
        <w:tc>
          <w:tcPr>
            <w:tcW w:w="1557" w:type="pct"/>
            <w:shd w:val="clear" w:color="auto" w:fill="auto"/>
          </w:tcPr>
          <w:p w14:paraId="55A40EAC" w14:textId="77777777" w:rsidR="005761F2" w:rsidRPr="00A30473" w:rsidRDefault="005761F2" w:rsidP="00BC4EAF">
            <w:pPr>
              <w:rPr>
                <w:color w:val="000000"/>
                <w:sz w:val="20"/>
                <w:szCs w:val="20"/>
              </w:rPr>
            </w:pPr>
            <w:r w:rsidRPr="00A30473">
              <w:rPr>
                <w:color w:val="000000"/>
                <w:sz w:val="20"/>
                <w:szCs w:val="20"/>
              </w:rPr>
              <w:t>Submit 95% of invoices for current month by 10th of subsequent month with 100% required information that is 100% accurate.</w:t>
            </w:r>
          </w:p>
        </w:tc>
        <w:tc>
          <w:tcPr>
            <w:tcW w:w="813" w:type="pct"/>
            <w:shd w:val="clear" w:color="auto" w:fill="auto"/>
          </w:tcPr>
          <w:p w14:paraId="11D3C370" w14:textId="77777777" w:rsidR="005761F2" w:rsidRPr="00A30473" w:rsidRDefault="005761F2" w:rsidP="00BC4EAF">
            <w:pPr>
              <w:rPr>
                <w:color w:val="000000"/>
                <w:sz w:val="20"/>
                <w:szCs w:val="20"/>
              </w:rPr>
            </w:pPr>
            <w:r w:rsidRPr="00A30473">
              <w:rPr>
                <w:color w:val="000000"/>
                <w:sz w:val="20"/>
                <w:szCs w:val="20"/>
              </w:rPr>
              <w:t>Submit 100% of invoices for current month by 10th of subsequent month with 100% required information that is 100% accurate</w:t>
            </w:r>
          </w:p>
        </w:tc>
        <w:tc>
          <w:tcPr>
            <w:tcW w:w="906" w:type="pct"/>
            <w:shd w:val="clear" w:color="auto" w:fill="auto"/>
          </w:tcPr>
          <w:p w14:paraId="03FD6932" w14:textId="77777777" w:rsidR="005761F2" w:rsidRPr="00A30473" w:rsidRDefault="005761F2" w:rsidP="00BC4EAF">
            <w:pPr>
              <w:rPr>
                <w:color w:val="000000"/>
                <w:sz w:val="20"/>
                <w:szCs w:val="20"/>
              </w:rPr>
            </w:pPr>
            <w:r w:rsidRPr="00A30473">
              <w:rPr>
                <w:color w:val="000000"/>
                <w:sz w:val="20"/>
                <w:szCs w:val="20"/>
              </w:rPr>
              <w:t>Review of invoices</w:t>
            </w:r>
          </w:p>
        </w:tc>
      </w:tr>
      <w:tr w:rsidR="005761F2" w:rsidRPr="00A30473" w14:paraId="7C999BAC" w14:textId="77777777" w:rsidTr="00BC4EAF">
        <w:trPr>
          <w:trHeight w:val="750"/>
        </w:trPr>
        <w:tc>
          <w:tcPr>
            <w:tcW w:w="1143" w:type="pct"/>
            <w:shd w:val="clear" w:color="000000" w:fill="D9D9D9"/>
          </w:tcPr>
          <w:p w14:paraId="015476B6" w14:textId="77777777" w:rsidR="005761F2" w:rsidRPr="00A30473" w:rsidRDefault="005761F2" w:rsidP="00BC4EAF">
            <w:pPr>
              <w:rPr>
                <w:color w:val="000000"/>
                <w:sz w:val="20"/>
                <w:szCs w:val="20"/>
              </w:rPr>
            </w:pPr>
            <w:r w:rsidRPr="00A30473">
              <w:rPr>
                <w:color w:val="000000"/>
                <w:sz w:val="20"/>
                <w:szCs w:val="20"/>
              </w:rPr>
              <w:t>Deliver required reports</w:t>
            </w:r>
          </w:p>
        </w:tc>
        <w:tc>
          <w:tcPr>
            <w:tcW w:w="581" w:type="pct"/>
            <w:shd w:val="clear" w:color="auto" w:fill="auto"/>
            <w:noWrap/>
          </w:tcPr>
          <w:p w14:paraId="205AC709" w14:textId="77777777" w:rsidR="005761F2" w:rsidRPr="00A30473" w:rsidRDefault="005761F2" w:rsidP="00BC4EAF">
            <w:pPr>
              <w:rPr>
                <w:color w:val="000000"/>
                <w:sz w:val="20"/>
                <w:szCs w:val="20"/>
              </w:rPr>
            </w:pPr>
            <w:r w:rsidRPr="00A30473">
              <w:rPr>
                <w:color w:val="000000"/>
                <w:sz w:val="20"/>
                <w:szCs w:val="20"/>
              </w:rPr>
              <w:t>4.3</w:t>
            </w:r>
          </w:p>
        </w:tc>
        <w:tc>
          <w:tcPr>
            <w:tcW w:w="1557" w:type="pct"/>
            <w:shd w:val="clear" w:color="auto" w:fill="auto"/>
          </w:tcPr>
          <w:p w14:paraId="55927079" w14:textId="77777777" w:rsidR="005761F2" w:rsidRPr="00A30473" w:rsidRDefault="005761F2" w:rsidP="00BC4EAF">
            <w:pPr>
              <w:rPr>
                <w:color w:val="000000"/>
                <w:sz w:val="20"/>
                <w:szCs w:val="20"/>
              </w:rPr>
            </w:pPr>
            <w:r w:rsidRPr="00A30473">
              <w:rPr>
                <w:color w:val="000000"/>
                <w:sz w:val="20"/>
                <w:szCs w:val="20"/>
              </w:rPr>
              <w:t>Gather data and submit the requested reports by the given deadline to Housing Alliance Delaware.  Request for extension if more time required.  Gather data and submit the requested SSPR to the State of Delaware’s ETH Administrator.</w:t>
            </w:r>
          </w:p>
        </w:tc>
        <w:tc>
          <w:tcPr>
            <w:tcW w:w="813" w:type="pct"/>
            <w:shd w:val="clear" w:color="auto" w:fill="auto"/>
          </w:tcPr>
          <w:p w14:paraId="6DF1ACE1" w14:textId="77777777" w:rsidR="005761F2" w:rsidRPr="00A30473" w:rsidRDefault="005761F2" w:rsidP="00BC4EAF">
            <w:pPr>
              <w:rPr>
                <w:color w:val="000000"/>
                <w:sz w:val="20"/>
                <w:szCs w:val="20"/>
              </w:rPr>
            </w:pPr>
            <w:r w:rsidRPr="00A30473">
              <w:rPr>
                <w:color w:val="000000"/>
                <w:sz w:val="20"/>
                <w:szCs w:val="20"/>
              </w:rPr>
              <w:t>Gather data and submit the requested reports by the deadline 100% of time</w:t>
            </w:r>
          </w:p>
        </w:tc>
        <w:tc>
          <w:tcPr>
            <w:tcW w:w="906" w:type="pct"/>
            <w:shd w:val="clear" w:color="auto" w:fill="auto"/>
          </w:tcPr>
          <w:p w14:paraId="6B8230DE" w14:textId="77777777" w:rsidR="005761F2" w:rsidRPr="00A30473" w:rsidRDefault="005761F2" w:rsidP="00BC4EAF">
            <w:pPr>
              <w:rPr>
                <w:color w:val="000000"/>
                <w:sz w:val="20"/>
                <w:szCs w:val="20"/>
              </w:rPr>
            </w:pPr>
            <w:r w:rsidRPr="00A30473">
              <w:rPr>
                <w:color w:val="000000"/>
                <w:sz w:val="20"/>
                <w:szCs w:val="20"/>
              </w:rPr>
              <w:t>Review reports and deadlines</w:t>
            </w:r>
          </w:p>
        </w:tc>
      </w:tr>
      <w:tr w:rsidR="005761F2" w:rsidRPr="001C3575" w14:paraId="17435631" w14:textId="77777777" w:rsidTr="00BC4EAF">
        <w:trPr>
          <w:trHeight w:val="750"/>
        </w:trPr>
        <w:tc>
          <w:tcPr>
            <w:tcW w:w="1143" w:type="pct"/>
            <w:shd w:val="clear" w:color="000000" w:fill="D9D9D9"/>
          </w:tcPr>
          <w:p w14:paraId="2BF60C66" w14:textId="77777777" w:rsidR="005761F2" w:rsidRPr="00A30473" w:rsidRDefault="005761F2" w:rsidP="00BC4EAF">
            <w:pPr>
              <w:rPr>
                <w:color w:val="000000"/>
                <w:sz w:val="20"/>
                <w:szCs w:val="20"/>
              </w:rPr>
            </w:pPr>
            <w:r w:rsidRPr="00A30473">
              <w:rPr>
                <w:color w:val="000000"/>
                <w:sz w:val="20"/>
                <w:szCs w:val="20"/>
              </w:rPr>
              <w:t>Maintain SSPR Data</w:t>
            </w:r>
          </w:p>
        </w:tc>
        <w:tc>
          <w:tcPr>
            <w:tcW w:w="581" w:type="pct"/>
            <w:shd w:val="clear" w:color="auto" w:fill="auto"/>
            <w:noWrap/>
          </w:tcPr>
          <w:p w14:paraId="194662B9" w14:textId="77777777" w:rsidR="005761F2" w:rsidRPr="00A30473" w:rsidRDefault="005761F2" w:rsidP="00BC4EAF">
            <w:pPr>
              <w:rPr>
                <w:color w:val="000000"/>
                <w:sz w:val="20"/>
                <w:szCs w:val="20"/>
              </w:rPr>
            </w:pPr>
            <w:r w:rsidRPr="00A30473">
              <w:rPr>
                <w:color w:val="000000"/>
                <w:sz w:val="20"/>
                <w:szCs w:val="20"/>
              </w:rPr>
              <w:t>4.3.2</w:t>
            </w:r>
          </w:p>
        </w:tc>
        <w:tc>
          <w:tcPr>
            <w:tcW w:w="1557" w:type="pct"/>
            <w:shd w:val="clear" w:color="auto" w:fill="auto"/>
          </w:tcPr>
          <w:p w14:paraId="3C46197E" w14:textId="77777777" w:rsidR="005761F2" w:rsidRPr="00A30473" w:rsidRDefault="005761F2" w:rsidP="00BC4EAF">
            <w:pPr>
              <w:rPr>
                <w:color w:val="000000"/>
                <w:sz w:val="20"/>
                <w:szCs w:val="20"/>
              </w:rPr>
            </w:pPr>
            <w:r w:rsidRPr="00A30473">
              <w:rPr>
                <w:color w:val="000000"/>
                <w:sz w:val="20"/>
                <w:szCs w:val="20"/>
              </w:rPr>
              <w:t>Track and measure selected Self-Sufficiency Performance Indicators internally for the entire contract period.</w:t>
            </w:r>
          </w:p>
        </w:tc>
        <w:tc>
          <w:tcPr>
            <w:tcW w:w="813" w:type="pct"/>
            <w:shd w:val="clear" w:color="auto" w:fill="auto"/>
          </w:tcPr>
          <w:p w14:paraId="684CB8C8" w14:textId="77777777" w:rsidR="005761F2" w:rsidRPr="00A30473" w:rsidRDefault="005761F2" w:rsidP="00BC4EAF">
            <w:pPr>
              <w:rPr>
                <w:color w:val="000000"/>
                <w:sz w:val="20"/>
                <w:szCs w:val="20"/>
              </w:rPr>
            </w:pPr>
            <w:r w:rsidRPr="00A30473">
              <w:rPr>
                <w:color w:val="000000"/>
                <w:sz w:val="20"/>
                <w:szCs w:val="20"/>
              </w:rPr>
              <w:t>Gather and compile data 100% of time</w:t>
            </w:r>
          </w:p>
        </w:tc>
        <w:tc>
          <w:tcPr>
            <w:tcW w:w="906" w:type="pct"/>
            <w:shd w:val="clear" w:color="auto" w:fill="auto"/>
          </w:tcPr>
          <w:p w14:paraId="6259D1D5" w14:textId="77777777" w:rsidR="005761F2" w:rsidRPr="00A30473" w:rsidRDefault="005761F2" w:rsidP="00BC4EAF">
            <w:pPr>
              <w:rPr>
                <w:color w:val="000000"/>
                <w:sz w:val="20"/>
                <w:szCs w:val="20"/>
              </w:rPr>
            </w:pPr>
            <w:r w:rsidRPr="00A30473">
              <w:rPr>
                <w:color w:val="000000"/>
                <w:sz w:val="20"/>
                <w:szCs w:val="20"/>
              </w:rPr>
              <w:t>On-site Monitoring;</w:t>
            </w:r>
          </w:p>
          <w:p w14:paraId="2AD3B7EA" w14:textId="77777777" w:rsidR="005761F2" w:rsidRPr="008D1DFF" w:rsidRDefault="005761F2" w:rsidP="00BC4EAF">
            <w:pPr>
              <w:rPr>
                <w:color w:val="000000"/>
                <w:sz w:val="20"/>
                <w:szCs w:val="20"/>
              </w:rPr>
            </w:pPr>
            <w:r w:rsidRPr="00A30473">
              <w:rPr>
                <w:color w:val="000000"/>
                <w:sz w:val="20"/>
                <w:szCs w:val="20"/>
              </w:rPr>
              <w:t>Review of SSPR data</w:t>
            </w:r>
          </w:p>
        </w:tc>
      </w:tr>
    </w:tbl>
    <w:p w14:paraId="0D4E4289" w14:textId="77777777" w:rsidR="005761F2" w:rsidRDefault="005761F2" w:rsidP="005761F2">
      <w:pPr>
        <w:rPr>
          <w:sz w:val="20"/>
          <w:szCs w:val="20"/>
        </w:rPr>
      </w:pPr>
    </w:p>
    <w:bookmarkEnd w:id="24"/>
    <w:p w14:paraId="0E5B461C" w14:textId="77777777" w:rsidR="005761F2" w:rsidRPr="00C35F33" w:rsidRDefault="005761F2" w:rsidP="005761F2">
      <w:pPr>
        <w:rPr>
          <w:sz w:val="20"/>
          <w:szCs w:val="20"/>
        </w:rPr>
      </w:pPr>
    </w:p>
    <w:p w14:paraId="13D08ACC" w14:textId="77777777" w:rsidR="005761F2" w:rsidRDefault="005761F2">
      <w:pPr>
        <w:rPr>
          <w:b/>
        </w:rPr>
      </w:pPr>
      <w:r>
        <w:rPr>
          <w:b/>
        </w:rPr>
        <w:br w:type="page"/>
      </w:r>
    </w:p>
    <w:p w14:paraId="40CAC5B8" w14:textId="75388198" w:rsidR="00A16742" w:rsidRDefault="00226A3B" w:rsidP="00A16742">
      <w:pPr>
        <w:jc w:val="center"/>
        <w:rPr>
          <w:b/>
        </w:rPr>
      </w:pPr>
      <w:r w:rsidRPr="008526B3">
        <w:rPr>
          <w:b/>
        </w:rPr>
        <w:t xml:space="preserve">Appendix </w:t>
      </w:r>
      <w:r w:rsidR="00A16742">
        <w:rPr>
          <w:b/>
        </w:rPr>
        <w:t>C</w:t>
      </w:r>
    </w:p>
    <w:bookmarkEnd w:id="25"/>
    <w:p w14:paraId="4BBBFAE6" w14:textId="77777777" w:rsidR="00A16742" w:rsidRDefault="00A16742" w:rsidP="00A16742">
      <w:pPr>
        <w:jc w:val="center"/>
        <w:rPr>
          <w:b/>
        </w:rPr>
      </w:pPr>
    </w:p>
    <w:p w14:paraId="44452C01" w14:textId="2CB60B31" w:rsidR="00A16742" w:rsidRPr="003F06E1" w:rsidRDefault="00A16742" w:rsidP="00A16742">
      <w:pPr>
        <w:jc w:val="center"/>
        <w:rPr>
          <w:b/>
          <w:bCs/>
        </w:rPr>
      </w:pPr>
      <w:r w:rsidRPr="003F06E1">
        <w:rPr>
          <w:b/>
          <w:bCs/>
        </w:rPr>
        <w:t>Budget sheet</w:t>
      </w:r>
    </w:p>
    <w:p w14:paraId="5345E9A8" w14:textId="40DA810B" w:rsidR="00A16742" w:rsidRDefault="00A16742">
      <w:pPr>
        <w:rPr>
          <w:b/>
        </w:rPr>
      </w:pPr>
    </w:p>
    <w:p w14:paraId="15D29E52" w14:textId="77777777" w:rsidR="003F06E1" w:rsidRDefault="00687F9F" w:rsidP="003F06E1">
      <w:pPr>
        <w:jc w:val="center"/>
        <w:rPr>
          <w:bCs/>
        </w:rPr>
      </w:pPr>
      <w:r w:rsidRPr="00687F9F">
        <w:rPr>
          <w:bCs/>
        </w:rPr>
        <w:t>Please refer to the following files</w:t>
      </w:r>
    </w:p>
    <w:p w14:paraId="2353F5E7" w14:textId="77777777" w:rsidR="003F06E1" w:rsidRDefault="003F06E1" w:rsidP="003F06E1">
      <w:pPr>
        <w:jc w:val="center"/>
        <w:rPr>
          <w:bCs/>
        </w:rPr>
      </w:pPr>
    </w:p>
    <w:p w14:paraId="05F35A6F" w14:textId="436BF4C5" w:rsidR="00687F9F" w:rsidRPr="003F06E1" w:rsidRDefault="003F06E1" w:rsidP="003F06E1">
      <w:pPr>
        <w:jc w:val="center"/>
        <w:rPr>
          <w:b/>
        </w:rPr>
      </w:pPr>
      <w:bookmarkStart w:id="31" w:name="Appendix_C1"/>
      <w:r>
        <w:rPr>
          <w:bCs/>
        </w:rPr>
        <w:t>C1 –</w:t>
      </w:r>
      <w:r w:rsidR="00687F9F" w:rsidRPr="00687F9F">
        <w:rPr>
          <w:bCs/>
        </w:rPr>
        <w:t xml:space="preserve"> </w:t>
      </w:r>
      <w:r>
        <w:rPr>
          <w:bCs/>
        </w:rPr>
        <w:t>Instructions for B</w:t>
      </w:r>
      <w:r w:rsidR="00687F9F" w:rsidRPr="00687F9F">
        <w:rPr>
          <w:bCs/>
        </w:rPr>
        <w:t>udget workbook</w:t>
      </w:r>
      <w:r w:rsidR="00687F9F">
        <w:rPr>
          <w:bCs/>
        </w:rPr>
        <w:t>:</w:t>
      </w:r>
      <w:r>
        <w:rPr>
          <w:bCs/>
        </w:rPr>
        <w:t xml:space="preserve"> </w:t>
      </w:r>
      <w:r w:rsidR="00FD07F7" w:rsidRPr="00FD07F7">
        <w:rPr>
          <w:b/>
        </w:rPr>
        <w:t>HSS_25_040Erth_appC1</w:t>
      </w:r>
      <w:r w:rsidR="00C74804">
        <w:rPr>
          <w:b/>
        </w:rPr>
        <w:t>.pdf</w:t>
      </w:r>
    </w:p>
    <w:bookmarkEnd w:id="31"/>
    <w:p w14:paraId="0A18E25D" w14:textId="77777777" w:rsidR="00687F9F" w:rsidRPr="00687F9F" w:rsidRDefault="00687F9F" w:rsidP="003F06E1">
      <w:pPr>
        <w:jc w:val="center"/>
        <w:rPr>
          <w:bCs/>
        </w:rPr>
      </w:pPr>
    </w:p>
    <w:p w14:paraId="4C25C76F" w14:textId="474C31E0" w:rsidR="00687F9F" w:rsidRPr="00687F9F" w:rsidRDefault="00687F9F" w:rsidP="003F06E1">
      <w:pPr>
        <w:jc w:val="center"/>
        <w:rPr>
          <w:bCs/>
        </w:rPr>
      </w:pPr>
      <w:r w:rsidRPr="00687F9F">
        <w:rPr>
          <w:bCs/>
        </w:rPr>
        <w:t>and</w:t>
      </w:r>
    </w:p>
    <w:p w14:paraId="2B432B97" w14:textId="77777777" w:rsidR="00687F9F" w:rsidRPr="00687F9F" w:rsidRDefault="00687F9F" w:rsidP="003F06E1">
      <w:pPr>
        <w:jc w:val="center"/>
        <w:rPr>
          <w:bCs/>
        </w:rPr>
      </w:pPr>
    </w:p>
    <w:p w14:paraId="10D55DE7" w14:textId="414088A2" w:rsidR="00687F9F" w:rsidRPr="00687F9F" w:rsidRDefault="003F06E1" w:rsidP="003F06E1">
      <w:pPr>
        <w:jc w:val="center"/>
        <w:rPr>
          <w:bCs/>
        </w:rPr>
      </w:pPr>
      <w:bookmarkStart w:id="32" w:name="Appendix_C2"/>
      <w:r>
        <w:rPr>
          <w:bCs/>
        </w:rPr>
        <w:t xml:space="preserve">C2 - </w:t>
      </w:r>
      <w:r w:rsidR="00687F9F" w:rsidRPr="00687F9F">
        <w:rPr>
          <w:bCs/>
        </w:rPr>
        <w:t>Budget workbook to be used for your bid submission:</w:t>
      </w:r>
      <w:r w:rsidRPr="00FD07F7">
        <w:rPr>
          <w:b/>
        </w:rPr>
        <w:t xml:space="preserve"> </w:t>
      </w:r>
      <w:bookmarkEnd w:id="32"/>
      <w:r w:rsidR="00FD07F7" w:rsidRPr="00FD07F7">
        <w:rPr>
          <w:b/>
        </w:rPr>
        <w:t>HSS_25_040Erth_appC2</w:t>
      </w:r>
      <w:r w:rsidR="00C74804">
        <w:rPr>
          <w:b/>
        </w:rPr>
        <w:t>.xlsx</w:t>
      </w:r>
      <w:r w:rsidR="00687F9F" w:rsidRPr="00687F9F">
        <w:rPr>
          <w:bCs/>
        </w:rPr>
        <w:br w:type="page"/>
      </w:r>
    </w:p>
    <w:p w14:paraId="3D407F06" w14:textId="77777777" w:rsidR="00FC7A4A" w:rsidRDefault="00FC7A4A" w:rsidP="00A16742">
      <w:pPr>
        <w:jc w:val="center"/>
        <w:rPr>
          <w:b/>
        </w:rPr>
        <w:sectPr w:rsidR="00FC7A4A" w:rsidSect="00391DFA">
          <w:headerReference w:type="default" r:id="rId97"/>
          <w:footerReference w:type="default" r:id="rId98"/>
          <w:headerReference w:type="first" r:id="rId99"/>
          <w:pgSz w:w="12240" w:h="15840"/>
          <w:pgMar w:top="2070" w:right="720" w:bottom="720" w:left="720" w:header="323" w:footer="720" w:gutter="0"/>
          <w:cols w:space="720"/>
          <w:titlePg/>
          <w:docGrid w:linePitch="360"/>
        </w:sectPr>
      </w:pPr>
      <w:bookmarkStart w:id="33" w:name="Appendix_D"/>
    </w:p>
    <w:p w14:paraId="4616A148" w14:textId="19955472" w:rsidR="005B1CE3" w:rsidRDefault="00A16742" w:rsidP="00A16742">
      <w:pPr>
        <w:jc w:val="center"/>
        <w:rPr>
          <w:b/>
        </w:rPr>
      </w:pPr>
      <w:r w:rsidRPr="008526B3">
        <w:rPr>
          <w:b/>
        </w:rPr>
        <w:t xml:space="preserve">Appendix </w:t>
      </w:r>
      <w:r>
        <w:rPr>
          <w:b/>
        </w:rPr>
        <w:t>D</w:t>
      </w:r>
    </w:p>
    <w:bookmarkEnd w:id="33"/>
    <w:p w14:paraId="06953379" w14:textId="77777777" w:rsidR="005B1CE3" w:rsidRDefault="005B1CE3" w:rsidP="00226A3B">
      <w:pPr>
        <w:jc w:val="center"/>
        <w:rPr>
          <w:b/>
        </w:rPr>
      </w:pPr>
    </w:p>
    <w:p w14:paraId="3CD2FCD2" w14:textId="6999EAA6" w:rsidR="00226A3B" w:rsidRDefault="005B1CE3" w:rsidP="00226A3B">
      <w:pPr>
        <w:jc w:val="center"/>
        <w:rPr>
          <w:bCs/>
        </w:rPr>
      </w:pPr>
      <w:r>
        <w:rPr>
          <w:b/>
        </w:rPr>
        <w:t>Templates</w:t>
      </w:r>
      <w:r w:rsidR="00C305F4">
        <w:rPr>
          <w:b/>
        </w:rPr>
        <w:t>/Sample Agreements</w:t>
      </w:r>
    </w:p>
    <w:p w14:paraId="0539E1E1" w14:textId="77777777" w:rsidR="00226A3B" w:rsidRDefault="00226A3B" w:rsidP="00226A3B">
      <w:pPr>
        <w:jc w:val="center"/>
        <w:rPr>
          <w:bCs/>
        </w:rPr>
      </w:pPr>
    </w:p>
    <w:p w14:paraId="189B2332" w14:textId="5FB5BCB5" w:rsidR="00226A3B" w:rsidRDefault="00226A3B" w:rsidP="00226A3B">
      <w:pPr>
        <w:jc w:val="center"/>
        <w:rPr>
          <w:bCs/>
        </w:rPr>
      </w:pPr>
      <w:r>
        <w:rPr>
          <w:bCs/>
        </w:rPr>
        <w:t>Th</w:t>
      </w:r>
      <w:r w:rsidR="005B1CE3">
        <w:rPr>
          <w:bCs/>
        </w:rPr>
        <w:t>ese are</w:t>
      </w:r>
      <w:r>
        <w:rPr>
          <w:bCs/>
        </w:rPr>
        <w:t xml:space="preserve"> the Agreement</w:t>
      </w:r>
      <w:r w:rsidR="005B1CE3">
        <w:rPr>
          <w:bCs/>
        </w:rPr>
        <w:t>s</w:t>
      </w:r>
      <w:r>
        <w:rPr>
          <w:bCs/>
        </w:rPr>
        <w:t xml:space="preserve"> used to negotiate the final version of the Contract</w:t>
      </w:r>
    </w:p>
    <w:p w14:paraId="12A20052" w14:textId="77777777" w:rsidR="00226A3B" w:rsidRDefault="00226A3B" w:rsidP="00226A3B">
      <w:pPr>
        <w:jc w:val="center"/>
        <w:rPr>
          <w:bCs/>
        </w:rPr>
      </w:pPr>
      <w:r>
        <w:rPr>
          <w:bCs/>
        </w:rPr>
        <w:t>between Vendor and the State of Delaware.</w:t>
      </w:r>
    </w:p>
    <w:p w14:paraId="2A2DDF0F" w14:textId="77777777" w:rsidR="00226A3B" w:rsidRDefault="00226A3B" w:rsidP="009529B6">
      <w:pPr>
        <w:rPr>
          <w:sz w:val="22"/>
        </w:rPr>
      </w:pPr>
    </w:p>
    <w:p w14:paraId="4B2F1B4F" w14:textId="77777777" w:rsidR="002D3198" w:rsidRDefault="002D3198" w:rsidP="009529B6">
      <w:pPr>
        <w:rPr>
          <w:sz w:val="22"/>
        </w:rPr>
      </w:pPr>
    </w:p>
    <w:p w14:paraId="0F4A5826" w14:textId="32245244" w:rsidR="002D3198" w:rsidRDefault="002D3198">
      <w:pPr>
        <w:rPr>
          <w:sz w:val="22"/>
        </w:rPr>
      </w:pPr>
      <w:r>
        <w:rPr>
          <w:sz w:val="22"/>
        </w:rPr>
        <w:br w:type="page"/>
      </w:r>
    </w:p>
    <w:p w14:paraId="319759CB" w14:textId="77777777" w:rsidR="00674BDF" w:rsidRPr="009B53D6" w:rsidRDefault="00674BDF" w:rsidP="00674BDF">
      <w:pPr>
        <w:jc w:val="center"/>
        <w:rPr>
          <w:b/>
        </w:rPr>
      </w:pPr>
      <w:bookmarkStart w:id="34" w:name="PSA"/>
      <w:r w:rsidRPr="009B53D6">
        <w:rPr>
          <w:b/>
        </w:rPr>
        <w:t>PROFESSIONAL SERVICES AGREEMENT</w:t>
      </w:r>
    </w:p>
    <w:bookmarkEnd w:id="34"/>
    <w:p w14:paraId="165C9AD0" w14:textId="77777777" w:rsidR="00674BDF" w:rsidRPr="009B53D6" w:rsidRDefault="00674BDF" w:rsidP="00674BDF">
      <w:pPr>
        <w:jc w:val="center"/>
        <w:rPr>
          <w:b/>
        </w:rPr>
      </w:pPr>
      <w:r w:rsidRPr="009B53D6">
        <w:rPr>
          <w:b/>
        </w:rPr>
        <w:t>FOR</w:t>
      </w:r>
    </w:p>
    <w:p w14:paraId="79ABDDC6" w14:textId="77777777" w:rsidR="00674BDF" w:rsidRPr="009B53D6" w:rsidRDefault="00674BDF" w:rsidP="00674BDF">
      <w:pPr>
        <w:tabs>
          <w:tab w:val="left" w:pos="765"/>
          <w:tab w:val="center" w:pos="5400"/>
        </w:tabs>
        <w:rPr>
          <w:b/>
          <w:bCs/>
        </w:rPr>
      </w:pPr>
      <w:r w:rsidRPr="009B53D6">
        <w:rPr>
          <w:bCs/>
        </w:rPr>
        <w:tab/>
      </w:r>
      <w:r w:rsidRPr="009B53D6">
        <w:rPr>
          <w:bCs/>
        </w:rPr>
        <w:tab/>
        <w:t>hss-</w:t>
      </w:r>
      <w:sdt>
        <w:sdtPr>
          <w:rPr>
            <w:rStyle w:val="StrongCAPS"/>
            <w:rFonts w:ascii="Arial" w:hAnsi="Arial"/>
          </w:rPr>
          <w:id w:val="-298079637"/>
          <w:placeholder>
            <w:docPart w:val="C2ECFC4CA3D343409B5B99BCBEBAA5A4"/>
          </w:placeholder>
          <w:showingPlcHdr/>
          <w:dataBinding w:prefixMappings="xmlns:ns0='PSA' " w:xpath="/ns0:DemoXMLNode[1]/ns0:HSS[1]" w:storeItemID="{37185345-79F1-4998-B557-467F0A1025D4}"/>
          <w:text/>
        </w:sdtPr>
        <w:sdtEndPr>
          <w:rPr>
            <w:rStyle w:val="DefaultParagraphFont"/>
            <w:b w:val="0"/>
            <w:bCs/>
            <w:caps w:val="0"/>
          </w:rPr>
        </w:sdtEndPr>
        <w:sdtContent>
          <w:r w:rsidRPr="009B53D6">
            <w:rPr>
              <w:rStyle w:val="PlaceholderText"/>
              <w:rFonts w:ascii="Arial" w:hAnsi="Arial"/>
            </w:rPr>
            <w:t>xx-xxx</w:t>
          </w:r>
        </w:sdtContent>
      </w:sdt>
      <w:r w:rsidRPr="009B53D6">
        <w:rPr>
          <w:bCs/>
        </w:rPr>
        <w:t xml:space="preserve">, </w:t>
      </w:r>
      <w:sdt>
        <w:sdtPr>
          <w:rPr>
            <w:rStyle w:val="StrongCAPS"/>
            <w:rFonts w:ascii="Arial" w:hAnsi="Arial"/>
          </w:rPr>
          <w:id w:val="1293175891"/>
          <w:placeholder>
            <w:docPart w:val="E85F8EF1909050438217608D0D8FC72B"/>
          </w:placeholder>
          <w:showingPlcHdr/>
          <w:dataBinding w:prefixMappings="xmlns:ns0='PSA' " w:xpath="/ns0:DemoXMLNode[1]/ns0:RFPTit[1]" w:storeItemID="{37185345-79F1-4998-B557-467F0A1025D4}"/>
          <w:text/>
        </w:sdtPr>
        <w:sdtEndPr>
          <w:rPr>
            <w:rStyle w:val="DefaultParagraphFont"/>
            <w:b w:val="0"/>
            <w:bCs/>
            <w:caps w:val="0"/>
          </w:rPr>
        </w:sdtEndPr>
        <w:sdtContent>
          <w:r w:rsidRPr="009B53D6">
            <w:rPr>
              <w:rStyle w:val="PlaceholderText"/>
              <w:rFonts w:ascii="Arial" w:hAnsi="Arial"/>
            </w:rPr>
            <w:t>services title</w:t>
          </w:r>
        </w:sdtContent>
      </w:sdt>
    </w:p>
    <w:p w14:paraId="5167E852" w14:textId="77777777" w:rsidR="00674BDF" w:rsidRPr="009B53D6" w:rsidRDefault="00674BDF" w:rsidP="00674BDF">
      <w:pPr>
        <w:jc w:val="center"/>
        <w:rPr>
          <w:bCs/>
        </w:rPr>
      </w:pPr>
      <w:r w:rsidRPr="009B53D6">
        <w:rPr>
          <w:bCs/>
        </w:rPr>
        <w:t xml:space="preserve">CONTRACT NUMBER: </w:t>
      </w:r>
      <w:sdt>
        <w:sdtPr>
          <w:rPr>
            <w:rStyle w:val="StrongCAPS"/>
            <w:rFonts w:ascii="Arial" w:hAnsi="Arial"/>
          </w:rPr>
          <w:id w:val="-448010226"/>
          <w:placeholder>
            <w:docPart w:val="5957B6EF4830DD4B82E9496986C5C5ED"/>
          </w:placeholder>
          <w:showingPlcHdr/>
          <w:dataBinding w:prefixMappings="xmlns:ns0='PSA' " w:xpath="/ns0:DemoXMLNode[1]/ns0:IntCNum[1]" w:storeItemID="{37185345-79F1-4998-B557-467F0A1025D4}"/>
          <w:text/>
        </w:sdtPr>
        <w:sdtEndPr>
          <w:rPr>
            <w:rStyle w:val="DefaultParagraphFont"/>
            <w:b w:val="0"/>
            <w:bCs/>
            <w:caps w:val="0"/>
          </w:rPr>
        </w:sdtEndPr>
        <w:sdtContent>
          <w:r w:rsidRPr="009B53D6">
            <w:rPr>
              <w:rStyle w:val="PlaceholderText"/>
              <w:rFonts w:ascii="Arial" w:hAnsi="Arial"/>
            </w:rPr>
            <w:t>internal contract number</w:t>
          </w:r>
        </w:sdtContent>
      </w:sdt>
    </w:p>
    <w:p w14:paraId="1A486124" w14:textId="77777777" w:rsidR="00674BDF" w:rsidRPr="009B53D6" w:rsidRDefault="00674BDF" w:rsidP="00674BDF">
      <w:pPr>
        <w:jc w:val="center"/>
        <w:rPr>
          <w:bCs/>
        </w:rPr>
      </w:pPr>
    </w:p>
    <w:p w14:paraId="65C36344" w14:textId="77777777" w:rsidR="00674BDF" w:rsidRPr="009B53D6" w:rsidRDefault="00674BDF" w:rsidP="00674BDF">
      <w:pPr>
        <w:suppressAutoHyphens/>
        <w:jc w:val="both"/>
      </w:pPr>
      <w:r w:rsidRPr="009B53D6">
        <w:t xml:space="preserve">This Professional Services Agreement (“Agreement”) is entered into as of </w:t>
      </w:r>
      <w:sdt>
        <w:sdtPr>
          <w:rPr>
            <w:rStyle w:val="Strong"/>
          </w:rPr>
          <w:id w:val="-2093773063"/>
          <w:placeholder>
            <w:docPart w:val="655CC7369ADB0D4C923B420D8D4DD651"/>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9B53D6">
            <w:rPr>
              <w:rStyle w:val="PlaceholderText"/>
              <w:rFonts w:ascii="Arial" w:hAnsi="Arial"/>
            </w:rPr>
            <w:t>start date</w:t>
          </w:r>
        </w:sdtContent>
      </w:sdt>
      <w:r w:rsidRPr="009B53D6">
        <w:t xml:space="preserve"> (Effective Date) and will end on </w:t>
      </w:r>
      <w:sdt>
        <w:sdtPr>
          <w:rPr>
            <w:rStyle w:val="Strong"/>
          </w:rPr>
          <w:id w:val="1878816142"/>
          <w:placeholder>
            <w:docPart w:val="AA05D62C315F044DAC098D10E7130E61"/>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9B53D6">
            <w:rPr>
              <w:rStyle w:val="PlaceholderText"/>
              <w:rFonts w:ascii="Arial" w:hAnsi="Arial"/>
            </w:rPr>
            <w:t>end date</w:t>
          </w:r>
        </w:sdtContent>
      </w:sdt>
      <w:r w:rsidRPr="009B53D6">
        <w:t xml:space="preserve">, by and between the State of Delaware, Department of Health and Social Services, </w:t>
      </w:r>
      <w:sdt>
        <w:sdtPr>
          <w:rPr>
            <w:rStyle w:val="Strong"/>
          </w:rPr>
          <w:id w:val="-1779640483"/>
          <w:placeholder>
            <w:docPart w:val="03DF95F4CEB839418DC000CE9CA3F9BD"/>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9B53D6">
            <w:rPr>
              <w:rStyle w:val="PlaceholderText"/>
              <w:rFonts w:ascii="Arial" w:hAnsi="Arial"/>
            </w:rPr>
            <w:t>Division Name</w:t>
          </w:r>
        </w:sdtContent>
      </w:sdt>
      <w:r w:rsidRPr="009B53D6">
        <w:t xml:space="preserve">, ("Delaware"), and </w:t>
      </w:r>
      <w:sdt>
        <w:sdtPr>
          <w:rPr>
            <w:rStyle w:val="Strong"/>
          </w:rPr>
          <w:id w:val="1352758329"/>
          <w:placeholder>
            <w:docPart w:val="1063DE9877634F4B9B9030E26E8F98EE"/>
          </w:placeholder>
          <w:showingPlcHdr/>
          <w:dataBinding w:prefixMappings="xmlns:ns0='PSA' " w:xpath="/ns0:DemoXMLNode[1]/ns0:Vend[1]" w:storeItemID="{37185345-79F1-4998-B557-467F0A1025D4}"/>
          <w:text/>
        </w:sdtPr>
        <w:sdtEndPr>
          <w:rPr>
            <w:rStyle w:val="DefaultParagraphFont"/>
            <w:b w:val="0"/>
            <w:bCs w:val="0"/>
          </w:rPr>
        </w:sdtEndPr>
        <w:sdtContent>
          <w:r w:rsidRPr="009B53D6">
            <w:rPr>
              <w:rStyle w:val="PlaceholderText"/>
              <w:rFonts w:ascii="Arial" w:hAnsi="Arial"/>
            </w:rPr>
            <w:t>vendor</w:t>
          </w:r>
        </w:sdtContent>
      </w:sdt>
      <w:r w:rsidRPr="009B53D6">
        <w:t xml:space="preserve">, (the “Vendor”), with offices at </w:t>
      </w:r>
      <w:sdt>
        <w:sdtPr>
          <w:rPr>
            <w:rStyle w:val="Strong"/>
          </w:rPr>
          <w:id w:val="-216053472"/>
          <w:placeholder>
            <w:docPart w:val="FAD88C8D76939E43B90C8BF39D6C918B"/>
          </w:placeholder>
          <w:showingPlcHdr/>
          <w:dataBinding w:prefixMappings="xmlns:ns0='PSA' " w:xpath="/ns0:DemoXMLNode[1]/ns0:VenSt[1]" w:storeItemID="{37185345-79F1-4998-B557-467F0A1025D4}"/>
          <w:text/>
        </w:sdtPr>
        <w:sdtEndPr>
          <w:rPr>
            <w:rStyle w:val="DefaultParagraphFont"/>
            <w:b w:val="0"/>
            <w:bCs w:val="0"/>
          </w:rPr>
        </w:sdtEndPr>
        <w:sdtContent>
          <w:r w:rsidRPr="009B53D6">
            <w:rPr>
              <w:rStyle w:val="PlaceholderText"/>
              <w:rFonts w:ascii="Arial" w:hAnsi="Arial"/>
            </w:rPr>
            <w:t>street</w:t>
          </w:r>
        </w:sdtContent>
      </w:sdt>
      <w:r w:rsidRPr="009B53D6">
        <w:rPr>
          <w:b/>
          <w:bCs/>
        </w:rPr>
        <w:t xml:space="preserve">, </w:t>
      </w:r>
      <w:sdt>
        <w:sdtPr>
          <w:rPr>
            <w:rStyle w:val="Strong"/>
          </w:rPr>
          <w:id w:val="-133107383"/>
          <w:placeholder>
            <w:docPart w:val="F396BAF99B16D449AEA7C2D3A7F78F48"/>
          </w:placeholder>
          <w:showingPlcHdr/>
          <w:dataBinding w:prefixMappings="xmlns:ns0='PSA' " w:xpath="/ns0:DemoXMLNode[1]/ns0:VenCit[1]" w:storeItemID="{37185345-79F1-4998-B557-467F0A1025D4}"/>
          <w:text/>
        </w:sdtPr>
        <w:sdtEndPr>
          <w:rPr>
            <w:rStyle w:val="DefaultParagraphFont"/>
            <w:b w:val="0"/>
            <w:bCs w:val="0"/>
          </w:rPr>
        </w:sdtEndPr>
        <w:sdtContent>
          <w:r w:rsidRPr="009B53D6">
            <w:rPr>
              <w:rStyle w:val="PlaceholderText"/>
              <w:rFonts w:ascii="Arial" w:hAnsi="Arial"/>
            </w:rPr>
            <w:t>city, state zip</w:t>
          </w:r>
        </w:sdtContent>
      </w:sdt>
      <w:r w:rsidRPr="009B53D6">
        <w:t>.</w:t>
      </w:r>
    </w:p>
    <w:p w14:paraId="13C40298" w14:textId="77777777" w:rsidR="00674BDF" w:rsidRPr="009B53D6" w:rsidRDefault="00674BDF" w:rsidP="00674BDF">
      <w:pPr>
        <w:suppressAutoHyphens/>
        <w:jc w:val="both"/>
      </w:pPr>
    </w:p>
    <w:p w14:paraId="61A4415B" w14:textId="77777777" w:rsidR="00674BDF" w:rsidRPr="009B53D6" w:rsidRDefault="00674BDF" w:rsidP="00674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B53D6">
        <w:rPr>
          <w:b/>
          <w:bCs/>
        </w:rPr>
        <w:t>WHEREAS</w:t>
      </w:r>
      <w:r w:rsidRPr="009B53D6">
        <w:t xml:space="preserve">, Delaware desires to obtain certain services to </w:t>
      </w:r>
      <w:sdt>
        <w:sdtPr>
          <w:id w:val="1414970021"/>
          <w:placeholder>
            <w:docPart w:val="266A92F232AB6D4B8ED3F6077792C3F0"/>
          </w:placeholder>
          <w:showingPlcHdr/>
          <w:text/>
        </w:sdtPr>
        <w:sdtEndPr/>
        <w:sdtContent>
          <w:r w:rsidRPr="009B53D6">
            <w:rPr>
              <w:rStyle w:val="PlaceholderText"/>
              <w:rFonts w:ascii="Arial" w:hAnsi="Arial"/>
            </w:rPr>
            <w:t>service description</w:t>
          </w:r>
        </w:sdtContent>
      </w:sdt>
      <w:r w:rsidRPr="009B53D6">
        <w:t>.</w:t>
      </w:r>
    </w:p>
    <w:p w14:paraId="756C2C7A" w14:textId="77777777" w:rsidR="00674BDF" w:rsidRPr="009B53D6" w:rsidRDefault="00674BDF" w:rsidP="00674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53D6">
        <w:rPr>
          <w:b/>
          <w:bCs/>
        </w:rPr>
        <w:t>WHEREAS</w:t>
      </w:r>
      <w:r w:rsidRPr="009B53D6">
        <w:t>, Vendor desires to provide such services to Delaware on the terms set forth below;</w:t>
      </w:r>
    </w:p>
    <w:p w14:paraId="51F33E27" w14:textId="77777777" w:rsidR="00674BDF" w:rsidRPr="009B53D6" w:rsidRDefault="00674BDF" w:rsidP="00674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53D6">
        <w:rPr>
          <w:b/>
          <w:bCs/>
        </w:rPr>
        <w:t>WHEREAS</w:t>
      </w:r>
      <w:r w:rsidRPr="009B53D6">
        <w:t>, Delaware and Vendor represent and warrant that each party has full right, power and authority to enter into and perform under this Agreement;</w:t>
      </w:r>
    </w:p>
    <w:p w14:paraId="7BA44557" w14:textId="77777777" w:rsidR="00674BDF" w:rsidRPr="009B53D6" w:rsidRDefault="00674BDF" w:rsidP="00674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051F60" w14:textId="77777777" w:rsidR="00674BDF" w:rsidRPr="009B53D6" w:rsidRDefault="00674BDF" w:rsidP="00674BDF">
      <w:r w:rsidRPr="009B53D6">
        <w:rPr>
          <w:b/>
          <w:bCs/>
        </w:rPr>
        <w:t>FOR AND IN CONSIDERATION OF</w:t>
      </w:r>
      <w:r w:rsidRPr="009B53D6">
        <w:t xml:space="preserve"> the premises and mutual agreements herein, Delaware and Vendor agree as follows:</w:t>
      </w:r>
    </w:p>
    <w:p w14:paraId="2791A0FC" w14:textId="77777777" w:rsidR="00674BDF" w:rsidRPr="009B53D6" w:rsidRDefault="00674BDF" w:rsidP="00674BDF"/>
    <w:p w14:paraId="18D9A7BC" w14:textId="77777777" w:rsidR="00674BDF" w:rsidRPr="009B53D6" w:rsidRDefault="00674BDF" w:rsidP="003A45D4">
      <w:pPr>
        <w:pStyle w:val="Heading1"/>
        <w:numPr>
          <w:ilvl w:val="0"/>
          <w:numId w:val="44"/>
        </w:numPr>
        <w:tabs>
          <w:tab w:val="num" w:pos="360"/>
          <w:tab w:val="num" w:pos="720"/>
        </w:tabs>
        <w:ind w:left="720" w:hanging="360"/>
      </w:pPr>
      <w:r w:rsidRPr="009B53D6">
        <w:t>Services.</w:t>
      </w:r>
    </w:p>
    <w:p w14:paraId="71049602"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shall perform for Delaware the services specified in the Appendices to this Agreement, attached hereto and made a part hereof.</w:t>
      </w:r>
    </w:p>
    <w:p w14:paraId="57FBCC34"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Any conflict or inconsistency between the provisions of the following documents shall be resolved by giving precedence to such documents in the following order:</w:t>
      </w:r>
    </w:p>
    <w:p w14:paraId="71D5BBEE" w14:textId="77777777" w:rsidR="00674BDF" w:rsidRPr="009B53D6" w:rsidRDefault="00674BDF" w:rsidP="00674BDF">
      <w:pPr>
        <w:pStyle w:val="List3"/>
        <w:rPr>
          <w:rFonts w:ascii="Arial" w:hAnsi="Arial" w:cs="Arial"/>
        </w:rPr>
      </w:pPr>
      <w:r w:rsidRPr="009B53D6">
        <w:rPr>
          <w:rFonts w:ascii="Arial" w:hAnsi="Arial" w:cs="Arial"/>
        </w:rPr>
        <w:t>This Agreement (including any amendments or modifications thereto);</w:t>
      </w:r>
    </w:p>
    <w:p w14:paraId="2F979FE2" w14:textId="77777777" w:rsidR="00674BDF" w:rsidRPr="009B53D6" w:rsidRDefault="005D7C88" w:rsidP="00674BDF">
      <w:pPr>
        <w:pStyle w:val="List3"/>
        <w:rPr>
          <w:rFonts w:ascii="Arial" w:hAnsi="Arial" w:cs="Arial"/>
        </w:rPr>
      </w:pPr>
      <w:sdt>
        <w:sdtPr>
          <w:rPr>
            <w:rStyle w:val="Strong"/>
            <w:rFonts w:ascii="Arial" w:hAnsi="Arial" w:cs="Arial"/>
          </w:rPr>
          <w:id w:val="420227085"/>
          <w:placeholder>
            <w:docPart w:val="E5C53447957F974AB6CD74DF1E1CCB7A"/>
          </w:placeholder>
          <w:text/>
        </w:sdtPr>
        <w:sdtEndPr>
          <w:rPr>
            <w:rStyle w:val="Strong"/>
          </w:rPr>
        </w:sdtEndPr>
        <w:sdtContent>
          <w:r w:rsidR="00674BDF" w:rsidRPr="009B53D6">
            <w:rPr>
              <w:rStyle w:val="Strong"/>
              <w:rFonts w:ascii="Arial" w:hAnsi="Arial" w:cs="Arial"/>
            </w:rPr>
            <w:t>Business Associate Agreement</w:t>
          </w:r>
        </w:sdtContent>
      </w:sdt>
      <w:r w:rsidR="00674BDF" w:rsidRPr="009B53D6">
        <w:rPr>
          <w:rFonts w:ascii="Arial" w:hAnsi="Arial" w:cs="Arial"/>
        </w:rPr>
        <w:t xml:space="preserve">, attached hereto as </w:t>
      </w:r>
      <w:sdt>
        <w:sdtPr>
          <w:rPr>
            <w:rStyle w:val="Strong"/>
            <w:rFonts w:ascii="Arial" w:hAnsi="Arial" w:cs="Arial"/>
          </w:rPr>
          <w:id w:val="-644275594"/>
          <w:placeholder>
            <w:docPart w:val="92593816E87B5648930AB463827EDEAB"/>
          </w:placeholder>
          <w:showingPlcHdr/>
          <w:dataBinding w:prefixMappings="xmlns:ns0='PSA' " w:xpath="/ns0:DemoXMLNode[1]/ns0:AppA[1]" w:storeItemID="{37185345-79F1-4998-B557-467F0A1025D4}"/>
          <w:text/>
        </w:sdtPr>
        <w:sdtEndPr>
          <w:rPr>
            <w:rStyle w:val="Strong"/>
            <w:b w:val="0"/>
            <w:bCs w:val="0"/>
          </w:rPr>
        </w:sdtEndPr>
        <w:sdtContent>
          <w:r w:rsidR="00674BDF" w:rsidRPr="009B53D6">
            <w:rPr>
              <w:rStyle w:val="PlaceholderText"/>
              <w:rFonts w:ascii="Arial" w:hAnsi="Arial" w:cs="Arial"/>
            </w:rPr>
            <w:t>Appendix XX</w:t>
          </w:r>
        </w:sdtContent>
      </w:sdt>
      <w:r w:rsidR="00674BDF" w:rsidRPr="009B53D6">
        <w:rPr>
          <w:rFonts w:ascii="Arial" w:hAnsi="Arial" w:cs="Arial"/>
        </w:rPr>
        <w:t>; and</w:t>
      </w:r>
    </w:p>
    <w:p w14:paraId="66DD75B2" w14:textId="77777777" w:rsidR="00674BDF" w:rsidRPr="009B53D6" w:rsidRDefault="005D7C88" w:rsidP="00674BDF">
      <w:pPr>
        <w:pStyle w:val="List3"/>
        <w:rPr>
          <w:rFonts w:ascii="Arial" w:hAnsi="Arial" w:cs="Arial"/>
        </w:rPr>
      </w:pPr>
      <w:sdt>
        <w:sdtPr>
          <w:rPr>
            <w:rStyle w:val="Strong"/>
            <w:rFonts w:ascii="Arial" w:hAnsi="Arial" w:cs="Arial"/>
          </w:rPr>
          <w:id w:val="2121031803"/>
          <w:placeholder>
            <w:docPart w:val="6414773CE36A794FA9CBC5F9D4DE46A4"/>
          </w:placeholder>
          <w:text/>
        </w:sdtPr>
        <w:sdtEndPr>
          <w:rPr>
            <w:rStyle w:val="Strong"/>
          </w:rPr>
        </w:sdtEndPr>
        <w:sdtContent>
          <w:r w:rsidR="00674BDF" w:rsidRPr="009B53D6">
            <w:rPr>
              <w:rStyle w:val="Strong"/>
              <w:rFonts w:ascii="Arial" w:hAnsi="Arial" w:cs="Arial"/>
            </w:rPr>
            <w:t>DTI Terms and Conditions</w:t>
          </w:r>
        </w:sdtContent>
      </w:sdt>
      <w:r w:rsidR="00674BDF" w:rsidRPr="009B53D6">
        <w:rPr>
          <w:rFonts w:ascii="Arial" w:hAnsi="Arial" w:cs="Arial"/>
        </w:rPr>
        <w:t xml:space="preserve">, attached hereto as </w:t>
      </w:r>
      <w:sdt>
        <w:sdtPr>
          <w:rPr>
            <w:rStyle w:val="Strong"/>
            <w:rFonts w:ascii="Arial" w:hAnsi="Arial" w:cs="Arial"/>
          </w:rPr>
          <w:id w:val="-1716188120"/>
          <w:placeholder>
            <w:docPart w:val="DE56B4A4322D4142955A5DFCB30DE2C1"/>
          </w:placeholder>
          <w:showingPlcHdr/>
          <w:dataBinding w:prefixMappings="xmlns:ns0='PSA' " w:xpath="/ns0:DemoXMLNode[1]/ns0:AppB[1]" w:storeItemID="{37185345-79F1-4998-B557-467F0A1025D4}"/>
          <w:text/>
        </w:sdtPr>
        <w:sdtEndPr>
          <w:rPr>
            <w:rStyle w:val="Strong"/>
            <w:b w:val="0"/>
            <w:bCs w:val="0"/>
          </w:rPr>
        </w:sdtEndPr>
        <w:sdtContent>
          <w:r w:rsidR="00674BDF" w:rsidRPr="009B53D6">
            <w:rPr>
              <w:rStyle w:val="PlaceholderText"/>
              <w:rFonts w:ascii="Arial" w:hAnsi="Arial" w:cs="Arial"/>
            </w:rPr>
            <w:t>Appendix XX</w:t>
          </w:r>
        </w:sdtContent>
      </w:sdt>
      <w:r w:rsidR="00674BDF" w:rsidRPr="009B53D6">
        <w:rPr>
          <w:rFonts w:ascii="Arial" w:hAnsi="Arial" w:cs="Arial"/>
        </w:rPr>
        <w:t>; and</w:t>
      </w:r>
    </w:p>
    <w:p w14:paraId="58F90A46" w14:textId="77777777" w:rsidR="00674BDF" w:rsidRPr="009B53D6" w:rsidRDefault="005D7C88" w:rsidP="00674BDF">
      <w:pPr>
        <w:pStyle w:val="List3"/>
        <w:rPr>
          <w:rFonts w:ascii="Arial" w:hAnsi="Arial" w:cs="Arial"/>
        </w:rPr>
      </w:pPr>
      <w:sdt>
        <w:sdtPr>
          <w:rPr>
            <w:rStyle w:val="Strong"/>
            <w:rFonts w:ascii="Arial" w:hAnsi="Arial" w:cs="Arial"/>
          </w:rPr>
          <w:id w:val="1256940822"/>
          <w:placeholder>
            <w:docPart w:val="ACA9D09F5A36CC478DDBC1C1A998E3D1"/>
          </w:placeholder>
          <w:text/>
        </w:sdtPr>
        <w:sdtEndPr>
          <w:rPr>
            <w:rStyle w:val="Strong"/>
          </w:rPr>
        </w:sdtEndPr>
        <w:sdtContent>
          <w:r w:rsidR="00674BDF" w:rsidRPr="009B53D6">
            <w:rPr>
              <w:rStyle w:val="Strong"/>
              <w:rFonts w:ascii="Arial" w:hAnsi="Arial" w:cs="Arial"/>
            </w:rPr>
            <w:t>Payment Schedule</w:t>
          </w:r>
        </w:sdtContent>
      </w:sdt>
      <w:r w:rsidR="00674BDF" w:rsidRPr="009B53D6">
        <w:rPr>
          <w:rFonts w:ascii="Arial" w:hAnsi="Arial" w:cs="Arial"/>
        </w:rPr>
        <w:t xml:space="preserve">, attached hereto as </w:t>
      </w:r>
      <w:sdt>
        <w:sdtPr>
          <w:rPr>
            <w:rStyle w:val="Strong"/>
            <w:rFonts w:ascii="Arial" w:hAnsi="Arial" w:cs="Arial"/>
          </w:rPr>
          <w:id w:val="145179128"/>
          <w:placeholder>
            <w:docPart w:val="6E74E62246AB9748B38C886E7A573ABE"/>
          </w:placeholder>
          <w:showingPlcHdr/>
          <w:dataBinding w:prefixMappings="xmlns:ns0='PSA' " w:xpath="/ns0:DemoXMLNode[1]/ns0:AppC[1]" w:storeItemID="{37185345-79F1-4998-B557-467F0A1025D4}"/>
          <w:text/>
        </w:sdtPr>
        <w:sdtEndPr>
          <w:rPr>
            <w:rStyle w:val="Strong"/>
            <w:b w:val="0"/>
            <w:bCs w:val="0"/>
          </w:rPr>
        </w:sdtEndPr>
        <w:sdtContent>
          <w:r w:rsidR="00674BDF" w:rsidRPr="009B53D6">
            <w:rPr>
              <w:rStyle w:val="PlaceholderText"/>
              <w:rFonts w:ascii="Arial" w:hAnsi="Arial" w:cs="Arial"/>
            </w:rPr>
            <w:t>Appendix XX</w:t>
          </w:r>
        </w:sdtContent>
      </w:sdt>
      <w:r w:rsidR="00674BDF" w:rsidRPr="009B53D6">
        <w:rPr>
          <w:rFonts w:ascii="Arial" w:hAnsi="Arial" w:cs="Arial"/>
        </w:rPr>
        <w:t>; and</w:t>
      </w:r>
    </w:p>
    <w:p w14:paraId="650C0CC0" w14:textId="77777777" w:rsidR="00674BDF" w:rsidRPr="009B53D6" w:rsidRDefault="005D7C88" w:rsidP="00674BDF">
      <w:pPr>
        <w:pStyle w:val="List3"/>
        <w:rPr>
          <w:rFonts w:ascii="Arial" w:hAnsi="Arial" w:cs="Arial"/>
        </w:rPr>
      </w:pPr>
      <w:sdt>
        <w:sdtPr>
          <w:rPr>
            <w:rStyle w:val="Strong"/>
            <w:rFonts w:ascii="Arial" w:hAnsi="Arial" w:cs="Arial"/>
          </w:rPr>
          <w:id w:val="-1939202891"/>
          <w:placeholder>
            <w:docPart w:val="ACA9D09F5A36CC478DDBC1C1A998E3D1"/>
          </w:placeholder>
          <w:text/>
        </w:sdtPr>
        <w:sdtEndPr>
          <w:rPr>
            <w:rStyle w:val="Strong"/>
          </w:rPr>
        </w:sdtEndPr>
        <w:sdtContent>
          <w:r w:rsidR="00674BDF" w:rsidRPr="009B53D6">
            <w:rPr>
              <w:rStyle w:val="Strong"/>
              <w:rFonts w:ascii="Arial" w:hAnsi="Arial" w:cs="Arial"/>
            </w:rPr>
            <w:t>Statement of Work</w:t>
          </w:r>
        </w:sdtContent>
      </w:sdt>
      <w:r w:rsidR="00674BDF" w:rsidRPr="009B53D6">
        <w:rPr>
          <w:rFonts w:ascii="Arial" w:hAnsi="Arial" w:cs="Arial"/>
        </w:rPr>
        <w:t xml:space="preserve">, attached hereto as </w:t>
      </w:r>
      <w:sdt>
        <w:sdtPr>
          <w:rPr>
            <w:rStyle w:val="Strong"/>
            <w:rFonts w:ascii="Arial" w:hAnsi="Arial" w:cs="Arial"/>
          </w:rPr>
          <w:id w:val="773511436"/>
          <w:placeholder>
            <w:docPart w:val="1CCBD4773C7B2249A6637BCF06AC0FBE"/>
          </w:placeholder>
          <w:showingPlcHdr/>
          <w:dataBinding w:prefixMappings="xmlns:ns0='PSA' " w:xpath="/ns0:DemoXMLNode[1]/ns0:AppD[1]" w:storeItemID="{37185345-79F1-4998-B557-467F0A1025D4}"/>
          <w:text/>
        </w:sdtPr>
        <w:sdtEndPr>
          <w:rPr>
            <w:rStyle w:val="Strong"/>
            <w:b w:val="0"/>
            <w:bCs w:val="0"/>
          </w:rPr>
        </w:sdtEndPr>
        <w:sdtContent>
          <w:r w:rsidR="00674BDF" w:rsidRPr="009B53D6">
            <w:rPr>
              <w:rStyle w:val="PlaceholderText"/>
              <w:rFonts w:ascii="Arial" w:hAnsi="Arial" w:cs="Arial"/>
            </w:rPr>
            <w:t>Appendix XX</w:t>
          </w:r>
        </w:sdtContent>
      </w:sdt>
      <w:r w:rsidR="00674BDF" w:rsidRPr="009B53D6">
        <w:rPr>
          <w:rFonts w:ascii="Arial" w:hAnsi="Arial" w:cs="Arial"/>
        </w:rPr>
        <w:t>; and</w:t>
      </w:r>
    </w:p>
    <w:p w14:paraId="1A51FC1E" w14:textId="77777777" w:rsidR="00674BDF" w:rsidRPr="009B53D6" w:rsidRDefault="005D7C88" w:rsidP="00674BDF">
      <w:pPr>
        <w:pStyle w:val="List3"/>
        <w:rPr>
          <w:rFonts w:ascii="Arial" w:hAnsi="Arial" w:cs="Arial"/>
        </w:rPr>
      </w:pPr>
      <w:sdt>
        <w:sdtPr>
          <w:rPr>
            <w:rStyle w:val="Strong"/>
            <w:rFonts w:ascii="Arial" w:hAnsi="Arial" w:cs="Arial"/>
          </w:rPr>
          <w:id w:val="-1273856435"/>
          <w:placeholder>
            <w:docPart w:val="ACA9D09F5A36CC478DDBC1C1A998E3D1"/>
          </w:placeholder>
          <w:text/>
        </w:sdtPr>
        <w:sdtEndPr>
          <w:rPr>
            <w:rStyle w:val="Strong"/>
          </w:rPr>
        </w:sdtEndPr>
        <w:sdtContent>
          <w:r w:rsidR="00674BDF" w:rsidRPr="009B53D6">
            <w:rPr>
              <w:rStyle w:val="Strong"/>
              <w:rFonts w:ascii="Arial" w:hAnsi="Arial" w:cs="Arial"/>
            </w:rPr>
            <w:t>Delaware’s Request for Proposals</w:t>
          </w:r>
        </w:sdtContent>
      </w:sdt>
      <w:r w:rsidR="00674BDF" w:rsidRPr="009B53D6">
        <w:rPr>
          <w:rFonts w:ascii="Arial" w:hAnsi="Arial" w:cs="Arial"/>
        </w:rPr>
        <w:t xml:space="preserve">, attached hereto as </w:t>
      </w:r>
      <w:sdt>
        <w:sdtPr>
          <w:rPr>
            <w:rStyle w:val="Strong"/>
            <w:rFonts w:ascii="Arial" w:hAnsi="Arial" w:cs="Arial"/>
          </w:rPr>
          <w:id w:val="-954483957"/>
          <w:placeholder>
            <w:docPart w:val="BB136AF08882BC4EB11737393B5FBF4A"/>
          </w:placeholder>
          <w:showingPlcHdr/>
          <w:dataBinding w:prefixMappings="xmlns:ns0='PSA' " w:xpath="/ns0:DemoXMLNode[1]/ns0:AppE[1]" w:storeItemID="{37185345-79F1-4998-B557-467F0A1025D4}"/>
          <w:text/>
        </w:sdtPr>
        <w:sdtEndPr>
          <w:rPr>
            <w:rStyle w:val="PlaceholderText"/>
            <w:b w:val="0"/>
            <w:bCs w:val="0"/>
            <w:caps/>
            <w:shd w:val="clear" w:color="auto" w:fill="FFFF00"/>
          </w:rPr>
        </w:sdtEndPr>
        <w:sdtContent>
          <w:r w:rsidR="00674BDF" w:rsidRPr="009B53D6">
            <w:rPr>
              <w:rStyle w:val="PlaceholderText"/>
              <w:rFonts w:ascii="Arial" w:hAnsi="Arial" w:cs="Arial"/>
            </w:rPr>
            <w:t>Appendix XX</w:t>
          </w:r>
        </w:sdtContent>
      </w:sdt>
      <w:r w:rsidR="00674BDF" w:rsidRPr="009B53D6">
        <w:rPr>
          <w:rFonts w:ascii="Arial" w:hAnsi="Arial" w:cs="Arial"/>
        </w:rPr>
        <w:t>; and</w:t>
      </w:r>
    </w:p>
    <w:p w14:paraId="5641C09F" w14:textId="77777777" w:rsidR="00674BDF" w:rsidRPr="009B53D6" w:rsidRDefault="005D7C88" w:rsidP="00674BDF">
      <w:pPr>
        <w:pStyle w:val="List3"/>
        <w:rPr>
          <w:rFonts w:ascii="Arial" w:hAnsi="Arial" w:cs="Arial"/>
        </w:rPr>
      </w:pPr>
      <w:sdt>
        <w:sdtPr>
          <w:rPr>
            <w:rStyle w:val="Strong"/>
            <w:rFonts w:ascii="Arial" w:hAnsi="Arial" w:cs="Arial"/>
          </w:rPr>
          <w:id w:val="-92097777"/>
          <w:placeholder>
            <w:docPart w:val="ACA9D09F5A36CC478DDBC1C1A998E3D1"/>
          </w:placeholder>
          <w:text/>
        </w:sdtPr>
        <w:sdtEndPr>
          <w:rPr>
            <w:rStyle w:val="Strong"/>
          </w:rPr>
        </w:sdtEndPr>
        <w:sdtContent>
          <w:r w:rsidR="00674BDF" w:rsidRPr="009B53D6">
            <w:rPr>
              <w:rStyle w:val="Strong"/>
              <w:rFonts w:ascii="Arial" w:hAnsi="Arial" w:cs="Arial"/>
            </w:rPr>
            <w:t>Vendor’s Response</w:t>
          </w:r>
        </w:sdtContent>
      </w:sdt>
      <w:r w:rsidR="00674BDF" w:rsidRPr="009B53D6">
        <w:rPr>
          <w:rFonts w:ascii="Arial" w:hAnsi="Arial" w:cs="Arial"/>
        </w:rPr>
        <w:t xml:space="preserve"> to the request for proposals, attached hereto as </w:t>
      </w:r>
      <w:sdt>
        <w:sdtPr>
          <w:rPr>
            <w:rStyle w:val="Strong"/>
            <w:rFonts w:ascii="Arial" w:hAnsi="Arial" w:cs="Arial"/>
          </w:rPr>
          <w:id w:val="778608223"/>
          <w:placeholder>
            <w:docPart w:val="4CF01C7405C71E48B9E35C30C5C7A77A"/>
          </w:placeholder>
          <w:showingPlcHdr/>
          <w:dataBinding w:prefixMappings="xmlns:ns0='PSA' " w:xpath="/ns0:DemoXMLNode[1]/ns0:AppF[1]" w:storeItemID="{37185345-79F1-4998-B557-467F0A1025D4}"/>
          <w:text/>
        </w:sdtPr>
        <w:sdtEndPr>
          <w:rPr>
            <w:rStyle w:val="Strong"/>
            <w:b w:val="0"/>
            <w:bCs w:val="0"/>
          </w:rPr>
        </w:sdtEndPr>
        <w:sdtContent>
          <w:r w:rsidR="00674BDF" w:rsidRPr="009B53D6">
            <w:rPr>
              <w:rStyle w:val="PlaceholderText"/>
              <w:rFonts w:ascii="Arial" w:hAnsi="Arial" w:cs="Arial"/>
            </w:rPr>
            <w:t>Appendix XX</w:t>
          </w:r>
        </w:sdtContent>
      </w:sdt>
      <w:r w:rsidR="00674BDF" w:rsidRPr="009B53D6">
        <w:rPr>
          <w:rFonts w:ascii="Arial" w:hAnsi="Arial" w:cs="Arial"/>
        </w:rPr>
        <w:t>.</w:t>
      </w:r>
    </w:p>
    <w:p w14:paraId="338776AB" w14:textId="77777777" w:rsidR="00674BDF" w:rsidRPr="009B53D6" w:rsidRDefault="00674BDF" w:rsidP="00674BDF">
      <w:pPr>
        <w:pStyle w:val="List2"/>
        <w:tabs>
          <w:tab w:val="clear" w:pos="360"/>
        </w:tabs>
        <w:ind w:firstLine="0"/>
        <w:rPr>
          <w:rFonts w:ascii="Arial" w:hAnsi="Arial" w:cs="Arial"/>
        </w:rPr>
      </w:pPr>
      <w:r w:rsidRPr="009B53D6">
        <w:rPr>
          <w:rFonts w:ascii="Arial" w:hAnsi="Arial" w:cs="Arial"/>
        </w:rPr>
        <w:t>The aforementioned documents are specifically incorporated into this Agreement and made a part hereof.</w:t>
      </w:r>
    </w:p>
    <w:p w14:paraId="6EE04EF7"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2E42598F"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42729825" w14:textId="77777777" w:rsidR="00674BDF" w:rsidRPr="009B53D6" w:rsidRDefault="00674BDF" w:rsidP="003A45D4">
      <w:pPr>
        <w:pStyle w:val="Heading1"/>
        <w:numPr>
          <w:ilvl w:val="0"/>
          <w:numId w:val="44"/>
        </w:numPr>
        <w:tabs>
          <w:tab w:val="num" w:pos="360"/>
          <w:tab w:val="num" w:pos="720"/>
        </w:tabs>
        <w:ind w:left="720" w:hanging="360"/>
      </w:pPr>
      <w:r w:rsidRPr="009B53D6">
        <w:t>Payment for Services and Expenses.</w:t>
      </w:r>
    </w:p>
    <w:p w14:paraId="41438B13" w14:textId="718D5F6D" w:rsidR="00674BDF" w:rsidRPr="009B53D6" w:rsidRDefault="00674BDF" w:rsidP="003A45D4">
      <w:pPr>
        <w:pStyle w:val="List2"/>
        <w:numPr>
          <w:ilvl w:val="1"/>
          <w:numId w:val="44"/>
        </w:numPr>
        <w:ind w:left="1080" w:hanging="720"/>
        <w:rPr>
          <w:rFonts w:ascii="Arial" w:hAnsi="Arial" w:cs="Arial"/>
          <w:b/>
        </w:rPr>
      </w:pPr>
      <w:r w:rsidRPr="009B53D6">
        <w:rPr>
          <w:rFonts w:ascii="Arial" w:hAnsi="Arial" w:cs="Arial"/>
        </w:rPr>
        <w:t xml:space="preserve">The term of the initial contract shall be </w:t>
      </w:r>
      <w:sdt>
        <w:sdtPr>
          <w:rPr>
            <w:rStyle w:val="Strong"/>
            <w:rFonts w:ascii="Arial" w:hAnsi="Arial" w:cs="Arial"/>
          </w:rPr>
          <w:id w:val="1662505796"/>
          <w:placeholder>
            <w:docPart w:val="317F2CF4C9063442A4CC45239C84DDCB"/>
          </w:placeholder>
          <w:text/>
        </w:sdtPr>
        <w:sdtEndPr>
          <w:rPr>
            <w:rStyle w:val="DefaultParagraphFont"/>
            <w:b w:val="0"/>
            <w:bCs w:val="0"/>
          </w:rPr>
        </w:sdtEndPr>
        <w:sdtContent>
          <w:r w:rsidR="00FD07F7">
            <w:rPr>
              <w:rStyle w:val="Strong"/>
              <w:rFonts w:ascii="Arial" w:hAnsi="Arial" w:cs="Arial"/>
            </w:rPr>
            <w:t>ONE (1) year</w:t>
          </w:r>
        </w:sdtContent>
      </w:sdt>
      <w:r w:rsidRPr="009B53D6">
        <w:rPr>
          <w:rFonts w:ascii="Arial" w:hAnsi="Arial" w:cs="Arial"/>
        </w:rPr>
        <w:t xml:space="preserve"> from </w:t>
      </w:r>
      <w:sdt>
        <w:sdtPr>
          <w:rPr>
            <w:rStyle w:val="Strong"/>
            <w:rFonts w:ascii="Arial" w:hAnsi="Arial" w:cs="Arial"/>
          </w:rPr>
          <w:id w:val="11426942"/>
          <w:placeholder>
            <w:docPart w:val="B65A2856F43EEE41B41986F4A7E42D71"/>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9B53D6">
            <w:rPr>
              <w:rStyle w:val="PlaceholderText"/>
              <w:rFonts w:ascii="Arial" w:hAnsi="Arial" w:cs="Arial"/>
            </w:rPr>
            <w:t>start date</w:t>
          </w:r>
        </w:sdtContent>
      </w:sdt>
      <w:r w:rsidRPr="009B53D6">
        <w:rPr>
          <w:rStyle w:val="Strong"/>
          <w:rFonts w:ascii="Arial" w:hAnsi="Arial" w:cs="Arial"/>
        </w:rPr>
        <w:t>,</w:t>
      </w:r>
      <w:r w:rsidRPr="009B53D6">
        <w:rPr>
          <w:rFonts w:ascii="Arial" w:hAnsi="Arial" w:cs="Arial"/>
        </w:rPr>
        <w:t xml:space="preserve"> through </w:t>
      </w:r>
      <w:sdt>
        <w:sdtPr>
          <w:rPr>
            <w:rStyle w:val="Strong"/>
            <w:rFonts w:ascii="Arial" w:hAnsi="Arial" w:cs="Arial"/>
          </w:rPr>
          <w:id w:val="1554813189"/>
          <w:placeholder>
            <w:docPart w:val="DF815A51DB5E6B41A6C311A278AB7610"/>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9B53D6">
            <w:rPr>
              <w:rStyle w:val="PlaceholderText"/>
              <w:rFonts w:ascii="Arial" w:hAnsi="Arial" w:cs="Arial"/>
            </w:rPr>
            <w:t>end date</w:t>
          </w:r>
        </w:sdtContent>
      </w:sdt>
      <w:r w:rsidRPr="009B53D6">
        <w:rPr>
          <w:rFonts w:ascii="Arial" w:hAnsi="Arial" w:cs="Arial"/>
        </w:rPr>
        <w:t xml:space="preserve">. The Contract may be renewed for </w:t>
      </w:r>
      <w:sdt>
        <w:sdtPr>
          <w:rPr>
            <w:rStyle w:val="Strong"/>
            <w:rFonts w:ascii="Arial" w:hAnsi="Arial" w:cs="Arial"/>
          </w:rPr>
          <w:id w:val="1892149546"/>
          <w:placeholder>
            <w:docPart w:val="D99FBFBBC4B573429D75069C2C51006D"/>
          </w:placeholder>
          <w:text/>
        </w:sdtPr>
        <w:sdtEndPr>
          <w:rPr>
            <w:rStyle w:val="DefaultParagraphFont"/>
            <w:b w:val="0"/>
            <w:bCs w:val="0"/>
          </w:rPr>
        </w:sdtEndPr>
        <w:sdtContent>
          <w:r w:rsidR="00FD07F7">
            <w:rPr>
              <w:rStyle w:val="Strong"/>
              <w:rFonts w:ascii="Arial" w:hAnsi="Arial" w:cs="Arial"/>
            </w:rPr>
            <w:t>Four (4) one (1) year renewal</w:t>
          </w:r>
        </w:sdtContent>
      </w:sdt>
      <w:r w:rsidRPr="009B53D6">
        <w:rPr>
          <w:rFonts w:ascii="Arial" w:hAnsi="Arial" w:cs="Arial"/>
        </w:rPr>
        <w:t xml:space="preserve"> periods through amendments between the Vendor and Delaware.</w:t>
      </w:r>
    </w:p>
    <w:p w14:paraId="573B2441"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12EAAEFA"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Delaware will pay Vendor for the performance of services described in</w:t>
      </w:r>
      <w:r w:rsidRPr="009B53D6">
        <w:rPr>
          <w:rStyle w:val="Strong"/>
          <w:rFonts w:ascii="Arial" w:hAnsi="Arial" w:cs="Arial"/>
        </w:rPr>
        <w:t xml:space="preserve"> </w:t>
      </w:r>
      <w:sdt>
        <w:sdtPr>
          <w:rPr>
            <w:rStyle w:val="Strong"/>
            <w:rFonts w:ascii="Arial" w:hAnsi="Arial" w:cs="Arial"/>
          </w:rPr>
          <w:id w:val="333580698"/>
          <w:placeholder>
            <w:docPart w:val="0032CD9DCC6A9243843FDA596866D9C8"/>
          </w:placeholder>
          <w:showingPlcHdr/>
          <w:dataBinding w:prefixMappings="xmlns:ns0='PSA' " w:xpath="/ns0:DemoXMLNode[1]/ns0:AppD[1]" w:storeItemID="{37185345-79F1-4998-B557-467F0A1025D4}"/>
          <w:text/>
        </w:sdtPr>
        <w:sdtEndPr>
          <w:rPr>
            <w:rStyle w:val="Strong"/>
          </w:rPr>
        </w:sdtEndPr>
        <w:sdtContent>
          <w:r w:rsidRPr="009B53D6">
            <w:rPr>
              <w:rStyle w:val="PlaceholderText"/>
              <w:rFonts w:ascii="Arial" w:hAnsi="Arial" w:cs="Arial"/>
            </w:rPr>
            <w:t>Appendix XX</w:t>
          </w:r>
        </w:sdtContent>
      </w:sdt>
      <w:r w:rsidRPr="009B53D6">
        <w:rPr>
          <w:rFonts w:ascii="Arial" w:hAnsi="Arial" w:cs="Arial"/>
        </w:rPr>
        <w:t xml:space="preserve">, </w:t>
      </w:r>
      <w:r w:rsidRPr="009B53D6">
        <w:rPr>
          <w:rFonts w:ascii="Arial" w:hAnsi="Arial" w:cs="Arial"/>
          <w:b/>
        </w:rPr>
        <w:t>Statement of Work</w:t>
      </w:r>
      <w:r w:rsidRPr="009B53D6">
        <w:rPr>
          <w:rFonts w:ascii="Arial" w:hAnsi="Arial" w:cs="Arial"/>
        </w:rPr>
        <w:t xml:space="preserve">. The fee will be paid in accordance with the </w:t>
      </w:r>
      <w:r w:rsidRPr="009B53D6">
        <w:rPr>
          <w:rFonts w:ascii="Arial" w:hAnsi="Arial" w:cs="Arial"/>
          <w:b/>
        </w:rPr>
        <w:t>Payment Schedule</w:t>
      </w:r>
      <w:r w:rsidRPr="009B53D6">
        <w:rPr>
          <w:rFonts w:ascii="Arial" w:hAnsi="Arial" w:cs="Arial"/>
        </w:rPr>
        <w:t xml:space="preserve"> attached hereto as part of</w:t>
      </w:r>
      <w:r w:rsidRPr="009B53D6">
        <w:rPr>
          <w:rStyle w:val="Strong"/>
          <w:rFonts w:ascii="Arial" w:hAnsi="Arial" w:cs="Arial"/>
        </w:rPr>
        <w:t xml:space="preserve"> </w:t>
      </w:r>
      <w:sdt>
        <w:sdtPr>
          <w:rPr>
            <w:rStyle w:val="Strong"/>
            <w:rFonts w:ascii="Arial" w:hAnsi="Arial" w:cs="Arial"/>
          </w:rPr>
          <w:id w:val="-568810377"/>
          <w:placeholder>
            <w:docPart w:val="D57592580C06514E9E83ADF8676EAC4C"/>
          </w:placeholder>
          <w:showingPlcHdr/>
          <w:dataBinding w:prefixMappings="xmlns:ns0='PSA' " w:xpath="/ns0:DemoXMLNode[1]/ns0:AppC[1]" w:storeItemID="{37185345-79F1-4998-B557-467F0A1025D4}"/>
          <w:text/>
        </w:sdtPr>
        <w:sdtEndPr>
          <w:rPr>
            <w:rStyle w:val="Strong"/>
          </w:rPr>
        </w:sdtEndPr>
        <w:sdtContent>
          <w:r w:rsidRPr="009B53D6">
            <w:rPr>
              <w:rStyle w:val="PlaceholderText"/>
              <w:rFonts w:ascii="Arial" w:hAnsi="Arial" w:cs="Arial"/>
            </w:rPr>
            <w:t>Appendix XX</w:t>
          </w:r>
        </w:sdtContent>
      </w:sdt>
      <w:r w:rsidRPr="009B53D6">
        <w:rPr>
          <w:rFonts w:ascii="Arial" w:hAnsi="Arial" w:cs="Arial"/>
        </w:rPr>
        <w:t>.</w:t>
      </w:r>
    </w:p>
    <w:p w14:paraId="50476CBC" w14:textId="21B5A805"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Delaware’s obligation to pay Vendor for the performance of services described in</w:t>
      </w:r>
      <w:r w:rsidRPr="009B53D6">
        <w:rPr>
          <w:rStyle w:val="Strong"/>
          <w:rFonts w:ascii="Arial" w:hAnsi="Arial" w:cs="Arial"/>
        </w:rPr>
        <w:t xml:space="preserve"> </w:t>
      </w:r>
      <w:sdt>
        <w:sdtPr>
          <w:rPr>
            <w:rStyle w:val="Strong"/>
            <w:rFonts w:ascii="Arial" w:hAnsi="Arial" w:cs="Arial"/>
          </w:rPr>
          <w:id w:val="-497354150"/>
          <w:placeholder>
            <w:docPart w:val="041ECDE15E36F746BDE439D6D7657A9D"/>
          </w:placeholder>
          <w:showingPlcHdr/>
          <w:dataBinding w:prefixMappings="xmlns:ns0='PSA' " w:xpath="/ns0:DemoXMLNode[1]/ns0:AppD[1]" w:storeItemID="{37185345-79F1-4998-B557-467F0A1025D4}"/>
          <w:text/>
        </w:sdtPr>
        <w:sdtEndPr>
          <w:rPr>
            <w:rStyle w:val="Strong"/>
          </w:rPr>
        </w:sdtEndPr>
        <w:sdtContent>
          <w:r w:rsidRPr="009B53D6">
            <w:rPr>
              <w:rStyle w:val="PlaceholderText"/>
              <w:rFonts w:ascii="Arial" w:hAnsi="Arial" w:cs="Arial"/>
            </w:rPr>
            <w:t>Appendix XX</w:t>
          </w:r>
        </w:sdtContent>
      </w:sdt>
      <w:r w:rsidRPr="009B53D6">
        <w:rPr>
          <w:rFonts w:ascii="Arial" w:hAnsi="Arial" w:cs="Arial"/>
        </w:rPr>
        <w:t xml:space="preserve">, </w:t>
      </w:r>
      <w:r w:rsidRPr="009B53D6">
        <w:rPr>
          <w:rFonts w:ascii="Arial" w:hAnsi="Arial" w:cs="Arial"/>
          <w:b/>
        </w:rPr>
        <w:t>Statement of Work</w:t>
      </w:r>
      <w:r w:rsidRPr="009B53D6">
        <w:rPr>
          <w:rFonts w:ascii="Arial" w:hAnsi="Arial" w:cs="Arial"/>
        </w:rPr>
        <w:t xml:space="preserve"> will not exceed the fixed fee amount of </w:t>
      </w:r>
      <w:r w:rsidRPr="009B53D6">
        <w:rPr>
          <w:rFonts w:ascii="Arial" w:hAnsi="Arial" w:cs="Arial"/>
          <w:b/>
        </w:rPr>
        <w:t>$</w:t>
      </w:r>
      <w:sdt>
        <w:sdtPr>
          <w:rPr>
            <w:rStyle w:val="Strong"/>
            <w:rFonts w:ascii="Arial" w:hAnsi="Arial" w:cs="Arial"/>
          </w:rPr>
          <w:id w:val="2053732376"/>
          <w:placeholder>
            <w:docPart w:val="40B9E0E2CC4C2C439CA75DD2ABFA76F2"/>
          </w:placeholder>
          <w:text/>
        </w:sdtPr>
        <w:sdtEndPr>
          <w:rPr>
            <w:rStyle w:val="DefaultParagraphFont"/>
            <w:b w:val="0"/>
            <w:bCs w:val="0"/>
          </w:rPr>
        </w:sdtEndPr>
        <w:sdtContent>
          <w:r w:rsidR="00FD07F7">
            <w:rPr>
              <w:rStyle w:val="Strong"/>
              <w:rFonts w:ascii="Arial" w:hAnsi="Arial" w:cs="Arial"/>
            </w:rPr>
            <w:t>TBD</w:t>
          </w:r>
        </w:sdtContent>
      </w:sdt>
      <w:r w:rsidRPr="009B53D6">
        <w:rPr>
          <w:rFonts w:ascii="Arial" w:hAnsi="Arial" w:cs="Arial"/>
        </w:rPr>
        <w:t xml:space="preserve">. It is expressly understood that the work defined in the appendices to this Agreement must </w:t>
      </w:r>
      <w:r w:rsidRPr="009B53D6">
        <w:rPr>
          <w:rStyle w:val="Strong"/>
          <w:rFonts w:ascii="Arial" w:hAnsi="Arial" w:cs="Arial"/>
        </w:rPr>
        <w:t>b</w:t>
      </w:r>
      <w:r w:rsidRPr="009B53D6">
        <w:rPr>
          <w:rFonts w:ascii="Arial" w:hAnsi="Arial" w:cs="Arial"/>
        </w:rPr>
        <w:t>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5F233FD0"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 xml:space="preserve">The State reserves the right to pay by Automated Clearing House (ACH), Purchase Card (P-Card), or check. Agencies that are part of the First State Financial (FSF) system are required to identify the contract number </w:t>
      </w:r>
      <w:sdt>
        <w:sdtPr>
          <w:rPr>
            <w:rStyle w:val="Strong"/>
            <w:rFonts w:ascii="Arial" w:hAnsi="Arial" w:cs="Arial"/>
          </w:rPr>
          <w:id w:val="-661155375"/>
          <w:placeholder>
            <w:docPart w:val="CC5B693F6180354BA9ED40B3ABEB88F8"/>
          </w:placeholder>
          <w:showingPlcHdr/>
          <w:dataBinding w:prefixMappings="xmlns:ns0='PSA' " w:xpath="/ns0:DemoXMLNode[1]/ns0:IntCNum[1]" w:storeItemID="{37185345-79F1-4998-B557-467F0A1025D4}"/>
          <w:text/>
        </w:sdtPr>
        <w:sdtEndPr>
          <w:rPr>
            <w:rStyle w:val="DefaultParagraphFont"/>
            <w:b w:val="0"/>
            <w:bCs w:val="0"/>
          </w:rPr>
        </w:sdtEndPr>
        <w:sdtContent>
          <w:r w:rsidRPr="009B53D6">
            <w:rPr>
              <w:rStyle w:val="PlaceholderText"/>
              <w:rFonts w:ascii="Arial" w:hAnsi="Arial" w:cs="Arial"/>
            </w:rPr>
            <w:t>contract number</w:t>
          </w:r>
        </w:sdtContent>
      </w:sdt>
      <w:r w:rsidRPr="009B53D6">
        <w:rPr>
          <w:rFonts w:ascii="Arial" w:hAnsi="Arial" w:cs="Arial"/>
        </w:rPr>
        <w:t xml:space="preserve"> on all Purchase Orders (P.O.) and shall complete the same when entering P.O. information in the state’s financial reporting system.</w:t>
      </w:r>
    </w:p>
    <w:p w14:paraId="6653EE65"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3CED7EBF"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7E2427FF"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4C1F4DD5"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100" w:history="1">
        <w:r w:rsidRPr="009B53D6">
          <w:rPr>
            <w:rStyle w:val="Hyperlink"/>
            <w:rFonts w:ascii="Arial" w:hAnsi="Arial" w:cs="Arial"/>
          </w:rPr>
          <w:t>IRS Publication 510 Excise Taxes</w:t>
        </w:r>
      </w:hyperlink>
      <w:r w:rsidRPr="009B53D6">
        <w:rPr>
          <w:rFonts w:ascii="Arial"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9B53D6">
        <w:rPr>
          <w:rFonts w:ascii="Arial" w:hAnsi="Arial" w:cs="Arial"/>
          <w:spacing w:val="-3"/>
        </w:rPr>
        <w:t xml:space="preserve"> Such taxes shall not be included in prices quoted. </w:t>
      </w:r>
    </w:p>
    <w:p w14:paraId="67F9C94E"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74ACA8DF"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Invoices shall be submitted to:</w:t>
      </w:r>
    </w:p>
    <w:p w14:paraId="1ED776AA" w14:textId="77777777" w:rsidR="00674BDF" w:rsidRPr="009B53D6" w:rsidRDefault="005D7C88" w:rsidP="00674BDF">
      <w:pPr>
        <w:pStyle w:val="List2"/>
        <w:tabs>
          <w:tab w:val="clear" w:pos="360"/>
        </w:tabs>
        <w:ind w:left="1440" w:firstLine="0"/>
        <w:rPr>
          <w:rFonts w:ascii="Arial" w:hAnsi="Arial" w:cs="Arial"/>
        </w:rPr>
      </w:pPr>
      <w:sdt>
        <w:sdtPr>
          <w:rPr>
            <w:rStyle w:val="Strong"/>
            <w:rFonts w:ascii="Arial" w:hAnsi="Arial" w:cs="Arial"/>
          </w:rPr>
          <w:id w:val="-2082509761"/>
          <w:placeholder>
            <w:docPart w:val="24AEF1502751B94B8BF250C1E9CBE451"/>
          </w:placeholder>
          <w:showingPlcHdr/>
          <w:text/>
        </w:sdtPr>
        <w:sdtEndPr>
          <w:rPr>
            <w:rStyle w:val="DefaultParagraphFont"/>
            <w:b w:val="0"/>
            <w:bCs w:val="0"/>
          </w:rPr>
        </w:sdtEndPr>
        <w:sdtContent>
          <w:r w:rsidR="00674BDF" w:rsidRPr="009B53D6">
            <w:rPr>
              <w:rStyle w:val="PlaceholderText"/>
              <w:rFonts w:ascii="Arial" w:hAnsi="Arial" w:cs="Arial"/>
            </w:rPr>
            <w:t>Email Address</w:t>
          </w:r>
        </w:sdtContent>
      </w:sdt>
    </w:p>
    <w:p w14:paraId="4AF010C7" w14:textId="77777777" w:rsidR="00674BDF" w:rsidRPr="009B53D6" w:rsidRDefault="00674BDF" w:rsidP="003A45D4">
      <w:pPr>
        <w:pStyle w:val="Heading1"/>
        <w:numPr>
          <w:ilvl w:val="0"/>
          <w:numId w:val="44"/>
        </w:numPr>
        <w:tabs>
          <w:tab w:val="num" w:pos="360"/>
          <w:tab w:val="num" w:pos="720"/>
        </w:tabs>
        <w:ind w:left="720" w:hanging="360"/>
      </w:pPr>
      <w:r w:rsidRPr="009B53D6">
        <w:t>Responsibilities of Vendor.</w:t>
      </w:r>
    </w:p>
    <w:p w14:paraId="76C084E5"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101" w:history="1">
        <w:r w:rsidRPr="009B53D6">
          <w:rPr>
            <w:rStyle w:val="Hyperlink"/>
            <w:rFonts w:ascii="Arial" w:hAnsi="Arial" w:cs="Arial"/>
          </w:rPr>
          <w:t>Standards and Policies</w:t>
        </w:r>
      </w:hyperlink>
      <w:r w:rsidRPr="009B53D6">
        <w:rPr>
          <w:rFonts w:ascii="Arial" w:hAnsi="Arial" w:cs="Arial"/>
        </w:rPr>
        <w:t xml:space="preserve"> promulgated by the Department of Technology and Information ("DTI"), </w:t>
      </w:r>
      <w:r w:rsidRPr="009B53D6">
        <w:rPr>
          <w:rFonts w:ascii="Arial"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52B746E4"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5C2782DA"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72D3BFDB"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5000" w:type="pct"/>
        <w:tblLook w:val="04A0" w:firstRow="1" w:lastRow="0" w:firstColumn="1" w:lastColumn="0" w:noHBand="0" w:noVBand="1"/>
      </w:tblPr>
      <w:tblGrid>
        <w:gridCol w:w="4526"/>
        <w:gridCol w:w="4525"/>
        <w:gridCol w:w="1739"/>
      </w:tblGrid>
      <w:tr w:rsidR="00674BDF" w:rsidRPr="009B53D6" w14:paraId="6C7D9C82" w14:textId="77777777" w:rsidTr="002365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40742C85" w14:textId="77777777" w:rsidR="00674BDF" w:rsidRPr="009B53D6" w:rsidRDefault="00674BDF" w:rsidP="00236517">
            <w:pPr>
              <w:jc w:val="center"/>
            </w:pPr>
            <w:r w:rsidRPr="009B53D6">
              <w:t>Name</w:t>
            </w:r>
          </w:p>
        </w:tc>
        <w:tc>
          <w:tcPr>
            <w:tcW w:w="2097" w:type="pct"/>
            <w:vAlign w:val="center"/>
          </w:tcPr>
          <w:p w14:paraId="43DCBCD0" w14:textId="77777777" w:rsidR="00674BDF" w:rsidRPr="009B53D6" w:rsidRDefault="00674BDF" w:rsidP="00236517">
            <w:pPr>
              <w:jc w:val="center"/>
              <w:cnfStyle w:val="100000000000" w:firstRow="1" w:lastRow="0" w:firstColumn="0" w:lastColumn="0" w:oddVBand="0" w:evenVBand="0" w:oddHBand="0" w:evenHBand="0" w:firstRowFirstColumn="0" w:firstRowLastColumn="0" w:lastRowFirstColumn="0" w:lastRowLastColumn="0"/>
            </w:pPr>
            <w:r w:rsidRPr="009B53D6">
              <w:t>Title</w:t>
            </w:r>
          </w:p>
        </w:tc>
        <w:tc>
          <w:tcPr>
            <w:tcW w:w="806" w:type="pct"/>
            <w:vAlign w:val="center"/>
          </w:tcPr>
          <w:p w14:paraId="064450E2" w14:textId="77777777" w:rsidR="00674BDF" w:rsidRPr="009B53D6" w:rsidRDefault="00674BDF" w:rsidP="00236517">
            <w:pPr>
              <w:jc w:val="center"/>
              <w:cnfStyle w:val="100000000000" w:firstRow="1" w:lastRow="0" w:firstColumn="0" w:lastColumn="0" w:oddVBand="0" w:evenVBand="0" w:oddHBand="0" w:evenHBand="0" w:firstRowFirstColumn="0" w:firstRowLastColumn="0" w:lastRowFirstColumn="0" w:lastRowLastColumn="0"/>
            </w:pPr>
            <w:r w:rsidRPr="009B53D6">
              <w:t>% of Project</w:t>
            </w:r>
          </w:p>
          <w:p w14:paraId="05DF8F00" w14:textId="77777777" w:rsidR="00674BDF" w:rsidRPr="009B53D6" w:rsidRDefault="00674BDF" w:rsidP="00236517">
            <w:pPr>
              <w:jc w:val="center"/>
              <w:cnfStyle w:val="100000000000" w:firstRow="1" w:lastRow="0" w:firstColumn="0" w:lastColumn="0" w:oddVBand="0" w:evenVBand="0" w:oddHBand="0" w:evenHBand="0" w:firstRowFirstColumn="0" w:firstRowLastColumn="0" w:lastRowFirstColumn="0" w:lastRowLastColumn="0"/>
            </w:pPr>
            <w:r w:rsidRPr="009B53D6">
              <w:t>Involvement</w:t>
            </w:r>
          </w:p>
        </w:tc>
      </w:tr>
      <w:tr w:rsidR="00674BDF" w:rsidRPr="009B53D6" w14:paraId="39DAD41D" w14:textId="77777777" w:rsidTr="00236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29EA1932" w14:textId="77777777" w:rsidR="00674BDF" w:rsidRPr="009B53D6" w:rsidRDefault="00674BDF" w:rsidP="00236517"/>
        </w:tc>
        <w:tc>
          <w:tcPr>
            <w:tcW w:w="2097" w:type="pct"/>
          </w:tcPr>
          <w:p w14:paraId="14D55148" w14:textId="77777777" w:rsidR="00674BDF" w:rsidRPr="009B53D6" w:rsidRDefault="00674BDF" w:rsidP="00236517">
            <w:pPr>
              <w:cnfStyle w:val="000000100000" w:firstRow="0" w:lastRow="0" w:firstColumn="0" w:lastColumn="0" w:oddVBand="0" w:evenVBand="0" w:oddHBand="1" w:evenHBand="0" w:firstRowFirstColumn="0" w:firstRowLastColumn="0" w:lastRowFirstColumn="0" w:lastRowLastColumn="0"/>
            </w:pPr>
          </w:p>
        </w:tc>
        <w:tc>
          <w:tcPr>
            <w:tcW w:w="806" w:type="pct"/>
          </w:tcPr>
          <w:p w14:paraId="569C00E2" w14:textId="77777777" w:rsidR="00674BDF" w:rsidRPr="009B53D6" w:rsidRDefault="00674BDF" w:rsidP="00236517">
            <w:pPr>
              <w:cnfStyle w:val="000000100000" w:firstRow="0" w:lastRow="0" w:firstColumn="0" w:lastColumn="0" w:oddVBand="0" w:evenVBand="0" w:oddHBand="1" w:evenHBand="0" w:firstRowFirstColumn="0" w:firstRowLastColumn="0" w:lastRowFirstColumn="0" w:lastRowLastColumn="0"/>
            </w:pPr>
          </w:p>
        </w:tc>
      </w:tr>
    </w:tbl>
    <w:p w14:paraId="1B083999" w14:textId="77777777" w:rsidR="00674BDF" w:rsidRPr="009B53D6" w:rsidRDefault="00674BDF" w:rsidP="00674BDF">
      <w:pPr>
        <w:pStyle w:val="ListParagraph"/>
        <w:ind w:left="792"/>
        <w:rPr>
          <w:rFonts w:ascii="Arial" w:hAnsi="Arial" w:cs="Arial"/>
        </w:rPr>
      </w:pPr>
    </w:p>
    <w:p w14:paraId="25966CFD"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16DFE78D"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shall furnish to Delaware’s designated representative copies of all correspondence to regulatory agencies for review prior to mailing such correspondence.</w:t>
      </w:r>
    </w:p>
    <w:p w14:paraId="26C2C432"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18ED7FF1"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has or will retain such employees as it may need to perform the services required by this Agreement. Such employees shall not be employed by Delaware or any other political subdivision of Delaware.</w:t>
      </w:r>
    </w:p>
    <w:p w14:paraId="6A5208DB"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will not use Delaware’s name, either express or implied, in any of its advertising or sales materials without Delaware’s express written consent.</w:t>
      </w:r>
    </w:p>
    <w:p w14:paraId="682A9E43"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The rights and remedies of Delaware provided for in this Agreement are in addition to any other rights and remedies provided by law.</w:t>
      </w:r>
    </w:p>
    <w:p w14:paraId="46064EF9" w14:textId="77777777" w:rsidR="00674BDF" w:rsidRPr="009B53D6" w:rsidRDefault="00674BDF" w:rsidP="003A45D4">
      <w:pPr>
        <w:pStyle w:val="Heading1"/>
        <w:numPr>
          <w:ilvl w:val="0"/>
          <w:numId w:val="44"/>
        </w:numPr>
        <w:tabs>
          <w:tab w:val="num" w:pos="360"/>
          <w:tab w:val="num" w:pos="720"/>
        </w:tabs>
        <w:ind w:left="720" w:hanging="360"/>
      </w:pPr>
      <w:r w:rsidRPr="009B53D6">
        <w:t>Time Schedule.</w:t>
      </w:r>
    </w:p>
    <w:p w14:paraId="7B10901A"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A Project Schedule is included in</w:t>
      </w:r>
      <w:r w:rsidRPr="009B53D6">
        <w:rPr>
          <w:rStyle w:val="Strong"/>
          <w:rFonts w:ascii="Arial" w:hAnsi="Arial" w:cs="Arial"/>
        </w:rPr>
        <w:t xml:space="preserve"> </w:t>
      </w:r>
      <w:sdt>
        <w:sdtPr>
          <w:rPr>
            <w:rStyle w:val="Strong"/>
            <w:rFonts w:ascii="Arial" w:hAnsi="Arial" w:cs="Arial"/>
          </w:rPr>
          <w:id w:val="-356517116"/>
          <w:placeholder>
            <w:docPart w:val="3A08BC5B07DA55409240550282C63D29"/>
          </w:placeholder>
          <w:showingPlcHdr/>
          <w:dataBinding w:prefixMappings="xmlns:ns0='PSA' " w:xpath="/ns0:DemoXMLNode[1]/ns0:AppD[1]" w:storeItemID="{37185345-79F1-4998-B557-467F0A1025D4}"/>
          <w:text/>
        </w:sdtPr>
        <w:sdtEndPr>
          <w:rPr>
            <w:rStyle w:val="Strong"/>
          </w:rPr>
        </w:sdtEndPr>
        <w:sdtContent>
          <w:r w:rsidRPr="009B53D6">
            <w:rPr>
              <w:rStyle w:val="PlaceholderText"/>
              <w:rFonts w:ascii="Arial" w:hAnsi="Arial" w:cs="Arial"/>
            </w:rPr>
            <w:t>Appendix XX</w:t>
          </w:r>
        </w:sdtContent>
      </w:sdt>
      <w:r w:rsidRPr="009B53D6">
        <w:rPr>
          <w:rFonts w:ascii="Arial" w:hAnsi="Arial" w:cs="Arial"/>
        </w:rPr>
        <w:t>.</w:t>
      </w:r>
    </w:p>
    <w:p w14:paraId="457539FE"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Any delay of services or change in sequence of tasks must be approved in writing by Delaware.</w:t>
      </w:r>
    </w:p>
    <w:p w14:paraId="3D3EAB8D" w14:textId="7E29A42A"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A925A9" w:rsidRPr="009B53D6">
        <w:rPr>
          <w:rFonts w:ascii="Arial" w:hAnsi="Arial" w:cs="Arial"/>
        </w:rPr>
        <w:t>ensure</w:t>
      </w:r>
      <w:r w:rsidRPr="009B53D6">
        <w:rPr>
          <w:rFonts w:ascii="Arial" w:hAnsi="Arial" w:cs="Arial"/>
        </w:rPr>
        <w:t xml:space="preserve"> its completion within the time specified in this Agreement or any extensions thereof, Delaware shall suspend the payments scheduled as set forth in</w:t>
      </w:r>
      <w:r w:rsidRPr="009B53D6">
        <w:rPr>
          <w:rStyle w:val="Strong"/>
          <w:rFonts w:ascii="Arial" w:hAnsi="Arial" w:cs="Arial"/>
        </w:rPr>
        <w:t xml:space="preserve"> </w:t>
      </w:r>
      <w:sdt>
        <w:sdtPr>
          <w:rPr>
            <w:rStyle w:val="Strong"/>
            <w:rFonts w:ascii="Arial" w:hAnsi="Arial" w:cs="Arial"/>
          </w:rPr>
          <w:id w:val="-1800217687"/>
          <w:placeholder>
            <w:docPart w:val="E00E8AF28E58724599C93F7400488F66"/>
          </w:placeholder>
          <w:showingPlcHdr/>
          <w:dataBinding w:prefixMappings="xmlns:ns0='PSA' " w:xpath="/ns0:DemoXMLNode[1]/ns0:AppC[1]" w:storeItemID="{37185345-79F1-4998-B557-467F0A1025D4}"/>
          <w:text/>
        </w:sdtPr>
        <w:sdtEndPr>
          <w:rPr>
            <w:rStyle w:val="Strong"/>
          </w:rPr>
        </w:sdtEndPr>
        <w:sdtContent>
          <w:r w:rsidRPr="009B53D6">
            <w:rPr>
              <w:rStyle w:val="PlaceholderText"/>
              <w:rFonts w:ascii="Arial" w:hAnsi="Arial" w:cs="Arial"/>
            </w:rPr>
            <w:t>Appendix XX</w:t>
          </w:r>
        </w:sdtContent>
      </w:sdt>
      <w:r w:rsidRPr="009B53D6">
        <w:rPr>
          <w:rFonts w:ascii="Arial" w:hAnsi="Arial" w:cs="Arial"/>
        </w:rPr>
        <w:t>.</w:t>
      </w:r>
    </w:p>
    <w:p w14:paraId="284817BE" w14:textId="77777777" w:rsidR="00674BDF" w:rsidRPr="009B53D6" w:rsidRDefault="00674BDF" w:rsidP="003A45D4">
      <w:pPr>
        <w:pStyle w:val="Heading1"/>
        <w:numPr>
          <w:ilvl w:val="0"/>
          <w:numId w:val="44"/>
        </w:numPr>
        <w:tabs>
          <w:tab w:val="num" w:pos="360"/>
          <w:tab w:val="num" w:pos="720"/>
        </w:tabs>
        <w:ind w:left="720" w:hanging="360"/>
      </w:pPr>
      <w:r w:rsidRPr="009B53D6">
        <w:t>State Responsibilities.</w:t>
      </w:r>
    </w:p>
    <w:p w14:paraId="70C38D7E"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In connection with Vendor's provision of the Services, Delaware shall perform those tasks and fulfill those responsibilities specified in the appropriate Appendices.</w:t>
      </w:r>
    </w:p>
    <w:p w14:paraId="191800D4"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48E487A0"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0233F153"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1DBDBBB8"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Delaware shall, without charge, furnish to or make available for examination or use by Vendor as it may request, any data which Delaware has available, including as examples only and not as a limitation:</w:t>
      </w:r>
    </w:p>
    <w:p w14:paraId="12D74F06" w14:textId="77777777" w:rsidR="00674BDF" w:rsidRPr="009B53D6" w:rsidRDefault="00674BDF" w:rsidP="003A45D4">
      <w:pPr>
        <w:pStyle w:val="List3"/>
        <w:numPr>
          <w:ilvl w:val="0"/>
          <w:numId w:val="52"/>
        </w:numPr>
        <w:rPr>
          <w:rFonts w:ascii="Arial" w:hAnsi="Arial" w:cs="Arial"/>
        </w:rPr>
      </w:pPr>
      <w:r w:rsidRPr="009B53D6">
        <w:rPr>
          <w:rFonts w:ascii="Arial" w:hAnsi="Arial" w:cs="Arial"/>
        </w:rPr>
        <w:t>Copies of reports, surveys, records, and other pertinent documents;</w:t>
      </w:r>
    </w:p>
    <w:p w14:paraId="68FF671A" w14:textId="77777777" w:rsidR="00674BDF" w:rsidRPr="009B53D6" w:rsidRDefault="00674BDF" w:rsidP="00674BDF">
      <w:pPr>
        <w:pStyle w:val="List3"/>
        <w:rPr>
          <w:rFonts w:ascii="Arial" w:hAnsi="Arial" w:cs="Arial"/>
        </w:rPr>
      </w:pPr>
      <w:r w:rsidRPr="009B53D6">
        <w:rPr>
          <w:rFonts w:ascii="Arial" w:hAnsi="Arial" w:cs="Arial"/>
        </w:rPr>
        <w:t>Copies of previously prepared reports, job specifications, surveys, records, ordinances, codes, regulations, other documents, and information related to the services specified by this Agreement.</w:t>
      </w:r>
    </w:p>
    <w:p w14:paraId="29234D0E" w14:textId="77777777" w:rsidR="00674BDF" w:rsidRPr="009B53D6" w:rsidRDefault="00674BDF" w:rsidP="00674BDF">
      <w:pPr>
        <w:pStyle w:val="List3"/>
        <w:rPr>
          <w:rFonts w:ascii="Arial" w:hAnsi="Arial" w:cs="Arial"/>
        </w:rPr>
      </w:pPr>
      <w:r w:rsidRPr="009B53D6">
        <w:rPr>
          <w:rFonts w:ascii="Arial" w:hAnsi="Arial" w:cs="Arial"/>
        </w:rPr>
        <w:t>Vendor shall return any original data provided by Delaware.</w:t>
      </w:r>
    </w:p>
    <w:p w14:paraId="4A4FC82F"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71BF9275"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will not be responsible for accuracy of information or data supplied by Delaware or other sources to the extent such information or data would be relied upon by a reasonably prudent contractor.</w:t>
      </w:r>
    </w:p>
    <w:p w14:paraId="5D62751C"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25338E83" w14:textId="77777777" w:rsidR="00674BDF" w:rsidRPr="009B53D6" w:rsidRDefault="00674BDF" w:rsidP="003A45D4">
      <w:pPr>
        <w:pStyle w:val="Heading1"/>
        <w:numPr>
          <w:ilvl w:val="0"/>
          <w:numId w:val="44"/>
        </w:numPr>
        <w:tabs>
          <w:tab w:val="num" w:pos="360"/>
          <w:tab w:val="num" w:pos="720"/>
        </w:tabs>
        <w:ind w:left="720" w:hanging="360"/>
      </w:pPr>
      <w:r w:rsidRPr="009B53D6">
        <w:t>Work Product.</w:t>
      </w:r>
    </w:p>
    <w:p w14:paraId="45EEFB2D"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7C26C10A"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75C898B6"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2B977687"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6CAAEEFC" w14:textId="77777777" w:rsidR="00674BDF" w:rsidRPr="009B53D6" w:rsidRDefault="00674BDF" w:rsidP="003A45D4">
      <w:pPr>
        <w:pStyle w:val="Heading1"/>
        <w:numPr>
          <w:ilvl w:val="0"/>
          <w:numId w:val="44"/>
        </w:numPr>
        <w:tabs>
          <w:tab w:val="num" w:pos="360"/>
          <w:tab w:val="num" w:pos="720"/>
        </w:tabs>
        <w:ind w:left="720" w:hanging="360"/>
      </w:pPr>
      <w:r w:rsidRPr="009B53D6">
        <w:t>Confidential Information.</w:t>
      </w:r>
    </w:p>
    <w:p w14:paraId="749F207F" w14:textId="77777777" w:rsidR="00674BDF" w:rsidRPr="009B53D6" w:rsidRDefault="00674BDF" w:rsidP="00674BDF">
      <w:pPr>
        <w:pStyle w:val="ListParagraph"/>
        <w:rPr>
          <w:rFonts w:ascii="Arial" w:hAnsi="Arial" w:cs="Arial"/>
        </w:rPr>
      </w:pPr>
      <w:r w:rsidRPr="009B53D6">
        <w:rPr>
          <w:rFonts w:ascii="Arial" w:hAnsi="Arial" w:cs="Arial"/>
        </w:rPr>
        <w:t xml:space="preserve">To the extent permissible under </w:t>
      </w:r>
      <w:hyperlink r:id="rId102" w:history="1">
        <w:r w:rsidRPr="009B53D6">
          <w:rPr>
            <w:rStyle w:val="Hyperlink"/>
            <w:rFonts w:ascii="Arial" w:hAnsi="Arial" w:cs="Arial"/>
          </w:rPr>
          <w:t xml:space="preserve">29 </w:t>
        </w:r>
        <w:r w:rsidRPr="009B53D6">
          <w:rPr>
            <w:rStyle w:val="Hyperlink"/>
            <w:rFonts w:ascii="Arial" w:hAnsi="Arial" w:cs="Arial"/>
            <w:i/>
            <w:iCs/>
          </w:rPr>
          <w:t>Del. C.</w:t>
        </w:r>
        <w:r w:rsidRPr="009B53D6">
          <w:rPr>
            <w:rStyle w:val="Hyperlink"/>
            <w:rFonts w:ascii="Arial" w:hAnsi="Arial" w:cs="Arial"/>
          </w:rPr>
          <w:t xml:space="preserve"> § 10001, et seq.</w:t>
        </w:r>
      </w:hyperlink>
      <w:r w:rsidRPr="009B53D6">
        <w:rPr>
          <w:rFonts w:ascii="Arial" w:hAnsi="Arial" w:cs="Arial"/>
        </w:rPr>
        <w:t>, the parties to this Agreement shall preserve in strict confidence any information, reports or documents obtained, assembled, or prepared in connection with the performance of this Agreement.</w:t>
      </w:r>
    </w:p>
    <w:p w14:paraId="17AE9802" w14:textId="77777777" w:rsidR="00674BDF" w:rsidRPr="009B53D6" w:rsidRDefault="00674BDF" w:rsidP="003A45D4">
      <w:pPr>
        <w:pStyle w:val="Heading1"/>
        <w:numPr>
          <w:ilvl w:val="0"/>
          <w:numId w:val="44"/>
        </w:numPr>
        <w:tabs>
          <w:tab w:val="num" w:pos="360"/>
          <w:tab w:val="num" w:pos="720"/>
        </w:tabs>
        <w:ind w:left="720" w:hanging="360"/>
      </w:pPr>
      <w:r w:rsidRPr="009B53D6">
        <w:t>Warranty.</w:t>
      </w:r>
    </w:p>
    <w:p w14:paraId="200A3F8C"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4434A7E3"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33199AFD" w14:textId="77777777" w:rsidR="00674BDF" w:rsidRPr="009B53D6" w:rsidRDefault="00674BDF" w:rsidP="003A45D4">
      <w:pPr>
        <w:pStyle w:val="Heading1"/>
        <w:numPr>
          <w:ilvl w:val="0"/>
          <w:numId w:val="44"/>
        </w:numPr>
        <w:tabs>
          <w:tab w:val="num" w:pos="360"/>
          <w:tab w:val="num" w:pos="720"/>
        </w:tabs>
        <w:ind w:left="720" w:hanging="360"/>
      </w:pPr>
      <w:r w:rsidRPr="009B53D6">
        <w:t>Indemnification; Limitation of Liability.</w:t>
      </w:r>
    </w:p>
    <w:p w14:paraId="785BA87C"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shall indemnify and hold harmless the State, its agents, and employees, from any and all liability, suits, actions or claims, together with all reasonable costs and expenses (including attorneys’ fees) directly arising out of:</w:t>
      </w:r>
    </w:p>
    <w:p w14:paraId="6F5B8F4F" w14:textId="77777777" w:rsidR="00674BDF" w:rsidRPr="009B53D6" w:rsidRDefault="00674BDF" w:rsidP="003A45D4">
      <w:pPr>
        <w:pStyle w:val="List3"/>
        <w:numPr>
          <w:ilvl w:val="0"/>
          <w:numId w:val="46"/>
        </w:numPr>
        <w:rPr>
          <w:rFonts w:ascii="Arial" w:hAnsi="Arial" w:cs="Arial"/>
        </w:rPr>
      </w:pPr>
      <w:r w:rsidRPr="009B53D6">
        <w:rPr>
          <w:rFonts w:ascii="Arial" w:hAnsi="Arial" w:cs="Arial"/>
        </w:rPr>
        <w:t>The negligence or other wrongful conduct of the Vendor, its agents, or employees, or</w:t>
      </w:r>
    </w:p>
    <w:p w14:paraId="2695CA0E" w14:textId="77777777" w:rsidR="00674BDF" w:rsidRPr="009B53D6" w:rsidRDefault="00674BDF" w:rsidP="00674BDF">
      <w:pPr>
        <w:pStyle w:val="List3"/>
        <w:rPr>
          <w:rFonts w:ascii="Arial" w:hAnsi="Arial" w:cs="Arial"/>
        </w:rPr>
      </w:pPr>
      <w:r w:rsidRPr="009B53D6">
        <w:rPr>
          <w:rFonts w:ascii="Arial" w:hAnsi="Arial" w:cs="Arial"/>
        </w:rPr>
        <w:t>Vendor’s breach of any material provision of this Agreement not cured after due notice and opportunity to cure, provided Vendor shall have been notified promptly in writing by Delaware of any notice of such claim.</w:t>
      </w:r>
    </w:p>
    <w:p w14:paraId="5B753468"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A6851E6" w14:textId="77777777" w:rsidR="00674BDF" w:rsidRPr="009B53D6" w:rsidRDefault="00674BDF" w:rsidP="003A45D4">
      <w:pPr>
        <w:pStyle w:val="List3"/>
        <w:numPr>
          <w:ilvl w:val="0"/>
          <w:numId w:val="47"/>
        </w:numPr>
        <w:rPr>
          <w:rFonts w:ascii="Arial" w:hAnsi="Arial" w:cs="Arial"/>
        </w:rPr>
      </w:pPr>
      <w:r w:rsidRPr="009B53D6">
        <w:rPr>
          <w:rFonts w:ascii="Arial" w:hAnsi="Arial" w:cs="Arial"/>
        </w:rPr>
        <w:t>Delaware’s misuse or modification of the Deliverable;</w:t>
      </w:r>
    </w:p>
    <w:p w14:paraId="4F1AAF68" w14:textId="77777777" w:rsidR="00674BDF" w:rsidRPr="009B53D6" w:rsidRDefault="00674BDF" w:rsidP="00674BDF">
      <w:pPr>
        <w:pStyle w:val="List3"/>
        <w:rPr>
          <w:rFonts w:ascii="Arial" w:hAnsi="Arial" w:cs="Arial"/>
        </w:rPr>
      </w:pPr>
      <w:r w:rsidRPr="009B53D6">
        <w:rPr>
          <w:rFonts w:ascii="Arial" w:hAnsi="Arial" w:cs="Arial"/>
        </w:rPr>
        <w:t>Delaware’s failure to use corrections or enhancements made available by Vendor;</w:t>
      </w:r>
    </w:p>
    <w:p w14:paraId="4DC8143A" w14:textId="77777777" w:rsidR="00674BDF" w:rsidRPr="009B53D6" w:rsidRDefault="00674BDF" w:rsidP="00674BDF">
      <w:pPr>
        <w:pStyle w:val="List3"/>
        <w:rPr>
          <w:rFonts w:ascii="Arial" w:hAnsi="Arial" w:cs="Arial"/>
        </w:rPr>
      </w:pPr>
      <w:r w:rsidRPr="009B53D6">
        <w:rPr>
          <w:rFonts w:ascii="Arial" w:hAnsi="Arial" w:cs="Arial"/>
        </w:rPr>
        <w:t>Delaware’s use of the Deliverable in combination with any product or information not owned or developed by Vendor;</w:t>
      </w:r>
    </w:p>
    <w:p w14:paraId="0FBCE10C" w14:textId="77777777" w:rsidR="00674BDF" w:rsidRPr="009B53D6" w:rsidRDefault="00674BDF" w:rsidP="00674BDF">
      <w:pPr>
        <w:pStyle w:val="List3"/>
        <w:rPr>
          <w:rFonts w:ascii="Arial" w:hAnsi="Arial" w:cs="Arial"/>
        </w:rPr>
      </w:pPr>
      <w:r w:rsidRPr="009B53D6">
        <w:rPr>
          <w:rFonts w:ascii="Arial" w:hAnsi="Arial" w:cs="Arial"/>
        </w:rPr>
        <w:t>Delaware’s distribution, marketing or use for the benefit of third parties of the Deliverable or</w:t>
      </w:r>
    </w:p>
    <w:p w14:paraId="5C123305" w14:textId="77777777" w:rsidR="00674BDF" w:rsidRPr="009B53D6" w:rsidRDefault="00674BDF" w:rsidP="00674BDF">
      <w:pPr>
        <w:pStyle w:val="List3"/>
        <w:rPr>
          <w:rFonts w:ascii="Arial" w:hAnsi="Arial" w:cs="Arial"/>
        </w:rPr>
      </w:pPr>
      <w:r w:rsidRPr="009B53D6">
        <w:rPr>
          <w:rFonts w:ascii="Arial" w:hAnsi="Arial" w:cs="Arial"/>
        </w:rPr>
        <w:t>Information, direction, specification, or materials provided by Vendor or any third party. If any Deliverable is, or in Vendor's opinion is likely to be, held to be infringing, Vendor shall at its expense and option either;</w:t>
      </w:r>
    </w:p>
    <w:p w14:paraId="413C205B" w14:textId="77777777" w:rsidR="00674BDF" w:rsidRPr="009B53D6" w:rsidRDefault="00674BDF" w:rsidP="003A45D4">
      <w:pPr>
        <w:pStyle w:val="List4"/>
        <w:numPr>
          <w:ilvl w:val="3"/>
          <w:numId w:val="44"/>
        </w:numPr>
        <w:ind w:left="1800" w:hanging="360"/>
        <w:rPr>
          <w:rFonts w:ascii="Arial" w:hAnsi="Arial" w:cs="Arial"/>
        </w:rPr>
      </w:pPr>
      <w:r w:rsidRPr="009B53D6">
        <w:rPr>
          <w:rFonts w:ascii="Arial" w:hAnsi="Arial" w:cs="Arial"/>
        </w:rPr>
        <w:t>Procure the right for Delaware to continue using it;</w:t>
      </w:r>
    </w:p>
    <w:p w14:paraId="3AB21F39" w14:textId="77777777" w:rsidR="00674BDF" w:rsidRPr="009B53D6" w:rsidRDefault="00674BDF" w:rsidP="003A45D4">
      <w:pPr>
        <w:pStyle w:val="List4"/>
        <w:numPr>
          <w:ilvl w:val="3"/>
          <w:numId w:val="44"/>
        </w:numPr>
        <w:ind w:left="1800" w:hanging="360"/>
        <w:rPr>
          <w:rFonts w:ascii="Arial" w:hAnsi="Arial" w:cs="Arial"/>
        </w:rPr>
      </w:pPr>
      <w:r w:rsidRPr="009B53D6">
        <w:rPr>
          <w:rFonts w:ascii="Arial" w:hAnsi="Arial" w:cs="Arial"/>
        </w:rPr>
        <w:t>Replace it with a non-infringing equivalent;</w:t>
      </w:r>
    </w:p>
    <w:p w14:paraId="5E649137" w14:textId="77777777" w:rsidR="00674BDF" w:rsidRPr="009B53D6" w:rsidRDefault="00674BDF" w:rsidP="003A45D4">
      <w:pPr>
        <w:pStyle w:val="List4"/>
        <w:numPr>
          <w:ilvl w:val="3"/>
          <w:numId w:val="44"/>
        </w:numPr>
        <w:ind w:left="1800" w:hanging="360"/>
        <w:rPr>
          <w:rFonts w:ascii="Arial" w:hAnsi="Arial" w:cs="Arial"/>
        </w:rPr>
      </w:pPr>
      <w:r w:rsidRPr="009B53D6">
        <w:rPr>
          <w:rFonts w:ascii="Arial" w:hAnsi="Arial" w:cs="Arial"/>
        </w:rPr>
        <w:t>Modify it to make it non-infringing.</w:t>
      </w:r>
    </w:p>
    <w:p w14:paraId="5323DE12" w14:textId="77777777" w:rsidR="00674BDF" w:rsidRPr="009B53D6" w:rsidRDefault="00674BDF" w:rsidP="00674BDF">
      <w:pPr>
        <w:pStyle w:val="List2"/>
        <w:tabs>
          <w:tab w:val="clear" w:pos="360"/>
        </w:tabs>
        <w:ind w:firstLine="0"/>
        <w:rPr>
          <w:rFonts w:ascii="Arial" w:hAnsi="Arial" w:cs="Arial"/>
        </w:rPr>
      </w:pPr>
      <w:r w:rsidRPr="009B53D6">
        <w:rPr>
          <w:rFonts w:ascii="Arial" w:hAnsi="Arial" w:cs="Arial"/>
        </w:rPr>
        <w:t>The foregoing remedies constitute Delaware’s sole and exclusive remedies and Vendor's entire liability with respect to infringement.</w:t>
      </w:r>
    </w:p>
    <w:p w14:paraId="220B3261" w14:textId="77777777" w:rsidR="00674BDF" w:rsidRPr="009B53D6" w:rsidRDefault="00674BDF" w:rsidP="003A45D4">
      <w:pPr>
        <w:pStyle w:val="Heading1"/>
        <w:numPr>
          <w:ilvl w:val="0"/>
          <w:numId w:val="44"/>
        </w:numPr>
        <w:tabs>
          <w:tab w:val="num" w:pos="360"/>
          <w:tab w:val="num" w:pos="720"/>
        </w:tabs>
        <w:ind w:left="720" w:hanging="360"/>
      </w:pPr>
      <w:r w:rsidRPr="009B53D6">
        <w:t>Employees.</w:t>
      </w:r>
    </w:p>
    <w:p w14:paraId="229884EA"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502FB809"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51B3FF7E"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Possession of a Security Clearance, as issued by the Delaware Department of Safety and Homeland Security, may be required of any employee of Vendor who will be assigned to this project.</w:t>
      </w:r>
    </w:p>
    <w:p w14:paraId="015D76E5" w14:textId="77777777" w:rsidR="00674BDF" w:rsidRPr="009B53D6" w:rsidRDefault="00674BDF" w:rsidP="003A45D4">
      <w:pPr>
        <w:pStyle w:val="Heading1"/>
        <w:numPr>
          <w:ilvl w:val="0"/>
          <w:numId w:val="44"/>
        </w:numPr>
        <w:tabs>
          <w:tab w:val="num" w:pos="360"/>
          <w:tab w:val="num" w:pos="720"/>
        </w:tabs>
        <w:ind w:left="720" w:hanging="360"/>
      </w:pPr>
      <w:r w:rsidRPr="009B53D6">
        <w:t>Independent Contractor.</w:t>
      </w:r>
    </w:p>
    <w:p w14:paraId="79A6D4CD"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103EC3B9"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2E749D3"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shall be responsible for providing liability insurance for its personnel.</w:t>
      </w:r>
    </w:p>
    <w:p w14:paraId="0E0817A5"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677FCF4F" w14:textId="77777777" w:rsidR="00674BDF" w:rsidRPr="009B53D6" w:rsidRDefault="00674BDF" w:rsidP="003A45D4">
      <w:pPr>
        <w:pStyle w:val="Heading1"/>
        <w:numPr>
          <w:ilvl w:val="0"/>
          <w:numId w:val="44"/>
        </w:numPr>
        <w:tabs>
          <w:tab w:val="num" w:pos="360"/>
          <w:tab w:val="num" w:pos="720"/>
        </w:tabs>
        <w:ind w:left="720" w:hanging="360"/>
      </w:pPr>
      <w:r w:rsidRPr="009B53D6">
        <w:t>Dispute Resolution.</w:t>
      </w:r>
    </w:p>
    <w:p w14:paraId="2D40F6A5"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b/>
        </w:rPr>
        <w:t xml:space="preserve"> </w:t>
      </w:r>
      <w:r w:rsidRPr="009B53D6">
        <w:rPr>
          <w:rFonts w:ascii="Arial"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3042F5D4"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13DD9059" w14:textId="77777777" w:rsidR="00674BDF" w:rsidRPr="009B53D6" w:rsidRDefault="00674BDF" w:rsidP="003A45D4">
      <w:pPr>
        <w:pStyle w:val="Heading1"/>
        <w:numPr>
          <w:ilvl w:val="0"/>
          <w:numId w:val="44"/>
        </w:numPr>
        <w:tabs>
          <w:tab w:val="num" w:pos="360"/>
          <w:tab w:val="num" w:pos="720"/>
        </w:tabs>
        <w:ind w:left="720" w:hanging="360"/>
      </w:pPr>
      <w:r w:rsidRPr="009B53D6">
        <w:t>Remedies</w:t>
      </w:r>
    </w:p>
    <w:p w14:paraId="35F76100" w14:textId="77777777" w:rsidR="00674BDF" w:rsidRPr="009B53D6" w:rsidRDefault="00674BDF" w:rsidP="00674BDF">
      <w:pPr>
        <w:pStyle w:val="ListParagraph"/>
        <w:rPr>
          <w:rFonts w:ascii="Arial" w:hAnsi="Arial" w:cs="Arial"/>
        </w:rPr>
      </w:pPr>
      <w:r w:rsidRPr="009B53D6">
        <w:rPr>
          <w:rFonts w:ascii="Arial" w:hAnsi="Arial" w:cs="Arial"/>
          <w:color w:val="000000"/>
        </w:rPr>
        <w:t>Except</w:t>
      </w:r>
      <w:r w:rsidRPr="009B53D6">
        <w:rPr>
          <w:rFonts w:ascii="Arial"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6E511F74" w14:textId="77777777" w:rsidR="00674BDF" w:rsidRPr="009B53D6" w:rsidRDefault="00674BDF" w:rsidP="003A45D4">
      <w:pPr>
        <w:pStyle w:val="Heading1"/>
        <w:numPr>
          <w:ilvl w:val="0"/>
          <w:numId w:val="44"/>
        </w:numPr>
        <w:tabs>
          <w:tab w:val="num" w:pos="360"/>
          <w:tab w:val="num" w:pos="720"/>
        </w:tabs>
        <w:ind w:left="720" w:hanging="360"/>
      </w:pPr>
      <w:r w:rsidRPr="009B53D6">
        <w:t>Suspension</w:t>
      </w:r>
    </w:p>
    <w:p w14:paraId="393098E8"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1866C830"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A1A8CFD" w14:textId="77777777" w:rsidR="00674BDF" w:rsidRPr="009B53D6" w:rsidRDefault="00674BDF" w:rsidP="003A45D4">
      <w:pPr>
        <w:pStyle w:val="Heading1"/>
        <w:numPr>
          <w:ilvl w:val="0"/>
          <w:numId w:val="44"/>
        </w:numPr>
        <w:tabs>
          <w:tab w:val="num" w:pos="360"/>
          <w:tab w:val="num" w:pos="720"/>
        </w:tabs>
        <w:ind w:left="720" w:hanging="360"/>
      </w:pPr>
      <w:r w:rsidRPr="009B53D6">
        <w:t>Termination.</w:t>
      </w:r>
    </w:p>
    <w:p w14:paraId="279F9E8D"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31925C7E" w14:textId="77777777" w:rsidR="00674BDF" w:rsidRPr="009B53D6" w:rsidRDefault="00674BDF" w:rsidP="003A45D4">
      <w:pPr>
        <w:pStyle w:val="List3"/>
        <w:numPr>
          <w:ilvl w:val="0"/>
          <w:numId w:val="48"/>
        </w:numPr>
        <w:rPr>
          <w:rFonts w:ascii="Arial" w:hAnsi="Arial" w:cs="Arial"/>
        </w:rPr>
      </w:pPr>
      <w:r w:rsidRPr="009B53D6">
        <w:rPr>
          <w:rFonts w:ascii="Arial" w:hAnsi="Arial" w:cs="Arial"/>
        </w:rPr>
        <w:t>Not less than 20 calendar days written notice of intent to terminate; and</w:t>
      </w:r>
    </w:p>
    <w:p w14:paraId="56F31C5F" w14:textId="77777777" w:rsidR="00674BDF" w:rsidRPr="009B53D6" w:rsidRDefault="00674BDF" w:rsidP="00674BDF">
      <w:pPr>
        <w:pStyle w:val="List3"/>
        <w:rPr>
          <w:rFonts w:ascii="Arial" w:hAnsi="Arial" w:cs="Arial"/>
        </w:rPr>
      </w:pPr>
      <w:r w:rsidRPr="009B53D6">
        <w:rPr>
          <w:rFonts w:ascii="Arial" w:hAnsi="Arial" w:cs="Arial"/>
        </w:rPr>
        <w:t>An opportunity for consultation with the terminating party prior to termination.</w:t>
      </w:r>
    </w:p>
    <w:p w14:paraId="4794571B"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This Agreement may be terminated in whole or in part by Delaware for its convenience, but only after Vendor is given:</w:t>
      </w:r>
    </w:p>
    <w:p w14:paraId="20DE848C" w14:textId="77777777" w:rsidR="00674BDF" w:rsidRPr="009B53D6" w:rsidRDefault="00674BDF" w:rsidP="003A45D4">
      <w:pPr>
        <w:pStyle w:val="List3"/>
        <w:numPr>
          <w:ilvl w:val="0"/>
          <w:numId w:val="54"/>
        </w:numPr>
        <w:rPr>
          <w:rFonts w:ascii="Arial" w:hAnsi="Arial" w:cs="Arial"/>
        </w:rPr>
      </w:pPr>
      <w:r w:rsidRPr="009B53D6">
        <w:rPr>
          <w:rFonts w:ascii="Arial" w:hAnsi="Arial" w:cs="Arial"/>
        </w:rPr>
        <w:t>Not less than 20 calendar days written notice of intent to terminate; and</w:t>
      </w:r>
    </w:p>
    <w:p w14:paraId="138FAB41" w14:textId="77777777" w:rsidR="00674BDF" w:rsidRPr="009B53D6" w:rsidRDefault="00674BDF" w:rsidP="00674BDF">
      <w:pPr>
        <w:pStyle w:val="List3"/>
        <w:rPr>
          <w:rFonts w:ascii="Arial" w:hAnsi="Arial" w:cs="Arial"/>
        </w:rPr>
      </w:pPr>
      <w:r w:rsidRPr="009B53D6">
        <w:rPr>
          <w:rFonts w:ascii="Arial" w:hAnsi="Arial" w:cs="Arial"/>
        </w:rPr>
        <w:t>An opportunity for consultation with Delaware prior to termination.</w:t>
      </w:r>
    </w:p>
    <w:p w14:paraId="09A99F87"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If termination for default is affected by Delaware, Delaware will pay Vendor that portion of the compensation which has been earned as of the effective date of termination, but:</w:t>
      </w:r>
    </w:p>
    <w:p w14:paraId="4B59B963" w14:textId="77777777" w:rsidR="00674BDF" w:rsidRPr="009B53D6" w:rsidRDefault="00674BDF" w:rsidP="003A45D4">
      <w:pPr>
        <w:pStyle w:val="List3"/>
        <w:numPr>
          <w:ilvl w:val="0"/>
          <w:numId w:val="55"/>
        </w:numPr>
        <w:rPr>
          <w:rFonts w:ascii="Arial" w:hAnsi="Arial" w:cs="Arial"/>
        </w:rPr>
      </w:pPr>
      <w:r w:rsidRPr="009B53D6">
        <w:rPr>
          <w:rFonts w:ascii="Arial" w:hAnsi="Arial" w:cs="Arial"/>
        </w:rPr>
        <w:t>No amount shall be allowed for anticipated profit on performed or unperformed services or other work, and</w:t>
      </w:r>
    </w:p>
    <w:p w14:paraId="4C29DF69" w14:textId="77777777" w:rsidR="00674BDF" w:rsidRPr="009B53D6" w:rsidRDefault="00674BDF" w:rsidP="00674BDF">
      <w:pPr>
        <w:pStyle w:val="List3"/>
        <w:rPr>
          <w:rFonts w:ascii="Arial" w:hAnsi="Arial" w:cs="Arial"/>
        </w:rPr>
      </w:pPr>
      <w:r w:rsidRPr="009B53D6">
        <w:rPr>
          <w:rFonts w:ascii="Arial" w:hAnsi="Arial" w:cs="Arial"/>
        </w:rPr>
        <w:t>Any payment due to Vendor at the time of termination may be adjusted to the extent of any additional costs occasioned to Delaware by reason of Vendor’s default.</w:t>
      </w:r>
    </w:p>
    <w:p w14:paraId="7D6C8DD1" w14:textId="77777777" w:rsidR="00674BDF" w:rsidRPr="009B53D6" w:rsidRDefault="00674BDF" w:rsidP="00674BDF">
      <w:pPr>
        <w:pStyle w:val="List3"/>
        <w:rPr>
          <w:rFonts w:ascii="Arial" w:hAnsi="Arial" w:cs="Arial"/>
        </w:rPr>
      </w:pPr>
      <w:r w:rsidRPr="009B53D6">
        <w:rPr>
          <w:rFonts w:ascii="Arial"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4889807D"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If after termination for failure of Vendor to fulfill contractual obligations, it is determined that Vendor has not so failed, the termination shall be deemed to have been affected for the convenience of Delaware.</w:t>
      </w:r>
    </w:p>
    <w:p w14:paraId="5E131519"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The rights and remedies of Delaware and Vendor provided in this section are in addition to any other rights and remedies provided by law or under this Agreement.</w:t>
      </w:r>
    </w:p>
    <w:p w14:paraId="1D1D4A2F"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Gratuities.</w:t>
      </w:r>
    </w:p>
    <w:p w14:paraId="07B3A859" w14:textId="77777777" w:rsidR="00674BDF" w:rsidRPr="009B53D6" w:rsidRDefault="00674BDF" w:rsidP="003A45D4">
      <w:pPr>
        <w:pStyle w:val="List3"/>
        <w:numPr>
          <w:ilvl w:val="0"/>
          <w:numId w:val="49"/>
        </w:numPr>
        <w:rPr>
          <w:rFonts w:ascii="Arial" w:hAnsi="Arial" w:cs="Arial"/>
        </w:rPr>
      </w:pPr>
      <w:r w:rsidRPr="009B53D6">
        <w:rPr>
          <w:rFonts w:ascii="Arial"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124E0573" w14:textId="77777777" w:rsidR="00674BDF" w:rsidRPr="009B53D6" w:rsidRDefault="00674BDF" w:rsidP="00674BDF">
      <w:pPr>
        <w:pStyle w:val="List3"/>
        <w:rPr>
          <w:rFonts w:ascii="Arial" w:hAnsi="Arial" w:cs="Arial"/>
        </w:rPr>
      </w:pPr>
      <w:r w:rsidRPr="009B53D6">
        <w:rPr>
          <w:rFonts w:ascii="Arial" w:hAnsi="Arial" w:cs="Arial"/>
        </w:rPr>
        <w:t>In the event this Agreement is terminated as provided in 15.6.a hereof, Delaware shall be entitled to pursue the same remedies against Vendor it could pursue in the event of a breach of this Agreement by Vendor.</w:t>
      </w:r>
    </w:p>
    <w:p w14:paraId="5633B935" w14:textId="77777777" w:rsidR="00674BDF" w:rsidRPr="009B53D6" w:rsidRDefault="00674BDF" w:rsidP="00674BDF">
      <w:pPr>
        <w:pStyle w:val="List3"/>
        <w:rPr>
          <w:rFonts w:ascii="Arial" w:hAnsi="Arial" w:cs="Arial"/>
        </w:rPr>
      </w:pPr>
      <w:r w:rsidRPr="009B53D6">
        <w:rPr>
          <w:rFonts w:ascii="Arial" w:hAnsi="Arial" w:cs="Arial"/>
        </w:rPr>
        <w:t>The rights and remedies of Delaware provided in Section 15.6 shall not be exclusive and are in addition to any other rights and remedies provided by law or under this Agreement.</w:t>
      </w:r>
    </w:p>
    <w:p w14:paraId="19551B72" w14:textId="77777777" w:rsidR="00674BDF" w:rsidRPr="009B53D6" w:rsidRDefault="00674BDF" w:rsidP="003A45D4">
      <w:pPr>
        <w:pStyle w:val="Heading1"/>
        <w:numPr>
          <w:ilvl w:val="0"/>
          <w:numId w:val="44"/>
        </w:numPr>
        <w:tabs>
          <w:tab w:val="num" w:pos="360"/>
          <w:tab w:val="num" w:pos="720"/>
        </w:tabs>
        <w:ind w:left="720" w:hanging="360"/>
      </w:pPr>
      <w:r w:rsidRPr="009B53D6">
        <w:t>Severability.</w:t>
      </w:r>
    </w:p>
    <w:p w14:paraId="710A9B2F" w14:textId="77777777" w:rsidR="00674BDF" w:rsidRPr="009B53D6" w:rsidRDefault="00674BDF" w:rsidP="00674BDF">
      <w:pPr>
        <w:pStyle w:val="ListParagraph"/>
        <w:rPr>
          <w:rFonts w:ascii="Arial" w:hAnsi="Arial" w:cs="Arial"/>
        </w:rPr>
      </w:pPr>
      <w:r w:rsidRPr="009B53D6">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EF051CF" w14:textId="77777777" w:rsidR="00674BDF" w:rsidRPr="009B53D6" w:rsidRDefault="00674BDF" w:rsidP="003A45D4">
      <w:pPr>
        <w:pStyle w:val="Heading1"/>
        <w:numPr>
          <w:ilvl w:val="0"/>
          <w:numId w:val="44"/>
        </w:numPr>
        <w:tabs>
          <w:tab w:val="num" w:pos="360"/>
          <w:tab w:val="num" w:pos="720"/>
        </w:tabs>
        <w:ind w:left="720" w:hanging="360"/>
      </w:pPr>
      <w:r w:rsidRPr="009B53D6">
        <w:t>Assignment; Subcontracts.</w:t>
      </w:r>
    </w:p>
    <w:p w14:paraId="247F5615"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Any attempt by Vendor to assign or otherwise transfer any interest in this Agreement without the prior written consent of Delaware shall be void. Such consent shall not be unreasonably withheld.</w:t>
      </w:r>
    </w:p>
    <w:p w14:paraId="44161BFA"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Services specified by this Agreement shall not be subcontracted by Vendor, without prior written approval of Delaware.</w:t>
      </w:r>
    </w:p>
    <w:p w14:paraId="1F3C1014"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5E4182F7"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shall be and remain liable for all damages to Delaware caused by negligent performance or non-performance of work under this Agreement by Vendor, its subcontractor, or its sub-subcontractor.</w:t>
      </w:r>
    </w:p>
    <w:p w14:paraId="124A244F"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The compensation due shall not be affected by Delaware’s approval of the Vendor’s request to subcontract.</w:t>
      </w:r>
    </w:p>
    <w:p w14:paraId="415FB7BA" w14:textId="77777777" w:rsidR="00674BDF" w:rsidRPr="009B53D6" w:rsidRDefault="00674BDF" w:rsidP="003A45D4">
      <w:pPr>
        <w:pStyle w:val="Heading1"/>
        <w:numPr>
          <w:ilvl w:val="0"/>
          <w:numId w:val="44"/>
        </w:numPr>
        <w:tabs>
          <w:tab w:val="num" w:pos="360"/>
          <w:tab w:val="num" w:pos="720"/>
        </w:tabs>
        <w:ind w:left="720" w:hanging="360"/>
      </w:pPr>
      <w:r w:rsidRPr="009B53D6">
        <w:t>Force Majeure; Applicability.</w:t>
      </w:r>
    </w:p>
    <w:p w14:paraId="101829EC"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Neither the Vendor nor Delaware shall be held liable for non-performance under the terms and conditions of this Agreement due, but not limited to:</w:t>
      </w:r>
    </w:p>
    <w:p w14:paraId="0A0D03ED" w14:textId="77777777" w:rsidR="00674BDF" w:rsidRPr="009B53D6" w:rsidRDefault="00674BDF" w:rsidP="003A45D4">
      <w:pPr>
        <w:pStyle w:val="List3"/>
        <w:numPr>
          <w:ilvl w:val="0"/>
          <w:numId w:val="50"/>
        </w:numPr>
        <w:rPr>
          <w:rFonts w:ascii="Arial" w:hAnsi="Arial" w:cs="Arial"/>
        </w:rPr>
      </w:pPr>
      <w:r w:rsidRPr="009B53D6">
        <w:rPr>
          <w:rFonts w:ascii="Arial"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05C4FA0" w14:textId="77777777" w:rsidR="00674BDF" w:rsidRPr="009B53D6" w:rsidRDefault="00674BDF" w:rsidP="00674BDF">
      <w:pPr>
        <w:pStyle w:val="List3"/>
        <w:rPr>
          <w:rFonts w:ascii="Arial" w:hAnsi="Arial" w:cs="Arial"/>
        </w:rPr>
      </w:pPr>
      <w:r w:rsidRPr="009B53D6">
        <w:rPr>
          <w:rFonts w:ascii="Arial" w:hAnsi="Arial" w:cs="Arial"/>
        </w:rPr>
        <w:t>Diseases, plagues, quarantine, epidemics or pandemics;</w:t>
      </w:r>
    </w:p>
    <w:p w14:paraId="60676D43" w14:textId="77777777" w:rsidR="00674BDF" w:rsidRPr="009B53D6" w:rsidRDefault="00674BDF" w:rsidP="00674BDF">
      <w:pPr>
        <w:pStyle w:val="List3"/>
        <w:rPr>
          <w:rFonts w:ascii="Arial" w:hAnsi="Arial" w:cs="Arial"/>
        </w:rPr>
      </w:pPr>
      <w:r w:rsidRPr="009B53D6">
        <w:rPr>
          <w:rFonts w:ascii="Arial" w:hAnsi="Arial" w:cs="Arial"/>
        </w:rPr>
        <w:t xml:space="preserve">Federal, state, or local work or travel restrictions to control, mitigate, or reduce transmission of diseases, plagues, epidemics, or pandemics; or </w:t>
      </w:r>
    </w:p>
    <w:p w14:paraId="7AD78FC2"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3AB2FF50"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7FF960DF" w14:textId="77777777" w:rsidR="00674BDF" w:rsidRPr="009B53D6" w:rsidRDefault="00674BDF" w:rsidP="003A45D4">
      <w:pPr>
        <w:pStyle w:val="Heading1"/>
        <w:numPr>
          <w:ilvl w:val="0"/>
          <w:numId w:val="44"/>
        </w:numPr>
        <w:tabs>
          <w:tab w:val="num" w:pos="360"/>
          <w:tab w:val="num" w:pos="720"/>
        </w:tabs>
        <w:ind w:left="720" w:hanging="360"/>
      </w:pPr>
      <w:r w:rsidRPr="009B53D6">
        <w:t>Non-Appropriation of Funds.</w:t>
      </w:r>
    </w:p>
    <w:p w14:paraId="1D064FC9"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62FA6C4"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3D1D7163" w14:textId="77777777" w:rsidR="00674BDF" w:rsidRPr="009B53D6" w:rsidRDefault="00674BDF" w:rsidP="003A45D4">
      <w:pPr>
        <w:pStyle w:val="Heading1"/>
        <w:numPr>
          <w:ilvl w:val="0"/>
          <w:numId w:val="44"/>
        </w:numPr>
        <w:tabs>
          <w:tab w:val="num" w:pos="360"/>
          <w:tab w:val="num" w:pos="720"/>
        </w:tabs>
        <w:ind w:left="720" w:hanging="360"/>
      </w:pPr>
      <w:r w:rsidRPr="009B53D6">
        <w:t>State of Delaware Business License.</w:t>
      </w:r>
    </w:p>
    <w:p w14:paraId="2D93C80B" w14:textId="77777777" w:rsidR="00674BDF" w:rsidRPr="009B53D6" w:rsidRDefault="00674BDF" w:rsidP="00674BDF">
      <w:pPr>
        <w:pStyle w:val="ListParagraph"/>
        <w:rPr>
          <w:rFonts w:ascii="Arial" w:hAnsi="Arial" w:cs="Arial"/>
        </w:rPr>
      </w:pPr>
      <w:r w:rsidRPr="009B53D6">
        <w:rPr>
          <w:rFonts w:ascii="Arial" w:hAnsi="Arial" w:cs="Arial"/>
        </w:rPr>
        <w:t xml:space="preserve">Vendor and all subcontractors represent that they are properly licensed and authorized to transact business in the State of Delaware as provided in </w:t>
      </w:r>
      <w:hyperlink r:id="rId103" w:history="1">
        <w:r w:rsidRPr="009B53D6">
          <w:rPr>
            <w:rStyle w:val="Hyperlink"/>
            <w:rFonts w:ascii="Arial" w:hAnsi="Arial" w:cs="Arial"/>
          </w:rPr>
          <w:t>30 Del. C. § 2101</w:t>
        </w:r>
      </w:hyperlink>
      <w:r w:rsidRPr="009B53D6">
        <w:rPr>
          <w:rFonts w:ascii="Arial" w:hAnsi="Arial" w:cs="Arial"/>
        </w:rPr>
        <w:t>.</w:t>
      </w:r>
    </w:p>
    <w:p w14:paraId="196E291D" w14:textId="77777777" w:rsidR="00674BDF" w:rsidRPr="009B53D6" w:rsidRDefault="00674BDF" w:rsidP="003A45D4">
      <w:pPr>
        <w:pStyle w:val="Heading1"/>
        <w:numPr>
          <w:ilvl w:val="0"/>
          <w:numId w:val="44"/>
        </w:numPr>
        <w:tabs>
          <w:tab w:val="num" w:pos="360"/>
          <w:tab w:val="num" w:pos="720"/>
        </w:tabs>
        <w:ind w:left="720" w:hanging="360"/>
      </w:pPr>
      <w:r w:rsidRPr="009B53D6">
        <w:t>Complete Agreement.</w:t>
      </w:r>
    </w:p>
    <w:p w14:paraId="322BEC37"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5A11DA0A"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79E68639"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1BB83BAF" w14:textId="77777777" w:rsidR="00674BDF" w:rsidRPr="009B53D6" w:rsidRDefault="00674BDF" w:rsidP="003A45D4">
      <w:pPr>
        <w:pStyle w:val="Heading1"/>
        <w:numPr>
          <w:ilvl w:val="0"/>
          <w:numId w:val="44"/>
        </w:numPr>
        <w:tabs>
          <w:tab w:val="num" w:pos="360"/>
          <w:tab w:val="num" w:pos="720"/>
        </w:tabs>
        <w:ind w:left="720" w:hanging="360"/>
      </w:pPr>
      <w:r w:rsidRPr="009B53D6">
        <w:t>Miscellaneous Provisions.</w:t>
      </w:r>
    </w:p>
    <w:p w14:paraId="05D66F89"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0E818EC6"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1B4EF7A8"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3F7FA493"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1ED96C41"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61AACB8"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1860BDAD"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 xml:space="preserve">This Agreement was </w:t>
      </w:r>
      <w:bookmarkStart w:id="35" w:name="SearchTerm"/>
      <w:bookmarkEnd w:id="35"/>
      <w:r w:rsidRPr="009B53D6">
        <w:rPr>
          <w:rFonts w:ascii="Arial" w:hAnsi="Arial" w:cs="Arial"/>
        </w:rPr>
        <w:t>drafted with the joint participation of both parties and shall be construed neither against nor in favor of either, but rather in accordance with the fair meaning thereof.</w:t>
      </w:r>
    </w:p>
    <w:p w14:paraId="52595D7A"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 xml:space="preserve">Vendor shall maintain all public records, as defined by </w:t>
      </w:r>
      <w:hyperlink r:id="rId104" w:history="1">
        <w:r w:rsidRPr="009B53D6">
          <w:rPr>
            <w:rStyle w:val="Hyperlink"/>
            <w:rFonts w:ascii="Arial" w:hAnsi="Arial" w:cs="Arial"/>
          </w:rPr>
          <w:t>29 Del. C. § 502(1)</w:t>
        </w:r>
      </w:hyperlink>
      <w:r w:rsidRPr="009B53D6">
        <w:rPr>
          <w:rFonts w:ascii="Arial" w:hAnsi="Arial" w:cs="Arial"/>
        </w:rPr>
        <w:t xml:space="preserve">, relating to this Agreement and its deliverables for the time and in the manner specified by the Delaware Division of Archives, pursuant to the Delaware Public Records Law, </w:t>
      </w:r>
      <w:hyperlink r:id="rId105" w:history="1">
        <w:r w:rsidRPr="009B53D6">
          <w:rPr>
            <w:rStyle w:val="Hyperlink"/>
            <w:rFonts w:ascii="Arial" w:hAnsi="Arial" w:cs="Arial"/>
          </w:rPr>
          <w:t>29 Del. C. Ch. 5</w:t>
        </w:r>
      </w:hyperlink>
      <w:r w:rsidRPr="009B53D6">
        <w:rPr>
          <w:rFonts w:ascii="Arial" w:hAnsi="Arial" w:cs="Arial"/>
        </w:rPr>
        <w:t>. During the term of this Agreement, authorized representatives of Delaware may inspect or audit Vendor’ performance and records pertaining to this Agreement at the Vendor business office during normal business hours.</w:t>
      </w:r>
    </w:p>
    <w:p w14:paraId="49640409"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 xml:space="preserve">The State reserves the right to advertise a supplemental solicitation during the term of the Agreement if deemed in the best interest of the State. </w:t>
      </w:r>
    </w:p>
    <w:p w14:paraId="1CFBAAA2" w14:textId="77777777" w:rsidR="00674BDF" w:rsidRPr="009B53D6" w:rsidRDefault="00674BDF" w:rsidP="003A45D4">
      <w:pPr>
        <w:pStyle w:val="List2"/>
        <w:numPr>
          <w:ilvl w:val="1"/>
          <w:numId w:val="44"/>
        </w:numPr>
        <w:ind w:left="1080" w:hanging="720"/>
        <w:rPr>
          <w:rFonts w:ascii="Arial" w:hAnsi="Arial" w:cs="Arial"/>
        </w:rPr>
      </w:pPr>
      <w:r w:rsidRPr="009B53D6">
        <w:rPr>
          <w:rFonts w:ascii="Arial"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7DCDC8C3" w14:textId="77777777" w:rsidR="00674BDF" w:rsidRPr="009B53D6" w:rsidRDefault="00674BDF" w:rsidP="003A45D4">
      <w:pPr>
        <w:pStyle w:val="Heading1"/>
        <w:numPr>
          <w:ilvl w:val="0"/>
          <w:numId w:val="44"/>
        </w:numPr>
        <w:tabs>
          <w:tab w:val="num" w:pos="360"/>
          <w:tab w:val="num" w:pos="720"/>
        </w:tabs>
        <w:ind w:left="720" w:hanging="360"/>
      </w:pPr>
      <w:r w:rsidRPr="009B53D6">
        <w:t>Insurance.</w:t>
      </w:r>
    </w:p>
    <w:p w14:paraId="5A9BDEB8" w14:textId="77777777" w:rsidR="00674BDF" w:rsidRPr="009B53D6" w:rsidRDefault="00674BDF" w:rsidP="00674BDF">
      <w:pPr>
        <w:pStyle w:val="ListParagraph"/>
        <w:rPr>
          <w:rFonts w:ascii="Arial" w:hAnsi="Arial" w:cs="Arial"/>
        </w:rPr>
      </w:pPr>
      <w:r w:rsidRPr="009B53D6">
        <w:rPr>
          <w:rFonts w:ascii="Arial"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8BC18AE" w14:textId="77777777" w:rsidR="00674BDF" w:rsidRPr="009B53D6" w:rsidRDefault="00674BDF" w:rsidP="003A45D4">
      <w:pPr>
        <w:pStyle w:val="List3"/>
        <w:numPr>
          <w:ilvl w:val="0"/>
          <w:numId w:val="53"/>
        </w:numPr>
        <w:rPr>
          <w:rFonts w:ascii="Arial" w:hAnsi="Arial" w:cs="Arial"/>
          <w:spacing w:val="-3"/>
        </w:rPr>
      </w:pPr>
      <w:r w:rsidRPr="009B53D6">
        <w:rPr>
          <w:rFonts w:ascii="Arial" w:hAnsi="Arial" w:cs="Arial"/>
        </w:rPr>
        <w:t>Worker’s Compensation and Employer’s Liability Insurance in accordance with applicable law.</w:t>
      </w:r>
    </w:p>
    <w:p w14:paraId="530B8AE6" w14:textId="77777777" w:rsidR="00674BDF" w:rsidRPr="009B53D6" w:rsidRDefault="00674BDF" w:rsidP="00674BDF">
      <w:pPr>
        <w:pStyle w:val="List3"/>
        <w:rPr>
          <w:rFonts w:ascii="Arial" w:hAnsi="Arial" w:cs="Arial"/>
          <w:spacing w:val="-3"/>
        </w:rPr>
      </w:pPr>
      <w:r w:rsidRPr="009B53D6">
        <w:rPr>
          <w:rFonts w:ascii="Arial" w:hAnsi="Arial" w:cs="Arial"/>
        </w:rPr>
        <w:t>Commercial General Liability - $1,000,000 per occurrence/$3,000,000 per aggregate.</w:t>
      </w:r>
    </w:p>
    <w:p w14:paraId="7CDC8287" w14:textId="77777777" w:rsidR="00674BDF" w:rsidRPr="009B53D6" w:rsidRDefault="00674BDF" w:rsidP="00674BDF">
      <w:pPr>
        <w:pStyle w:val="List3"/>
        <w:rPr>
          <w:rFonts w:ascii="Arial" w:hAnsi="Arial" w:cs="Arial"/>
          <w:spacing w:val="-3"/>
        </w:rPr>
      </w:pPr>
      <w:r w:rsidRPr="009B53D6">
        <w:rPr>
          <w:rFonts w:ascii="Arial"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288613E" w14:textId="77777777" w:rsidR="00674BDF" w:rsidRPr="009B53D6" w:rsidRDefault="00674BDF" w:rsidP="003A45D4">
      <w:pPr>
        <w:pStyle w:val="List4"/>
        <w:numPr>
          <w:ilvl w:val="3"/>
          <w:numId w:val="44"/>
        </w:numPr>
        <w:ind w:left="1800" w:hanging="360"/>
        <w:rPr>
          <w:rFonts w:ascii="Arial" w:hAnsi="Arial" w:cs="Arial"/>
        </w:rPr>
      </w:pPr>
      <w:r w:rsidRPr="009B53D6">
        <w:rPr>
          <w:rFonts w:ascii="Arial" w:hAnsi="Arial" w:cs="Arial"/>
        </w:rPr>
        <w:t>$1,000,000 combined single limit each accident, for bodily injury;</w:t>
      </w:r>
    </w:p>
    <w:p w14:paraId="35074617" w14:textId="77777777" w:rsidR="00674BDF" w:rsidRPr="009B53D6" w:rsidRDefault="00674BDF" w:rsidP="003A45D4">
      <w:pPr>
        <w:pStyle w:val="List4"/>
        <w:numPr>
          <w:ilvl w:val="3"/>
          <w:numId w:val="44"/>
        </w:numPr>
        <w:ind w:left="1800" w:hanging="360"/>
        <w:rPr>
          <w:rFonts w:ascii="Arial" w:hAnsi="Arial" w:cs="Arial"/>
        </w:rPr>
      </w:pPr>
      <w:r w:rsidRPr="009B53D6">
        <w:rPr>
          <w:rFonts w:ascii="Arial" w:hAnsi="Arial" w:cs="Arial"/>
        </w:rPr>
        <w:t>$250,000 for property damage to others;</w:t>
      </w:r>
    </w:p>
    <w:p w14:paraId="7318AD87" w14:textId="77777777" w:rsidR="00674BDF" w:rsidRPr="009B53D6" w:rsidRDefault="00674BDF" w:rsidP="003A45D4">
      <w:pPr>
        <w:pStyle w:val="List4"/>
        <w:numPr>
          <w:ilvl w:val="3"/>
          <w:numId w:val="44"/>
        </w:numPr>
        <w:ind w:left="1800" w:hanging="360"/>
        <w:rPr>
          <w:rFonts w:ascii="Arial" w:hAnsi="Arial" w:cs="Arial"/>
        </w:rPr>
      </w:pPr>
      <w:r w:rsidRPr="009B53D6">
        <w:rPr>
          <w:rFonts w:ascii="Arial" w:hAnsi="Arial" w:cs="Arial"/>
        </w:rPr>
        <w:t>$25,000 per person per accident Uninsured/Underinsured Motorists coverage;</w:t>
      </w:r>
    </w:p>
    <w:p w14:paraId="14C617B2" w14:textId="77777777" w:rsidR="00674BDF" w:rsidRPr="009B53D6" w:rsidRDefault="00674BDF" w:rsidP="003A45D4">
      <w:pPr>
        <w:pStyle w:val="List4"/>
        <w:numPr>
          <w:ilvl w:val="3"/>
          <w:numId w:val="44"/>
        </w:numPr>
        <w:ind w:left="1800" w:hanging="360"/>
        <w:rPr>
          <w:rFonts w:ascii="Arial" w:hAnsi="Arial" w:cs="Arial"/>
        </w:rPr>
      </w:pPr>
      <w:r w:rsidRPr="009B53D6">
        <w:rPr>
          <w:rFonts w:ascii="Arial" w:hAnsi="Arial" w:cs="Arial"/>
        </w:rPr>
        <w:t xml:space="preserve">$25,000 per person, $300,000 per accident Personal Injury Protection (PIP) benefits as provided for in </w:t>
      </w:r>
      <w:hyperlink r:id="rId106" w:history="1">
        <w:r w:rsidRPr="009B53D6">
          <w:rPr>
            <w:rStyle w:val="Hyperlink"/>
            <w:rFonts w:ascii="Arial" w:hAnsi="Arial" w:cs="Arial"/>
          </w:rPr>
          <w:t>21 Del. C. § 2118</w:t>
        </w:r>
      </w:hyperlink>
      <w:r w:rsidRPr="009B53D6">
        <w:rPr>
          <w:rFonts w:ascii="Arial" w:hAnsi="Arial" w:cs="Arial"/>
        </w:rPr>
        <w:t>; and</w:t>
      </w:r>
    </w:p>
    <w:p w14:paraId="0E87C0B0" w14:textId="77777777" w:rsidR="00674BDF" w:rsidRPr="009B53D6" w:rsidRDefault="00674BDF" w:rsidP="00674BDF">
      <w:pPr>
        <w:pStyle w:val="List4"/>
        <w:ind w:left="1440" w:firstLine="0"/>
        <w:rPr>
          <w:rFonts w:ascii="Arial" w:hAnsi="Arial" w:cs="Arial"/>
        </w:rPr>
      </w:pPr>
      <w:r w:rsidRPr="009B53D6">
        <w:rPr>
          <w:rFonts w:ascii="Arial" w:hAnsi="Arial" w:cs="Arial"/>
        </w:rPr>
        <w:t>Comprehensive coverage for all leased vehicles, which shall cover the replacement cost of the vehicle in the event of collision, damage, or other loss.</w:t>
      </w:r>
    </w:p>
    <w:p w14:paraId="08F7DC2F" w14:textId="77777777" w:rsidR="00674BDF" w:rsidRPr="009B53D6" w:rsidRDefault="00674BDF" w:rsidP="00674BDF">
      <w:pPr>
        <w:pStyle w:val="ListParagraph"/>
        <w:rPr>
          <w:rFonts w:ascii="Arial" w:hAnsi="Arial" w:cs="Arial"/>
          <w:spacing w:val="-3"/>
        </w:rPr>
      </w:pPr>
      <w:r w:rsidRPr="009B53D6">
        <w:rPr>
          <w:rFonts w:ascii="Arial" w:hAnsi="Arial" w:cs="Arial"/>
        </w:rPr>
        <w:t>The successful vendor must carry at least one of the following depending on the scope of work being performed.</w:t>
      </w:r>
    </w:p>
    <w:p w14:paraId="27C6AC0D" w14:textId="77777777" w:rsidR="00674BDF" w:rsidRPr="009B53D6" w:rsidRDefault="00674BDF" w:rsidP="003A45D4">
      <w:pPr>
        <w:pStyle w:val="List3"/>
        <w:numPr>
          <w:ilvl w:val="0"/>
          <w:numId w:val="51"/>
        </w:numPr>
        <w:rPr>
          <w:rFonts w:ascii="Arial" w:hAnsi="Arial" w:cs="Arial"/>
        </w:rPr>
      </w:pPr>
      <w:r w:rsidRPr="009B53D6">
        <w:rPr>
          <w:rFonts w:ascii="Arial" w:hAnsi="Arial" w:cs="Arial"/>
        </w:rPr>
        <w:t>Medical/Professional Liability - $1,000,000 per occurrence/$3,000,000 per aggregate</w:t>
      </w:r>
    </w:p>
    <w:p w14:paraId="0BC33250" w14:textId="77777777" w:rsidR="00674BDF" w:rsidRPr="009B53D6" w:rsidRDefault="00674BDF" w:rsidP="00674BDF">
      <w:pPr>
        <w:pStyle w:val="List3"/>
        <w:rPr>
          <w:rFonts w:ascii="Arial" w:hAnsi="Arial" w:cs="Arial"/>
        </w:rPr>
      </w:pPr>
      <w:r w:rsidRPr="009B53D6">
        <w:rPr>
          <w:rFonts w:ascii="Arial" w:hAnsi="Arial" w:cs="Arial"/>
        </w:rPr>
        <w:t>Miscellaneous Errors and Omissions - $1,000,000 per occurrence/$3,000,000 per aggregate</w:t>
      </w:r>
    </w:p>
    <w:p w14:paraId="5A6DD465" w14:textId="77777777" w:rsidR="00674BDF" w:rsidRPr="009B53D6" w:rsidRDefault="00674BDF" w:rsidP="00674BDF">
      <w:pPr>
        <w:pStyle w:val="List3"/>
        <w:rPr>
          <w:rFonts w:ascii="Arial" w:hAnsi="Arial" w:cs="Arial"/>
        </w:rPr>
      </w:pPr>
      <w:r w:rsidRPr="009B53D6">
        <w:rPr>
          <w:rFonts w:ascii="Arial" w:hAnsi="Arial" w:cs="Arial"/>
        </w:rPr>
        <w:t>Product Liability - $1,000,000 per occurrence/$3,000,000 aggregate</w:t>
      </w:r>
    </w:p>
    <w:p w14:paraId="4279FC69" w14:textId="77777777" w:rsidR="00674BDF" w:rsidRPr="009B53D6" w:rsidRDefault="00674BDF" w:rsidP="00674BDF">
      <w:pPr>
        <w:pStyle w:val="ListParagraph"/>
        <w:rPr>
          <w:rFonts w:ascii="Arial" w:hAnsi="Arial" w:cs="Arial"/>
        </w:rPr>
      </w:pPr>
      <w:r w:rsidRPr="009B53D6">
        <w:rPr>
          <w:rFonts w:ascii="Arial" w:hAnsi="Arial" w:cs="Arial"/>
        </w:rPr>
        <w:t>Should any of the above-described policies be cancelled before expiration date thereof, notice will be delivered in accordance with the policy provisions.</w:t>
      </w:r>
    </w:p>
    <w:p w14:paraId="5CD51A31" w14:textId="77777777" w:rsidR="00674BDF" w:rsidRPr="009B53D6" w:rsidRDefault="00674BDF" w:rsidP="00674BDF">
      <w:pPr>
        <w:pStyle w:val="ListParagraph"/>
        <w:rPr>
          <w:rFonts w:ascii="Arial" w:hAnsi="Arial" w:cs="Arial"/>
        </w:rPr>
      </w:pPr>
      <w:r w:rsidRPr="009B53D6">
        <w:rPr>
          <w:rFonts w:ascii="Arial"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Fonts w:ascii="Arial" w:hAnsi="Arial" w:cs="Arial"/>
        </w:rPr>
        <w:id w:val="2065833242"/>
        <w:placeholder>
          <w:docPart w:val="FFC1B52BA7EF0344948CC0C94CB2CACC"/>
        </w:placeholder>
        <w:showingPlcHdr/>
        <w:dataBinding w:prefixMappings="xmlns:ns0='PSA' " w:xpath="/ns0:DemoXMLNode[1]/ns0:POCNam[1]" w:storeItemID="{37185345-79F1-4998-B557-467F0A1025D4}"/>
        <w:text/>
      </w:sdtPr>
      <w:sdtEndPr>
        <w:rPr>
          <w:rStyle w:val="PlaceholderText"/>
          <w:bCs w:val="0"/>
          <w:caps/>
          <w:shd w:val="clear" w:color="auto" w:fill="FFFF00"/>
        </w:rPr>
      </w:sdtEndPr>
      <w:sdtContent>
        <w:p w14:paraId="765A9FAA" w14:textId="77777777" w:rsidR="00674BDF" w:rsidRPr="009B53D6" w:rsidRDefault="00674BDF" w:rsidP="00674BDF">
          <w:pPr>
            <w:pStyle w:val="List3"/>
            <w:numPr>
              <w:ilvl w:val="0"/>
              <w:numId w:val="0"/>
            </w:numPr>
            <w:ind w:left="360"/>
            <w:rPr>
              <w:rStyle w:val="PlaceholderText"/>
              <w:rFonts w:ascii="Arial" w:hAnsi="Arial" w:cs="Arial"/>
            </w:rPr>
          </w:pPr>
          <w:r w:rsidRPr="009B53D6">
            <w:rPr>
              <w:rStyle w:val="PlaceholderText"/>
              <w:rFonts w:ascii="Arial" w:hAnsi="Arial" w:cs="Arial"/>
            </w:rPr>
            <w:t>name</w:t>
          </w:r>
        </w:p>
      </w:sdtContent>
    </w:sdt>
    <w:p w14:paraId="0DAC431C" w14:textId="77777777" w:rsidR="00674BDF" w:rsidRPr="009B53D6" w:rsidRDefault="00674BDF" w:rsidP="00674BDF">
      <w:pPr>
        <w:pStyle w:val="List3"/>
        <w:numPr>
          <w:ilvl w:val="0"/>
          <w:numId w:val="0"/>
        </w:numPr>
        <w:ind w:left="360"/>
        <w:rPr>
          <w:rStyle w:val="PlaceholderText"/>
          <w:rFonts w:ascii="Arial" w:hAnsi="Arial" w:cs="Arial"/>
        </w:rPr>
      </w:pPr>
      <w:r w:rsidRPr="009B53D6">
        <w:rPr>
          <w:rFonts w:ascii="Arial" w:hAnsi="Arial" w:cs="Arial"/>
          <w:bCs/>
        </w:rPr>
        <w:t>hss-</w:t>
      </w:r>
      <w:sdt>
        <w:sdtPr>
          <w:rPr>
            <w:rStyle w:val="Strong"/>
            <w:rFonts w:ascii="Arial" w:hAnsi="Arial" w:cs="Arial"/>
          </w:rPr>
          <w:id w:val="-1415081687"/>
          <w:placeholder>
            <w:docPart w:val="A6EE0329DF8C7249AC8E1686C776251B"/>
          </w:placeholder>
          <w:showingPlcHdr/>
          <w:dataBinding w:prefixMappings="xmlns:ns0='PSA' " w:xpath="/ns0:DemoXMLNode[1]/ns0:HSS[1]" w:storeItemID="{37185345-79F1-4998-B557-467F0A1025D4}"/>
          <w:text/>
        </w:sdtPr>
        <w:sdtEndPr>
          <w:rPr>
            <w:rStyle w:val="DefaultParagraphFont"/>
            <w:b w:val="0"/>
            <w:bCs w:val="0"/>
          </w:rPr>
        </w:sdtEndPr>
        <w:sdtContent>
          <w:r w:rsidRPr="009B53D6">
            <w:rPr>
              <w:rStyle w:val="PlaceholderText"/>
              <w:rFonts w:ascii="Arial" w:hAnsi="Arial" w:cs="Arial"/>
            </w:rPr>
            <w:t>xx-xxx</w:t>
          </w:r>
        </w:sdtContent>
      </w:sdt>
    </w:p>
    <w:p w14:paraId="24973083" w14:textId="77777777" w:rsidR="00674BDF" w:rsidRPr="009B53D6" w:rsidRDefault="005D7C88" w:rsidP="00674BDF">
      <w:pPr>
        <w:pStyle w:val="List3"/>
        <w:numPr>
          <w:ilvl w:val="0"/>
          <w:numId w:val="0"/>
        </w:numPr>
        <w:ind w:left="360"/>
        <w:rPr>
          <w:rStyle w:val="PlaceholderText"/>
          <w:rFonts w:ascii="Arial" w:hAnsi="Arial" w:cs="Arial"/>
        </w:rPr>
      </w:pPr>
      <w:sdt>
        <w:sdtPr>
          <w:rPr>
            <w:rStyle w:val="Strong"/>
            <w:rFonts w:ascii="Arial" w:hAnsi="Arial" w:cs="Arial"/>
          </w:rPr>
          <w:id w:val="770055757"/>
          <w:placeholder>
            <w:docPart w:val="C14F34E3CFBC044D9254B6757A65435F"/>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aps/>
            <w:shd w:val="clear" w:color="auto" w:fill="FFFF00"/>
          </w:rPr>
        </w:sdtEndPr>
        <w:sdtContent>
          <w:r w:rsidR="00674BDF" w:rsidRPr="009B53D6">
            <w:rPr>
              <w:rStyle w:val="PlaceholderText"/>
              <w:rFonts w:ascii="Arial" w:hAnsi="Arial" w:cs="Arial"/>
            </w:rPr>
            <w:t>Division Name</w:t>
          </w:r>
        </w:sdtContent>
      </w:sdt>
    </w:p>
    <w:p w14:paraId="572CD2ED" w14:textId="77777777" w:rsidR="00674BDF" w:rsidRPr="009B53D6" w:rsidRDefault="00674BDF" w:rsidP="00674BDF">
      <w:pPr>
        <w:pStyle w:val="List3"/>
        <w:numPr>
          <w:ilvl w:val="0"/>
          <w:numId w:val="0"/>
        </w:numPr>
        <w:ind w:left="360"/>
        <w:rPr>
          <w:rFonts w:ascii="Arial" w:hAnsi="Arial" w:cs="Arial"/>
          <w:b/>
          <w:bCs/>
        </w:rPr>
      </w:pPr>
      <w:r w:rsidRPr="009B53D6">
        <w:rPr>
          <w:rFonts w:ascii="Arial" w:hAnsi="Arial" w:cs="Arial"/>
          <w:b/>
          <w:bCs/>
        </w:rPr>
        <w:t>Department of Health and Social Services</w:t>
      </w:r>
    </w:p>
    <w:sdt>
      <w:sdtPr>
        <w:rPr>
          <w:rStyle w:val="Strong"/>
          <w:rFonts w:ascii="Arial" w:hAnsi="Arial" w:cs="Arial"/>
        </w:rPr>
        <w:id w:val="-814104250"/>
        <w:placeholder>
          <w:docPart w:val="14943D484057E6459A63BE2D35F1CDAD"/>
        </w:placeholder>
        <w:showingPlcHdr/>
        <w:dataBinding w:prefixMappings="xmlns:ns0='PSA' " w:xpath="/ns0:DemoXMLNode[1]/ns0:POCEm[1]" w:storeItemID="{37185345-79F1-4998-B557-467F0A1025D4}"/>
        <w:text/>
      </w:sdtPr>
      <w:sdtEndPr>
        <w:rPr>
          <w:rStyle w:val="DefaultParagraphFont"/>
          <w:b w:val="0"/>
          <w:bCs w:val="0"/>
        </w:rPr>
      </w:sdtEndPr>
      <w:sdtContent>
        <w:p w14:paraId="6DA4B6EB" w14:textId="77777777" w:rsidR="00674BDF" w:rsidRPr="009B53D6" w:rsidRDefault="00674BDF" w:rsidP="00674BDF">
          <w:pPr>
            <w:pStyle w:val="List3"/>
            <w:numPr>
              <w:ilvl w:val="0"/>
              <w:numId w:val="0"/>
            </w:numPr>
            <w:ind w:left="360"/>
            <w:rPr>
              <w:rFonts w:ascii="Arial" w:hAnsi="Arial" w:cs="Arial"/>
            </w:rPr>
          </w:pPr>
          <w:r w:rsidRPr="009B53D6">
            <w:rPr>
              <w:rStyle w:val="PlaceholderText"/>
              <w:rFonts w:ascii="Arial" w:hAnsi="Arial" w:cs="Arial"/>
            </w:rPr>
            <w:t>eMAIL</w:t>
          </w:r>
        </w:p>
      </w:sdtContent>
    </w:sdt>
    <w:p w14:paraId="630A59FE" w14:textId="77777777" w:rsidR="00674BDF" w:rsidRPr="009B53D6" w:rsidRDefault="00674BDF" w:rsidP="00674BDF">
      <w:pPr>
        <w:pStyle w:val="ListParagraph"/>
        <w:rPr>
          <w:rFonts w:ascii="Arial" w:hAnsi="Arial" w:cs="Arial"/>
        </w:rPr>
      </w:pPr>
      <w:r w:rsidRPr="009B53D6">
        <w:rPr>
          <w:rFonts w:ascii="Arial"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1F2B5272" w14:textId="77777777" w:rsidR="00674BDF" w:rsidRPr="009B53D6" w:rsidRDefault="00674BDF" w:rsidP="00674BDF">
      <w:pPr>
        <w:pStyle w:val="ListParagraph"/>
        <w:rPr>
          <w:rFonts w:ascii="Arial" w:hAnsi="Arial" w:cs="Arial"/>
        </w:rPr>
      </w:pPr>
      <w:r w:rsidRPr="009B53D6">
        <w:rPr>
          <w:rFonts w:ascii="Arial"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5C06ABD7" w14:textId="77777777" w:rsidR="00674BDF" w:rsidRPr="009B53D6" w:rsidRDefault="00674BDF" w:rsidP="00674BDF">
      <w:pPr>
        <w:pStyle w:val="ListParagraph"/>
        <w:rPr>
          <w:rFonts w:ascii="Arial" w:hAnsi="Arial" w:cs="Arial"/>
        </w:rPr>
      </w:pPr>
      <w:r w:rsidRPr="009B53D6">
        <w:rPr>
          <w:rFonts w:ascii="Arial" w:hAnsi="Arial" w:cs="Arial"/>
        </w:rPr>
        <w:t>In no event shall the State of Delaware be named as an additional insured on any policy required under this agreement.</w:t>
      </w:r>
    </w:p>
    <w:p w14:paraId="06FB3B70" w14:textId="77777777" w:rsidR="00674BDF" w:rsidRPr="009B53D6" w:rsidRDefault="00674BDF" w:rsidP="003A45D4">
      <w:pPr>
        <w:pStyle w:val="Heading1"/>
        <w:numPr>
          <w:ilvl w:val="0"/>
          <w:numId w:val="44"/>
        </w:numPr>
        <w:tabs>
          <w:tab w:val="num" w:pos="360"/>
          <w:tab w:val="num" w:pos="720"/>
        </w:tabs>
        <w:ind w:left="720" w:hanging="360"/>
      </w:pPr>
      <w:r w:rsidRPr="009B53D6">
        <w:t>Unique Entity Identifier.</w:t>
      </w:r>
    </w:p>
    <w:p w14:paraId="6F23F37A" w14:textId="77777777" w:rsidR="00674BDF" w:rsidRPr="009B53D6" w:rsidRDefault="00674BDF" w:rsidP="00674BDF">
      <w:pPr>
        <w:pStyle w:val="ListParagraph"/>
        <w:rPr>
          <w:rFonts w:ascii="Arial" w:hAnsi="Arial" w:cs="Arial"/>
        </w:rPr>
      </w:pPr>
      <w:r w:rsidRPr="009B53D6">
        <w:rPr>
          <w:rFonts w:ascii="Arial"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9B53D6">
        <w:rPr>
          <w:rFonts w:ascii="Arial" w:hAnsi="Arial" w:cs="Arial"/>
          <w:shd w:val="clear" w:color="auto" w:fill="FFFFFF"/>
        </w:rPr>
        <w:t>In the event that Vendor and all subcontractors do not comply, Delaware may terminate the agreement in accordance with Section 15.</w:t>
      </w:r>
    </w:p>
    <w:p w14:paraId="51408D93" w14:textId="77777777" w:rsidR="00674BDF" w:rsidRPr="009B53D6" w:rsidRDefault="00674BDF" w:rsidP="003A45D4">
      <w:pPr>
        <w:pStyle w:val="Heading1"/>
        <w:numPr>
          <w:ilvl w:val="0"/>
          <w:numId w:val="44"/>
        </w:numPr>
        <w:tabs>
          <w:tab w:val="num" w:pos="360"/>
          <w:tab w:val="num" w:pos="720"/>
        </w:tabs>
        <w:ind w:left="720" w:hanging="360"/>
      </w:pPr>
      <w:r w:rsidRPr="009B53D6">
        <w:t>Performance Requirements</w:t>
      </w:r>
    </w:p>
    <w:p w14:paraId="34841CCA" w14:textId="77777777" w:rsidR="00674BDF" w:rsidRPr="009B53D6" w:rsidRDefault="00674BDF" w:rsidP="00674BDF">
      <w:pPr>
        <w:pStyle w:val="ListParagraph"/>
        <w:rPr>
          <w:rFonts w:ascii="Arial" w:hAnsi="Arial" w:cs="Arial"/>
        </w:rPr>
      </w:pPr>
      <w:r w:rsidRPr="009B53D6">
        <w:rPr>
          <w:rFonts w:ascii="Arial"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B5149CC" w14:textId="77777777" w:rsidR="00674BDF" w:rsidRPr="009B53D6" w:rsidRDefault="00674BDF" w:rsidP="003A45D4">
      <w:pPr>
        <w:pStyle w:val="Heading1"/>
        <w:numPr>
          <w:ilvl w:val="0"/>
          <w:numId w:val="44"/>
        </w:numPr>
        <w:tabs>
          <w:tab w:val="num" w:pos="360"/>
          <w:tab w:val="num" w:pos="720"/>
        </w:tabs>
        <w:ind w:left="720" w:hanging="360"/>
      </w:pPr>
      <w:r w:rsidRPr="009B53D6">
        <w:t>Performance Bond</w:t>
      </w:r>
    </w:p>
    <w:p w14:paraId="0888FDD7" w14:textId="77777777" w:rsidR="00674BDF" w:rsidRPr="009B53D6" w:rsidRDefault="00674BDF" w:rsidP="00674BDF">
      <w:pPr>
        <w:pStyle w:val="ListParagraph"/>
        <w:rPr>
          <w:rFonts w:ascii="Arial" w:hAnsi="Arial" w:cs="Arial"/>
          <w:color w:val="FF0000"/>
        </w:rPr>
      </w:pPr>
      <w:bookmarkStart w:id="36" w:name="_Hlk140499339"/>
      <w:r w:rsidRPr="009B53D6">
        <w:rPr>
          <w:rFonts w:ascii="Arial" w:hAnsi="Arial" w:cs="Arial"/>
        </w:rPr>
        <w:t>There is no Performance Bond requirement.</w:t>
      </w:r>
      <w:bookmarkEnd w:id="36"/>
    </w:p>
    <w:p w14:paraId="0A7ED5B5" w14:textId="77777777" w:rsidR="00674BDF" w:rsidRPr="009B53D6" w:rsidRDefault="00674BDF" w:rsidP="003A45D4">
      <w:pPr>
        <w:pStyle w:val="Heading1"/>
        <w:numPr>
          <w:ilvl w:val="0"/>
          <w:numId w:val="44"/>
        </w:numPr>
        <w:tabs>
          <w:tab w:val="num" w:pos="360"/>
          <w:tab w:val="num" w:pos="720"/>
        </w:tabs>
        <w:ind w:left="720" w:hanging="360"/>
      </w:pPr>
      <w:r w:rsidRPr="009B53D6">
        <w:t>Assignment of Antitrust Claims.</w:t>
      </w:r>
    </w:p>
    <w:p w14:paraId="3ED947DC" w14:textId="77777777" w:rsidR="00674BDF" w:rsidRPr="009B53D6" w:rsidRDefault="00674BDF" w:rsidP="00674BDF">
      <w:pPr>
        <w:pStyle w:val="ListParagraph"/>
        <w:rPr>
          <w:rFonts w:ascii="Arial" w:hAnsi="Arial" w:cs="Arial"/>
        </w:rPr>
      </w:pPr>
      <w:r w:rsidRPr="009B53D6">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30A6AB39" w14:textId="77777777" w:rsidR="00674BDF" w:rsidRPr="009B53D6" w:rsidRDefault="00674BDF" w:rsidP="003A45D4">
      <w:pPr>
        <w:pStyle w:val="Heading1"/>
        <w:numPr>
          <w:ilvl w:val="0"/>
          <w:numId w:val="44"/>
        </w:numPr>
        <w:tabs>
          <w:tab w:val="num" w:pos="360"/>
          <w:tab w:val="num" w:pos="720"/>
        </w:tabs>
        <w:ind w:left="720" w:hanging="360"/>
      </w:pPr>
      <w:r w:rsidRPr="009B53D6">
        <w:t>Governing Law.</w:t>
      </w:r>
    </w:p>
    <w:p w14:paraId="05037D8E" w14:textId="77777777" w:rsidR="00674BDF" w:rsidRPr="009B53D6" w:rsidRDefault="00674BDF" w:rsidP="00674BDF">
      <w:pPr>
        <w:pStyle w:val="ListParagraph"/>
        <w:rPr>
          <w:rFonts w:ascii="Arial" w:hAnsi="Arial" w:cs="Arial"/>
        </w:rPr>
      </w:pPr>
      <w:r w:rsidRPr="009B53D6">
        <w:rPr>
          <w:rFonts w:ascii="Arial" w:hAnsi="Arial" w:cs="Arial"/>
        </w:rPr>
        <w:t>This Agreement shall be governed by and construed in accordance with the laws of the State of Delaware, except where Federal Law has precedence. Vendor consents to jurisdiction venue in the State of Delaware.</w:t>
      </w:r>
    </w:p>
    <w:p w14:paraId="71F46DE0" w14:textId="77777777" w:rsidR="00674BDF" w:rsidRPr="009B53D6" w:rsidRDefault="00674BDF" w:rsidP="003A45D4">
      <w:pPr>
        <w:pStyle w:val="Heading1"/>
        <w:numPr>
          <w:ilvl w:val="0"/>
          <w:numId w:val="44"/>
        </w:numPr>
        <w:tabs>
          <w:tab w:val="num" w:pos="360"/>
          <w:tab w:val="num" w:pos="720"/>
        </w:tabs>
        <w:ind w:left="720" w:hanging="360"/>
      </w:pPr>
      <w:r w:rsidRPr="009B53D6">
        <w:t>Notices.</w:t>
      </w:r>
    </w:p>
    <w:p w14:paraId="49281A8B" w14:textId="77777777" w:rsidR="00674BDF" w:rsidRPr="009B53D6" w:rsidRDefault="00674BDF" w:rsidP="00674BDF">
      <w:pPr>
        <w:pStyle w:val="ListParagraph"/>
        <w:rPr>
          <w:rFonts w:ascii="Arial" w:hAnsi="Arial" w:cs="Arial"/>
        </w:rPr>
      </w:pPr>
      <w:r w:rsidRPr="009B53D6">
        <w:rPr>
          <w:rFonts w:ascii="Arial" w:hAnsi="Arial" w:cs="Arial"/>
        </w:rPr>
        <w:t>Any and all notices required by the provisions of this Agreement shall be in writing and shall be mailed, certified or registered mail, return receipt requested. All notices shall be sent to the following addresses:</w:t>
      </w:r>
    </w:p>
    <w:p w14:paraId="228F1D31" w14:textId="77777777" w:rsidR="00674BDF" w:rsidRPr="009B53D6" w:rsidRDefault="00674BDF" w:rsidP="00674BDF">
      <w:pPr>
        <w:pStyle w:val="ListParagraph"/>
        <w:ind w:left="360"/>
        <w:contextualSpacing/>
        <w:rPr>
          <w:rFonts w:ascii="Arial" w:hAnsi="Arial" w:cs="Arial"/>
          <w:b/>
          <w:bCs/>
        </w:rPr>
      </w:pPr>
      <w:r w:rsidRPr="009B53D6">
        <w:rPr>
          <w:rFonts w:ascii="Arial" w:hAnsi="Arial" w:cs="Arial"/>
          <w:b/>
          <w:bCs/>
        </w:rPr>
        <w:t>DELAWARE:</w:t>
      </w:r>
    </w:p>
    <w:sdt>
      <w:sdtPr>
        <w:rPr>
          <w:rStyle w:val="Strong"/>
          <w:rFonts w:ascii="Arial" w:hAnsi="Arial" w:cs="Arial"/>
        </w:rPr>
        <w:id w:val="389158756"/>
        <w:placeholder>
          <w:docPart w:val="698CD6DC04A6EC4CB6B07D0F9B4778A8"/>
        </w:placeholder>
        <w:showingPlcHdr/>
        <w:dataBinding w:prefixMappings="xmlns:ns0='PSA' " w:xpath="/ns0:DemoXMLNode[1]/ns0:POCNam[1]" w:storeItemID="{37185345-79F1-4998-B557-467F0A1025D4}"/>
        <w:text/>
      </w:sdtPr>
      <w:sdtEndPr>
        <w:rPr>
          <w:rStyle w:val="PlaceholderText"/>
          <w:bCs w:val="0"/>
          <w:caps/>
          <w:shd w:val="clear" w:color="auto" w:fill="FFFF00"/>
        </w:rPr>
      </w:sdtEndPr>
      <w:sdtContent>
        <w:p w14:paraId="675F9A58" w14:textId="77777777" w:rsidR="00674BDF" w:rsidRPr="009B53D6" w:rsidRDefault="00674BDF" w:rsidP="00674BDF">
          <w:pPr>
            <w:pStyle w:val="List3"/>
            <w:numPr>
              <w:ilvl w:val="0"/>
              <w:numId w:val="0"/>
            </w:numPr>
            <w:spacing w:after="0"/>
            <w:ind w:left="720"/>
            <w:rPr>
              <w:rStyle w:val="PlaceholderText"/>
              <w:rFonts w:ascii="Arial" w:hAnsi="Arial" w:cs="Arial"/>
            </w:rPr>
          </w:pPr>
          <w:r w:rsidRPr="009B53D6">
            <w:rPr>
              <w:rStyle w:val="PlaceholderText"/>
              <w:rFonts w:ascii="Arial" w:hAnsi="Arial" w:cs="Arial"/>
            </w:rPr>
            <w:t>name</w:t>
          </w:r>
        </w:p>
      </w:sdtContent>
    </w:sdt>
    <w:p w14:paraId="59B10EFD" w14:textId="77777777" w:rsidR="00674BDF" w:rsidRPr="009B53D6" w:rsidRDefault="00674BDF" w:rsidP="00674BDF">
      <w:pPr>
        <w:pStyle w:val="List3"/>
        <w:numPr>
          <w:ilvl w:val="0"/>
          <w:numId w:val="0"/>
        </w:numPr>
        <w:spacing w:after="0"/>
        <w:ind w:left="720"/>
        <w:rPr>
          <w:rStyle w:val="PlaceholderText"/>
          <w:rFonts w:ascii="Arial" w:hAnsi="Arial" w:cs="Arial"/>
        </w:rPr>
      </w:pPr>
      <w:r w:rsidRPr="009B53D6">
        <w:rPr>
          <w:rFonts w:ascii="Arial" w:hAnsi="Arial" w:cs="Arial"/>
          <w:bCs/>
        </w:rPr>
        <w:t>hss-</w:t>
      </w:r>
      <w:sdt>
        <w:sdtPr>
          <w:rPr>
            <w:rStyle w:val="Strong"/>
            <w:rFonts w:ascii="Arial" w:hAnsi="Arial" w:cs="Arial"/>
          </w:rPr>
          <w:id w:val="-1334369094"/>
          <w:placeholder>
            <w:docPart w:val="59E463093E8BD4408E31BB820CB6F383"/>
          </w:placeholder>
          <w:showingPlcHdr/>
          <w:dataBinding w:prefixMappings="xmlns:ns0='PSA' " w:xpath="/ns0:DemoXMLNode[1]/ns0:HSS[1]" w:storeItemID="{37185345-79F1-4998-B557-467F0A1025D4}"/>
          <w:text/>
        </w:sdtPr>
        <w:sdtEndPr>
          <w:rPr>
            <w:rStyle w:val="DefaultParagraphFont"/>
            <w:b w:val="0"/>
            <w:bCs w:val="0"/>
          </w:rPr>
        </w:sdtEndPr>
        <w:sdtContent>
          <w:r w:rsidRPr="009B53D6">
            <w:rPr>
              <w:rStyle w:val="PlaceholderText"/>
              <w:rFonts w:ascii="Arial" w:hAnsi="Arial" w:cs="Arial"/>
            </w:rPr>
            <w:t>xx-xxx</w:t>
          </w:r>
        </w:sdtContent>
      </w:sdt>
    </w:p>
    <w:p w14:paraId="7898E4C3" w14:textId="77777777" w:rsidR="00674BDF" w:rsidRPr="009B53D6" w:rsidRDefault="005D7C88" w:rsidP="00674BDF">
      <w:pPr>
        <w:pStyle w:val="List3"/>
        <w:numPr>
          <w:ilvl w:val="0"/>
          <w:numId w:val="0"/>
        </w:numPr>
        <w:spacing w:after="0"/>
        <w:ind w:left="720"/>
        <w:rPr>
          <w:rStyle w:val="PlaceholderText"/>
          <w:rFonts w:ascii="Arial" w:hAnsi="Arial" w:cs="Arial"/>
        </w:rPr>
      </w:pPr>
      <w:sdt>
        <w:sdtPr>
          <w:rPr>
            <w:rStyle w:val="Strong"/>
            <w:rFonts w:ascii="Arial" w:hAnsi="Arial" w:cs="Arial"/>
          </w:rPr>
          <w:id w:val="1124739084"/>
          <w:placeholder>
            <w:docPart w:val="2B26B9FF7E3A784D88AECBBDFF909D3A"/>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aps/>
            <w:shd w:val="clear" w:color="auto" w:fill="FFFF00"/>
          </w:rPr>
        </w:sdtEndPr>
        <w:sdtContent>
          <w:r w:rsidR="00674BDF" w:rsidRPr="009B53D6">
            <w:rPr>
              <w:rStyle w:val="PlaceholderText"/>
              <w:rFonts w:ascii="Arial" w:hAnsi="Arial" w:cs="Arial"/>
            </w:rPr>
            <w:t>Division Name</w:t>
          </w:r>
        </w:sdtContent>
      </w:sdt>
    </w:p>
    <w:p w14:paraId="1C8CF96A" w14:textId="77777777" w:rsidR="00674BDF" w:rsidRPr="009B53D6" w:rsidRDefault="00674BDF" w:rsidP="00674BDF">
      <w:pPr>
        <w:pStyle w:val="List3"/>
        <w:numPr>
          <w:ilvl w:val="0"/>
          <w:numId w:val="0"/>
        </w:numPr>
        <w:spacing w:after="0"/>
        <w:ind w:left="720"/>
        <w:rPr>
          <w:rFonts w:ascii="Arial" w:hAnsi="Arial" w:cs="Arial"/>
          <w:b/>
          <w:bCs/>
        </w:rPr>
      </w:pPr>
      <w:r w:rsidRPr="009B53D6">
        <w:rPr>
          <w:rFonts w:ascii="Arial" w:hAnsi="Arial" w:cs="Arial"/>
          <w:b/>
          <w:bCs/>
        </w:rPr>
        <w:t>Department of Health and Social Services</w:t>
      </w:r>
    </w:p>
    <w:sdt>
      <w:sdtPr>
        <w:rPr>
          <w:rStyle w:val="Strong"/>
          <w:rFonts w:ascii="Arial" w:hAnsi="Arial" w:cs="Arial"/>
        </w:rPr>
        <w:id w:val="-1564471711"/>
        <w:placeholder>
          <w:docPart w:val="83818FCA3E68314EA8132C9B3B838759"/>
        </w:placeholder>
        <w:showingPlcHdr/>
        <w:dataBinding w:prefixMappings="xmlns:ns0='PSA' " w:xpath="/ns0:DemoXMLNode[1]/ns0:POCEm[1]" w:storeItemID="{37185345-79F1-4998-B557-467F0A1025D4}"/>
        <w:text/>
      </w:sdtPr>
      <w:sdtEndPr>
        <w:rPr>
          <w:rStyle w:val="DefaultParagraphFont"/>
          <w:b w:val="0"/>
          <w:bCs w:val="0"/>
        </w:rPr>
      </w:sdtEndPr>
      <w:sdtContent>
        <w:p w14:paraId="674912A0" w14:textId="77777777" w:rsidR="00674BDF" w:rsidRPr="009B53D6" w:rsidRDefault="00674BDF" w:rsidP="00674BDF">
          <w:pPr>
            <w:pStyle w:val="List3"/>
            <w:numPr>
              <w:ilvl w:val="0"/>
              <w:numId w:val="0"/>
            </w:numPr>
            <w:spacing w:after="0"/>
            <w:ind w:left="720"/>
            <w:rPr>
              <w:rFonts w:ascii="Arial" w:hAnsi="Arial" w:cs="Arial"/>
            </w:rPr>
          </w:pPr>
          <w:r w:rsidRPr="009B53D6">
            <w:rPr>
              <w:rStyle w:val="PlaceholderText"/>
              <w:rFonts w:ascii="Arial" w:hAnsi="Arial" w:cs="Arial"/>
            </w:rPr>
            <w:t>eMAIL</w:t>
          </w:r>
        </w:p>
      </w:sdtContent>
    </w:sdt>
    <w:p w14:paraId="795C6A06" w14:textId="77777777" w:rsidR="00674BDF" w:rsidRPr="009B53D6" w:rsidRDefault="00674BDF" w:rsidP="00674BDF">
      <w:pPr>
        <w:pStyle w:val="ListParagraph"/>
        <w:ind w:left="360"/>
        <w:contextualSpacing/>
        <w:rPr>
          <w:rFonts w:ascii="Arial" w:hAnsi="Arial" w:cs="Arial"/>
          <w:b/>
          <w:bCs/>
        </w:rPr>
      </w:pPr>
    </w:p>
    <w:p w14:paraId="695C6994" w14:textId="77777777" w:rsidR="00674BDF" w:rsidRPr="009B53D6" w:rsidRDefault="00674BDF" w:rsidP="00674BDF">
      <w:pPr>
        <w:pStyle w:val="ListParagraph"/>
        <w:ind w:left="360"/>
        <w:contextualSpacing/>
        <w:rPr>
          <w:rFonts w:ascii="Arial" w:hAnsi="Arial" w:cs="Arial"/>
          <w:b/>
          <w:bCs/>
        </w:rPr>
      </w:pPr>
      <w:r w:rsidRPr="009B53D6">
        <w:rPr>
          <w:rFonts w:ascii="Arial" w:hAnsi="Arial" w:cs="Arial"/>
          <w:b/>
          <w:bCs/>
        </w:rPr>
        <w:t>VENDOR:</w:t>
      </w:r>
    </w:p>
    <w:p w14:paraId="194B4748" w14:textId="77777777" w:rsidR="00674BDF" w:rsidRPr="009B53D6" w:rsidRDefault="005D7C88" w:rsidP="00674BDF">
      <w:pPr>
        <w:pStyle w:val="ListParagraph"/>
        <w:contextualSpacing/>
        <w:rPr>
          <w:rFonts w:ascii="Arial" w:hAnsi="Arial" w:cs="Arial"/>
        </w:rPr>
      </w:pPr>
      <w:sdt>
        <w:sdtPr>
          <w:rPr>
            <w:rStyle w:val="Strong"/>
            <w:rFonts w:ascii="Arial" w:hAnsi="Arial" w:cs="Arial"/>
          </w:rPr>
          <w:id w:val="-477611054"/>
          <w:placeholder>
            <w:docPart w:val="EF09A0A48D3740418E93594FB61F9D4B"/>
          </w:placeholder>
          <w:showingPlcHdr/>
          <w:dataBinding w:prefixMappings="xmlns:ns0='PSA' " w:xpath="/ns0:DemoXMLNode[1]/ns0:Vend[1]" w:storeItemID="{37185345-79F1-4998-B557-467F0A1025D4}"/>
          <w:text/>
        </w:sdtPr>
        <w:sdtEndPr>
          <w:rPr>
            <w:rStyle w:val="DefaultParagraphFont"/>
            <w:b w:val="0"/>
            <w:bCs w:val="0"/>
          </w:rPr>
        </w:sdtEndPr>
        <w:sdtContent>
          <w:r w:rsidR="00674BDF" w:rsidRPr="009B53D6">
            <w:rPr>
              <w:rStyle w:val="PlaceholderText"/>
              <w:rFonts w:ascii="Arial" w:hAnsi="Arial" w:cs="Arial"/>
            </w:rPr>
            <w:t>vendor</w:t>
          </w:r>
        </w:sdtContent>
      </w:sdt>
    </w:p>
    <w:p w14:paraId="77FA59F0" w14:textId="77777777" w:rsidR="00674BDF" w:rsidRPr="009B53D6" w:rsidRDefault="005D7C88" w:rsidP="00674BDF">
      <w:pPr>
        <w:pStyle w:val="ListParagraph"/>
        <w:contextualSpacing/>
        <w:rPr>
          <w:rFonts w:ascii="Arial" w:hAnsi="Arial" w:cs="Arial"/>
        </w:rPr>
      </w:pPr>
      <w:sdt>
        <w:sdtPr>
          <w:rPr>
            <w:rStyle w:val="Strong"/>
            <w:rFonts w:ascii="Arial" w:hAnsi="Arial" w:cs="Arial"/>
          </w:rPr>
          <w:id w:val="734598896"/>
          <w:placeholder>
            <w:docPart w:val="3E7914BF958CBB4C8559AD664B87BDEC"/>
          </w:placeholder>
          <w:showingPlcHdr/>
          <w:dataBinding w:prefixMappings="xmlns:ns0='PSA' " w:xpath="/ns0:DemoXMLNode[1]/ns0:VenSt[1]" w:storeItemID="{37185345-79F1-4998-B557-467F0A1025D4}"/>
          <w:text/>
        </w:sdtPr>
        <w:sdtEndPr>
          <w:rPr>
            <w:rStyle w:val="DefaultParagraphFont"/>
            <w:b w:val="0"/>
            <w:bCs w:val="0"/>
          </w:rPr>
        </w:sdtEndPr>
        <w:sdtContent>
          <w:r w:rsidR="00674BDF" w:rsidRPr="009B53D6">
            <w:rPr>
              <w:rStyle w:val="PlaceholderText"/>
              <w:rFonts w:ascii="Arial" w:hAnsi="Arial" w:cs="Arial"/>
            </w:rPr>
            <w:t>street</w:t>
          </w:r>
        </w:sdtContent>
      </w:sdt>
    </w:p>
    <w:p w14:paraId="5A5942A6" w14:textId="77777777" w:rsidR="00674BDF" w:rsidRPr="009B53D6" w:rsidRDefault="005D7C88" w:rsidP="00674BDF">
      <w:pPr>
        <w:pStyle w:val="ListParagraph"/>
        <w:contextualSpacing/>
        <w:rPr>
          <w:rFonts w:ascii="Arial" w:hAnsi="Arial" w:cs="Arial"/>
          <w:b/>
          <w:bCs/>
        </w:rPr>
      </w:pPr>
      <w:sdt>
        <w:sdtPr>
          <w:rPr>
            <w:rStyle w:val="Strong"/>
            <w:rFonts w:ascii="Arial" w:hAnsi="Arial" w:cs="Arial"/>
          </w:rPr>
          <w:id w:val="1283925858"/>
          <w:placeholder>
            <w:docPart w:val="C45024BB35E60D41A153CFA7D817CC6D"/>
          </w:placeholder>
          <w:showingPlcHdr/>
          <w:dataBinding w:prefixMappings="xmlns:ns0='PSA' " w:xpath="/ns0:DemoXMLNode[1]/ns0:VenCit[1]" w:storeItemID="{37185345-79F1-4998-B557-467F0A1025D4}"/>
          <w:text/>
        </w:sdtPr>
        <w:sdtEndPr>
          <w:rPr>
            <w:rStyle w:val="DefaultParagraphFont"/>
            <w:b w:val="0"/>
            <w:bCs w:val="0"/>
          </w:rPr>
        </w:sdtEndPr>
        <w:sdtContent>
          <w:r w:rsidR="00674BDF" w:rsidRPr="009B53D6">
            <w:rPr>
              <w:rStyle w:val="PlaceholderText"/>
              <w:rFonts w:ascii="Arial" w:hAnsi="Arial" w:cs="Arial"/>
            </w:rPr>
            <w:t>city, state zip</w:t>
          </w:r>
        </w:sdtContent>
      </w:sdt>
    </w:p>
    <w:p w14:paraId="2D5EBAE4" w14:textId="77777777" w:rsidR="00674BDF" w:rsidRPr="009B53D6" w:rsidRDefault="00674BDF" w:rsidP="00674BDF">
      <w:pPr>
        <w:pStyle w:val="List3"/>
        <w:numPr>
          <w:ilvl w:val="0"/>
          <w:numId w:val="0"/>
        </w:numPr>
        <w:spacing w:after="0"/>
        <w:ind w:left="720"/>
        <w:rPr>
          <w:rFonts w:ascii="Arial" w:hAnsi="Arial" w:cs="Arial"/>
        </w:rPr>
      </w:pPr>
      <w:r w:rsidRPr="009B53D6">
        <w:rPr>
          <w:rFonts w:ascii="Arial" w:hAnsi="Arial" w:cs="Arial"/>
          <w:b/>
          <w:bCs/>
          <w:color w:val="000000"/>
        </w:rPr>
        <w:br w:type="page"/>
      </w:r>
    </w:p>
    <w:p w14:paraId="2634757A" w14:textId="77777777" w:rsidR="00674BDF" w:rsidRPr="009B53D6" w:rsidRDefault="00674BDF" w:rsidP="00674BDF">
      <w:pPr>
        <w:jc w:val="both"/>
        <w:rPr>
          <w:b/>
          <w:bCs/>
          <w:color w:val="000000"/>
        </w:rPr>
      </w:pPr>
      <w:r w:rsidRPr="009B53D6">
        <w:rPr>
          <w:b/>
          <w:bCs/>
          <w:color w:val="000000"/>
        </w:rPr>
        <w:t>IN WITNESS THEREOF</w:t>
      </w:r>
      <w:r w:rsidRPr="009B53D6">
        <w:rPr>
          <w:color w:val="000000"/>
        </w:rPr>
        <w:t>, the Parties hereto have caused this Agreement to be duly executed as of the date and year first above written.</w:t>
      </w:r>
    </w:p>
    <w:p w14:paraId="458B8916" w14:textId="77777777" w:rsidR="00674BDF" w:rsidRPr="009B53D6" w:rsidRDefault="00674BDF" w:rsidP="00674BDF">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93"/>
        <w:gridCol w:w="1596"/>
        <w:gridCol w:w="823"/>
        <w:gridCol w:w="3713"/>
        <w:gridCol w:w="2035"/>
      </w:tblGrid>
      <w:tr w:rsidR="00674BDF" w:rsidRPr="009B53D6" w14:paraId="64F53DC2" w14:textId="77777777" w:rsidTr="00236517">
        <w:tc>
          <w:tcPr>
            <w:tcW w:w="1958" w:type="pct"/>
            <w:gridSpan w:val="3"/>
            <w:tcBorders>
              <w:top w:val="nil"/>
              <w:left w:val="nil"/>
              <w:bottom w:val="nil"/>
              <w:right w:val="nil"/>
            </w:tcBorders>
          </w:tcPr>
          <w:p w14:paraId="1516DA93" w14:textId="77777777" w:rsidR="00674BDF" w:rsidRPr="009B53D6" w:rsidRDefault="005D7C88" w:rsidP="00236517">
            <w:pPr>
              <w:jc w:val="center"/>
              <w:rPr>
                <w:b/>
                <w:bCs/>
                <w:sz w:val="20"/>
                <w:u w:val="single"/>
              </w:rPr>
            </w:pPr>
            <w:sdt>
              <w:sdtPr>
                <w:rPr>
                  <w:rStyle w:val="Strong"/>
                  <w:sz w:val="20"/>
                  <w:u w:val="single"/>
                </w:rPr>
                <w:id w:val="-511142453"/>
                <w:placeholder>
                  <w:docPart w:val="6951B8FCE9611546A4417E25837BE2C1"/>
                </w:placeholder>
                <w:showingPlcHdr/>
                <w:dataBinding w:prefixMappings="xmlns:ns0='PSA' " w:xpath="/ns0:DemoXMLNode[1]/ns0:Vend[1]" w:storeItemID="{37185345-79F1-4998-B557-467F0A1025D4}"/>
                <w:text/>
              </w:sdtPr>
              <w:sdtEndPr>
                <w:rPr>
                  <w:rStyle w:val="DefaultParagraphFont"/>
                  <w:b w:val="0"/>
                  <w:bCs w:val="0"/>
                </w:rPr>
              </w:sdtEndPr>
              <w:sdtContent>
                <w:r w:rsidR="00674BDF" w:rsidRPr="009B53D6">
                  <w:rPr>
                    <w:rStyle w:val="PlaceholderText"/>
                    <w:rFonts w:ascii="Arial" w:hAnsi="Arial"/>
                    <w:sz w:val="20"/>
                    <w:u w:val="single"/>
                  </w:rPr>
                  <w:t>vendor</w:t>
                </w:r>
              </w:sdtContent>
            </w:sdt>
          </w:p>
        </w:tc>
        <w:tc>
          <w:tcPr>
            <w:tcW w:w="381" w:type="pct"/>
            <w:tcBorders>
              <w:top w:val="nil"/>
              <w:left w:val="nil"/>
              <w:bottom w:val="nil"/>
              <w:right w:val="nil"/>
            </w:tcBorders>
          </w:tcPr>
          <w:p w14:paraId="28CBFB1E" w14:textId="77777777" w:rsidR="00674BDF" w:rsidRPr="009B53D6" w:rsidRDefault="00674BDF" w:rsidP="00236517">
            <w:pPr>
              <w:jc w:val="center"/>
            </w:pPr>
          </w:p>
        </w:tc>
        <w:tc>
          <w:tcPr>
            <w:tcW w:w="2661" w:type="pct"/>
            <w:gridSpan w:val="2"/>
            <w:tcBorders>
              <w:top w:val="nil"/>
              <w:left w:val="nil"/>
              <w:bottom w:val="nil"/>
              <w:right w:val="nil"/>
            </w:tcBorders>
          </w:tcPr>
          <w:p w14:paraId="346D6CD7" w14:textId="77777777" w:rsidR="00674BDF" w:rsidRPr="009B53D6" w:rsidRDefault="005D7C88" w:rsidP="00236517">
            <w:pPr>
              <w:jc w:val="center"/>
              <w:rPr>
                <w:b/>
                <w:bCs/>
                <w:sz w:val="20"/>
                <w:u w:val="single"/>
              </w:rPr>
            </w:pPr>
            <w:sdt>
              <w:sdtPr>
                <w:rPr>
                  <w:rStyle w:val="Strong"/>
                  <w:sz w:val="20"/>
                  <w:u w:val="single"/>
                </w:rPr>
                <w:id w:val="999537458"/>
                <w:placeholder>
                  <w:docPart w:val="F0DB98A36E310F4491E262D1D686006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674BDF" w:rsidRPr="009B53D6">
                  <w:rPr>
                    <w:rStyle w:val="PlaceholderText"/>
                    <w:rFonts w:ascii="Arial" w:hAnsi="Arial"/>
                    <w:sz w:val="20"/>
                    <w:u w:val="single"/>
                  </w:rPr>
                  <w:t>Division Name</w:t>
                </w:r>
              </w:sdtContent>
            </w:sdt>
          </w:p>
        </w:tc>
      </w:tr>
      <w:tr w:rsidR="00674BDF" w:rsidRPr="009B53D6" w14:paraId="0E7F9792" w14:textId="77777777" w:rsidTr="00236517">
        <w:trPr>
          <w:trHeight w:val="720"/>
        </w:trPr>
        <w:tc>
          <w:tcPr>
            <w:tcW w:w="1958" w:type="pct"/>
            <w:gridSpan w:val="3"/>
            <w:tcBorders>
              <w:top w:val="nil"/>
              <w:left w:val="nil"/>
              <w:bottom w:val="single" w:sz="4" w:space="0" w:color="auto"/>
              <w:right w:val="nil"/>
            </w:tcBorders>
            <w:vAlign w:val="bottom"/>
          </w:tcPr>
          <w:p w14:paraId="2F4F2A86" w14:textId="77777777" w:rsidR="00674BDF" w:rsidRPr="009B53D6" w:rsidRDefault="00674BDF" w:rsidP="00236517"/>
        </w:tc>
        <w:tc>
          <w:tcPr>
            <w:tcW w:w="381" w:type="pct"/>
            <w:tcBorders>
              <w:top w:val="nil"/>
              <w:left w:val="nil"/>
              <w:bottom w:val="nil"/>
              <w:right w:val="nil"/>
            </w:tcBorders>
          </w:tcPr>
          <w:p w14:paraId="0B1F1181" w14:textId="77777777" w:rsidR="00674BDF" w:rsidRPr="009B53D6" w:rsidRDefault="00674BDF" w:rsidP="00236517"/>
        </w:tc>
        <w:tc>
          <w:tcPr>
            <w:tcW w:w="2661" w:type="pct"/>
            <w:gridSpan w:val="2"/>
            <w:tcBorders>
              <w:top w:val="nil"/>
              <w:left w:val="nil"/>
              <w:bottom w:val="single" w:sz="4" w:space="0" w:color="auto"/>
              <w:right w:val="nil"/>
            </w:tcBorders>
            <w:vAlign w:val="bottom"/>
          </w:tcPr>
          <w:p w14:paraId="41EF2588" w14:textId="77777777" w:rsidR="00674BDF" w:rsidRPr="009B53D6" w:rsidRDefault="00674BDF" w:rsidP="00236517"/>
        </w:tc>
      </w:tr>
      <w:tr w:rsidR="00674BDF" w:rsidRPr="009B53D6" w14:paraId="5099DFC4" w14:textId="77777777" w:rsidTr="00236517">
        <w:trPr>
          <w:trHeight w:val="20"/>
        </w:trPr>
        <w:tc>
          <w:tcPr>
            <w:tcW w:w="1219" w:type="pct"/>
            <w:gridSpan w:val="2"/>
            <w:tcBorders>
              <w:top w:val="single" w:sz="4" w:space="0" w:color="auto"/>
              <w:left w:val="nil"/>
              <w:bottom w:val="nil"/>
              <w:right w:val="nil"/>
            </w:tcBorders>
          </w:tcPr>
          <w:p w14:paraId="4FE66240" w14:textId="77777777" w:rsidR="00674BDF" w:rsidRPr="009B53D6" w:rsidRDefault="00674BDF" w:rsidP="00236517">
            <w:pPr>
              <w:rPr>
                <w:sz w:val="20"/>
                <w:szCs w:val="20"/>
              </w:rPr>
            </w:pPr>
            <w:r w:rsidRPr="009B53D6">
              <w:rPr>
                <w:sz w:val="20"/>
                <w:szCs w:val="20"/>
              </w:rPr>
              <w:t>Signature</w:t>
            </w:r>
          </w:p>
        </w:tc>
        <w:tc>
          <w:tcPr>
            <w:tcW w:w="739" w:type="pct"/>
            <w:tcBorders>
              <w:top w:val="single" w:sz="4" w:space="0" w:color="auto"/>
              <w:left w:val="nil"/>
              <w:bottom w:val="nil"/>
              <w:right w:val="nil"/>
            </w:tcBorders>
          </w:tcPr>
          <w:p w14:paraId="54542384" w14:textId="77777777" w:rsidR="00674BDF" w:rsidRPr="009B53D6" w:rsidRDefault="00674BDF" w:rsidP="00236517">
            <w:pPr>
              <w:jc w:val="right"/>
              <w:rPr>
                <w:sz w:val="20"/>
                <w:szCs w:val="20"/>
              </w:rPr>
            </w:pPr>
            <w:r w:rsidRPr="009B53D6">
              <w:rPr>
                <w:sz w:val="20"/>
                <w:szCs w:val="20"/>
              </w:rPr>
              <w:t>Date</w:t>
            </w:r>
          </w:p>
        </w:tc>
        <w:tc>
          <w:tcPr>
            <w:tcW w:w="381" w:type="pct"/>
            <w:tcBorders>
              <w:top w:val="nil"/>
              <w:left w:val="nil"/>
              <w:bottom w:val="nil"/>
              <w:right w:val="nil"/>
            </w:tcBorders>
          </w:tcPr>
          <w:p w14:paraId="3AE358DE" w14:textId="77777777" w:rsidR="00674BDF" w:rsidRPr="009B53D6" w:rsidRDefault="00674BDF" w:rsidP="00236517">
            <w:pPr>
              <w:rPr>
                <w:sz w:val="20"/>
                <w:szCs w:val="20"/>
              </w:rPr>
            </w:pPr>
          </w:p>
        </w:tc>
        <w:tc>
          <w:tcPr>
            <w:tcW w:w="1719" w:type="pct"/>
            <w:tcBorders>
              <w:top w:val="single" w:sz="4" w:space="0" w:color="auto"/>
              <w:left w:val="nil"/>
              <w:bottom w:val="nil"/>
              <w:right w:val="nil"/>
            </w:tcBorders>
          </w:tcPr>
          <w:p w14:paraId="3ED5154A" w14:textId="77777777" w:rsidR="00674BDF" w:rsidRPr="009B53D6" w:rsidRDefault="00674BDF" w:rsidP="00236517">
            <w:pPr>
              <w:rPr>
                <w:sz w:val="20"/>
                <w:szCs w:val="20"/>
              </w:rPr>
            </w:pPr>
            <w:r w:rsidRPr="009B53D6">
              <w:rPr>
                <w:sz w:val="20"/>
                <w:szCs w:val="20"/>
              </w:rPr>
              <w:t>Signature</w:t>
            </w:r>
          </w:p>
        </w:tc>
        <w:tc>
          <w:tcPr>
            <w:tcW w:w="942" w:type="pct"/>
            <w:tcBorders>
              <w:top w:val="single" w:sz="4" w:space="0" w:color="auto"/>
              <w:left w:val="nil"/>
              <w:bottom w:val="nil"/>
              <w:right w:val="nil"/>
            </w:tcBorders>
          </w:tcPr>
          <w:p w14:paraId="0F9E8D28" w14:textId="77777777" w:rsidR="00674BDF" w:rsidRPr="009B53D6" w:rsidRDefault="00674BDF" w:rsidP="00236517">
            <w:pPr>
              <w:jc w:val="right"/>
              <w:rPr>
                <w:sz w:val="20"/>
                <w:szCs w:val="20"/>
              </w:rPr>
            </w:pPr>
            <w:r w:rsidRPr="009B53D6">
              <w:rPr>
                <w:sz w:val="20"/>
                <w:szCs w:val="20"/>
              </w:rPr>
              <w:t>Date</w:t>
            </w:r>
          </w:p>
        </w:tc>
      </w:tr>
      <w:tr w:rsidR="00674BDF" w:rsidRPr="009B53D6" w14:paraId="0A8CC7FC" w14:textId="77777777" w:rsidTr="00236517">
        <w:trPr>
          <w:trHeight w:val="475"/>
        </w:trPr>
        <w:tc>
          <w:tcPr>
            <w:tcW w:w="1958" w:type="pct"/>
            <w:gridSpan w:val="3"/>
            <w:tcBorders>
              <w:top w:val="nil"/>
              <w:left w:val="nil"/>
              <w:bottom w:val="single" w:sz="4" w:space="0" w:color="auto"/>
              <w:right w:val="nil"/>
            </w:tcBorders>
            <w:vAlign w:val="bottom"/>
          </w:tcPr>
          <w:p w14:paraId="3A2A50CC" w14:textId="77777777" w:rsidR="00674BDF" w:rsidRPr="009B53D6" w:rsidRDefault="00674BDF" w:rsidP="00236517"/>
        </w:tc>
        <w:tc>
          <w:tcPr>
            <w:tcW w:w="381" w:type="pct"/>
            <w:tcBorders>
              <w:top w:val="nil"/>
              <w:left w:val="nil"/>
              <w:bottom w:val="nil"/>
              <w:right w:val="nil"/>
            </w:tcBorders>
          </w:tcPr>
          <w:p w14:paraId="046A7FD9" w14:textId="77777777" w:rsidR="00674BDF" w:rsidRPr="009B53D6" w:rsidRDefault="00674BDF" w:rsidP="00236517"/>
        </w:tc>
        <w:tc>
          <w:tcPr>
            <w:tcW w:w="2661" w:type="pct"/>
            <w:gridSpan w:val="2"/>
            <w:tcBorders>
              <w:top w:val="nil"/>
              <w:left w:val="nil"/>
              <w:bottom w:val="single" w:sz="4" w:space="0" w:color="auto"/>
              <w:right w:val="nil"/>
            </w:tcBorders>
            <w:vAlign w:val="bottom"/>
          </w:tcPr>
          <w:p w14:paraId="04B7643A" w14:textId="77777777" w:rsidR="00674BDF" w:rsidRPr="009B53D6" w:rsidRDefault="00674BDF" w:rsidP="00236517"/>
        </w:tc>
      </w:tr>
      <w:tr w:rsidR="00674BDF" w:rsidRPr="009B53D6" w14:paraId="28649B02" w14:textId="77777777" w:rsidTr="00236517">
        <w:trPr>
          <w:trHeight w:val="274"/>
        </w:trPr>
        <w:tc>
          <w:tcPr>
            <w:tcW w:w="1958" w:type="pct"/>
            <w:gridSpan w:val="3"/>
            <w:tcBorders>
              <w:top w:val="single" w:sz="4" w:space="0" w:color="auto"/>
              <w:left w:val="nil"/>
              <w:bottom w:val="nil"/>
              <w:right w:val="nil"/>
            </w:tcBorders>
          </w:tcPr>
          <w:p w14:paraId="55E0C9E4" w14:textId="77777777" w:rsidR="00674BDF" w:rsidRPr="009B53D6" w:rsidRDefault="00674BDF" w:rsidP="00236517">
            <w:pPr>
              <w:rPr>
                <w:sz w:val="20"/>
                <w:szCs w:val="20"/>
              </w:rPr>
            </w:pPr>
            <w:r w:rsidRPr="009B53D6">
              <w:rPr>
                <w:sz w:val="20"/>
                <w:szCs w:val="20"/>
              </w:rPr>
              <w:t>Name</w:t>
            </w:r>
          </w:p>
        </w:tc>
        <w:tc>
          <w:tcPr>
            <w:tcW w:w="381" w:type="pct"/>
            <w:tcBorders>
              <w:top w:val="nil"/>
              <w:left w:val="nil"/>
              <w:bottom w:val="nil"/>
              <w:right w:val="nil"/>
            </w:tcBorders>
          </w:tcPr>
          <w:p w14:paraId="2BAE0446" w14:textId="77777777" w:rsidR="00674BDF" w:rsidRPr="009B53D6" w:rsidRDefault="00674BDF" w:rsidP="00236517">
            <w:pPr>
              <w:rPr>
                <w:sz w:val="20"/>
                <w:szCs w:val="20"/>
              </w:rPr>
            </w:pPr>
          </w:p>
        </w:tc>
        <w:tc>
          <w:tcPr>
            <w:tcW w:w="2661" w:type="pct"/>
            <w:gridSpan w:val="2"/>
            <w:tcBorders>
              <w:top w:val="single" w:sz="4" w:space="0" w:color="auto"/>
              <w:left w:val="nil"/>
              <w:bottom w:val="nil"/>
              <w:right w:val="nil"/>
            </w:tcBorders>
          </w:tcPr>
          <w:p w14:paraId="4DE6C01B" w14:textId="77777777" w:rsidR="00674BDF" w:rsidRPr="009B53D6" w:rsidRDefault="00674BDF" w:rsidP="00236517">
            <w:pPr>
              <w:rPr>
                <w:sz w:val="20"/>
                <w:szCs w:val="20"/>
              </w:rPr>
            </w:pPr>
            <w:r w:rsidRPr="009B53D6">
              <w:rPr>
                <w:sz w:val="20"/>
                <w:szCs w:val="20"/>
              </w:rPr>
              <w:t>Name</w:t>
            </w:r>
          </w:p>
        </w:tc>
      </w:tr>
      <w:tr w:rsidR="00674BDF" w:rsidRPr="009B53D6" w14:paraId="03ADDED4" w14:textId="77777777" w:rsidTr="00236517">
        <w:trPr>
          <w:trHeight w:val="475"/>
        </w:trPr>
        <w:tc>
          <w:tcPr>
            <w:tcW w:w="1958" w:type="pct"/>
            <w:gridSpan w:val="3"/>
            <w:tcBorders>
              <w:top w:val="nil"/>
              <w:left w:val="nil"/>
              <w:bottom w:val="single" w:sz="4" w:space="0" w:color="auto"/>
              <w:right w:val="nil"/>
            </w:tcBorders>
            <w:vAlign w:val="bottom"/>
          </w:tcPr>
          <w:p w14:paraId="369B7557" w14:textId="77777777" w:rsidR="00674BDF" w:rsidRPr="009B53D6" w:rsidRDefault="00674BDF" w:rsidP="00236517"/>
        </w:tc>
        <w:tc>
          <w:tcPr>
            <w:tcW w:w="381" w:type="pct"/>
            <w:tcBorders>
              <w:top w:val="nil"/>
              <w:left w:val="nil"/>
              <w:bottom w:val="nil"/>
              <w:right w:val="nil"/>
            </w:tcBorders>
          </w:tcPr>
          <w:p w14:paraId="04F16DBD" w14:textId="77777777" w:rsidR="00674BDF" w:rsidRPr="009B53D6" w:rsidRDefault="00674BDF" w:rsidP="00236517"/>
        </w:tc>
        <w:tc>
          <w:tcPr>
            <w:tcW w:w="2661" w:type="pct"/>
            <w:gridSpan w:val="2"/>
            <w:tcBorders>
              <w:top w:val="nil"/>
              <w:left w:val="nil"/>
              <w:bottom w:val="single" w:sz="4" w:space="0" w:color="auto"/>
              <w:right w:val="nil"/>
            </w:tcBorders>
            <w:vAlign w:val="bottom"/>
          </w:tcPr>
          <w:p w14:paraId="3D0BAB0D" w14:textId="77777777" w:rsidR="00674BDF" w:rsidRPr="009B53D6" w:rsidRDefault="00674BDF" w:rsidP="00236517">
            <w:r w:rsidRPr="009B53D6">
              <w:t>Division Director</w:t>
            </w:r>
          </w:p>
        </w:tc>
      </w:tr>
      <w:tr w:rsidR="00674BDF" w:rsidRPr="009B53D6" w14:paraId="6E498A87" w14:textId="77777777" w:rsidTr="00236517">
        <w:trPr>
          <w:trHeight w:val="20"/>
        </w:trPr>
        <w:tc>
          <w:tcPr>
            <w:tcW w:w="1958" w:type="pct"/>
            <w:gridSpan w:val="3"/>
            <w:tcBorders>
              <w:top w:val="single" w:sz="4" w:space="0" w:color="auto"/>
              <w:left w:val="nil"/>
              <w:bottom w:val="nil"/>
              <w:right w:val="nil"/>
            </w:tcBorders>
          </w:tcPr>
          <w:p w14:paraId="404A1AF8" w14:textId="77777777" w:rsidR="00674BDF" w:rsidRPr="009B53D6" w:rsidRDefault="00674BDF" w:rsidP="00236517">
            <w:pPr>
              <w:rPr>
                <w:sz w:val="20"/>
                <w:szCs w:val="20"/>
              </w:rPr>
            </w:pPr>
            <w:r w:rsidRPr="009B53D6">
              <w:rPr>
                <w:sz w:val="20"/>
                <w:szCs w:val="20"/>
              </w:rPr>
              <w:t>Title</w:t>
            </w:r>
          </w:p>
        </w:tc>
        <w:tc>
          <w:tcPr>
            <w:tcW w:w="381" w:type="pct"/>
            <w:tcBorders>
              <w:top w:val="nil"/>
              <w:left w:val="nil"/>
              <w:bottom w:val="nil"/>
              <w:right w:val="nil"/>
            </w:tcBorders>
          </w:tcPr>
          <w:p w14:paraId="75F97F85" w14:textId="77777777" w:rsidR="00674BDF" w:rsidRPr="009B53D6" w:rsidRDefault="00674BDF" w:rsidP="00236517">
            <w:pPr>
              <w:rPr>
                <w:sz w:val="20"/>
                <w:szCs w:val="20"/>
              </w:rPr>
            </w:pPr>
          </w:p>
        </w:tc>
        <w:tc>
          <w:tcPr>
            <w:tcW w:w="2661" w:type="pct"/>
            <w:gridSpan w:val="2"/>
            <w:tcBorders>
              <w:top w:val="single" w:sz="4" w:space="0" w:color="auto"/>
              <w:left w:val="nil"/>
              <w:bottom w:val="nil"/>
              <w:right w:val="nil"/>
            </w:tcBorders>
          </w:tcPr>
          <w:p w14:paraId="7F9E12F0" w14:textId="77777777" w:rsidR="00674BDF" w:rsidRPr="009B53D6" w:rsidRDefault="00674BDF" w:rsidP="00236517">
            <w:pPr>
              <w:rPr>
                <w:sz w:val="20"/>
                <w:szCs w:val="20"/>
              </w:rPr>
            </w:pPr>
            <w:r w:rsidRPr="009B53D6">
              <w:rPr>
                <w:sz w:val="20"/>
                <w:szCs w:val="20"/>
              </w:rPr>
              <w:t>Title</w:t>
            </w:r>
          </w:p>
        </w:tc>
      </w:tr>
      <w:tr w:rsidR="00674BDF" w:rsidRPr="009B53D6" w14:paraId="161F8A74" w14:textId="77777777" w:rsidTr="00236517">
        <w:trPr>
          <w:trHeight w:val="20"/>
        </w:trPr>
        <w:tc>
          <w:tcPr>
            <w:tcW w:w="1958" w:type="pct"/>
            <w:gridSpan w:val="3"/>
            <w:tcBorders>
              <w:top w:val="nil"/>
              <w:left w:val="nil"/>
              <w:bottom w:val="nil"/>
              <w:right w:val="nil"/>
            </w:tcBorders>
          </w:tcPr>
          <w:p w14:paraId="16545B4D" w14:textId="77777777" w:rsidR="00674BDF" w:rsidRPr="009B53D6" w:rsidRDefault="00674BDF" w:rsidP="00236517"/>
        </w:tc>
        <w:tc>
          <w:tcPr>
            <w:tcW w:w="381" w:type="pct"/>
            <w:tcBorders>
              <w:top w:val="nil"/>
              <w:left w:val="nil"/>
              <w:bottom w:val="nil"/>
              <w:right w:val="nil"/>
            </w:tcBorders>
          </w:tcPr>
          <w:p w14:paraId="3D3F4EFF" w14:textId="77777777" w:rsidR="00674BDF" w:rsidRPr="009B53D6" w:rsidRDefault="00674BDF" w:rsidP="00236517"/>
        </w:tc>
        <w:tc>
          <w:tcPr>
            <w:tcW w:w="2661" w:type="pct"/>
            <w:gridSpan w:val="2"/>
            <w:tcBorders>
              <w:top w:val="nil"/>
              <w:left w:val="nil"/>
              <w:bottom w:val="nil"/>
              <w:right w:val="nil"/>
            </w:tcBorders>
          </w:tcPr>
          <w:p w14:paraId="40C6650D" w14:textId="77777777" w:rsidR="00674BDF" w:rsidRPr="009B53D6" w:rsidRDefault="00674BDF" w:rsidP="00236517">
            <w:pPr>
              <w:jc w:val="center"/>
            </w:pPr>
            <w:r w:rsidRPr="009B53D6">
              <w:t>Department of Health &amp; Social Services</w:t>
            </w:r>
          </w:p>
        </w:tc>
      </w:tr>
      <w:tr w:rsidR="00674BDF" w:rsidRPr="009B53D6" w14:paraId="499F74BA" w14:textId="77777777" w:rsidTr="00236517">
        <w:trPr>
          <w:trHeight w:val="720"/>
        </w:trPr>
        <w:tc>
          <w:tcPr>
            <w:tcW w:w="852" w:type="pct"/>
            <w:tcBorders>
              <w:top w:val="nil"/>
              <w:left w:val="nil"/>
              <w:bottom w:val="nil"/>
              <w:right w:val="nil"/>
            </w:tcBorders>
          </w:tcPr>
          <w:p w14:paraId="530F38BD" w14:textId="77777777" w:rsidR="00674BDF" w:rsidRPr="009B53D6" w:rsidRDefault="00674BDF" w:rsidP="00236517"/>
        </w:tc>
        <w:tc>
          <w:tcPr>
            <w:tcW w:w="1487" w:type="pct"/>
            <w:gridSpan w:val="3"/>
            <w:tcBorders>
              <w:top w:val="nil"/>
              <w:left w:val="nil"/>
              <w:bottom w:val="nil"/>
              <w:right w:val="nil"/>
            </w:tcBorders>
          </w:tcPr>
          <w:p w14:paraId="0A009822" w14:textId="77777777" w:rsidR="00674BDF" w:rsidRPr="009B53D6" w:rsidRDefault="00674BDF" w:rsidP="00236517"/>
        </w:tc>
        <w:tc>
          <w:tcPr>
            <w:tcW w:w="2661" w:type="pct"/>
            <w:gridSpan w:val="2"/>
            <w:tcBorders>
              <w:top w:val="nil"/>
              <w:left w:val="nil"/>
              <w:bottom w:val="single" w:sz="4" w:space="0" w:color="auto"/>
              <w:right w:val="nil"/>
            </w:tcBorders>
            <w:vAlign w:val="bottom"/>
          </w:tcPr>
          <w:p w14:paraId="53D9124A" w14:textId="77777777" w:rsidR="00674BDF" w:rsidRPr="009B53D6" w:rsidRDefault="00674BDF" w:rsidP="00236517"/>
        </w:tc>
      </w:tr>
      <w:tr w:rsidR="00674BDF" w:rsidRPr="009B53D6" w14:paraId="27BD47F5" w14:textId="77777777" w:rsidTr="00236517">
        <w:trPr>
          <w:trHeight w:val="432"/>
        </w:trPr>
        <w:tc>
          <w:tcPr>
            <w:tcW w:w="852" w:type="pct"/>
            <w:tcBorders>
              <w:top w:val="nil"/>
              <w:left w:val="nil"/>
              <w:bottom w:val="nil"/>
              <w:right w:val="nil"/>
            </w:tcBorders>
          </w:tcPr>
          <w:p w14:paraId="054DE73B" w14:textId="77777777" w:rsidR="00674BDF" w:rsidRPr="009B53D6" w:rsidRDefault="00674BDF" w:rsidP="00236517"/>
        </w:tc>
        <w:tc>
          <w:tcPr>
            <w:tcW w:w="1487" w:type="pct"/>
            <w:gridSpan w:val="3"/>
            <w:tcBorders>
              <w:top w:val="nil"/>
              <w:left w:val="nil"/>
              <w:bottom w:val="nil"/>
              <w:right w:val="nil"/>
            </w:tcBorders>
          </w:tcPr>
          <w:p w14:paraId="18AC65E1" w14:textId="77777777" w:rsidR="00674BDF" w:rsidRPr="009B53D6" w:rsidRDefault="00674BDF" w:rsidP="00236517"/>
        </w:tc>
        <w:tc>
          <w:tcPr>
            <w:tcW w:w="1719" w:type="pct"/>
            <w:tcBorders>
              <w:top w:val="single" w:sz="4" w:space="0" w:color="auto"/>
              <w:left w:val="nil"/>
              <w:bottom w:val="nil"/>
              <w:right w:val="nil"/>
            </w:tcBorders>
          </w:tcPr>
          <w:sdt>
            <w:sdtPr>
              <w:id w:val="-1320577857"/>
              <w:placeholder>
                <w:docPart w:val="B10F655DB102804B8CA234415EAAF946"/>
              </w:placeholder>
              <w:showingPlcHdr/>
              <w:text/>
            </w:sdtPr>
            <w:sdtEndPr/>
            <w:sdtContent>
              <w:p w14:paraId="28CD18FE" w14:textId="77777777" w:rsidR="00674BDF" w:rsidRPr="009B53D6" w:rsidRDefault="00674BDF" w:rsidP="00236517">
                <w:r w:rsidRPr="009B53D6">
                  <w:rPr>
                    <w:rStyle w:val="PlaceholderText"/>
                    <w:rFonts w:ascii="Arial" w:hAnsi="Arial"/>
                  </w:rPr>
                  <w:t>Enter DCS’s Name</w:t>
                </w:r>
              </w:p>
            </w:sdtContent>
          </w:sdt>
          <w:p w14:paraId="5F44A136" w14:textId="77777777" w:rsidR="00674BDF" w:rsidRPr="009B53D6" w:rsidRDefault="00674BDF" w:rsidP="00236517">
            <w:pPr>
              <w:rPr>
                <w:sz w:val="20"/>
                <w:szCs w:val="20"/>
              </w:rPr>
            </w:pPr>
            <w:r w:rsidRPr="009B53D6">
              <w:rPr>
                <w:sz w:val="20"/>
                <w:szCs w:val="20"/>
              </w:rPr>
              <w:t>Deputy Cabinet Secretary</w:t>
            </w:r>
          </w:p>
        </w:tc>
        <w:tc>
          <w:tcPr>
            <w:tcW w:w="942" w:type="pct"/>
            <w:tcBorders>
              <w:top w:val="single" w:sz="4" w:space="0" w:color="auto"/>
              <w:left w:val="nil"/>
              <w:bottom w:val="nil"/>
              <w:right w:val="nil"/>
            </w:tcBorders>
          </w:tcPr>
          <w:p w14:paraId="66E985C2" w14:textId="77777777" w:rsidR="00674BDF" w:rsidRPr="009B53D6" w:rsidRDefault="00674BDF" w:rsidP="00236517">
            <w:pPr>
              <w:jc w:val="right"/>
              <w:rPr>
                <w:sz w:val="20"/>
                <w:szCs w:val="20"/>
              </w:rPr>
            </w:pPr>
            <w:r w:rsidRPr="009B53D6">
              <w:rPr>
                <w:sz w:val="20"/>
                <w:szCs w:val="20"/>
              </w:rPr>
              <w:t>Date</w:t>
            </w:r>
          </w:p>
        </w:tc>
      </w:tr>
      <w:tr w:rsidR="00674BDF" w:rsidRPr="009B53D6" w14:paraId="4D566B39" w14:textId="77777777" w:rsidTr="00236517">
        <w:trPr>
          <w:trHeight w:val="720"/>
        </w:trPr>
        <w:tc>
          <w:tcPr>
            <w:tcW w:w="852" w:type="pct"/>
            <w:tcBorders>
              <w:top w:val="nil"/>
              <w:left w:val="nil"/>
              <w:bottom w:val="nil"/>
              <w:right w:val="nil"/>
            </w:tcBorders>
          </w:tcPr>
          <w:p w14:paraId="237E4BBC" w14:textId="77777777" w:rsidR="00674BDF" w:rsidRPr="009B53D6" w:rsidRDefault="00674BDF" w:rsidP="00236517"/>
        </w:tc>
        <w:tc>
          <w:tcPr>
            <w:tcW w:w="1487" w:type="pct"/>
            <w:gridSpan w:val="3"/>
            <w:tcBorders>
              <w:top w:val="nil"/>
              <w:left w:val="nil"/>
              <w:bottom w:val="nil"/>
              <w:right w:val="nil"/>
            </w:tcBorders>
          </w:tcPr>
          <w:p w14:paraId="3F2C3AF2" w14:textId="77777777" w:rsidR="00674BDF" w:rsidRPr="009B53D6" w:rsidRDefault="00674BDF" w:rsidP="00236517"/>
        </w:tc>
        <w:tc>
          <w:tcPr>
            <w:tcW w:w="2661" w:type="pct"/>
            <w:gridSpan w:val="2"/>
            <w:tcBorders>
              <w:top w:val="nil"/>
              <w:left w:val="nil"/>
              <w:bottom w:val="single" w:sz="4" w:space="0" w:color="auto"/>
              <w:right w:val="nil"/>
            </w:tcBorders>
            <w:vAlign w:val="bottom"/>
          </w:tcPr>
          <w:p w14:paraId="1EDE32FA" w14:textId="77777777" w:rsidR="00674BDF" w:rsidRPr="009B53D6" w:rsidRDefault="00674BDF" w:rsidP="00236517"/>
        </w:tc>
      </w:tr>
      <w:tr w:rsidR="00674BDF" w:rsidRPr="009B53D6" w14:paraId="5808B2EE" w14:textId="77777777" w:rsidTr="00236517">
        <w:trPr>
          <w:trHeight w:val="432"/>
        </w:trPr>
        <w:tc>
          <w:tcPr>
            <w:tcW w:w="852" w:type="pct"/>
            <w:tcBorders>
              <w:top w:val="nil"/>
              <w:left w:val="nil"/>
              <w:bottom w:val="nil"/>
              <w:right w:val="nil"/>
            </w:tcBorders>
          </w:tcPr>
          <w:p w14:paraId="075C51B6" w14:textId="77777777" w:rsidR="00674BDF" w:rsidRPr="009B53D6" w:rsidRDefault="00674BDF" w:rsidP="00236517">
            <w:pPr>
              <w:rPr>
                <w:sz w:val="20"/>
                <w:szCs w:val="20"/>
              </w:rPr>
            </w:pPr>
          </w:p>
        </w:tc>
        <w:tc>
          <w:tcPr>
            <w:tcW w:w="1487" w:type="pct"/>
            <w:gridSpan w:val="3"/>
            <w:tcBorders>
              <w:top w:val="nil"/>
              <w:left w:val="nil"/>
              <w:bottom w:val="nil"/>
              <w:right w:val="nil"/>
            </w:tcBorders>
          </w:tcPr>
          <w:p w14:paraId="7BB76B16" w14:textId="77777777" w:rsidR="00674BDF" w:rsidRPr="009B53D6" w:rsidRDefault="00674BDF" w:rsidP="00236517"/>
        </w:tc>
        <w:tc>
          <w:tcPr>
            <w:tcW w:w="1719" w:type="pct"/>
            <w:tcBorders>
              <w:top w:val="single" w:sz="4" w:space="0" w:color="auto"/>
              <w:left w:val="nil"/>
              <w:bottom w:val="nil"/>
              <w:right w:val="nil"/>
            </w:tcBorders>
          </w:tcPr>
          <w:p w14:paraId="46941F22" w14:textId="77777777" w:rsidR="00674BDF" w:rsidRPr="009B53D6" w:rsidRDefault="00674BDF" w:rsidP="00236517">
            <w:r w:rsidRPr="009B53D6">
              <w:t>Josette Manning, Esq.</w:t>
            </w:r>
          </w:p>
          <w:p w14:paraId="3B7B23A8" w14:textId="77777777" w:rsidR="00674BDF" w:rsidRPr="009B53D6" w:rsidRDefault="00674BDF" w:rsidP="00236517">
            <w:pPr>
              <w:rPr>
                <w:sz w:val="20"/>
                <w:szCs w:val="20"/>
              </w:rPr>
            </w:pPr>
            <w:r w:rsidRPr="009B53D6">
              <w:rPr>
                <w:sz w:val="20"/>
                <w:szCs w:val="20"/>
              </w:rPr>
              <w:t>Cabinet Secretary</w:t>
            </w:r>
          </w:p>
        </w:tc>
        <w:tc>
          <w:tcPr>
            <w:tcW w:w="942" w:type="pct"/>
            <w:tcBorders>
              <w:top w:val="single" w:sz="4" w:space="0" w:color="auto"/>
              <w:left w:val="nil"/>
              <w:bottom w:val="nil"/>
              <w:right w:val="nil"/>
            </w:tcBorders>
          </w:tcPr>
          <w:p w14:paraId="7E13C8BB" w14:textId="77777777" w:rsidR="00674BDF" w:rsidRPr="009B53D6" w:rsidRDefault="00674BDF" w:rsidP="00236517">
            <w:pPr>
              <w:jc w:val="right"/>
              <w:rPr>
                <w:sz w:val="20"/>
                <w:szCs w:val="20"/>
              </w:rPr>
            </w:pPr>
            <w:r w:rsidRPr="009B53D6">
              <w:rPr>
                <w:sz w:val="20"/>
                <w:szCs w:val="20"/>
              </w:rPr>
              <w:t>Date</w:t>
            </w:r>
          </w:p>
        </w:tc>
      </w:tr>
    </w:tbl>
    <w:p w14:paraId="60C53E2F" w14:textId="77777777" w:rsidR="00674BDF" w:rsidRPr="009B53D6" w:rsidRDefault="00674BDF" w:rsidP="00674BDF"/>
    <w:tbl>
      <w:tblPr>
        <w:tblW w:w="852" w:type="pct"/>
        <w:tblLook w:val="04A0" w:firstRow="1" w:lastRow="0" w:firstColumn="1" w:lastColumn="0" w:noHBand="0" w:noVBand="1"/>
      </w:tblPr>
      <w:tblGrid>
        <w:gridCol w:w="1840"/>
      </w:tblGrid>
      <w:tr w:rsidR="00674BDF" w:rsidRPr="009B53D6" w14:paraId="42977127" w14:textId="77777777" w:rsidTr="00236517">
        <w:trPr>
          <w:trHeight w:val="720"/>
        </w:trPr>
        <w:tc>
          <w:tcPr>
            <w:tcW w:w="5000" w:type="pct"/>
            <w:tcBorders>
              <w:bottom w:val="single" w:sz="4" w:space="0" w:color="auto"/>
            </w:tcBorders>
            <w:vAlign w:val="bottom"/>
          </w:tcPr>
          <w:p w14:paraId="09EF763B" w14:textId="77777777" w:rsidR="00674BDF" w:rsidRPr="009B53D6" w:rsidRDefault="00674BDF" w:rsidP="00236517">
            <w:pPr>
              <w:rPr>
                <w:sz w:val="20"/>
                <w:szCs w:val="20"/>
              </w:rPr>
            </w:pPr>
          </w:p>
        </w:tc>
      </w:tr>
      <w:tr w:rsidR="00674BDF" w:rsidRPr="009B53D6" w14:paraId="1C4270CA" w14:textId="77777777" w:rsidTr="00236517">
        <w:tc>
          <w:tcPr>
            <w:tcW w:w="5000" w:type="pct"/>
            <w:tcBorders>
              <w:top w:val="single" w:sz="4" w:space="0" w:color="auto"/>
            </w:tcBorders>
          </w:tcPr>
          <w:p w14:paraId="46DCB617" w14:textId="77777777" w:rsidR="00674BDF" w:rsidRPr="009B53D6" w:rsidRDefault="00674BDF" w:rsidP="00236517">
            <w:pPr>
              <w:rPr>
                <w:sz w:val="20"/>
                <w:szCs w:val="20"/>
              </w:rPr>
            </w:pPr>
            <w:r w:rsidRPr="009B53D6">
              <w:rPr>
                <w:sz w:val="20"/>
                <w:szCs w:val="20"/>
              </w:rPr>
              <w:t>ARPA</w:t>
            </w:r>
          </w:p>
        </w:tc>
      </w:tr>
      <w:tr w:rsidR="00674BDF" w:rsidRPr="009B53D6" w14:paraId="2BE33E83" w14:textId="77777777" w:rsidTr="00236517">
        <w:trPr>
          <w:trHeight w:val="720"/>
        </w:trPr>
        <w:tc>
          <w:tcPr>
            <w:tcW w:w="5000" w:type="pct"/>
            <w:tcBorders>
              <w:bottom w:val="single" w:sz="4" w:space="0" w:color="auto"/>
            </w:tcBorders>
            <w:vAlign w:val="bottom"/>
          </w:tcPr>
          <w:p w14:paraId="3BEDC675" w14:textId="77777777" w:rsidR="00674BDF" w:rsidRPr="009B53D6" w:rsidRDefault="00674BDF" w:rsidP="00236517">
            <w:pPr>
              <w:rPr>
                <w:sz w:val="20"/>
                <w:szCs w:val="20"/>
              </w:rPr>
            </w:pPr>
          </w:p>
        </w:tc>
      </w:tr>
      <w:tr w:rsidR="00674BDF" w:rsidRPr="009B53D6" w14:paraId="41D127FD" w14:textId="77777777" w:rsidTr="00236517">
        <w:tc>
          <w:tcPr>
            <w:tcW w:w="5000" w:type="pct"/>
            <w:tcBorders>
              <w:top w:val="single" w:sz="4" w:space="0" w:color="auto"/>
            </w:tcBorders>
          </w:tcPr>
          <w:p w14:paraId="47E1F06C" w14:textId="77777777" w:rsidR="00674BDF" w:rsidRPr="009B53D6" w:rsidRDefault="00674BDF" w:rsidP="00236517">
            <w:pPr>
              <w:rPr>
                <w:sz w:val="20"/>
                <w:szCs w:val="20"/>
              </w:rPr>
            </w:pPr>
            <w:r w:rsidRPr="009B53D6">
              <w:rPr>
                <w:sz w:val="20"/>
                <w:szCs w:val="20"/>
              </w:rPr>
              <w:t>IRM</w:t>
            </w:r>
          </w:p>
        </w:tc>
      </w:tr>
      <w:tr w:rsidR="00674BDF" w:rsidRPr="009B53D6" w14:paraId="37B414B9" w14:textId="77777777" w:rsidTr="00236517">
        <w:trPr>
          <w:trHeight w:val="720"/>
        </w:trPr>
        <w:tc>
          <w:tcPr>
            <w:tcW w:w="5000" w:type="pct"/>
            <w:tcBorders>
              <w:bottom w:val="single" w:sz="4" w:space="0" w:color="auto"/>
            </w:tcBorders>
            <w:vAlign w:val="bottom"/>
          </w:tcPr>
          <w:p w14:paraId="0FF7FD10" w14:textId="77777777" w:rsidR="00674BDF" w:rsidRPr="009B53D6" w:rsidRDefault="00674BDF" w:rsidP="00236517">
            <w:pPr>
              <w:rPr>
                <w:sz w:val="20"/>
                <w:szCs w:val="20"/>
              </w:rPr>
            </w:pPr>
          </w:p>
        </w:tc>
      </w:tr>
      <w:tr w:rsidR="00674BDF" w:rsidRPr="009B53D6" w14:paraId="16BABC15" w14:textId="77777777" w:rsidTr="00236517">
        <w:tc>
          <w:tcPr>
            <w:tcW w:w="5000" w:type="pct"/>
            <w:tcBorders>
              <w:top w:val="single" w:sz="4" w:space="0" w:color="auto"/>
            </w:tcBorders>
          </w:tcPr>
          <w:p w14:paraId="128BC2BE" w14:textId="77777777" w:rsidR="00674BDF" w:rsidRPr="009B53D6" w:rsidRDefault="00674BDF" w:rsidP="00236517">
            <w:pPr>
              <w:rPr>
                <w:sz w:val="20"/>
                <w:szCs w:val="20"/>
              </w:rPr>
            </w:pPr>
            <w:r w:rsidRPr="009B53D6">
              <w:rPr>
                <w:sz w:val="20"/>
                <w:szCs w:val="20"/>
              </w:rPr>
              <w:t>Training</w:t>
            </w:r>
          </w:p>
        </w:tc>
      </w:tr>
      <w:tr w:rsidR="00674BDF" w:rsidRPr="009B53D6" w14:paraId="4404E7E3" w14:textId="77777777" w:rsidTr="00236517">
        <w:trPr>
          <w:trHeight w:val="720"/>
        </w:trPr>
        <w:tc>
          <w:tcPr>
            <w:tcW w:w="5000" w:type="pct"/>
            <w:tcBorders>
              <w:bottom w:val="single" w:sz="4" w:space="0" w:color="auto"/>
            </w:tcBorders>
            <w:vAlign w:val="bottom"/>
          </w:tcPr>
          <w:p w14:paraId="14CE28EE" w14:textId="77777777" w:rsidR="00674BDF" w:rsidRPr="009B53D6" w:rsidRDefault="00674BDF" w:rsidP="00236517">
            <w:pPr>
              <w:rPr>
                <w:sz w:val="20"/>
                <w:szCs w:val="20"/>
              </w:rPr>
            </w:pPr>
          </w:p>
        </w:tc>
      </w:tr>
      <w:tr w:rsidR="00674BDF" w:rsidRPr="009B53D6" w14:paraId="4CA60778" w14:textId="77777777" w:rsidTr="00236517">
        <w:tc>
          <w:tcPr>
            <w:tcW w:w="5000" w:type="pct"/>
            <w:tcBorders>
              <w:top w:val="single" w:sz="4" w:space="0" w:color="auto"/>
            </w:tcBorders>
          </w:tcPr>
          <w:p w14:paraId="0B40B680" w14:textId="77777777" w:rsidR="00674BDF" w:rsidRPr="009B53D6" w:rsidRDefault="00674BDF" w:rsidP="00236517">
            <w:pPr>
              <w:rPr>
                <w:sz w:val="20"/>
                <w:szCs w:val="20"/>
              </w:rPr>
            </w:pPr>
            <w:r w:rsidRPr="009B53D6">
              <w:rPr>
                <w:sz w:val="20"/>
                <w:szCs w:val="20"/>
              </w:rPr>
              <w:t>CM&amp;P</w:t>
            </w:r>
          </w:p>
        </w:tc>
      </w:tr>
    </w:tbl>
    <w:p w14:paraId="18795E90" w14:textId="77777777" w:rsidR="00674BDF" w:rsidRPr="009B53D6" w:rsidRDefault="00674BDF" w:rsidP="00674BDF">
      <w:pPr>
        <w:jc w:val="both"/>
        <w:rPr>
          <w:color w:val="000000"/>
        </w:rPr>
      </w:pPr>
      <w:r w:rsidRPr="009B53D6">
        <w:rPr>
          <w:color w:val="000000"/>
        </w:rPr>
        <w:br w:type="page"/>
      </w:r>
    </w:p>
    <w:p w14:paraId="032D773C" w14:textId="77777777" w:rsidR="00674BDF" w:rsidRPr="009B53D6" w:rsidRDefault="005D7C88" w:rsidP="00674BDF">
      <w:pPr>
        <w:pStyle w:val="Heading1"/>
        <w:numPr>
          <w:ilvl w:val="0"/>
          <w:numId w:val="0"/>
        </w:numPr>
        <w:ind w:left="360"/>
        <w:jc w:val="right"/>
        <w:rPr>
          <w:rStyle w:val="PlaceholderText"/>
          <w:rFonts w:ascii="Arial" w:hAnsi="Arial"/>
          <w:b/>
          <w:bCs w:val="0"/>
          <w:u w:val="single"/>
        </w:rPr>
      </w:pPr>
      <w:sdt>
        <w:sdtPr>
          <w:rPr>
            <w:rStyle w:val="Strong"/>
            <w:b/>
          </w:rPr>
          <w:id w:val="1127275329"/>
          <w:placeholder>
            <w:docPart w:val="98FD2E139F93FF479827FC62F1876DE7"/>
          </w:placeholder>
          <w:showingPlcHdr/>
          <w:dataBinding w:prefixMappings="xmlns:ns0='PSA' " w:xpath="/ns0:DemoXMLNode[1]/ns0:AppA[1]" w:storeItemID="{37185345-79F1-4998-B557-467F0A1025D4}"/>
          <w:text/>
        </w:sdtPr>
        <w:sdtEndPr>
          <w:rPr>
            <w:rStyle w:val="Strong"/>
            <w:bCs/>
          </w:rPr>
        </w:sdtEndPr>
        <w:sdtContent>
          <w:r w:rsidR="00674BDF" w:rsidRPr="009B53D6">
            <w:rPr>
              <w:rStyle w:val="PlaceholderText"/>
              <w:rFonts w:ascii="Arial" w:hAnsi="Arial"/>
              <w:u w:val="single"/>
            </w:rPr>
            <w:t>APPENDIX XX</w:t>
          </w:r>
        </w:sdtContent>
      </w:sdt>
    </w:p>
    <w:bookmarkStart w:id="37" w:name="BAA"/>
    <w:p w14:paraId="0243DFC4" w14:textId="77777777" w:rsidR="00674BDF" w:rsidRPr="009B53D6" w:rsidRDefault="005D7C88" w:rsidP="00674BDF">
      <w:pPr>
        <w:spacing w:line="259" w:lineRule="auto"/>
        <w:jc w:val="center"/>
        <w:rPr>
          <w:b/>
          <w:caps/>
          <w:color w:val="000000"/>
          <w:sz w:val="28"/>
        </w:rPr>
      </w:pPr>
      <w:sdt>
        <w:sdtPr>
          <w:rPr>
            <w:rStyle w:val="Strong"/>
          </w:rPr>
          <w:id w:val="1669752161"/>
          <w:placeholder>
            <w:docPart w:val="1C05643B287FFA42AE156ED151CBA406"/>
          </w:placeholder>
          <w:dataBinding w:prefixMappings="xmlns:ns0='App' " w:xpath="/ns0:DemoXMLNode[1]/ns0:PmtS[1]" w:storeItemID="{CBF881EF-1F5B-4564-8614-FD5EA551393B}"/>
          <w:text/>
        </w:sdtPr>
        <w:sdtEndPr>
          <w:rPr>
            <w:rStyle w:val="Strong"/>
          </w:rPr>
        </w:sdtEndPr>
        <w:sdtContent>
          <w:r w:rsidR="00674BDF" w:rsidRPr="009B53D6">
            <w:rPr>
              <w:rStyle w:val="Strong"/>
            </w:rPr>
            <w:t>BUSINESS ASSOCIATE AGREEMENT</w:t>
          </w:r>
        </w:sdtContent>
      </w:sdt>
    </w:p>
    <w:bookmarkEnd w:id="37"/>
    <w:p w14:paraId="00EC00B5" w14:textId="77777777" w:rsidR="00674BDF" w:rsidRPr="009B53D6" w:rsidRDefault="00674BDF" w:rsidP="00674BDF">
      <w:pPr>
        <w:jc w:val="center"/>
        <w:rPr>
          <w:bCs/>
        </w:rPr>
      </w:pPr>
      <w:r w:rsidRPr="009B53D6">
        <w:rPr>
          <w:bCs/>
        </w:rPr>
        <w:t>hss-</w:t>
      </w:r>
      <w:sdt>
        <w:sdtPr>
          <w:rPr>
            <w:rStyle w:val="StrongCAPS"/>
            <w:rFonts w:ascii="Arial" w:hAnsi="Arial"/>
          </w:rPr>
          <w:id w:val="-1756825806"/>
          <w:placeholder>
            <w:docPart w:val="49E5AFA79682434488A3767E1CBB2ED0"/>
          </w:placeholder>
          <w:showingPlcHdr/>
          <w:dataBinding w:prefixMappings="xmlns:ns0='PSA' " w:xpath="/ns0:DemoXMLNode[1]/ns0:HSS[1]" w:storeItemID="{37185345-79F1-4998-B557-467F0A1025D4}"/>
          <w:text/>
        </w:sdtPr>
        <w:sdtEndPr>
          <w:rPr>
            <w:rStyle w:val="DefaultParagraphFont"/>
            <w:b w:val="0"/>
            <w:bCs/>
            <w:caps w:val="0"/>
          </w:rPr>
        </w:sdtEndPr>
        <w:sdtContent>
          <w:r w:rsidRPr="009B53D6">
            <w:rPr>
              <w:rStyle w:val="PlaceholderText"/>
              <w:rFonts w:ascii="Arial" w:hAnsi="Arial"/>
            </w:rPr>
            <w:t>xx-xxx</w:t>
          </w:r>
        </w:sdtContent>
      </w:sdt>
      <w:r w:rsidRPr="009B53D6">
        <w:rPr>
          <w:bCs/>
        </w:rPr>
        <w:t xml:space="preserve">, </w:t>
      </w:r>
      <w:sdt>
        <w:sdtPr>
          <w:rPr>
            <w:rStyle w:val="StrongCAPS"/>
            <w:rFonts w:ascii="Arial" w:hAnsi="Arial"/>
          </w:rPr>
          <w:id w:val="-1770853421"/>
          <w:placeholder>
            <w:docPart w:val="62AA46B1FF68AD43B75C0FE673FB1D47"/>
          </w:placeholder>
          <w:showingPlcHdr/>
          <w:dataBinding w:prefixMappings="xmlns:ns0='PSA' " w:xpath="/ns0:DemoXMLNode[1]/ns0:RFPTit[1]" w:storeItemID="{37185345-79F1-4998-B557-467F0A1025D4}"/>
          <w:text/>
        </w:sdtPr>
        <w:sdtEndPr>
          <w:rPr>
            <w:rStyle w:val="DefaultParagraphFont"/>
            <w:b w:val="0"/>
            <w:bCs/>
            <w:caps w:val="0"/>
          </w:rPr>
        </w:sdtEndPr>
        <w:sdtContent>
          <w:r w:rsidRPr="009B53D6">
            <w:rPr>
              <w:rStyle w:val="PlaceholderText"/>
              <w:rFonts w:ascii="Arial" w:hAnsi="Arial"/>
            </w:rPr>
            <w:t>services title</w:t>
          </w:r>
        </w:sdtContent>
      </w:sdt>
    </w:p>
    <w:p w14:paraId="78E3C117" w14:textId="77777777" w:rsidR="00674BDF" w:rsidRPr="009B53D6" w:rsidRDefault="005D7C88" w:rsidP="00674BDF">
      <w:pPr>
        <w:jc w:val="center"/>
        <w:rPr>
          <w:rStyle w:val="StrongCAPS"/>
          <w:rFonts w:ascii="Arial" w:hAnsi="Arial"/>
        </w:rPr>
      </w:pPr>
      <w:sdt>
        <w:sdtPr>
          <w:rPr>
            <w:rStyle w:val="StrongCAPS"/>
            <w:rFonts w:ascii="Arial" w:hAnsi="Arial"/>
          </w:rPr>
          <w:id w:val="1479425969"/>
          <w:placeholder>
            <w:docPart w:val="B893FBE704C9074C87DA3E8F7581C67C"/>
          </w:placeholder>
          <w:showingPlcHdr/>
          <w:dataBinding w:prefixMappings="xmlns:ns0='PSA' " w:xpath="/ns0:DemoXMLNode[1]/ns0:IntCNum[1]" w:storeItemID="{37185345-79F1-4998-B557-467F0A1025D4}"/>
          <w:text/>
        </w:sdtPr>
        <w:sdtEndPr>
          <w:rPr>
            <w:rStyle w:val="DefaultParagraphFont"/>
            <w:b w:val="0"/>
            <w:bCs/>
            <w:caps w:val="0"/>
          </w:rPr>
        </w:sdtEndPr>
        <w:sdtContent>
          <w:r w:rsidR="00674BDF" w:rsidRPr="009B53D6">
            <w:rPr>
              <w:rStyle w:val="PlaceholderText"/>
              <w:rFonts w:ascii="Arial" w:hAnsi="Arial"/>
            </w:rPr>
            <w:t>internal contract number</w:t>
          </w:r>
        </w:sdtContent>
      </w:sdt>
    </w:p>
    <w:p w14:paraId="54738169" w14:textId="77777777" w:rsidR="00674BDF" w:rsidRDefault="00674BDF" w:rsidP="00674BDF">
      <w:pPr>
        <w:jc w:val="both"/>
        <w:rPr>
          <w:b/>
          <w:u w:val="single"/>
        </w:rPr>
        <w:sectPr w:rsidR="00674BDF" w:rsidSect="00391DFA">
          <w:pgSz w:w="12240" w:h="15840"/>
          <w:pgMar w:top="2070" w:right="720" w:bottom="720" w:left="720" w:header="323" w:footer="720" w:gutter="0"/>
          <w:cols w:space="720"/>
          <w:titlePg/>
          <w:docGrid w:linePitch="360"/>
        </w:sectPr>
      </w:pPr>
      <w:r>
        <w:rPr>
          <w:b/>
          <w:u w:val="single"/>
        </w:rPr>
        <w:br w:type="page"/>
      </w:r>
    </w:p>
    <w:p w14:paraId="18C45F4F" w14:textId="77777777" w:rsidR="00FC4CEF" w:rsidRDefault="00FC4CEF" w:rsidP="00FC4CEF">
      <w:pPr>
        <w:jc w:val="center"/>
        <w:rPr>
          <w:b/>
          <w:u w:val="single"/>
        </w:rPr>
      </w:pPr>
      <w:bookmarkStart w:id="38" w:name="Appendix_H"/>
      <w:r w:rsidRPr="008423AC">
        <w:rPr>
          <w:b/>
          <w:u w:val="single"/>
        </w:rPr>
        <w:t>HIPAA BUSINESS ASSOCIATE AGREEMENT</w:t>
      </w:r>
    </w:p>
    <w:p w14:paraId="408913B2" w14:textId="77777777" w:rsidR="00FC4CEF" w:rsidRDefault="00FC4CEF" w:rsidP="00FC4CEF">
      <w:pPr>
        <w:jc w:val="center"/>
        <w:rPr>
          <w:b/>
          <w:u w:val="single"/>
        </w:rPr>
      </w:pPr>
    </w:p>
    <w:p w14:paraId="65C55DC4" w14:textId="1FCA250B" w:rsidR="00FC4CEF" w:rsidRDefault="00FC4CEF" w:rsidP="00FC4CEF">
      <w:pPr>
        <w:jc w:val="both"/>
      </w:pPr>
      <w:r w:rsidRPr="008423AC">
        <w:t xml:space="preserve">This Business Associate Agreement (“BAA”) is entered into this </w:t>
      </w:r>
      <w:sdt>
        <w:sdtPr>
          <w:rPr>
            <w:rStyle w:val="Strong"/>
          </w:rPr>
          <w:id w:val="-1121447887"/>
          <w:placeholder>
            <w:docPart w:val="D3C4124187F94E76B9EFCC1D7943D7A5"/>
          </w:placeholder>
          <w:showingPlcHdr/>
          <w:text/>
        </w:sdtPr>
        <w:sdtEndPr>
          <w:rPr>
            <w:rStyle w:val="DefaultParagraphFont"/>
            <w:b w:val="0"/>
            <w:bCs w:val="0"/>
          </w:rPr>
        </w:sdtEndPr>
        <w:sdtContent>
          <w:r w:rsidRPr="008423AC">
            <w:rPr>
              <w:rStyle w:val="PlaceholderText"/>
            </w:rPr>
            <w:t>DAY</w:t>
          </w:r>
        </w:sdtContent>
      </w:sdt>
      <w:r w:rsidRPr="008423AC">
        <w:t xml:space="preserve"> day of </w:t>
      </w:r>
      <w:sdt>
        <w:sdtPr>
          <w:rPr>
            <w:rStyle w:val="Strong"/>
          </w:rPr>
          <w:id w:val="695655581"/>
          <w:placeholder>
            <w:docPart w:val="7823D0AEC3E7448D81A355EF15EE14C3"/>
          </w:placeholder>
          <w:showingPlcHdr/>
          <w:text/>
        </w:sdtPr>
        <w:sdtEndPr>
          <w:rPr>
            <w:rStyle w:val="DefaultParagraphFont"/>
            <w:b w:val="0"/>
            <w:bCs w:val="0"/>
          </w:rPr>
        </w:sdtEndPr>
        <w:sdtContent>
          <w:r w:rsidRPr="008423AC">
            <w:rPr>
              <w:rStyle w:val="PlaceholderText"/>
            </w:rPr>
            <w:t>MONTH</w:t>
          </w:r>
        </w:sdtContent>
      </w:sdt>
      <w:r w:rsidRPr="008423AC">
        <w:t xml:space="preserve">, </w:t>
      </w:r>
      <w:sdt>
        <w:sdtPr>
          <w:rPr>
            <w:rStyle w:val="Strong"/>
          </w:rPr>
          <w:id w:val="-844855605"/>
          <w:placeholder>
            <w:docPart w:val="F1F27396FE17427C8327A0EFE0B08935"/>
          </w:placeholder>
          <w:showingPlcHdr/>
        </w:sdtPr>
        <w:sdtEndPr>
          <w:rPr>
            <w:rStyle w:val="DefaultParagraphFont"/>
            <w:b w:val="0"/>
            <w:bCs w:val="0"/>
          </w:r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1720590830"/>
          <w:placeholder>
            <w:docPart w:val="5447810F22F545B5B3429E706CB79AC5"/>
          </w:placeholder>
          <w:showingPlcHdr/>
          <w:dataBinding w:prefixMappings="xmlns:ns0='BAA' " w:xpath="/ns0:DemoXMLNode[1]/ns0:Ven[1]" w:storeItemID="{CA53ACB1-1468-4A84-AA74-9F31721AE34B}"/>
          <w:text/>
        </w:sdtPr>
        <w:sdtEndPr>
          <w:rPr>
            <w:rStyle w:val="DefaultParagraphFont"/>
            <w:b w:val="0"/>
            <w:bCs w:val="0"/>
          </w:rPr>
        </w:sdtEndPr>
        <w:sdtContent>
          <w:r w:rsidRPr="00BE757A">
            <w:rPr>
              <w:rStyle w:val="PlaceholderText"/>
            </w:rPr>
            <w:t>VENDOR</w:t>
          </w:r>
        </w:sdtContent>
      </w:sdt>
      <w:r w:rsidRPr="008423AC">
        <w:t xml:space="preserve"> (“</w:t>
      </w:r>
      <w:r w:rsidRPr="008423AC">
        <w:rPr>
          <w:b/>
          <w:u w:val="single"/>
        </w:rPr>
        <w:t>Business Associate</w:t>
      </w:r>
      <w:r w:rsidRPr="008423AC">
        <w:t xml:space="preserve">”), and the State of Delaware, Department of Health and Social Services, </w:t>
      </w:r>
      <w:sdt>
        <w:sdtPr>
          <w:rPr>
            <w:rStyle w:val="Strong"/>
          </w:rPr>
          <w:id w:val="88674878"/>
          <w:placeholder>
            <w:docPart w:val="F8BC1D97CE14440C8F66F54D1650C2DA"/>
          </w:placeholder>
          <w:showingPlcHdr/>
          <w:dataBinding w:prefixMappings="xmlns:ns0='BAA' " w:xpath="/ns0:DemoXMLNode[1]/ns0:Div[1]" w:storeItemID="{CA53ACB1-1468-4A84-AA74-9F31721AE34B}"/>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3A5B4A">
            <w:rPr>
              <w:rStyle w:val="PlaceholderText"/>
            </w:rPr>
            <w:t>DIVISION NAME</w:t>
          </w:r>
        </w:sdtContent>
      </w:sdt>
      <w:r w:rsidRPr="008423AC">
        <w:t xml:space="preserve"> (“</w:t>
      </w:r>
      <w:r w:rsidRPr="008423AC">
        <w:rPr>
          <w:b/>
          <w:u w:val="single"/>
        </w:rPr>
        <w:t>Covered Entity</w:t>
      </w:r>
      <w:r w:rsidRPr="008423AC">
        <w:t>”) (collectively, the “</w:t>
      </w:r>
      <w:r w:rsidRPr="008423AC">
        <w:rPr>
          <w:b/>
          <w:u w:val="single"/>
        </w:rPr>
        <w:t>Parties</w:t>
      </w:r>
      <w:r w:rsidRPr="008423AC">
        <w:t>”).</w:t>
      </w:r>
    </w:p>
    <w:p w14:paraId="5FAB1AB1" w14:textId="77777777" w:rsidR="00FC4CEF" w:rsidRDefault="00FC4CEF" w:rsidP="00FC4CEF">
      <w:pPr>
        <w:jc w:val="both"/>
      </w:pPr>
    </w:p>
    <w:p w14:paraId="422BE71F" w14:textId="77777777" w:rsidR="00FC4CEF" w:rsidRPr="00507BF1" w:rsidRDefault="00FC4CEF" w:rsidP="00FC4CEF">
      <w:pPr>
        <w:pStyle w:val="BodyText"/>
        <w:jc w:val="both"/>
        <w:rPr>
          <w:b/>
          <w:bCs/>
        </w:rPr>
      </w:pPr>
      <w:r w:rsidRPr="00507BF1">
        <w:rPr>
          <w:b/>
        </w:rPr>
        <w:t>RECITALS</w:t>
      </w:r>
    </w:p>
    <w:p w14:paraId="294E5C8A" w14:textId="77777777" w:rsidR="00FC4CEF" w:rsidRPr="008423AC" w:rsidRDefault="00FC4CEF" w:rsidP="00FC4CEF">
      <w:pPr>
        <w:pStyle w:val="BodyText"/>
        <w:jc w:val="both"/>
      </w:pPr>
    </w:p>
    <w:p w14:paraId="3E40F087" w14:textId="77777777" w:rsidR="00FC4CEF" w:rsidRDefault="00FC4CEF" w:rsidP="00FC4CEF">
      <w:pPr>
        <w:pStyle w:val="BodyText"/>
        <w:jc w:val="both"/>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5C582F14" w14:textId="77777777" w:rsidR="00FC4CEF" w:rsidRDefault="00FC4CEF" w:rsidP="00FC4CEF">
      <w:pPr>
        <w:pStyle w:val="BodyText"/>
        <w:jc w:val="both"/>
      </w:pPr>
    </w:p>
    <w:p w14:paraId="3E12E968" w14:textId="77777777" w:rsidR="00FC4CEF" w:rsidRDefault="00FC4CEF" w:rsidP="00FC4CEF">
      <w:pPr>
        <w:pStyle w:val="BodyText"/>
        <w:jc w:val="both"/>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76911E22" w14:textId="77777777" w:rsidR="00FC4CEF" w:rsidRDefault="00FC4CEF" w:rsidP="00FC4CEF">
      <w:pPr>
        <w:pStyle w:val="BodyText"/>
        <w:jc w:val="both"/>
        <w:rPr>
          <w:spacing w:val="-3"/>
        </w:rPr>
      </w:pPr>
    </w:p>
    <w:p w14:paraId="383DF903" w14:textId="77777777" w:rsidR="00FC4CEF" w:rsidRDefault="00FC4CEF" w:rsidP="00FC4CEF">
      <w:pPr>
        <w:pStyle w:val="BodyText"/>
        <w:jc w:val="both"/>
      </w:pPr>
      <w:r w:rsidRPr="00507BF1">
        <w:rPr>
          <w:b/>
        </w:rPr>
        <w:t>WHEREAS</w:t>
      </w:r>
      <w:r w:rsidRPr="008423AC">
        <w:t xml:space="preserve">, Business Associate provides professional services for Covered Entity pursuant to a contract dated </w:t>
      </w:r>
      <w:sdt>
        <w:sdtPr>
          <w:rPr>
            <w:rStyle w:val="Strong"/>
          </w:rPr>
          <w:id w:val="1681470770"/>
          <w:placeholder>
            <w:docPart w:val="597E40CF24D5440ABCE6507F8C985C61"/>
          </w:placeholder>
          <w:showingPlcHdr/>
          <w:date>
            <w:dateFormat w:val="MMMM d, yyyy"/>
            <w:lid w:val="en-US"/>
            <w:storeMappedDataAs w:val="dateTime"/>
            <w:calendar w:val="gregorian"/>
          </w:date>
        </w:sdtPr>
        <w:sdtEndPr>
          <w:rPr>
            <w:rStyle w:val="DefaultParagraphFont"/>
            <w:b w:val="0"/>
            <w:bCs w:val="0"/>
          </w:rPr>
        </w:sdtEndPr>
        <w:sdtContent>
          <w:r w:rsidRPr="008423AC">
            <w:rPr>
              <w:rStyle w:val="PlaceholderText"/>
            </w:rPr>
            <w:t>ENTER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3C86A8E7" w14:textId="77777777" w:rsidR="00FC4CEF" w:rsidRDefault="00FC4CEF" w:rsidP="00FC4CEF">
      <w:pPr>
        <w:pStyle w:val="BodyText"/>
        <w:jc w:val="both"/>
      </w:pPr>
    </w:p>
    <w:p w14:paraId="150A8455" w14:textId="77777777" w:rsidR="00FC4CEF" w:rsidRDefault="00FC4CEF" w:rsidP="00FC4CEF">
      <w:pPr>
        <w:pStyle w:val="BodyText"/>
        <w:jc w:val="both"/>
      </w:pPr>
      <w:r w:rsidRPr="00507BF1">
        <w:rPr>
          <w:b/>
        </w:rPr>
        <w:t>WHEREAS</w:t>
      </w:r>
      <w:r w:rsidRPr="008423AC">
        <w:t>, Business Associate, in the course of providing services to Covered Entity, may have access to PHI and may be deemed a business associate for certain purposes under HIPAA;</w:t>
      </w:r>
    </w:p>
    <w:p w14:paraId="4F835F42" w14:textId="77777777" w:rsidR="00FC4CEF" w:rsidRDefault="00FC4CEF" w:rsidP="00FC4CEF">
      <w:pPr>
        <w:pStyle w:val="BodyText"/>
        <w:jc w:val="both"/>
      </w:pPr>
    </w:p>
    <w:p w14:paraId="7DEA5185" w14:textId="77777777" w:rsidR="00FC4CEF" w:rsidRDefault="00FC4CEF" w:rsidP="00FC4CEF">
      <w:pPr>
        <w:pStyle w:val="BodyText"/>
        <w:jc w:val="both"/>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214666C3" w14:textId="77777777" w:rsidR="00FC4CEF" w:rsidRDefault="00FC4CEF" w:rsidP="00FC4CEF">
      <w:pPr>
        <w:pStyle w:val="BodyText"/>
        <w:jc w:val="both"/>
      </w:pPr>
    </w:p>
    <w:p w14:paraId="24E0FBAB" w14:textId="77777777" w:rsidR="00FC4CEF" w:rsidRDefault="00FC4CEF" w:rsidP="00FC4CEF">
      <w:pPr>
        <w:pStyle w:val="BodyText"/>
        <w:jc w:val="both"/>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662384C5" w14:textId="77777777" w:rsidR="00FC4CEF" w:rsidRDefault="00FC4CEF" w:rsidP="00FC4CEF">
      <w:pPr>
        <w:pStyle w:val="BodyText"/>
        <w:jc w:val="both"/>
      </w:pPr>
    </w:p>
    <w:p w14:paraId="7BA95580" w14:textId="77777777" w:rsidR="00FC4CEF" w:rsidRDefault="00FC4CEF" w:rsidP="00FC4CEF">
      <w:pPr>
        <w:pStyle w:val="BodyText"/>
        <w:jc w:val="both"/>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2A420AD5" w14:textId="77777777" w:rsidR="00FC4CEF" w:rsidRDefault="00FC4CEF" w:rsidP="00FC4CEF">
      <w:pPr>
        <w:pStyle w:val="BodyText"/>
        <w:jc w:val="both"/>
      </w:pPr>
    </w:p>
    <w:p w14:paraId="42A6669E" w14:textId="77777777" w:rsidR="00FC4CEF" w:rsidRDefault="00FC4CEF" w:rsidP="00FC4CEF">
      <w:pPr>
        <w:pStyle w:val="BodyText"/>
        <w:jc w:val="both"/>
      </w:pPr>
      <w:r w:rsidRPr="00507BF1">
        <w:rPr>
          <w:b/>
        </w:rPr>
        <w:t>NOW, THEREFORE</w:t>
      </w:r>
      <w:r w:rsidRPr="008423AC">
        <w:t>, for mutual consideration, the sufficiency and delivery of which is acknowledged by the Parties, and upon the premises and covenants set forth herein, the Parties agree as follows:</w:t>
      </w:r>
    </w:p>
    <w:p w14:paraId="04BBA20E" w14:textId="77777777" w:rsidR="00FC4CEF" w:rsidRDefault="00FC4CEF" w:rsidP="00FC4CEF">
      <w:pPr>
        <w:pStyle w:val="BodyText"/>
        <w:ind w:right="111"/>
        <w:jc w:val="both"/>
      </w:pPr>
    </w:p>
    <w:p w14:paraId="2D44A0B8" w14:textId="77777777" w:rsidR="00FC4CEF" w:rsidRDefault="00FC4CEF" w:rsidP="003A45D4">
      <w:pPr>
        <w:pStyle w:val="Heading1"/>
        <w:numPr>
          <w:ilvl w:val="0"/>
          <w:numId w:val="56"/>
        </w:numPr>
        <w:tabs>
          <w:tab w:val="num" w:pos="360"/>
        </w:tabs>
        <w:jc w:val="both"/>
      </w:pPr>
      <w:r w:rsidRPr="008423AC">
        <w:t>Definitions</w:t>
      </w:r>
    </w:p>
    <w:p w14:paraId="3CD67E13" w14:textId="77777777" w:rsidR="00FC4CEF" w:rsidRPr="0018695E" w:rsidRDefault="00FC4CEF" w:rsidP="00FC4CEF">
      <w:pPr>
        <w:pStyle w:val="BodyText"/>
        <w:jc w:val="both"/>
      </w:pPr>
      <w:r w:rsidRPr="0018695E">
        <w:t>Unless otherwise defined herein, capitalized terms used in this BAA shall have the meanings ascribed to them in HIPAA or the Master Agreement between Covered Entity and Business Associate, as applicable.</w:t>
      </w:r>
    </w:p>
    <w:p w14:paraId="0BAF6078" w14:textId="77777777" w:rsidR="00FC4CEF" w:rsidRDefault="00FC4CEF" w:rsidP="003A45D4">
      <w:pPr>
        <w:pStyle w:val="Heading2"/>
        <w:numPr>
          <w:ilvl w:val="1"/>
          <w:numId w:val="56"/>
        </w:numPr>
        <w:tabs>
          <w:tab w:val="num" w:pos="792"/>
        </w:tabs>
        <w:ind w:left="432"/>
        <w:jc w:val="both"/>
      </w:pPr>
      <w:r w:rsidRPr="008423AC">
        <w:t>Obligations and Activities of Business Associate</w:t>
      </w:r>
    </w:p>
    <w:p w14:paraId="62148C98" w14:textId="77777777" w:rsidR="00FC4CEF" w:rsidRDefault="00FC4CEF" w:rsidP="00FC4CEF">
      <w:pPr>
        <w:pStyle w:val="BodyText2"/>
        <w:jc w:val="both"/>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49629B7A" w14:textId="77777777" w:rsidR="00FC4CEF" w:rsidRDefault="00FC4CEF" w:rsidP="003A45D4">
      <w:pPr>
        <w:pStyle w:val="Heading2"/>
        <w:numPr>
          <w:ilvl w:val="1"/>
          <w:numId w:val="56"/>
        </w:numPr>
        <w:tabs>
          <w:tab w:val="num" w:pos="792"/>
        </w:tabs>
        <w:ind w:left="432"/>
        <w:jc w:val="both"/>
      </w:pPr>
      <w:r w:rsidRPr="008423AC">
        <w:t>Use or Disclosure</w:t>
      </w:r>
    </w:p>
    <w:p w14:paraId="66F3859D" w14:textId="77777777" w:rsidR="00FC4CEF" w:rsidRPr="002753F3" w:rsidRDefault="00FC4CEF" w:rsidP="00FC4CEF">
      <w:pPr>
        <w:pStyle w:val="BodyText2"/>
        <w:jc w:val="both"/>
      </w:pPr>
      <w:r w:rsidRPr="002753F3">
        <w:t>Business Associate agrees to not use or disclose PHI other than as set forth in this BAA, the Master Agreement, or as required by law.</w:t>
      </w:r>
    </w:p>
    <w:p w14:paraId="2759C043" w14:textId="77777777" w:rsidR="00FC4CEF" w:rsidRPr="002753F3" w:rsidRDefault="00FC4CEF" w:rsidP="003A45D4">
      <w:pPr>
        <w:pStyle w:val="Heading2"/>
        <w:numPr>
          <w:ilvl w:val="1"/>
          <w:numId w:val="56"/>
        </w:numPr>
        <w:tabs>
          <w:tab w:val="num" w:pos="792"/>
        </w:tabs>
        <w:ind w:left="432"/>
        <w:jc w:val="both"/>
      </w:pPr>
      <w:r w:rsidRPr="002753F3">
        <w:t>Specific Use of Disclosure</w:t>
      </w:r>
    </w:p>
    <w:p w14:paraId="39319738" w14:textId="77777777" w:rsidR="00FC4CEF" w:rsidRPr="002753F3" w:rsidRDefault="00FC4CEF" w:rsidP="003A45D4">
      <w:pPr>
        <w:pStyle w:val="BAAText1"/>
        <w:numPr>
          <w:ilvl w:val="2"/>
          <w:numId w:val="58"/>
        </w:numPr>
      </w:pPr>
      <w:r w:rsidRPr="008423AC">
        <w:t>Except as otherwise limited by this BAA, Business Associate may:</w:t>
      </w:r>
    </w:p>
    <w:p w14:paraId="3E8300C2" w14:textId="77777777" w:rsidR="00FC4CEF" w:rsidRPr="002753F3" w:rsidRDefault="00FC4CEF" w:rsidP="003A45D4">
      <w:pPr>
        <w:pStyle w:val="BAAText2"/>
        <w:numPr>
          <w:ilvl w:val="3"/>
          <w:numId w:val="56"/>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42C0DBE8" w14:textId="77777777" w:rsidR="00FC4CEF" w:rsidRPr="002753F3" w:rsidRDefault="00FC4CEF" w:rsidP="003A45D4">
      <w:pPr>
        <w:pStyle w:val="BAAText2"/>
        <w:numPr>
          <w:ilvl w:val="3"/>
          <w:numId w:val="56"/>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7BC12D6B" w14:textId="77777777" w:rsidR="00FC4CEF" w:rsidRPr="002753F3" w:rsidRDefault="00FC4CEF" w:rsidP="003A45D4">
      <w:pPr>
        <w:pStyle w:val="BAAText2"/>
        <w:numPr>
          <w:ilvl w:val="3"/>
          <w:numId w:val="56"/>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3CF84F6B" w14:textId="77777777" w:rsidR="00FC4CEF" w:rsidRPr="00A47FAC" w:rsidRDefault="00FC4CEF" w:rsidP="003A45D4">
      <w:pPr>
        <w:pStyle w:val="BAAText1"/>
        <w:numPr>
          <w:ilvl w:val="2"/>
          <w:numId w:val="56"/>
        </w:numPr>
        <w:ind w:left="1440" w:hanging="720"/>
        <w:rPr>
          <w:b/>
          <w:bCs w:val="0"/>
          <w:u w:val="single"/>
        </w:rPr>
      </w:pPr>
      <w:r w:rsidRPr="00A47FAC">
        <w:rPr>
          <w:b/>
          <w:bCs w:val="0"/>
          <w:u w:val="single"/>
        </w:rPr>
        <w:t>MINIMUM NECESSARY</w:t>
      </w:r>
    </w:p>
    <w:p w14:paraId="1D0B84EE" w14:textId="77777777" w:rsidR="00FC4CEF" w:rsidRPr="002753F3" w:rsidRDefault="00FC4CEF" w:rsidP="00FC4CEF">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5DF755C2" w14:textId="77777777" w:rsidR="00FC4CEF" w:rsidRPr="00A47FAC" w:rsidRDefault="00FC4CEF" w:rsidP="003A45D4">
      <w:pPr>
        <w:pStyle w:val="BAAText1"/>
        <w:numPr>
          <w:ilvl w:val="2"/>
          <w:numId w:val="56"/>
        </w:numPr>
        <w:ind w:left="1440" w:hanging="720"/>
        <w:rPr>
          <w:b/>
          <w:bCs w:val="0"/>
          <w:u w:val="single"/>
        </w:rPr>
      </w:pPr>
      <w:r w:rsidRPr="00A47FAC">
        <w:rPr>
          <w:b/>
          <w:bCs w:val="0"/>
          <w:u w:val="single"/>
        </w:rPr>
        <w:t>SAFEGUARDS</w:t>
      </w:r>
    </w:p>
    <w:p w14:paraId="74A1CF43" w14:textId="77777777" w:rsidR="00FC4CEF" w:rsidRPr="002753F3" w:rsidRDefault="00FC4CEF" w:rsidP="003A45D4">
      <w:pPr>
        <w:pStyle w:val="BAAText2"/>
        <w:numPr>
          <w:ilvl w:val="3"/>
          <w:numId w:val="56"/>
        </w:numPr>
        <w:ind w:left="1440" w:hanging="360"/>
      </w:pPr>
      <w:r w:rsidRPr="008423AC">
        <w:t>Business Associate shall establish appropriate safeguards, consistent with HIPAA, that are reasonable and necessary to prevent any use or disclosure of PHI not expressly authorized by this BAA.</w:t>
      </w:r>
    </w:p>
    <w:p w14:paraId="7E992ABB" w14:textId="77777777" w:rsidR="00FC4CEF" w:rsidRPr="008423AC" w:rsidRDefault="00FC4CEF" w:rsidP="003A45D4">
      <w:pPr>
        <w:pStyle w:val="BAAText2"/>
        <w:numPr>
          <w:ilvl w:val="3"/>
          <w:numId w:val="56"/>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5094FA1" w14:textId="77777777" w:rsidR="00FC4CEF" w:rsidRPr="008423AC" w:rsidRDefault="00FC4CEF" w:rsidP="003A45D4">
      <w:pPr>
        <w:pStyle w:val="BAAText2"/>
        <w:numPr>
          <w:ilvl w:val="3"/>
          <w:numId w:val="56"/>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6140AB87" w14:textId="77777777" w:rsidR="00FC4CEF" w:rsidRPr="008423AC" w:rsidRDefault="00FC4CEF" w:rsidP="003A45D4">
      <w:pPr>
        <w:pStyle w:val="BAAText2"/>
        <w:numPr>
          <w:ilvl w:val="3"/>
          <w:numId w:val="56"/>
        </w:numPr>
        <w:ind w:left="1440" w:hanging="360"/>
      </w:pPr>
      <w:r w:rsidRPr="002753F3">
        <w:t>Business Associate agrees to provide Covered Entity with such written documentation concerning safeguards as Covered Entity may reasonably request from time to time.</w:t>
      </w:r>
    </w:p>
    <w:p w14:paraId="0901444C" w14:textId="77777777" w:rsidR="00FC4CEF" w:rsidRDefault="00FC4CEF" w:rsidP="003A45D4">
      <w:pPr>
        <w:pStyle w:val="Heading2"/>
        <w:numPr>
          <w:ilvl w:val="1"/>
          <w:numId w:val="56"/>
        </w:numPr>
        <w:tabs>
          <w:tab w:val="num" w:pos="792"/>
        </w:tabs>
        <w:ind w:left="432"/>
        <w:jc w:val="both"/>
      </w:pPr>
      <w:r w:rsidRPr="008423AC">
        <w:t>Agents and Subcontractors</w:t>
      </w:r>
    </w:p>
    <w:p w14:paraId="10A5BA74" w14:textId="77777777" w:rsidR="00FC4CEF" w:rsidRDefault="00FC4CEF" w:rsidP="003A45D4">
      <w:pPr>
        <w:pStyle w:val="BAAText1"/>
        <w:numPr>
          <w:ilvl w:val="2"/>
          <w:numId w:val="56"/>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40EEB960" w14:textId="77777777" w:rsidR="00FC4CEF" w:rsidRPr="002753F3" w:rsidRDefault="00FC4CEF" w:rsidP="003A45D4">
      <w:pPr>
        <w:pStyle w:val="BAAText1"/>
        <w:numPr>
          <w:ilvl w:val="2"/>
          <w:numId w:val="56"/>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214A6B6C" w14:textId="77777777" w:rsidR="00FC4CEF" w:rsidRDefault="00FC4CEF" w:rsidP="003A45D4">
      <w:pPr>
        <w:pStyle w:val="Heading2"/>
        <w:numPr>
          <w:ilvl w:val="1"/>
          <w:numId w:val="56"/>
        </w:numPr>
        <w:tabs>
          <w:tab w:val="num" w:pos="792"/>
        </w:tabs>
        <w:ind w:left="432"/>
        <w:jc w:val="both"/>
      </w:pPr>
      <w:r w:rsidRPr="008423AC">
        <w:t>Reporting</w:t>
      </w:r>
    </w:p>
    <w:p w14:paraId="3F07D604" w14:textId="77777777" w:rsidR="00FC4CEF" w:rsidRPr="00FE601B" w:rsidRDefault="00FC4CEF" w:rsidP="003A45D4">
      <w:pPr>
        <w:pStyle w:val="BAAText1"/>
        <w:numPr>
          <w:ilvl w:val="2"/>
          <w:numId w:val="56"/>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2AAA31BE" w14:textId="77777777" w:rsidR="00FC4CEF" w:rsidRPr="00FE601B" w:rsidRDefault="00FC4CEF" w:rsidP="003A45D4">
      <w:pPr>
        <w:pStyle w:val="BAAText2"/>
        <w:numPr>
          <w:ilvl w:val="3"/>
          <w:numId w:val="56"/>
        </w:numPr>
        <w:ind w:left="1440" w:hanging="360"/>
      </w:pPr>
      <w:r w:rsidRPr="00FE601B">
        <w:t xml:space="preserve">In the notice provided to Covered Entity by Business Associate regarding unauthorized uses and/or disclosures of PHI, Business Associate shall describe the remedial or proposed mitigation efforts required under Section </w:t>
      </w:r>
      <w:r>
        <w:t xml:space="preserve">1.6 </w:t>
      </w:r>
      <w:r w:rsidRPr="00FE601B">
        <w:t>(</w:t>
      </w:r>
      <w:r>
        <w:t>Mitigation</w:t>
      </w:r>
      <w:r w:rsidRPr="00FE601B">
        <w:t>) of this BAA.</w:t>
      </w:r>
    </w:p>
    <w:p w14:paraId="5E431B24" w14:textId="77777777" w:rsidR="00FC4CEF" w:rsidRPr="00FE601B" w:rsidRDefault="00FC4CEF" w:rsidP="003A45D4">
      <w:pPr>
        <w:pStyle w:val="BAAText2"/>
        <w:numPr>
          <w:ilvl w:val="3"/>
          <w:numId w:val="56"/>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4F751B1B" w14:textId="77777777" w:rsidR="00FC4CEF" w:rsidRPr="00FE601B" w:rsidRDefault="00FC4CEF" w:rsidP="003A45D4">
      <w:pPr>
        <w:pStyle w:val="BAAText2"/>
        <w:numPr>
          <w:ilvl w:val="3"/>
          <w:numId w:val="56"/>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5A9DAB48" w14:textId="77777777" w:rsidR="00FC4CEF" w:rsidRDefault="00FC4CEF" w:rsidP="003A45D4">
      <w:pPr>
        <w:pStyle w:val="Heading2"/>
        <w:numPr>
          <w:ilvl w:val="1"/>
          <w:numId w:val="56"/>
        </w:numPr>
        <w:tabs>
          <w:tab w:val="num" w:pos="792"/>
        </w:tabs>
        <w:ind w:left="432"/>
        <w:jc w:val="both"/>
      </w:pPr>
      <w:r w:rsidRPr="008423AC">
        <w:t>Mitigation</w:t>
      </w:r>
    </w:p>
    <w:p w14:paraId="6DC0C624" w14:textId="77777777" w:rsidR="00FC4CEF" w:rsidRDefault="00FC4CEF" w:rsidP="00FC4CEF">
      <w:pPr>
        <w:pStyle w:val="BodyText2"/>
        <w:jc w:val="both"/>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177E3CE1" w14:textId="77777777" w:rsidR="00FC4CEF" w:rsidRDefault="00FC4CEF" w:rsidP="003A45D4">
      <w:pPr>
        <w:pStyle w:val="Heading2"/>
        <w:numPr>
          <w:ilvl w:val="1"/>
          <w:numId w:val="56"/>
        </w:numPr>
        <w:tabs>
          <w:tab w:val="num" w:pos="792"/>
        </w:tabs>
        <w:ind w:left="432"/>
        <w:jc w:val="both"/>
      </w:pPr>
      <w:r w:rsidRPr="008423AC">
        <w:t>Audits and Inspections</w:t>
      </w:r>
    </w:p>
    <w:p w14:paraId="60F2497F" w14:textId="77777777" w:rsidR="00FC4CEF" w:rsidRPr="00FE601B" w:rsidRDefault="00FC4CEF" w:rsidP="00FC4CEF">
      <w:pPr>
        <w:pStyle w:val="BodyText2"/>
        <w:jc w:val="both"/>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9FA6B19" w14:textId="77777777" w:rsidR="00FC4CEF" w:rsidRDefault="00FC4CEF" w:rsidP="003A45D4">
      <w:pPr>
        <w:pStyle w:val="Heading2"/>
        <w:numPr>
          <w:ilvl w:val="1"/>
          <w:numId w:val="56"/>
        </w:numPr>
        <w:tabs>
          <w:tab w:val="num" w:pos="792"/>
        </w:tabs>
        <w:ind w:left="432"/>
        <w:jc w:val="both"/>
      </w:pPr>
      <w:r w:rsidRPr="008423AC">
        <w:t>Accounting</w:t>
      </w:r>
    </w:p>
    <w:p w14:paraId="26EB6F62" w14:textId="77777777" w:rsidR="00FC4CEF" w:rsidRDefault="00FC4CEF" w:rsidP="003A45D4">
      <w:pPr>
        <w:pStyle w:val="BAAText1"/>
        <w:numPr>
          <w:ilvl w:val="2"/>
          <w:numId w:val="56"/>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311CB927" w14:textId="77777777" w:rsidR="00FC4CEF" w:rsidRPr="00A81E50" w:rsidRDefault="00FC4CEF" w:rsidP="003A45D4">
      <w:pPr>
        <w:pStyle w:val="BAAText1"/>
        <w:numPr>
          <w:ilvl w:val="2"/>
          <w:numId w:val="56"/>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35F7C9A3" w14:textId="77777777" w:rsidR="00FC4CEF" w:rsidRDefault="00FC4CEF" w:rsidP="003A45D4">
      <w:pPr>
        <w:pStyle w:val="Heading2"/>
        <w:numPr>
          <w:ilvl w:val="1"/>
          <w:numId w:val="56"/>
        </w:numPr>
        <w:tabs>
          <w:tab w:val="num" w:pos="792"/>
        </w:tabs>
        <w:ind w:left="432"/>
        <w:jc w:val="both"/>
      </w:pPr>
      <w:r w:rsidRPr="008423AC">
        <w:t xml:space="preserve">Designated </w:t>
      </w:r>
      <w:r w:rsidRPr="00981112">
        <w:t>Record</w:t>
      </w:r>
      <w:r w:rsidRPr="008423AC">
        <w:t xml:space="preserve"> Set</w:t>
      </w:r>
    </w:p>
    <w:p w14:paraId="7DFF3C17" w14:textId="77777777" w:rsidR="00FC4CEF" w:rsidRDefault="00FC4CEF" w:rsidP="003A45D4">
      <w:pPr>
        <w:pStyle w:val="BAAText1"/>
        <w:numPr>
          <w:ilvl w:val="2"/>
          <w:numId w:val="56"/>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43B1424E" w14:textId="77777777" w:rsidR="00FC4CEF" w:rsidRPr="00FE601B" w:rsidRDefault="00FC4CEF" w:rsidP="003A45D4">
      <w:pPr>
        <w:pStyle w:val="BAAText2"/>
        <w:numPr>
          <w:ilvl w:val="3"/>
          <w:numId w:val="56"/>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02497F3C" w14:textId="77777777" w:rsidR="00FC4CEF" w:rsidRPr="00FE601B" w:rsidRDefault="00FC4CEF" w:rsidP="003A45D4">
      <w:pPr>
        <w:pStyle w:val="BAAText2"/>
        <w:numPr>
          <w:ilvl w:val="3"/>
          <w:numId w:val="56"/>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58A2CC8E" w14:textId="77777777" w:rsidR="00FC4CEF" w:rsidRDefault="00FC4CEF" w:rsidP="003A45D4">
      <w:pPr>
        <w:pStyle w:val="Heading2"/>
        <w:numPr>
          <w:ilvl w:val="1"/>
          <w:numId w:val="56"/>
        </w:numPr>
        <w:tabs>
          <w:tab w:val="num" w:pos="792"/>
        </w:tabs>
        <w:ind w:left="432"/>
        <w:jc w:val="both"/>
      </w:pPr>
      <w:r w:rsidRPr="008423AC">
        <w:t>HITECH Compliance Dates</w:t>
      </w:r>
    </w:p>
    <w:p w14:paraId="788E406C" w14:textId="77777777" w:rsidR="00FC4CEF" w:rsidRDefault="00FC4CEF" w:rsidP="00FC4CEF">
      <w:pPr>
        <w:pStyle w:val="BodyText2"/>
        <w:jc w:val="both"/>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044A621A" w14:textId="77777777" w:rsidR="00FC4CEF" w:rsidRPr="00507BF1" w:rsidRDefault="00FC4CEF" w:rsidP="003A45D4">
      <w:pPr>
        <w:pStyle w:val="Heading1"/>
        <w:numPr>
          <w:ilvl w:val="0"/>
          <w:numId w:val="56"/>
        </w:numPr>
        <w:tabs>
          <w:tab w:val="num" w:pos="360"/>
        </w:tabs>
        <w:jc w:val="both"/>
      </w:pPr>
      <w:r w:rsidRPr="00507BF1">
        <w:t>Part 2 QSO Compliance.</w:t>
      </w:r>
    </w:p>
    <w:p w14:paraId="34A24475" w14:textId="77777777" w:rsidR="00FC4CEF" w:rsidRPr="00507BF1" w:rsidRDefault="00FC4CEF" w:rsidP="003A45D4">
      <w:pPr>
        <w:pStyle w:val="BAAText1"/>
        <w:numPr>
          <w:ilvl w:val="1"/>
          <w:numId w:val="57"/>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5028FB25" w14:textId="77777777" w:rsidR="00FC4CEF" w:rsidRPr="00507BF1" w:rsidRDefault="00FC4CEF" w:rsidP="003A45D4">
      <w:pPr>
        <w:pStyle w:val="BAAText1"/>
        <w:numPr>
          <w:ilvl w:val="1"/>
          <w:numId w:val="57"/>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4F378E96" w14:textId="77777777" w:rsidR="00FC4CEF" w:rsidRPr="00507BF1" w:rsidRDefault="00FC4CEF" w:rsidP="003A45D4">
      <w:pPr>
        <w:pStyle w:val="BAAText1"/>
        <w:numPr>
          <w:ilvl w:val="1"/>
          <w:numId w:val="57"/>
        </w:numPr>
        <w:rPr>
          <w:b/>
        </w:rPr>
      </w:pPr>
      <w:r w:rsidRPr="008423AC">
        <w:t>Business Associate acknowledges</w:t>
      </w:r>
      <w:r>
        <w:t xml:space="preserve"> </w:t>
      </w:r>
      <w:r w:rsidRPr="008423AC">
        <w:t>that any unauthorized disclosure of information under this section is a federal criminal offense.</w:t>
      </w:r>
    </w:p>
    <w:p w14:paraId="2165E9A9" w14:textId="77777777" w:rsidR="00FC4CEF" w:rsidRDefault="00FC4CEF" w:rsidP="003A45D4">
      <w:pPr>
        <w:pStyle w:val="Heading2"/>
        <w:numPr>
          <w:ilvl w:val="1"/>
          <w:numId w:val="56"/>
        </w:numPr>
        <w:tabs>
          <w:tab w:val="num" w:pos="792"/>
        </w:tabs>
        <w:ind w:left="432"/>
        <w:jc w:val="both"/>
      </w:pPr>
      <w:r w:rsidRPr="008423AC">
        <w:t>Obligations of Covered Entity.</w:t>
      </w:r>
    </w:p>
    <w:p w14:paraId="5DC1B1B7" w14:textId="77777777" w:rsidR="00FC4CEF" w:rsidRPr="006A69D8" w:rsidRDefault="00FC4CEF" w:rsidP="003A45D4">
      <w:pPr>
        <w:pStyle w:val="BAAText1"/>
        <w:numPr>
          <w:ilvl w:val="2"/>
          <w:numId w:val="56"/>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6ACB9198" w14:textId="77777777" w:rsidR="00FC4CEF" w:rsidRPr="006A69D8" w:rsidRDefault="00FC4CEF" w:rsidP="003A45D4">
      <w:pPr>
        <w:pStyle w:val="BAAText1"/>
        <w:numPr>
          <w:ilvl w:val="2"/>
          <w:numId w:val="56"/>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1E9D6570" w14:textId="77777777" w:rsidR="00FC4CEF" w:rsidRPr="006A69D8" w:rsidRDefault="00FC4CEF" w:rsidP="003A45D4">
      <w:pPr>
        <w:pStyle w:val="BAAText1"/>
        <w:numPr>
          <w:ilvl w:val="2"/>
          <w:numId w:val="56"/>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17493ED9" w14:textId="77777777" w:rsidR="00FC4CEF" w:rsidRPr="006A69D8" w:rsidRDefault="00FC4CEF" w:rsidP="003A45D4">
      <w:pPr>
        <w:pStyle w:val="BAAText1"/>
        <w:numPr>
          <w:ilvl w:val="2"/>
          <w:numId w:val="56"/>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6FFCD768" w14:textId="77777777" w:rsidR="00FC4CEF" w:rsidRDefault="00FC4CEF" w:rsidP="003A45D4">
      <w:pPr>
        <w:pStyle w:val="Heading1"/>
        <w:numPr>
          <w:ilvl w:val="0"/>
          <w:numId w:val="56"/>
        </w:numPr>
        <w:tabs>
          <w:tab w:val="num" w:pos="360"/>
        </w:tabs>
        <w:jc w:val="both"/>
      </w:pPr>
      <w:r w:rsidRPr="008423AC">
        <w:t>Term and Termination.</w:t>
      </w:r>
    </w:p>
    <w:p w14:paraId="51E0A30C" w14:textId="77777777" w:rsidR="00FC4CEF" w:rsidRDefault="00FC4CEF" w:rsidP="003A45D4">
      <w:pPr>
        <w:pStyle w:val="Heading2"/>
        <w:numPr>
          <w:ilvl w:val="1"/>
          <w:numId w:val="56"/>
        </w:numPr>
        <w:tabs>
          <w:tab w:val="num" w:pos="792"/>
        </w:tabs>
        <w:ind w:left="432"/>
        <w:jc w:val="both"/>
      </w:pPr>
      <w:r w:rsidRPr="008423AC">
        <w:t>Term</w:t>
      </w:r>
    </w:p>
    <w:p w14:paraId="31DBDD59" w14:textId="77777777" w:rsidR="00FC4CEF" w:rsidRDefault="00FC4CEF" w:rsidP="00FC4CEF">
      <w:pPr>
        <w:pStyle w:val="BodyText2"/>
        <w:jc w:val="both"/>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5AC77EF0" w14:textId="77777777" w:rsidR="00FC4CEF" w:rsidRDefault="00FC4CEF" w:rsidP="003A45D4">
      <w:pPr>
        <w:pStyle w:val="Heading2"/>
        <w:numPr>
          <w:ilvl w:val="1"/>
          <w:numId w:val="56"/>
        </w:numPr>
        <w:tabs>
          <w:tab w:val="num" w:pos="792"/>
        </w:tabs>
        <w:ind w:left="432"/>
        <w:jc w:val="both"/>
      </w:pPr>
      <w:r w:rsidRPr="008423AC">
        <w:t>Termination Upon Breach.</w:t>
      </w:r>
    </w:p>
    <w:p w14:paraId="325DB4B3" w14:textId="77777777" w:rsidR="00FC4CEF" w:rsidRPr="006A69D8" w:rsidRDefault="00FC4CEF" w:rsidP="003A45D4">
      <w:pPr>
        <w:pStyle w:val="BAAText1"/>
        <w:numPr>
          <w:ilvl w:val="2"/>
          <w:numId w:val="56"/>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4FEA0600" w14:textId="77777777" w:rsidR="00FC4CEF" w:rsidRPr="006A69D8" w:rsidRDefault="00FC4CEF" w:rsidP="003A45D4">
      <w:pPr>
        <w:pStyle w:val="BAAText1"/>
        <w:numPr>
          <w:ilvl w:val="2"/>
          <w:numId w:val="56"/>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FF51912" w14:textId="77777777" w:rsidR="00FC4CEF" w:rsidRDefault="00FC4CEF" w:rsidP="003A45D4">
      <w:pPr>
        <w:pStyle w:val="Heading2"/>
        <w:numPr>
          <w:ilvl w:val="1"/>
          <w:numId w:val="56"/>
        </w:numPr>
        <w:tabs>
          <w:tab w:val="num" w:pos="792"/>
        </w:tabs>
        <w:ind w:left="432"/>
        <w:jc w:val="both"/>
      </w:pPr>
      <w:r w:rsidRPr="008423AC">
        <w:t>Termination by Either Party</w:t>
      </w:r>
    </w:p>
    <w:p w14:paraId="58CFB708" w14:textId="77777777" w:rsidR="00FC4CEF" w:rsidRPr="00FE601B" w:rsidRDefault="00FC4CEF" w:rsidP="00FC4CEF">
      <w:pPr>
        <w:pStyle w:val="BodyText2"/>
        <w:jc w:val="both"/>
      </w:pPr>
      <w:r w:rsidRPr="00FE601B">
        <w:t>Either Party may terminate this BAA upon provision of thirty (30) days’ prior written notice.</w:t>
      </w:r>
    </w:p>
    <w:p w14:paraId="33AD9289" w14:textId="77777777" w:rsidR="00FC4CEF" w:rsidRDefault="00FC4CEF" w:rsidP="003A45D4">
      <w:pPr>
        <w:pStyle w:val="Heading2"/>
        <w:numPr>
          <w:ilvl w:val="1"/>
          <w:numId w:val="56"/>
        </w:numPr>
        <w:tabs>
          <w:tab w:val="num" w:pos="792"/>
        </w:tabs>
        <w:ind w:left="432"/>
        <w:jc w:val="both"/>
      </w:pPr>
      <w:r w:rsidRPr="008423AC">
        <w:t>Effect of Termination.</w:t>
      </w:r>
    </w:p>
    <w:p w14:paraId="24DB6970" w14:textId="77777777" w:rsidR="00FC4CEF" w:rsidRPr="006A69D8" w:rsidRDefault="00FC4CEF" w:rsidP="003A45D4">
      <w:pPr>
        <w:pStyle w:val="BAAText1"/>
        <w:numPr>
          <w:ilvl w:val="2"/>
          <w:numId w:val="56"/>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1068B519" w14:textId="77777777" w:rsidR="00FC4CEF" w:rsidRPr="006A69D8" w:rsidRDefault="00FC4CEF" w:rsidP="003A45D4">
      <w:pPr>
        <w:pStyle w:val="BAAText1"/>
        <w:numPr>
          <w:ilvl w:val="2"/>
          <w:numId w:val="56"/>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1BF83788" w14:textId="77777777" w:rsidR="00FC4CEF" w:rsidRPr="006A69D8" w:rsidRDefault="00FC4CEF" w:rsidP="003A45D4">
      <w:pPr>
        <w:pStyle w:val="BAAText1"/>
        <w:numPr>
          <w:ilvl w:val="2"/>
          <w:numId w:val="56"/>
        </w:numPr>
        <w:ind w:left="1440" w:hanging="720"/>
      </w:pPr>
      <w:r w:rsidRPr="006A69D8">
        <w:t>If not feasible, Business Associate agrees to provide Covered Entity notification of the conditions that make return or destruction of PHI not feasible.</w:t>
      </w:r>
    </w:p>
    <w:p w14:paraId="1C771FC5" w14:textId="77777777" w:rsidR="00FC4CEF" w:rsidRPr="006A69D8" w:rsidRDefault="00FC4CEF" w:rsidP="003A45D4">
      <w:pPr>
        <w:pStyle w:val="BAAText1"/>
        <w:numPr>
          <w:ilvl w:val="2"/>
          <w:numId w:val="56"/>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210A875C" w14:textId="77777777" w:rsidR="00FC4CEF" w:rsidRPr="006A69D8" w:rsidRDefault="00FC4CEF" w:rsidP="003A45D4">
      <w:pPr>
        <w:pStyle w:val="BAAText1"/>
        <w:numPr>
          <w:ilvl w:val="2"/>
          <w:numId w:val="56"/>
        </w:numPr>
        <w:ind w:left="1440" w:hanging="720"/>
      </w:pPr>
      <w:r w:rsidRPr="006A69D8">
        <w:t>Without limiting the foregoing, Business Associate may retain copies of PHI in its workpapers related to the services provided in the Master Agreement to meet its professional obligations.</w:t>
      </w:r>
    </w:p>
    <w:p w14:paraId="2BF79024" w14:textId="77777777" w:rsidR="00FC4CEF" w:rsidRDefault="00FC4CEF" w:rsidP="003A45D4">
      <w:pPr>
        <w:pStyle w:val="Heading1"/>
        <w:numPr>
          <w:ilvl w:val="0"/>
          <w:numId w:val="56"/>
        </w:numPr>
        <w:tabs>
          <w:tab w:val="num" w:pos="360"/>
        </w:tabs>
        <w:jc w:val="both"/>
      </w:pPr>
      <w:r w:rsidRPr="008423AC">
        <w:t>Miscellaneous.</w:t>
      </w:r>
    </w:p>
    <w:p w14:paraId="53618600" w14:textId="77777777" w:rsidR="00FC4CEF" w:rsidRDefault="00FC4CEF" w:rsidP="003A45D4">
      <w:pPr>
        <w:pStyle w:val="Heading2"/>
        <w:numPr>
          <w:ilvl w:val="1"/>
          <w:numId w:val="56"/>
        </w:numPr>
        <w:tabs>
          <w:tab w:val="num" w:pos="792"/>
        </w:tabs>
        <w:ind w:left="432"/>
        <w:jc w:val="both"/>
      </w:pPr>
      <w:r w:rsidRPr="008423AC">
        <w:t>Regulatory References</w:t>
      </w:r>
    </w:p>
    <w:p w14:paraId="5F5E8E6E" w14:textId="77777777" w:rsidR="00FC4CEF" w:rsidRDefault="00FC4CEF" w:rsidP="00FC4CEF">
      <w:pPr>
        <w:pStyle w:val="BodyText2"/>
        <w:jc w:val="both"/>
      </w:pPr>
      <w:r w:rsidRPr="008423AC">
        <w:t>A reference in this BAA to a section in the Privacy Rule or Security Rule means the section as in effect or as amended.</w:t>
      </w:r>
    </w:p>
    <w:p w14:paraId="498B0965" w14:textId="77777777" w:rsidR="00FC4CEF" w:rsidRDefault="00FC4CEF" w:rsidP="003A45D4">
      <w:pPr>
        <w:pStyle w:val="Heading2"/>
        <w:numPr>
          <w:ilvl w:val="1"/>
          <w:numId w:val="56"/>
        </w:numPr>
        <w:tabs>
          <w:tab w:val="num" w:pos="792"/>
        </w:tabs>
        <w:ind w:left="432"/>
        <w:jc w:val="both"/>
      </w:pPr>
      <w:r w:rsidRPr="008423AC">
        <w:t>Amendment</w:t>
      </w:r>
    </w:p>
    <w:p w14:paraId="75F4560F" w14:textId="77777777" w:rsidR="00FC4CEF" w:rsidRPr="006A69D8" w:rsidRDefault="00FC4CEF" w:rsidP="003A45D4">
      <w:pPr>
        <w:pStyle w:val="BAAText1"/>
        <w:numPr>
          <w:ilvl w:val="2"/>
          <w:numId w:val="56"/>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39966CA5" w14:textId="77777777" w:rsidR="00FC4CEF" w:rsidRPr="006A69D8" w:rsidRDefault="00FC4CEF" w:rsidP="003A45D4">
      <w:pPr>
        <w:pStyle w:val="BAAText1"/>
        <w:numPr>
          <w:ilvl w:val="2"/>
          <w:numId w:val="56"/>
        </w:numPr>
        <w:ind w:left="1440" w:hanging="720"/>
      </w:pPr>
      <w:r w:rsidRPr="006A69D8">
        <w:t>Regardless of the execution of a formal amendment of this BAA, the BAA shall be deemed amended to permit the Covered Entity and Business Associate to comply with HIPAA.</w:t>
      </w:r>
    </w:p>
    <w:p w14:paraId="5AD2BEB2" w14:textId="77777777" w:rsidR="00FC4CEF" w:rsidRDefault="00FC4CEF" w:rsidP="003A45D4">
      <w:pPr>
        <w:pStyle w:val="Heading2"/>
        <w:numPr>
          <w:ilvl w:val="1"/>
          <w:numId w:val="56"/>
        </w:numPr>
        <w:tabs>
          <w:tab w:val="num" w:pos="792"/>
        </w:tabs>
        <w:ind w:left="432"/>
        <w:jc w:val="both"/>
      </w:pPr>
      <w:r w:rsidRPr="008423AC">
        <w:t>Method of Providing Notice</w:t>
      </w:r>
    </w:p>
    <w:p w14:paraId="61EA9AD0" w14:textId="77777777" w:rsidR="00FC4CEF" w:rsidRPr="006A69D8" w:rsidRDefault="00FC4CEF" w:rsidP="003A45D4">
      <w:pPr>
        <w:pStyle w:val="BAAText1"/>
        <w:numPr>
          <w:ilvl w:val="2"/>
          <w:numId w:val="56"/>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004209D7" w14:textId="77777777" w:rsidR="00FC4CEF" w:rsidRPr="006A69D8" w:rsidRDefault="00FC4CEF" w:rsidP="003A45D4">
      <w:pPr>
        <w:pStyle w:val="BAAText1"/>
        <w:numPr>
          <w:ilvl w:val="2"/>
          <w:numId w:val="56"/>
        </w:numPr>
        <w:ind w:left="1440" w:hanging="720"/>
      </w:pPr>
      <w:r w:rsidRPr="006A69D8">
        <w:t>Any such notice shall be deemed to have been given if mailed as provided herein, as of the date mailed.</w:t>
      </w:r>
    </w:p>
    <w:p w14:paraId="00801C48" w14:textId="77777777" w:rsidR="00FC4CEF" w:rsidRDefault="00FC4CEF" w:rsidP="003A45D4">
      <w:pPr>
        <w:pStyle w:val="Heading2"/>
        <w:numPr>
          <w:ilvl w:val="1"/>
          <w:numId w:val="56"/>
        </w:numPr>
        <w:tabs>
          <w:tab w:val="num" w:pos="792"/>
        </w:tabs>
        <w:ind w:left="432"/>
        <w:jc w:val="both"/>
      </w:pPr>
      <w:r w:rsidRPr="008423AC">
        <w:t>Parties Bound</w:t>
      </w:r>
    </w:p>
    <w:p w14:paraId="4DC998D9" w14:textId="77777777" w:rsidR="00FC4CEF" w:rsidRPr="006A69D8" w:rsidRDefault="00FC4CEF" w:rsidP="003A45D4">
      <w:pPr>
        <w:pStyle w:val="BAAText1"/>
        <w:numPr>
          <w:ilvl w:val="2"/>
          <w:numId w:val="56"/>
        </w:numPr>
        <w:ind w:left="1440" w:hanging="720"/>
      </w:pPr>
      <w:r w:rsidRPr="006A69D8">
        <w:t>This BAA shall inure to the benefit of and be binding upon the Parties hereto and their respective legal representatives, successors, and assigns.</w:t>
      </w:r>
    </w:p>
    <w:p w14:paraId="49F9A8DE" w14:textId="77777777" w:rsidR="00FC4CEF" w:rsidRPr="006A69D8" w:rsidRDefault="00FC4CEF" w:rsidP="003A45D4">
      <w:pPr>
        <w:pStyle w:val="BAAText1"/>
        <w:numPr>
          <w:ilvl w:val="2"/>
          <w:numId w:val="56"/>
        </w:numPr>
        <w:ind w:left="1440" w:hanging="720"/>
      </w:pPr>
      <w:r w:rsidRPr="006A69D8">
        <w:t>Business Associate may not assign or subcontract the rights or obligations under this BAA without the express written consent of Covered Entity</w:t>
      </w:r>
    </w:p>
    <w:p w14:paraId="09D01841" w14:textId="77777777" w:rsidR="00FC4CEF" w:rsidRPr="006A69D8" w:rsidRDefault="00FC4CEF" w:rsidP="003A45D4">
      <w:pPr>
        <w:pStyle w:val="BAAText1"/>
        <w:numPr>
          <w:ilvl w:val="2"/>
          <w:numId w:val="56"/>
        </w:numPr>
        <w:ind w:left="1440" w:hanging="720"/>
      </w:pPr>
      <w:r w:rsidRPr="006A69D8">
        <w:t>Covered Entity may assign its rights and obligations under this BAA to any successor or affiliated entity.</w:t>
      </w:r>
    </w:p>
    <w:p w14:paraId="0F3F33A8" w14:textId="77777777" w:rsidR="00FC4CEF" w:rsidRDefault="00FC4CEF" w:rsidP="003A45D4">
      <w:pPr>
        <w:pStyle w:val="Heading2"/>
        <w:numPr>
          <w:ilvl w:val="1"/>
          <w:numId w:val="56"/>
        </w:numPr>
        <w:tabs>
          <w:tab w:val="num" w:pos="792"/>
        </w:tabs>
        <w:ind w:left="432"/>
        <w:jc w:val="both"/>
      </w:pPr>
      <w:r w:rsidRPr="008423AC">
        <w:t>No Waiver</w:t>
      </w:r>
    </w:p>
    <w:p w14:paraId="06AD76CC" w14:textId="77777777" w:rsidR="00FC4CEF" w:rsidRPr="006A69D8" w:rsidRDefault="00FC4CEF" w:rsidP="003A45D4">
      <w:pPr>
        <w:pStyle w:val="BAAText1"/>
        <w:numPr>
          <w:ilvl w:val="2"/>
          <w:numId w:val="56"/>
        </w:numPr>
        <w:ind w:left="1440" w:hanging="720"/>
      </w:pPr>
      <w:r w:rsidRPr="006A69D8">
        <w:t>No provision of this BAA or any breach thereof shall be deemed waived unless such waiver is in writing and signed by the Party claimed to have waived such provision or breach.</w:t>
      </w:r>
    </w:p>
    <w:p w14:paraId="47B31D84" w14:textId="77777777" w:rsidR="00FC4CEF" w:rsidRPr="006A69D8" w:rsidRDefault="00FC4CEF" w:rsidP="003A45D4">
      <w:pPr>
        <w:pStyle w:val="BAAText1"/>
        <w:numPr>
          <w:ilvl w:val="2"/>
          <w:numId w:val="56"/>
        </w:numPr>
        <w:ind w:left="1440" w:hanging="720"/>
      </w:pPr>
      <w:r w:rsidRPr="006A69D8">
        <w:t>No waiver of a breach shall constitute a waiver of or excuse any different or subsequent breach.</w:t>
      </w:r>
    </w:p>
    <w:p w14:paraId="3D802DA4" w14:textId="77777777" w:rsidR="00FC4CEF" w:rsidRDefault="00FC4CEF" w:rsidP="003A45D4">
      <w:pPr>
        <w:pStyle w:val="Heading2"/>
        <w:numPr>
          <w:ilvl w:val="1"/>
          <w:numId w:val="56"/>
        </w:numPr>
        <w:tabs>
          <w:tab w:val="num" w:pos="792"/>
        </w:tabs>
        <w:ind w:left="432"/>
        <w:jc w:val="both"/>
      </w:pPr>
      <w:r w:rsidRPr="008423AC">
        <w:t>Effect on Master Agreement</w:t>
      </w:r>
    </w:p>
    <w:p w14:paraId="7963BA80" w14:textId="77777777" w:rsidR="00FC4CEF" w:rsidRPr="006A69D8" w:rsidRDefault="00FC4CEF" w:rsidP="003A45D4">
      <w:pPr>
        <w:pStyle w:val="BAAText1"/>
        <w:numPr>
          <w:ilvl w:val="2"/>
          <w:numId w:val="56"/>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01F6BD1C" w14:textId="77777777" w:rsidR="00FC4CEF" w:rsidRPr="006A69D8" w:rsidRDefault="00FC4CEF" w:rsidP="003A45D4">
      <w:pPr>
        <w:pStyle w:val="BAAText1"/>
        <w:numPr>
          <w:ilvl w:val="2"/>
          <w:numId w:val="56"/>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71C19158" w14:textId="77777777" w:rsidR="00FC4CEF" w:rsidRPr="006A69D8" w:rsidRDefault="00FC4CEF" w:rsidP="003A45D4">
      <w:pPr>
        <w:pStyle w:val="BAAText1"/>
        <w:numPr>
          <w:ilvl w:val="2"/>
          <w:numId w:val="56"/>
        </w:numPr>
        <w:ind w:left="1440" w:hanging="720"/>
      </w:pPr>
      <w:r w:rsidRPr="006A69D8">
        <w:t>No oral modification or waiver of any of the provisions of this BAA shall be binding on either party.</w:t>
      </w:r>
    </w:p>
    <w:p w14:paraId="29F1C353" w14:textId="77777777" w:rsidR="00FC4CEF" w:rsidRPr="006A69D8" w:rsidRDefault="00FC4CEF" w:rsidP="003A45D4">
      <w:pPr>
        <w:pStyle w:val="BAAText1"/>
        <w:numPr>
          <w:ilvl w:val="2"/>
          <w:numId w:val="56"/>
        </w:numPr>
        <w:ind w:left="1440" w:hanging="720"/>
      </w:pPr>
      <w:r w:rsidRPr="006A69D8">
        <w:t>No obligation on either party to enter into any transaction is to be implied from the execution or delivery of this BAA.</w:t>
      </w:r>
    </w:p>
    <w:p w14:paraId="3ADF165A" w14:textId="77777777" w:rsidR="00FC4CEF" w:rsidRDefault="00FC4CEF" w:rsidP="003A45D4">
      <w:pPr>
        <w:pStyle w:val="Heading2"/>
        <w:numPr>
          <w:ilvl w:val="1"/>
          <w:numId w:val="56"/>
        </w:numPr>
        <w:tabs>
          <w:tab w:val="num" w:pos="792"/>
        </w:tabs>
        <w:ind w:left="432"/>
        <w:jc w:val="both"/>
      </w:pPr>
      <w:r w:rsidRPr="008423AC">
        <w:t>Interpretation</w:t>
      </w:r>
    </w:p>
    <w:p w14:paraId="1B695450" w14:textId="77777777" w:rsidR="00FC4CEF" w:rsidRDefault="00FC4CEF" w:rsidP="00FC4CEF">
      <w:pPr>
        <w:pStyle w:val="BodyText2"/>
        <w:jc w:val="both"/>
      </w:pPr>
      <w:r w:rsidRPr="008423AC">
        <w:t>Any ambiguity in this BAA shall be resolved to permit the Covered Entity to comply with HIPAA and any subsequent guidance.</w:t>
      </w:r>
    </w:p>
    <w:p w14:paraId="32D43DD5" w14:textId="77777777" w:rsidR="00FC4CEF" w:rsidRDefault="00FC4CEF" w:rsidP="003A45D4">
      <w:pPr>
        <w:pStyle w:val="Heading2"/>
        <w:numPr>
          <w:ilvl w:val="1"/>
          <w:numId w:val="56"/>
        </w:numPr>
        <w:tabs>
          <w:tab w:val="num" w:pos="792"/>
        </w:tabs>
        <w:ind w:left="432"/>
        <w:jc w:val="both"/>
      </w:pPr>
      <w:r w:rsidRPr="008423AC">
        <w:t>No THIRD-PARTY Rights</w:t>
      </w:r>
    </w:p>
    <w:p w14:paraId="1354D3C5" w14:textId="77777777" w:rsidR="00FC4CEF" w:rsidRDefault="00FC4CEF" w:rsidP="00FC4CEF">
      <w:pPr>
        <w:pStyle w:val="BodyText2"/>
        <w:jc w:val="both"/>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384CF9AB" w14:textId="77777777" w:rsidR="00FC4CEF" w:rsidRDefault="00FC4CEF" w:rsidP="003A45D4">
      <w:pPr>
        <w:pStyle w:val="Heading2"/>
        <w:numPr>
          <w:ilvl w:val="1"/>
          <w:numId w:val="56"/>
        </w:numPr>
        <w:tabs>
          <w:tab w:val="num" w:pos="792"/>
        </w:tabs>
        <w:ind w:left="432"/>
        <w:jc w:val="both"/>
      </w:pPr>
      <w:r w:rsidRPr="008423AC">
        <w:t>Applicable Law</w:t>
      </w:r>
    </w:p>
    <w:p w14:paraId="7C12EB6F" w14:textId="77777777" w:rsidR="00FC4CEF" w:rsidRDefault="00FC4CEF" w:rsidP="00FC4CEF">
      <w:pPr>
        <w:pStyle w:val="BodyText2"/>
        <w:jc w:val="both"/>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7CDF0B1D" w14:textId="77777777" w:rsidR="00FC4CEF" w:rsidRDefault="00FC4CEF" w:rsidP="003A45D4">
      <w:pPr>
        <w:pStyle w:val="Heading2"/>
        <w:numPr>
          <w:ilvl w:val="1"/>
          <w:numId w:val="56"/>
        </w:numPr>
        <w:tabs>
          <w:tab w:val="num" w:pos="792"/>
        </w:tabs>
        <w:ind w:left="432"/>
        <w:jc w:val="both"/>
      </w:pPr>
      <w:r w:rsidRPr="008423AC">
        <w:t>Judicial and Administrative Proceedings</w:t>
      </w:r>
    </w:p>
    <w:p w14:paraId="13BA593D" w14:textId="77777777" w:rsidR="00FC4CEF" w:rsidRPr="006A69D8" w:rsidRDefault="00FC4CEF" w:rsidP="003A45D4">
      <w:pPr>
        <w:pStyle w:val="BAAText1"/>
        <w:numPr>
          <w:ilvl w:val="2"/>
          <w:numId w:val="56"/>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6EFE3CD1" w14:textId="77777777" w:rsidR="00FC4CEF" w:rsidRPr="006A69D8" w:rsidRDefault="00FC4CEF" w:rsidP="003A45D4">
      <w:pPr>
        <w:pStyle w:val="BAAText1"/>
        <w:numPr>
          <w:ilvl w:val="2"/>
          <w:numId w:val="56"/>
        </w:numPr>
        <w:ind w:left="1440" w:hanging="720"/>
      </w:pPr>
      <w:r w:rsidRPr="006A69D8">
        <w:t>Business Associate shall notify Covered Entity within seven (7) days of receipt of such request or mandate.</w:t>
      </w:r>
    </w:p>
    <w:p w14:paraId="2A701EF4" w14:textId="77777777" w:rsidR="00FC4CEF" w:rsidRDefault="00FC4CEF" w:rsidP="003A45D4">
      <w:pPr>
        <w:pStyle w:val="Heading2"/>
        <w:numPr>
          <w:ilvl w:val="1"/>
          <w:numId w:val="56"/>
        </w:numPr>
        <w:tabs>
          <w:tab w:val="num" w:pos="792"/>
        </w:tabs>
        <w:ind w:left="432"/>
        <w:jc w:val="both"/>
      </w:pPr>
      <w:r w:rsidRPr="008423AC">
        <w:t>Transmitting Electronic PHI</w:t>
      </w:r>
    </w:p>
    <w:p w14:paraId="2A604864" w14:textId="77777777" w:rsidR="00FC4CEF" w:rsidRDefault="00FC4CEF" w:rsidP="00FC4CEF">
      <w:pPr>
        <w:pStyle w:val="BodyText2"/>
        <w:jc w:val="both"/>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2B52AEB1" w14:textId="77777777" w:rsidR="00FC4CEF" w:rsidRPr="00507BF1" w:rsidRDefault="00FC4CEF" w:rsidP="00FC4CEF">
      <w:pPr>
        <w:pStyle w:val="BodyText2"/>
        <w:jc w:val="both"/>
        <w:rPr>
          <w:color w:val="000000"/>
        </w:rPr>
      </w:pPr>
    </w:p>
    <w:p w14:paraId="4AC5DE53" w14:textId="77777777" w:rsidR="00FC4CEF" w:rsidRPr="008423AC" w:rsidRDefault="00FC4CEF" w:rsidP="00FC4CEF">
      <w:pPr>
        <w:pStyle w:val="BodyText"/>
        <w:jc w:val="both"/>
      </w:pPr>
      <w:r w:rsidRPr="008423AC">
        <w:rPr>
          <w:b/>
        </w:rPr>
        <w:t>IN WITNESS WHEREOF,</w:t>
      </w:r>
      <w:r w:rsidRPr="008423AC">
        <w:t xml:space="preserve"> the Parties hereto have executed this BAA to be effective on the date set forth above.</w:t>
      </w:r>
    </w:p>
    <w:p w14:paraId="23EEE042" w14:textId="77777777" w:rsidR="00FC4CEF" w:rsidRDefault="00FC4CEF" w:rsidP="00FC4CEF">
      <w:pPr>
        <w:spacing w:after="160" w:line="259" w:lineRule="auto"/>
      </w:pPr>
      <w:r>
        <w:br w:type="page"/>
      </w:r>
    </w:p>
    <w:tbl>
      <w:tblPr>
        <w:tblW w:w="0" w:type="auto"/>
        <w:jc w:val="center"/>
        <w:tblLook w:val="04A0" w:firstRow="1" w:lastRow="0" w:firstColumn="1" w:lastColumn="0" w:noHBand="0" w:noVBand="1"/>
      </w:tblPr>
      <w:tblGrid>
        <w:gridCol w:w="669"/>
        <w:gridCol w:w="178"/>
        <w:gridCol w:w="87"/>
        <w:gridCol w:w="85"/>
        <w:gridCol w:w="3762"/>
        <w:gridCol w:w="663"/>
        <w:gridCol w:w="179"/>
        <w:gridCol w:w="87"/>
        <w:gridCol w:w="85"/>
        <w:gridCol w:w="3771"/>
      </w:tblGrid>
      <w:tr w:rsidR="00FC4CEF" w:rsidRPr="008423AC" w14:paraId="371690FB" w14:textId="77777777" w:rsidTr="002F7238">
        <w:trPr>
          <w:jc w:val="center"/>
        </w:trPr>
        <w:tc>
          <w:tcPr>
            <w:tcW w:w="4675" w:type="dxa"/>
            <w:gridSpan w:val="5"/>
            <w:vAlign w:val="center"/>
          </w:tcPr>
          <w:p w14:paraId="1E1E101B" w14:textId="5562DFC3" w:rsidR="00FC4CEF" w:rsidRPr="003C3E2B" w:rsidRDefault="005D7C88" w:rsidP="002F7238">
            <w:pPr>
              <w:jc w:val="center"/>
              <w:rPr>
                <w:b/>
                <w:bCs/>
                <w:u w:val="single"/>
              </w:rPr>
            </w:pPr>
            <w:sdt>
              <w:sdtPr>
                <w:rPr>
                  <w:b/>
                  <w:u w:val="single"/>
                </w:rPr>
                <w:id w:val="-1599167129"/>
                <w:placeholder>
                  <w:docPart w:val="AEE5AB551BB3428598D03494CBD07688"/>
                </w:placeholder>
                <w:showingPlcHdr/>
                <w:dataBinding w:prefixMappings="xmlns:ns0='BAA' " w:xpath="/ns0:DemoXMLNode[1]/ns0:Ven[1]" w:storeItemID="{CA53ACB1-1468-4A84-AA74-9F31721AE34B}"/>
                <w:text/>
              </w:sdtPr>
              <w:sdtEndPr/>
              <w:sdtContent>
                <w:r w:rsidR="00FC4CEF" w:rsidRPr="001D1C92">
                  <w:rPr>
                    <w:rStyle w:val="PlaceholderText"/>
                  </w:rPr>
                  <w:t>VENDOR</w:t>
                </w:r>
              </w:sdtContent>
            </w:sdt>
          </w:p>
        </w:tc>
        <w:tc>
          <w:tcPr>
            <w:tcW w:w="4685" w:type="dxa"/>
            <w:gridSpan w:val="5"/>
            <w:vAlign w:val="center"/>
          </w:tcPr>
          <w:p w14:paraId="025CA445" w14:textId="6D3AB378" w:rsidR="00FC4CEF" w:rsidRPr="003C3E2B" w:rsidRDefault="005D7C88" w:rsidP="002F7238">
            <w:pPr>
              <w:jc w:val="center"/>
              <w:rPr>
                <w:b/>
                <w:bCs/>
                <w:u w:val="single"/>
              </w:rPr>
            </w:pPr>
            <w:sdt>
              <w:sdtPr>
                <w:rPr>
                  <w:b/>
                  <w:bCs/>
                  <w:u w:val="single"/>
                </w:rPr>
                <w:id w:val="1543790216"/>
                <w:placeholder>
                  <w:docPart w:val="7C2445CBA5754B73A68C65798D68662C"/>
                </w:placeholder>
                <w:showingPlcHdr/>
                <w:dataBinding w:prefixMappings="xmlns:ns0='BAA' " w:xpath="/ns0:DemoXMLNode[1]/ns0:Div[1]" w:storeItemID="{CA53ACB1-1468-4A84-AA74-9F31721AE34B}"/>
                <w:text/>
              </w:sdtPr>
              <w:sdtEndPr/>
              <w:sdtContent>
                <w:r w:rsidR="00FC4CEF" w:rsidRPr="003A5B4A">
                  <w:rPr>
                    <w:rStyle w:val="PlaceholderText"/>
                  </w:rPr>
                  <w:t>DIVISION</w:t>
                </w:r>
              </w:sdtContent>
            </w:sdt>
          </w:p>
        </w:tc>
      </w:tr>
      <w:tr w:rsidR="00FC4CEF" w:rsidRPr="008423AC" w14:paraId="39B219EA" w14:textId="77777777" w:rsidTr="002F7238">
        <w:trPr>
          <w:trHeight w:val="432"/>
          <w:jc w:val="center"/>
        </w:trPr>
        <w:tc>
          <w:tcPr>
            <w:tcW w:w="563" w:type="dxa"/>
            <w:vAlign w:val="bottom"/>
          </w:tcPr>
          <w:p w14:paraId="77C4C393" w14:textId="77777777" w:rsidR="00FC4CEF" w:rsidRPr="008423AC" w:rsidRDefault="00FC4CEF" w:rsidP="002F7238">
            <w:r w:rsidRPr="008423AC">
              <w:t>By:</w:t>
            </w:r>
          </w:p>
        </w:tc>
        <w:tc>
          <w:tcPr>
            <w:tcW w:w="4112" w:type="dxa"/>
            <w:gridSpan w:val="4"/>
            <w:tcBorders>
              <w:bottom w:val="single" w:sz="4" w:space="0" w:color="auto"/>
            </w:tcBorders>
            <w:vAlign w:val="bottom"/>
          </w:tcPr>
          <w:p w14:paraId="528FDFCD" w14:textId="77777777" w:rsidR="00FC4CEF" w:rsidRPr="008423AC" w:rsidRDefault="00FC4CEF" w:rsidP="002F7238"/>
        </w:tc>
        <w:tc>
          <w:tcPr>
            <w:tcW w:w="563" w:type="dxa"/>
            <w:vAlign w:val="bottom"/>
          </w:tcPr>
          <w:p w14:paraId="7489AFFC" w14:textId="77777777" w:rsidR="00FC4CEF" w:rsidRPr="008423AC" w:rsidRDefault="00FC4CEF" w:rsidP="002F7238">
            <w:r w:rsidRPr="008423AC">
              <w:t>By:</w:t>
            </w:r>
          </w:p>
        </w:tc>
        <w:tc>
          <w:tcPr>
            <w:tcW w:w="4122" w:type="dxa"/>
            <w:gridSpan w:val="4"/>
            <w:tcBorders>
              <w:bottom w:val="single" w:sz="4" w:space="0" w:color="auto"/>
            </w:tcBorders>
            <w:vAlign w:val="bottom"/>
          </w:tcPr>
          <w:p w14:paraId="613141B1" w14:textId="77777777" w:rsidR="00FC4CEF" w:rsidRPr="008423AC" w:rsidRDefault="00FC4CEF" w:rsidP="002F7238"/>
        </w:tc>
      </w:tr>
      <w:tr w:rsidR="00FC4CEF" w:rsidRPr="008423AC" w14:paraId="4A9F2996" w14:textId="77777777" w:rsidTr="002F7238">
        <w:trPr>
          <w:trHeight w:val="432"/>
          <w:jc w:val="center"/>
        </w:trPr>
        <w:tc>
          <w:tcPr>
            <w:tcW w:w="913" w:type="dxa"/>
            <w:gridSpan w:val="4"/>
            <w:vAlign w:val="bottom"/>
          </w:tcPr>
          <w:p w14:paraId="0098EE18" w14:textId="77777777" w:rsidR="00FC4CEF" w:rsidRPr="008423AC" w:rsidRDefault="00FC4CEF" w:rsidP="002F7238">
            <w:r w:rsidRPr="008423AC">
              <w:t>Name:</w:t>
            </w:r>
          </w:p>
        </w:tc>
        <w:tc>
          <w:tcPr>
            <w:tcW w:w="3762" w:type="dxa"/>
            <w:tcBorders>
              <w:top w:val="single" w:sz="4" w:space="0" w:color="auto"/>
              <w:bottom w:val="single" w:sz="4" w:space="0" w:color="auto"/>
            </w:tcBorders>
            <w:vAlign w:val="bottom"/>
          </w:tcPr>
          <w:p w14:paraId="05F2B828" w14:textId="77777777" w:rsidR="00FC4CEF" w:rsidRPr="008423AC" w:rsidRDefault="00FC4CEF" w:rsidP="002F7238"/>
        </w:tc>
        <w:tc>
          <w:tcPr>
            <w:tcW w:w="914" w:type="dxa"/>
            <w:gridSpan w:val="4"/>
            <w:tcBorders>
              <w:left w:val="nil"/>
            </w:tcBorders>
            <w:vAlign w:val="bottom"/>
          </w:tcPr>
          <w:p w14:paraId="4B8F9B2B" w14:textId="77777777" w:rsidR="00FC4CEF" w:rsidRPr="008423AC" w:rsidRDefault="00FC4CEF" w:rsidP="002F7238">
            <w:r w:rsidRPr="008423AC">
              <w:t>Name:</w:t>
            </w:r>
          </w:p>
        </w:tc>
        <w:tc>
          <w:tcPr>
            <w:tcW w:w="3771" w:type="dxa"/>
            <w:tcBorders>
              <w:top w:val="single" w:sz="4" w:space="0" w:color="auto"/>
              <w:bottom w:val="single" w:sz="4" w:space="0" w:color="auto"/>
            </w:tcBorders>
            <w:vAlign w:val="bottom"/>
          </w:tcPr>
          <w:p w14:paraId="5F408E47" w14:textId="77777777" w:rsidR="00FC4CEF" w:rsidRPr="008423AC" w:rsidRDefault="00FC4CEF" w:rsidP="002F7238"/>
        </w:tc>
      </w:tr>
      <w:tr w:rsidR="00FC4CEF" w:rsidRPr="008423AC" w14:paraId="1C32AD92" w14:textId="77777777" w:rsidTr="002F7238">
        <w:trPr>
          <w:trHeight w:val="432"/>
          <w:jc w:val="center"/>
        </w:trPr>
        <w:tc>
          <w:tcPr>
            <w:tcW w:w="741" w:type="dxa"/>
            <w:gridSpan w:val="2"/>
            <w:vAlign w:val="bottom"/>
          </w:tcPr>
          <w:p w14:paraId="570B39A1" w14:textId="77777777" w:rsidR="00FC4CEF" w:rsidRPr="008423AC" w:rsidRDefault="00FC4CEF" w:rsidP="002F7238">
            <w:r w:rsidRPr="008423AC">
              <w:t>Title:</w:t>
            </w:r>
          </w:p>
        </w:tc>
        <w:tc>
          <w:tcPr>
            <w:tcW w:w="3934" w:type="dxa"/>
            <w:gridSpan w:val="3"/>
            <w:vAlign w:val="bottom"/>
          </w:tcPr>
          <w:p w14:paraId="64AEC308" w14:textId="77777777" w:rsidR="00FC4CEF" w:rsidRPr="008423AC" w:rsidRDefault="00FC4CEF" w:rsidP="002F7238"/>
        </w:tc>
        <w:tc>
          <w:tcPr>
            <w:tcW w:w="742" w:type="dxa"/>
            <w:gridSpan w:val="2"/>
            <w:tcBorders>
              <w:left w:val="nil"/>
            </w:tcBorders>
            <w:vAlign w:val="bottom"/>
          </w:tcPr>
          <w:p w14:paraId="1F7CF92D" w14:textId="77777777" w:rsidR="00FC4CEF" w:rsidRPr="008423AC" w:rsidRDefault="00FC4CEF" w:rsidP="002F7238">
            <w:r w:rsidRPr="008423AC">
              <w:t>Title:</w:t>
            </w:r>
          </w:p>
        </w:tc>
        <w:tc>
          <w:tcPr>
            <w:tcW w:w="3943" w:type="dxa"/>
            <w:gridSpan w:val="3"/>
            <w:vAlign w:val="bottom"/>
          </w:tcPr>
          <w:p w14:paraId="18700313" w14:textId="77777777" w:rsidR="00FC4CEF" w:rsidRPr="008423AC" w:rsidRDefault="00FC4CEF" w:rsidP="002F7238"/>
        </w:tc>
      </w:tr>
      <w:tr w:rsidR="00FC4CEF" w:rsidRPr="008423AC" w14:paraId="4B79FD15" w14:textId="77777777" w:rsidTr="002F7238">
        <w:trPr>
          <w:trHeight w:val="432"/>
          <w:jc w:val="center"/>
        </w:trPr>
        <w:tc>
          <w:tcPr>
            <w:tcW w:w="828" w:type="dxa"/>
            <w:gridSpan w:val="3"/>
            <w:vAlign w:val="bottom"/>
          </w:tcPr>
          <w:p w14:paraId="5F398052" w14:textId="77777777" w:rsidR="00FC4CEF" w:rsidRPr="008423AC" w:rsidRDefault="00FC4CEF" w:rsidP="002F7238">
            <w:r w:rsidRPr="008423AC">
              <w:t>Date:</w:t>
            </w:r>
          </w:p>
        </w:tc>
        <w:tc>
          <w:tcPr>
            <w:tcW w:w="3847" w:type="dxa"/>
            <w:gridSpan w:val="2"/>
            <w:tcBorders>
              <w:top w:val="single" w:sz="4" w:space="0" w:color="auto"/>
              <w:bottom w:val="single" w:sz="4" w:space="0" w:color="auto"/>
            </w:tcBorders>
            <w:vAlign w:val="bottom"/>
          </w:tcPr>
          <w:p w14:paraId="3BFCB22A" w14:textId="77777777" w:rsidR="00FC4CEF" w:rsidRPr="008423AC" w:rsidRDefault="00FC4CEF" w:rsidP="002F7238"/>
        </w:tc>
        <w:tc>
          <w:tcPr>
            <w:tcW w:w="829" w:type="dxa"/>
            <w:gridSpan w:val="3"/>
            <w:tcBorders>
              <w:left w:val="nil"/>
            </w:tcBorders>
            <w:vAlign w:val="bottom"/>
          </w:tcPr>
          <w:p w14:paraId="684BD012" w14:textId="77777777" w:rsidR="00FC4CEF" w:rsidRPr="008423AC" w:rsidRDefault="00FC4CEF" w:rsidP="002F7238">
            <w:r w:rsidRPr="008423AC">
              <w:t>Date:</w:t>
            </w:r>
          </w:p>
        </w:tc>
        <w:tc>
          <w:tcPr>
            <w:tcW w:w="3856" w:type="dxa"/>
            <w:gridSpan w:val="2"/>
            <w:tcBorders>
              <w:top w:val="single" w:sz="4" w:space="0" w:color="auto"/>
              <w:bottom w:val="single" w:sz="4" w:space="0" w:color="auto"/>
            </w:tcBorders>
            <w:vAlign w:val="bottom"/>
          </w:tcPr>
          <w:p w14:paraId="3F7A2213" w14:textId="77777777" w:rsidR="00FC4CEF" w:rsidRPr="008423AC" w:rsidRDefault="00FC4CEF" w:rsidP="002F7238"/>
        </w:tc>
      </w:tr>
      <w:bookmarkEnd w:id="38"/>
    </w:tbl>
    <w:p w14:paraId="00054463" w14:textId="77777777" w:rsidR="00674BDF" w:rsidRDefault="00674BDF" w:rsidP="00674BDF">
      <w:pPr>
        <w:pStyle w:val="Heading1"/>
        <w:numPr>
          <w:ilvl w:val="0"/>
          <w:numId w:val="0"/>
        </w:numPr>
        <w:ind w:left="360"/>
        <w:jc w:val="center"/>
        <w:rPr>
          <w:rStyle w:val="PlaceholderText"/>
          <w:rFonts w:ascii="Arial" w:hAnsi="Arial"/>
          <w:b/>
          <w:bCs w:val="0"/>
          <w:caps w:val="0"/>
          <w:u w:val="single"/>
        </w:rPr>
        <w:sectPr w:rsidR="00674BDF" w:rsidSect="00F008F3">
          <w:pgSz w:w="12240" w:h="15840"/>
          <w:pgMar w:top="2070" w:right="720" w:bottom="720" w:left="720" w:header="684" w:footer="720" w:gutter="0"/>
          <w:cols w:space="720"/>
          <w:titlePg/>
          <w:docGrid w:linePitch="360"/>
        </w:sectPr>
      </w:pPr>
    </w:p>
    <w:p w14:paraId="592FA917" w14:textId="77777777" w:rsidR="00FC4CEF" w:rsidRDefault="00FC4CEF" w:rsidP="00674BDF">
      <w:pPr>
        <w:spacing w:line="259" w:lineRule="auto"/>
        <w:jc w:val="center"/>
        <w:rPr>
          <w:rStyle w:val="Strong"/>
        </w:rPr>
      </w:pPr>
      <w:bookmarkStart w:id="39" w:name="Appendix_I"/>
      <w:bookmarkStart w:id="40" w:name="DTI"/>
    </w:p>
    <w:p w14:paraId="651D3832" w14:textId="62CC784A" w:rsidR="00674BDF" w:rsidRPr="009B53D6" w:rsidRDefault="005D7C88" w:rsidP="00674BDF">
      <w:pPr>
        <w:spacing w:line="259" w:lineRule="auto"/>
        <w:jc w:val="center"/>
        <w:rPr>
          <w:b/>
          <w:caps/>
          <w:color w:val="000000"/>
          <w:sz w:val="28"/>
        </w:rPr>
      </w:pPr>
      <w:sdt>
        <w:sdtPr>
          <w:rPr>
            <w:rStyle w:val="Strong"/>
          </w:rPr>
          <w:id w:val="-1212338866"/>
          <w:placeholder>
            <w:docPart w:val="704CBEA5CCB76F41983B75E589FA1ACC"/>
          </w:placeholder>
          <w:dataBinding w:prefixMappings="xmlns:ns0='App' " w:xpath="/ns0:DemoXMLNode[1]/ns0:PmtS[1]" w:storeItemID="{CBF881EF-1F5B-4564-8614-FD5EA551393B}"/>
          <w:text/>
        </w:sdtPr>
        <w:sdtEndPr>
          <w:rPr>
            <w:rStyle w:val="Strong"/>
          </w:rPr>
        </w:sdtEndPr>
        <w:sdtContent>
          <w:r w:rsidR="00674BDF" w:rsidRPr="009B53D6">
            <w:rPr>
              <w:rStyle w:val="Strong"/>
            </w:rPr>
            <w:t>DTI TERMS AND CONDITIONS</w:t>
          </w:r>
        </w:sdtContent>
      </w:sdt>
    </w:p>
    <w:bookmarkEnd w:id="39"/>
    <w:bookmarkEnd w:id="40"/>
    <w:p w14:paraId="2D01B2C7" w14:textId="77777777" w:rsidR="00674BDF" w:rsidRPr="009B53D6" w:rsidRDefault="00674BDF" w:rsidP="00674BDF">
      <w:pPr>
        <w:jc w:val="center"/>
        <w:rPr>
          <w:b/>
          <w:bCs/>
        </w:rPr>
      </w:pPr>
      <w:r w:rsidRPr="009B53D6">
        <w:rPr>
          <w:bCs/>
        </w:rPr>
        <w:t>hss-</w:t>
      </w:r>
      <w:sdt>
        <w:sdtPr>
          <w:rPr>
            <w:rStyle w:val="StrongCAPS"/>
            <w:rFonts w:ascii="Arial" w:hAnsi="Arial"/>
          </w:rPr>
          <w:id w:val="1504471048"/>
          <w:placeholder>
            <w:docPart w:val="010440291C71EF4D861D71EC456E2111"/>
          </w:placeholder>
          <w:showingPlcHdr/>
          <w:dataBinding w:prefixMappings="xmlns:ns0='PSA' " w:xpath="/ns0:DemoXMLNode[1]/ns0:HSS[1]" w:storeItemID="{37185345-79F1-4998-B557-467F0A1025D4}"/>
          <w:text/>
        </w:sdtPr>
        <w:sdtEndPr>
          <w:rPr>
            <w:rStyle w:val="DefaultParagraphFont"/>
            <w:b w:val="0"/>
            <w:bCs/>
            <w:caps w:val="0"/>
          </w:rPr>
        </w:sdtEndPr>
        <w:sdtContent>
          <w:r w:rsidRPr="009B53D6">
            <w:rPr>
              <w:rStyle w:val="PlaceholderText"/>
              <w:rFonts w:ascii="Arial" w:hAnsi="Arial"/>
            </w:rPr>
            <w:t>xx-xxx</w:t>
          </w:r>
        </w:sdtContent>
      </w:sdt>
      <w:r w:rsidRPr="009B53D6">
        <w:rPr>
          <w:bCs/>
        </w:rPr>
        <w:t xml:space="preserve">, </w:t>
      </w:r>
      <w:sdt>
        <w:sdtPr>
          <w:rPr>
            <w:rStyle w:val="StrongCAPS"/>
            <w:rFonts w:ascii="Arial" w:hAnsi="Arial"/>
          </w:rPr>
          <w:id w:val="1582480792"/>
          <w:placeholder>
            <w:docPart w:val="04F8EE75AA223240AA7237A1C1928605"/>
          </w:placeholder>
          <w:showingPlcHdr/>
          <w:dataBinding w:prefixMappings="xmlns:ns0='PSA' " w:xpath="/ns0:DemoXMLNode[1]/ns0:RFPTit[1]" w:storeItemID="{37185345-79F1-4998-B557-467F0A1025D4}"/>
          <w:text/>
        </w:sdtPr>
        <w:sdtEndPr>
          <w:rPr>
            <w:rStyle w:val="DefaultParagraphFont"/>
            <w:b w:val="0"/>
            <w:bCs/>
            <w:caps w:val="0"/>
          </w:rPr>
        </w:sdtEndPr>
        <w:sdtContent>
          <w:r w:rsidRPr="009B53D6">
            <w:rPr>
              <w:rStyle w:val="PlaceholderText"/>
              <w:rFonts w:ascii="Arial" w:hAnsi="Arial"/>
            </w:rPr>
            <w:t>services title</w:t>
          </w:r>
        </w:sdtContent>
      </w:sdt>
    </w:p>
    <w:p w14:paraId="3534511D" w14:textId="77777777" w:rsidR="00674BDF" w:rsidRDefault="005D7C88" w:rsidP="00674BDF">
      <w:pPr>
        <w:jc w:val="center"/>
        <w:rPr>
          <w:rStyle w:val="StrongCAPS"/>
          <w:rFonts w:ascii="Arial" w:hAnsi="Arial"/>
        </w:rPr>
      </w:pPr>
      <w:sdt>
        <w:sdtPr>
          <w:rPr>
            <w:rStyle w:val="StrongCAPS"/>
            <w:rFonts w:ascii="Arial" w:hAnsi="Arial"/>
          </w:rPr>
          <w:id w:val="-948782880"/>
          <w:placeholder>
            <w:docPart w:val="50E902E2FC59964282CEED8D7B281328"/>
          </w:placeholder>
          <w:showingPlcHdr/>
          <w:dataBinding w:prefixMappings="xmlns:ns0='PSA' " w:xpath="/ns0:DemoXMLNode[1]/ns0:IntCNum[1]" w:storeItemID="{37185345-79F1-4998-B557-467F0A1025D4}"/>
          <w:text/>
        </w:sdtPr>
        <w:sdtEndPr>
          <w:rPr>
            <w:rStyle w:val="DefaultParagraphFont"/>
            <w:b w:val="0"/>
            <w:bCs/>
            <w:caps w:val="0"/>
          </w:rPr>
        </w:sdtEndPr>
        <w:sdtContent>
          <w:r w:rsidR="00674BDF" w:rsidRPr="009B53D6">
            <w:rPr>
              <w:rStyle w:val="PlaceholderText"/>
              <w:rFonts w:ascii="Arial" w:hAnsi="Arial"/>
            </w:rPr>
            <w:t>internal contract number</w:t>
          </w:r>
        </w:sdtContent>
      </w:sdt>
    </w:p>
    <w:p w14:paraId="29A511FF" w14:textId="4C4DE6DF" w:rsidR="00FC4CEF" w:rsidRDefault="00FC4CEF">
      <w:pPr>
        <w:rPr>
          <w:rStyle w:val="StrongCAPS"/>
          <w:rFonts w:ascii="Arial" w:hAnsi="Arial"/>
        </w:rPr>
      </w:pPr>
    </w:p>
    <w:p w14:paraId="4D738676" w14:textId="77777777" w:rsidR="00EF3DAA" w:rsidRDefault="00EF3DAA">
      <w:pPr>
        <w:rPr>
          <w:rStyle w:val="StrongCAPS"/>
          <w:rFonts w:ascii="Arial" w:hAnsi="Arial"/>
        </w:rPr>
      </w:pPr>
    </w:p>
    <w:p w14:paraId="0F70C22E" w14:textId="77777777" w:rsidR="00EF3DAA" w:rsidRDefault="00EF3DAA">
      <w:pPr>
        <w:rPr>
          <w:rStyle w:val="StrongCAPS"/>
          <w:rFonts w:ascii="Arial" w:hAnsi="Arial"/>
        </w:rPr>
      </w:pPr>
    </w:p>
    <w:p w14:paraId="79C347BB" w14:textId="77777777" w:rsidR="00EF3DAA" w:rsidRDefault="00EF3DAA">
      <w:pPr>
        <w:rPr>
          <w:rStyle w:val="StrongCAPS"/>
          <w:rFonts w:ascii="Arial" w:hAnsi="Arial"/>
        </w:rPr>
      </w:pPr>
    </w:p>
    <w:p w14:paraId="4E4A8115" w14:textId="1B46E34A" w:rsidR="00EF3DAA" w:rsidRDefault="00EF3DAA">
      <w:pPr>
        <w:rPr>
          <w:rStyle w:val="StrongCAPS"/>
          <w:rFonts w:ascii="Arial" w:hAnsi="Arial"/>
        </w:rPr>
      </w:pPr>
      <w:r>
        <w:rPr>
          <w:rStyle w:val="StrongCAPS"/>
          <w:rFonts w:ascii="Arial" w:hAnsi="Arial"/>
        </w:rPr>
        <w:br w:type="page"/>
      </w:r>
    </w:p>
    <w:p w14:paraId="01020F48" w14:textId="77777777" w:rsidR="00F008F3" w:rsidRDefault="00F008F3" w:rsidP="00F008F3">
      <w:pPr>
        <w:pStyle w:val="Heading1"/>
        <w:numPr>
          <w:ilvl w:val="0"/>
          <w:numId w:val="0"/>
        </w:numPr>
      </w:pPr>
      <w:r>
        <w:t>PUBLIC</w:t>
      </w:r>
      <w:r>
        <w:rPr>
          <w:spacing w:val="-7"/>
        </w:rPr>
        <w:t xml:space="preserve"> </w:t>
      </w:r>
      <w:r>
        <w:t>AND</w:t>
      </w:r>
      <w:r>
        <w:rPr>
          <w:spacing w:val="-2"/>
        </w:rPr>
        <w:t xml:space="preserve"> </w:t>
      </w:r>
      <w:r>
        <w:t>NON-PUBLIC</w:t>
      </w:r>
      <w:r>
        <w:rPr>
          <w:spacing w:val="-4"/>
        </w:rPr>
        <w:t xml:space="preserve"> </w:t>
      </w:r>
      <w:r>
        <w:t>DATA</w:t>
      </w:r>
      <w:r>
        <w:rPr>
          <w:spacing w:val="-2"/>
        </w:rPr>
        <w:t xml:space="preserve"> </w:t>
      </w:r>
      <w:r>
        <w:t>OWNED</w:t>
      </w:r>
      <w:r>
        <w:rPr>
          <w:spacing w:val="-6"/>
        </w:rPr>
        <w:t xml:space="preserve"> </w:t>
      </w:r>
      <w:r>
        <w:t>BY</w:t>
      </w:r>
      <w:r>
        <w:rPr>
          <w:spacing w:val="-2"/>
        </w:rPr>
        <w:t xml:space="preserve"> </w:t>
      </w:r>
      <w:r>
        <w:t>THE</w:t>
      </w:r>
      <w:r>
        <w:rPr>
          <w:spacing w:val="-4"/>
        </w:rPr>
        <w:t xml:space="preserve"> </w:t>
      </w:r>
      <w:r>
        <w:t>STATE</w:t>
      </w:r>
      <w:r>
        <w:rPr>
          <w:spacing w:val="-4"/>
        </w:rPr>
        <w:t xml:space="preserve"> </w:t>
      </w:r>
      <w:r>
        <w:t>OF</w:t>
      </w:r>
      <w:r>
        <w:rPr>
          <w:spacing w:val="-5"/>
        </w:rPr>
        <w:t xml:space="preserve"> </w:t>
      </w:r>
      <w:r>
        <w:rPr>
          <w:spacing w:val="-2"/>
        </w:rPr>
        <w:t>DELAWARE</w:t>
      </w:r>
    </w:p>
    <w:p w14:paraId="4710FCD8" w14:textId="77777777" w:rsidR="00F008F3" w:rsidRPr="00F008F3" w:rsidRDefault="00F008F3" w:rsidP="00F008F3">
      <w:pPr>
        <w:pStyle w:val="Heading2"/>
        <w:numPr>
          <w:ilvl w:val="0"/>
          <w:numId w:val="0"/>
        </w:numPr>
        <w:ind w:left="432"/>
      </w:pPr>
      <w:r w:rsidRPr="00F008F3">
        <w:t>State</w:t>
      </w:r>
      <w:r w:rsidRPr="00F008F3">
        <w:rPr>
          <w:spacing w:val="-7"/>
        </w:rPr>
        <w:t xml:space="preserve"> </w:t>
      </w:r>
      <w:r w:rsidRPr="00F008F3">
        <w:t>of</w:t>
      </w:r>
      <w:r w:rsidRPr="00F008F3">
        <w:rPr>
          <w:spacing w:val="-4"/>
        </w:rPr>
        <w:t xml:space="preserve"> </w:t>
      </w:r>
      <w:r w:rsidRPr="00F008F3">
        <w:t>Delaware</w:t>
      </w:r>
      <w:r w:rsidRPr="00F008F3">
        <w:rPr>
          <w:spacing w:val="-6"/>
        </w:rPr>
        <w:t xml:space="preserve"> </w:t>
      </w:r>
      <w:r w:rsidRPr="00F008F3">
        <w:t>Terms</w:t>
      </w:r>
      <w:r w:rsidRPr="00F008F3">
        <w:rPr>
          <w:spacing w:val="-3"/>
        </w:rPr>
        <w:t xml:space="preserve"> </w:t>
      </w:r>
      <w:r w:rsidRPr="00F008F3">
        <w:t>and</w:t>
      </w:r>
      <w:r w:rsidRPr="00F008F3">
        <w:rPr>
          <w:spacing w:val="-6"/>
        </w:rPr>
        <w:t xml:space="preserve"> </w:t>
      </w:r>
      <w:r w:rsidRPr="00F008F3">
        <w:t>Conditions</w:t>
      </w:r>
      <w:r w:rsidRPr="00F008F3">
        <w:rPr>
          <w:spacing w:val="-6"/>
        </w:rPr>
        <w:t xml:space="preserve"> </w:t>
      </w:r>
      <w:r w:rsidRPr="00F008F3">
        <w:t>Governing</w:t>
      </w:r>
      <w:r w:rsidRPr="00F008F3">
        <w:rPr>
          <w:spacing w:val="-6"/>
        </w:rPr>
        <w:t xml:space="preserve"> </w:t>
      </w:r>
      <w:r w:rsidRPr="00F008F3">
        <w:t>Cloud</w:t>
      </w:r>
      <w:r w:rsidRPr="00F008F3">
        <w:rPr>
          <w:spacing w:val="-5"/>
        </w:rPr>
        <w:t xml:space="preserve"> </w:t>
      </w:r>
      <w:r w:rsidRPr="00F008F3">
        <w:t>Services</w:t>
      </w:r>
      <w:r w:rsidRPr="00F008F3">
        <w:rPr>
          <w:spacing w:val="-4"/>
        </w:rPr>
        <w:t xml:space="preserve"> </w:t>
      </w:r>
      <w:r w:rsidRPr="00F008F3">
        <w:t>and</w:t>
      </w:r>
      <w:r w:rsidRPr="00F008F3">
        <w:rPr>
          <w:spacing w:val="-5"/>
        </w:rPr>
        <w:t xml:space="preserve"> </w:t>
      </w:r>
      <w:r w:rsidRPr="00F008F3">
        <w:t>Data</w:t>
      </w:r>
      <w:r w:rsidRPr="00F008F3">
        <w:rPr>
          <w:spacing w:val="-6"/>
        </w:rPr>
        <w:t xml:space="preserve"> </w:t>
      </w:r>
      <w:r w:rsidRPr="00F008F3">
        <w:t>Usage</w:t>
      </w:r>
      <w:r w:rsidRPr="00F008F3">
        <w:rPr>
          <w:spacing w:val="-5"/>
        </w:rPr>
        <w:t xml:space="preserve"> </w:t>
      </w:r>
      <w:r w:rsidRPr="00F008F3">
        <w:rPr>
          <w:spacing w:val="-2"/>
        </w:rPr>
        <w:t>Agreement</w:t>
      </w:r>
    </w:p>
    <w:p w14:paraId="71C0D371" w14:textId="77777777" w:rsidR="00F008F3" w:rsidRPr="00F008F3" w:rsidRDefault="00F008F3" w:rsidP="00F008F3">
      <w:pPr>
        <w:pStyle w:val="BodyText"/>
        <w:tabs>
          <w:tab w:val="left" w:pos="8789"/>
          <w:tab w:val="left" w:pos="9512"/>
          <w:tab w:val="left" w:pos="10349"/>
          <w:tab w:val="left" w:pos="10857"/>
        </w:tabs>
        <w:spacing w:before="2" w:line="360" w:lineRule="auto"/>
        <w:ind w:left="661" w:right="620"/>
        <w:jc w:val="center"/>
        <w:rPr>
          <w:sz w:val="22"/>
          <w:szCs w:val="22"/>
        </w:rPr>
      </w:pPr>
      <w:r w:rsidRPr="00F008F3">
        <w:rPr>
          <w:sz w:val="22"/>
          <w:szCs w:val="22"/>
        </w:rPr>
        <w:t xml:space="preserve">Contract/Agreement # </w:t>
      </w:r>
      <w:r w:rsidRPr="00F008F3">
        <w:rPr>
          <w:sz w:val="22"/>
          <w:szCs w:val="22"/>
          <w:u w:val="single"/>
        </w:rPr>
        <w:tab/>
      </w:r>
      <w:r w:rsidRPr="00F008F3">
        <w:rPr>
          <w:sz w:val="22"/>
          <w:szCs w:val="22"/>
          <w:u w:val="single"/>
        </w:rPr>
        <w:tab/>
      </w:r>
      <w:r w:rsidRPr="00F008F3">
        <w:rPr>
          <w:sz w:val="22"/>
          <w:szCs w:val="22"/>
        </w:rPr>
        <w:t xml:space="preserve">, Appendix </w:t>
      </w:r>
      <w:r w:rsidRPr="00F008F3">
        <w:rPr>
          <w:sz w:val="22"/>
          <w:szCs w:val="22"/>
          <w:u w:val="single"/>
        </w:rPr>
        <w:tab/>
      </w:r>
      <w:r w:rsidRPr="00F008F3">
        <w:rPr>
          <w:sz w:val="22"/>
          <w:szCs w:val="22"/>
        </w:rPr>
        <w:t xml:space="preserve"> between State of Delaware and </w:t>
      </w:r>
      <w:r w:rsidRPr="00F008F3">
        <w:rPr>
          <w:sz w:val="22"/>
          <w:szCs w:val="22"/>
          <w:u w:val="single"/>
        </w:rPr>
        <w:tab/>
      </w:r>
      <w:r w:rsidRPr="00F008F3">
        <w:rPr>
          <w:sz w:val="22"/>
          <w:szCs w:val="22"/>
        </w:rPr>
        <w:t xml:space="preserve">dated </w:t>
      </w:r>
      <w:r w:rsidRPr="00F008F3">
        <w:rPr>
          <w:sz w:val="22"/>
          <w:szCs w:val="22"/>
          <w:u w:val="single"/>
        </w:rPr>
        <w:tab/>
      </w:r>
      <w:r w:rsidRPr="00F008F3">
        <w:rPr>
          <w:sz w:val="22"/>
          <w:szCs w:val="22"/>
          <w:u w:val="single"/>
        </w:rPr>
        <w:tab/>
      </w:r>
    </w:p>
    <w:p w14:paraId="0D7C8DB7" w14:textId="77777777" w:rsidR="00F008F3" w:rsidRPr="00F008F3" w:rsidRDefault="00F008F3" w:rsidP="00F008F3">
      <w:pPr>
        <w:pStyle w:val="BodyText"/>
        <w:spacing w:before="2"/>
        <w:jc w:val="center"/>
        <w:rPr>
          <w:sz w:val="22"/>
          <w:szCs w:val="22"/>
        </w:rPr>
      </w:pPr>
      <w:r w:rsidRPr="00F008F3">
        <w:rPr>
          <w:sz w:val="22"/>
          <w:szCs w:val="22"/>
        </w:rPr>
        <w:t>This</w:t>
      </w:r>
      <w:r w:rsidRPr="00F008F3">
        <w:rPr>
          <w:spacing w:val="-6"/>
          <w:sz w:val="22"/>
          <w:szCs w:val="22"/>
        </w:rPr>
        <w:t xml:space="preserve"> </w:t>
      </w:r>
      <w:r w:rsidRPr="00F008F3">
        <w:rPr>
          <w:sz w:val="22"/>
          <w:szCs w:val="22"/>
        </w:rPr>
        <w:t>document</w:t>
      </w:r>
      <w:r w:rsidRPr="00F008F3">
        <w:rPr>
          <w:spacing w:val="-3"/>
          <w:sz w:val="22"/>
          <w:szCs w:val="22"/>
        </w:rPr>
        <w:t xml:space="preserve"> </w:t>
      </w:r>
      <w:r w:rsidRPr="00F008F3">
        <w:rPr>
          <w:sz w:val="22"/>
          <w:szCs w:val="22"/>
        </w:rPr>
        <w:t>shall</w:t>
      </w:r>
      <w:r w:rsidRPr="00F008F3">
        <w:rPr>
          <w:spacing w:val="-5"/>
          <w:sz w:val="22"/>
          <w:szCs w:val="22"/>
        </w:rPr>
        <w:t xml:space="preserve"> </w:t>
      </w:r>
      <w:r w:rsidRPr="00F008F3">
        <w:rPr>
          <w:sz w:val="22"/>
          <w:szCs w:val="22"/>
        </w:rPr>
        <w:t>become</w:t>
      </w:r>
      <w:r w:rsidRPr="00F008F3">
        <w:rPr>
          <w:spacing w:val="-4"/>
          <w:sz w:val="22"/>
          <w:szCs w:val="22"/>
        </w:rPr>
        <w:t xml:space="preserve"> </w:t>
      </w:r>
      <w:r w:rsidRPr="00F008F3">
        <w:rPr>
          <w:sz w:val="22"/>
          <w:szCs w:val="22"/>
        </w:rPr>
        <w:t>part</w:t>
      </w:r>
      <w:r w:rsidRPr="00F008F3">
        <w:rPr>
          <w:spacing w:val="-5"/>
          <w:sz w:val="22"/>
          <w:szCs w:val="22"/>
        </w:rPr>
        <w:t xml:space="preserve"> </w:t>
      </w:r>
      <w:r w:rsidRPr="00F008F3">
        <w:rPr>
          <w:sz w:val="22"/>
          <w:szCs w:val="22"/>
        </w:rPr>
        <w:t>of</w:t>
      </w:r>
      <w:r w:rsidRPr="00F008F3">
        <w:rPr>
          <w:spacing w:val="-7"/>
          <w:sz w:val="22"/>
          <w:szCs w:val="22"/>
        </w:rPr>
        <w:t xml:space="preserve"> </w:t>
      </w:r>
      <w:r w:rsidRPr="00F008F3">
        <w:rPr>
          <w:sz w:val="22"/>
          <w:szCs w:val="22"/>
        </w:rPr>
        <w:t>the</w:t>
      </w:r>
      <w:r w:rsidRPr="00F008F3">
        <w:rPr>
          <w:spacing w:val="-6"/>
          <w:sz w:val="22"/>
          <w:szCs w:val="22"/>
        </w:rPr>
        <w:t xml:space="preserve"> </w:t>
      </w:r>
      <w:r w:rsidRPr="00F008F3">
        <w:rPr>
          <w:sz w:val="22"/>
          <w:szCs w:val="22"/>
        </w:rPr>
        <w:t>final</w:t>
      </w:r>
      <w:r w:rsidRPr="00F008F3">
        <w:rPr>
          <w:spacing w:val="-5"/>
          <w:sz w:val="22"/>
          <w:szCs w:val="22"/>
        </w:rPr>
        <w:t xml:space="preserve"> </w:t>
      </w:r>
      <w:r w:rsidRPr="00F008F3">
        <w:rPr>
          <w:spacing w:val="-2"/>
          <w:sz w:val="22"/>
          <w:szCs w:val="22"/>
        </w:rPr>
        <w:t>contract.</w:t>
      </w: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F008F3" w14:paraId="0C0035E5" w14:textId="77777777" w:rsidTr="00236517">
        <w:trPr>
          <w:trHeight w:val="736"/>
        </w:trPr>
        <w:tc>
          <w:tcPr>
            <w:tcW w:w="451" w:type="dxa"/>
            <w:tcBorders>
              <w:left w:val="single" w:sz="4" w:space="0" w:color="000000"/>
            </w:tcBorders>
            <w:shd w:val="clear" w:color="auto" w:fill="D9D9D9"/>
          </w:tcPr>
          <w:p w14:paraId="2BBB3B3F" w14:textId="77777777" w:rsidR="00F008F3" w:rsidRDefault="00F008F3" w:rsidP="00236517">
            <w:pPr>
              <w:pStyle w:val="TableParagraph"/>
              <w:rPr>
                <w:rFonts w:ascii="Times New Roman"/>
                <w:sz w:val="20"/>
              </w:rPr>
            </w:pPr>
          </w:p>
        </w:tc>
        <w:tc>
          <w:tcPr>
            <w:tcW w:w="895" w:type="dxa"/>
            <w:shd w:val="clear" w:color="auto" w:fill="D9D9D9"/>
          </w:tcPr>
          <w:p w14:paraId="48DCA5A5" w14:textId="77777777" w:rsidR="00F008F3" w:rsidRDefault="00F008F3" w:rsidP="00236517">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53CB88E7" w14:textId="77777777" w:rsidR="00F008F3" w:rsidRDefault="00F008F3" w:rsidP="00236517">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424FD737" w14:textId="77777777" w:rsidR="00F008F3" w:rsidRDefault="00F008F3" w:rsidP="00236517">
            <w:pPr>
              <w:pStyle w:val="TableParagraph"/>
              <w:rPr>
                <w:rFonts w:ascii="Times New Roman"/>
                <w:sz w:val="20"/>
              </w:rPr>
            </w:pPr>
          </w:p>
        </w:tc>
      </w:tr>
      <w:tr w:rsidR="00F008F3" w14:paraId="768F6515" w14:textId="77777777" w:rsidTr="00236517">
        <w:trPr>
          <w:trHeight w:val="1463"/>
        </w:trPr>
        <w:tc>
          <w:tcPr>
            <w:tcW w:w="451" w:type="dxa"/>
            <w:tcBorders>
              <w:left w:val="single" w:sz="4" w:space="0" w:color="000000"/>
            </w:tcBorders>
          </w:tcPr>
          <w:p w14:paraId="7F204EA8" w14:textId="77777777" w:rsidR="00F008F3" w:rsidRDefault="00F008F3" w:rsidP="00236517">
            <w:pPr>
              <w:pStyle w:val="TableParagraph"/>
              <w:spacing w:before="1"/>
              <w:ind w:right="105"/>
              <w:jc w:val="center"/>
              <w:rPr>
                <w:b/>
                <w:sz w:val="20"/>
              </w:rPr>
            </w:pPr>
            <w:r>
              <w:rPr>
                <w:b/>
                <w:spacing w:val="-10"/>
                <w:sz w:val="20"/>
              </w:rPr>
              <w:t>1</w:t>
            </w:r>
          </w:p>
        </w:tc>
        <w:tc>
          <w:tcPr>
            <w:tcW w:w="895" w:type="dxa"/>
          </w:tcPr>
          <w:p w14:paraId="15767347" w14:textId="77777777" w:rsidR="00F008F3" w:rsidRDefault="00F008F3" w:rsidP="00236517">
            <w:pPr>
              <w:pStyle w:val="TableParagraph"/>
              <w:spacing w:before="1"/>
              <w:ind w:left="112"/>
              <w:rPr>
                <w:rFonts w:ascii="Webdings" w:hAnsi="Webdings"/>
                <w:sz w:val="40"/>
              </w:rPr>
            </w:pPr>
            <w:r>
              <w:rPr>
                <w:rFonts w:ascii="Webdings" w:hAnsi="Webdings"/>
                <w:spacing w:val="-10"/>
                <w:sz w:val="40"/>
              </w:rPr>
              <w:t></w:t>
            </w:r>
          </w:p>
        </w:tc>
        <w:tc>
          <w:tcPr>
            <w:tcW w:w="899" w:type="dxa"/>
          </w:tcPr>
          <w:p w14:paraId="7C312203" w14:textId="77777777" w:rsidR="00F008F3" w:rsidRDefault="00F008F3" w:rsidP="00236517">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3F2C847" w14:textId="77777777" w:rsidR="00F008F3" w:rsidRDefault="00F008F3" w:rsidP="00236517">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13F9F096" w14:textId="77777777" w:rsidR="00F008F3" w:rsidRDefault="00F008F3" w:rsidP="00236517">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F008F3" w14:paraId="64A52BC8" w14:textId="77777777" w:rsidTr="00236517">
        <w:trPr>
          <w:trHeight w:val="2930"/>
        </w:trPr>
        <w:tc>
          <w:tcPr>
            <w:tcW w:w="451" w:type="dxa"/>
            <w:tcBorders>
              <w:left w:val="single" w:sz="4" w:space="0" w:color="000000"/>
            </w:tcBorders>
          </w:tcPr>
          <w:p w14:paraId="7625D87A" w14:textId="77777777" w:rsidR="00F008F3" w:rsidRDefault="00F008F3" w:rsidP="00236517">
            <w:pPr>
              <w:pStyle w:val="TableParagraph"/>
              <w:spacing w:before="1"/>
              <w:ind w:right="105"/>
              <w:jc w:val="center"/>
              <w:rPr>
                <w:b/>
                <w:sz w:val="20"/>
              </w:rPr>
            </w:pPr>
            <w:r>
              <w:rPr>
                <w:b/>
                <w:spacing w:val="-10"/>
                <w:sz w:val="20"/>
              </w:rPr>
              <w:t>2</w:t>
            </w:r>
          </w:p>
        </w:tc>
        <w:tc>
          <w:tcPr>
            <w:tcW w:w="895" w:type="dxa"/>
          </w:tcPr>
          <w:p w14:paraId="24EEB848" w14:textId="77777777" w:rsidR="00F008F3" w:rsidRDefault="00F008F3" w:rsidP="00236517">
            <w:pPr>
              <w:pStyle w:val="TableParagraph"/>
              <w:spacing w:before="1"/>
              <w:ind w:left="112"/>
              <w:rPr>
                <w:rFonts w:ascii="Webdings" w:hAnsi="Webdings"/>
                <w:sz w:val="40"/>
              </w:rPr>
            </w:pPr>
            <w:r>
              <w:rPr>
                <w:rFonts w:ascii="Webdings" w:hAnsi="Webdings"/>
                <w:spacing w:val="-10"/>
                <w:sz w:val="40"/>
              </w:rPr>
              <w:t></w:t>
            </w:r>
          </w:p>
        </w:tc>
        <w:tc>
          <w:tcPr>
            <w:tcW w:w="899" w:type="dxa"/>
          </w:tcPr>
          <w:p w14:paraId="752074A6" w14:textId="77777777" w:rsidR="00F008F3" w:rsidRDefault="00F008F3" w:rsidP="00236517">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92803FB" w14:textId="77777777" w:rsidR="00F008F3" w:rsidRDefault="00F008F3" w:rsidP="00236517">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w:t>
            </w:r>
          </w:p>
          <w:p w14:paraId="0F2DA1CF" w14:textId="77777777" w:rsidR="00F008F3" w:rsidRDefault="00F008F3" w:rsidP="00236517">
            <w:pPr>
              <w:pStyle w:val="TableParagraph"/>
              <w:spacing w:line="223" w:lineRule="exact"/>
              <w:ind w:left="114"/>
              <w:rPr>
                <w:sz w:val="20"/>
              </w:rPr>
            </w:pPr>
            <w:r>
              <w:rPr>
                <w:sz w:val="20"/>
              </w:rPr>
              <w:t>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F008F3" w14:paraId="70C83D48" w14:textId="77777777" w:rsidTr="00236517">
        <w:trPr>
          <w:trHeight w:val="5373"/>
        </w:trPr>
        <w:tc>
          <w:tcPr>
            <w:tcW w:w="451" w:type="dxa"/>
            <w:tcBorders>
              <w:left w:val="single" w:sz="4" w:space="0" w:color="000000"/>
              <w:bottom w:val="single" w:sz="4" w:space="0" w:color="000000"/>
            </w:tcBorders>
          </w:tcPr>
          <w:p w14:paraId="2F8D9098" w14:textId="77777777" w:rsidR="00F008F3" w:rsidRDefault="00F008F3" w:rsidP="00236517">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64F0D123" w14:textId="77777777" w:rsidR="00F008F3" w:rsidRDefault="00F008F3" w:rsidP="00236517">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05941538" w14:textId="77777777" w:rsidR="00F008F3" w:rsidRDefault="00F008F3" w:rsidP="00236517">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1CFEAF3B" w14:textId="77777777" w:rsidR="00F008F3" w:rsidRDefault="00F008F3" w:rsidP="00236517">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71953283" w14:textId="77777777" w:rsidR="00F008F3" w:rsidRDefault="00F008F3" w:rsidP="003A45D4">
            <w:pPr>
              <w:pStyle w:val="TableParagraph"/>
              <w:numPr>
                <w:ilvl w:val="0"/>
                <w:numId w:val="73"/>
              </w:numPr>
              <w:tabs>
                <w:tab w:val="left" w:pos="472"/>
                <w:tab w:val="left" w:pos="474"/>
              </w:tabs>
              <w:ind w:right="98"/>
              <w:jc w:val="both"/>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03BFC1C1" w14:textId="77777777" w:rsidR="00F008F3" w:rsidRDefault="00F008F3" w:rsidP="003A45D4">
            <w:pPr>
              <w:pStyle w:val="TableParagraph"/>
              <w:numPr>
                <w:ilvl w:val="0"/>
                <w:numId w:val="73"/>
              </w:numPr>
              <w:tabs>
                <w:tab w:val="left" w:pos="472"/>
                <w:tab w:val="left" w:pos="474"/>
              </w:tabs>
              <w:spacing w:before="1"/>
              <w:ind w:right="97"/>
              <w:jc w:val="both"/>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6E78CDD2" w14:textId="77777777" w:rsidR="00F008F3" w:rsidRDefault="00F008F3" w:rsidP="003A45D4">
            <w:pPr>
              <w:pStyle w:val="TableParagraph"/>
              <w:numPr>
                <w:ilvl w:val="0"/>
                <w:numId w:val="73"/>
              </w:numPr>
              <w:tabs>
                <w:tab w:val="left" w:pos="472"/>
                <w:tab w:val="left" w:pos="474"/>
              </w:tabs>
              <w:spacing w:before="1"/>
              <w:ind w:right="97"/>
              <w:jc w:val="both"/>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2B7CE0C9" w14:textId="77777777" w:rsidR="00F008F3" w:rsidRDefault="00F008F3" w:rsidP="003A45D4">
            <w:pPr>
              <w:pStyle w:val="TableParagraph"/>
              <w:numPr>
                <w:ilvl w:val="0"/>
                <w:numId w:val="73"/>
              </w:numPr>
              <w:tabs>
                <w:tab w:val="left" w:pos="450"/>
                <w:tab w:val="left" w:pos="452"/>
              </w:tabs>
              <w:ind w:left="452" w:right="98"/>
              <w:jc w:val="both"/>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4CE3F12F" w14:textId="77777777" w:rsidR="00F008F3" w:rsidRDefault="00F008F3" w:rsidP="00F008F3">
      <w:pPr>
        <w:jc w:val="both"/>
        <w:rPr>
          <w:sz w:val="20"/>
        </w:rPr>
        <w:sectPr w:rsidR="00F008F3" w:rsidSect="00956720">
          <w:headerReference w:type="default" r:id="rId107"/>
          <w:footerReference w:type="default" r:id="rId108"/>
          <w:pgSz w:w="12240" w:h="15840"/>
          <w:pgMar w:top="1920" w:right="380" w:bottom="1160" w:left="380" w:header="319" w:footer="657" w:gutter="0"/>
          <w:cols w:space="720"/>
          <w:titlePg/>
          <w:docGrid w:linePitch="326"/>
        </w:sectPr>
      </w:pPr>
    </w:p>
    <w:p w14:paraId="5FA885D8" w14:textId="77777777" w:rsidR="00F008F3" w:rsidRDefault="00F008F3" w:rsidP="00172A28">
      <w:pPr>
        <w:pStyle w:val="Heading1"/>
        <w:numPr>
          <w:ilvl w:val="0"/>
          <w:numId w:val="0"/>
        </w:numPr>
      </w:pPr>
      <w:r>
        <w:t>PUBLIC</w:t>
      </w:r>
      <w:r>
        <w:rPr>
          <w:spacing w:val="-7"/>
        </w:rPr>
        <w:t xml:space="preserve"> </w:t>
      </w:r>
      <w:r>
        <w:t>AND</w:t>
      </w:r>
      <w:r>
        <w:rPr>
          <w:spacing w:val="-2"/>
        </w:rPr>
        <w:t xml:space="preserve"> </w:t>
      </w:r>
      <w:r>
        <w:t>NON-PUBLIC</w:t>
      </w:r>
      <w:r>
        <w:rPr>
          <w:spacing w:val="-4"/>
        </w:rPr>
        <w:t xml:space="preserve"> </w:t>
      </w:r>
      <w:r>
        <w:t>DATA</w:t>
      </w:r>
      <w:r>
        <w:rPr>
          <w:spacing w:val="-2"/>
        </w:rPr>
        <w:t xml:space="preserve"> </w:t>
      </w:r>
      <w:r>
        <w:t>OWNED</w:t>
      </w:r>
      <w:r>
        <w:rPr>
          <w:spacing w:val="-6"/>
        </w:rPr>
        <w:t xml:space="preserve"> </w:t>
      </w:r>
      <w:r>
        <w:t>BY</w:t>
      </w:r>
      <w:r>
        <w:rPr>
          <w:spacing w:val="-2"/>
        </w:rPr>
        <w:t xml:space="preserve"> </w:t>
      </w:r>
      <w:r>
        <w:t>THE</w:t>
      </w:r>
      <w:r>
        <w:rPr>
          <w:spacing w:val="-4"/>
        </w:rPr>
        <w:t xml:space="preserve"> </w:t>
      </w:r>
      <w:r>
        <w:t>STATE</w:t>
      </w:r>
      <w:r>
        <w:rPr>
          <w:spacing w:val="-4"/>
        </w:rPr>
        <w:t xml:space="preserve"> </w:t>
      </w:r>
      <w:r>
        <w:t>OF</w:t>
      </w:r>
      <w:r>
        <w:rPr>
          <w:spacing w:val="-5"/>
        </w:rPr>
        <w:t xml:space="preserve"> </w:t>
      </w:r>
      <w:r>
        <w:rPr>
          <w:spacing w:val="-2"/>
        </w:rPr>
        <w:t>DELAWARE</w:t>
      </w:r>
    </w:p>
    <w:p w14:paraId="5F238D47" w14:textId="77777777" w:rsidR="00F008F3" w:rsidRPr="00F008F3" w:rsidRDefault="00F008F3" w:rsidP="00F008F3">
      <w:pPr>
        <w:pStyle w:val="Heading2"/>
        <w:numPr>
          <w:ilvl w:val="0"/>
          <w:numId w:val="0"/>
        </w:numPr>
        <w:ind w:left="432"/>
      </w:pPr>
      <w:r w:rsidRPr="00F008F3">
        <w:t>State</w:t>
      </w:r>
      <w:r w:rsidRPr="00F008F3">
        <w:rPr>
          <w:spacing w:val="-7"/>
        </w:rPr>
        <w:t xml:space="preserve"> </w:t>
      </w:r>
      <w:r w:rsidRPr="00F008F3">
        <w:t>of</w:t>
      </w:r>
      <w:r w:rsidRPr="00F008F3">
        <w:rPr>
          <w:spacing w:val="-4"/>
        </w:rPr>
        <w:t xml:space="preserve"> </w:t>
      </w:r>
      <w:r w:rsidRPr="00F008F3">
        <w:t>Delaware</w:t>
      </w:r>
      <w:r w:rsidRPr="00F008F3">
        <w:rPr>
          <w:spacing w:val="-6"/>
        </w:rPr>
        <w:t xml:space="preserve"> </w:t>
      </w:r>
      <w:r w:rsidRPr="00F008F3">
        <w:t>Terms</w:t>
      </w:r>
      <w:r w:rsidRPr="00F008F3">
        <w:rPr>
          <w:spacing w:val="-3"/>
        </w:rPr>
        <w:t xml:space="preserve"> </w:t>
      </w:r>
      <w:r w:rsidRPr="00F008F3">
        <w:t>and</w:t>
      </w:r>
      <w:r w:rsidRPr="00F008F3">
        <w:rPr>
          <w:spacing w:val="-6"/>
        </w:rPr>
        <w:t xml:space="preserve"> </w:t>
      </w:r>
      <w:r w:rsidRPr="00F008F3">
        <w:t>Conditions</w:t>
      </w:r>
      <w:r w:rsidRPr="00F008F3">
        <w:rPr>
          <w:spacing w:val="-6"/>
        </w:rPr>
        <w:t xml:space="preserve"> </w:t>
      </w:r>
      <w:r w:rsidRPr="00F008F3">
        <w:t>Governing</w:t>
      </w:r>
      <w:r w:rsidRPr="00F008F3">
        <w:rPr>
          <w:spacing w:val="-6"/>
        </w:rPr>
        <w:t xml:space="preserve"> </w:t>
      </w:r>
      <w:r w:rsidRPr="00F008F3">
        <w:t>Cloud</w:t>
      </w:r>
      <w:r w:rsidRPr="00F008F3">
        <w:rPr>
          <w:spacing w:val="-5"/>
        </w:rPr>
        <w:t xml:space="preserve"> </w:t>
      </w:r>
      <w:r w:rsidRPr="00F008F3">
        <w:t>Services</w:t>
      </w:r>
      <w:r w:rsidRPr="00F008F3">
        <w:rPr>
          <w:spacing w:val="-4"/>
        </w:rPr>
        <w:t xml:space="preserve"> </w:t>
      </w:r>
      <w:r w:rsidRPr="00F008F3">
        <w:t>and</w:t>
      </w:r>
      <w:r w:rsidRPr="00F008F3">
        <w:rPr>
          <w:spacing w:val="-5"/>
        </w:rPr>
        <w:t xml:space="preserve"> </w:t>
      </w:r>
      <w:r w:rsidRPr="00F008F3">
        <w:t>Data</w:t>
      </w:r>
      <w:r w:rsidRPr="00F008F3">
        <w:rPr>
          <w:spacing w:val="-6"/>
        </w:rPr>
        <w:t xml:space="preserve"> </w:t>
      </w:r>
      <w:r w:rsidRPr="00F008F3">
        <w:t>Usage</w:t>
      </w:r>
      <w:r w:rsidRPr="00F008F3">
        <w:rPr>
          <w:spacing w:val="-5"/>
        </w:rPr>
        <w:t xml:space="preserve"> </w:t>
      </w:r>
      <w:r w:rsidRPr="00F008F3">
        <w:rPr>
          <w:spacing w:val="-2"/>
        </w:rPr>
        <w:t>Agreement</w:t>
      </w:r>
    </w:p>
    <w:p w14:paraId="71EFC684" w14:textId="77777777" w:rsidR="00F008F3" w:rsidRPr="00F008F3" w:rsidRDefault="00F008F3" w:rsidP="00F008F3">
      <w:pPr>
        <w:pStyle w:val="BodyText"/>
        <w:tabs>
          <w:tab w:val="left" w:pos="8789"/>
          <w:tab w:val="left" w:pos="9512"/>
          <w:tab w:val="left" w:pos="10349"/>
          <w:tab w:val="left" w:pos="10857"/>
        </w:tabs>
        <w:spacing w:before="2" w:line="360" w:lineRule="auto"/>
        <w:ind w:left="661" w:right="620"/>
        <w:jc w:val="center"/>
        <w:rPr>
          <w:sz w:val="22"/>
          <w:szCs w:val="22"/>
        </w:rPr>
      </w:pPr>
      <w:r w:rsidRPr="00F008F3">
        <w:rPr>
          <w:sz w:val="22"/>
          <w:szCs w:val="22"/>
        </w:rPr>
        <w:t xml:space="preserve">Contract/Agreement # </w:t>
      </w:r>
      <w:r w:rsidRPr="00F008F3">
        <w:rPr>
          <w:sz w:val="22"/>
          <w:szCs w:val="22"/>
          <w:u w:val="single"/>
        </w:rPr>
        <w:tab/>
      </w:r>
      <w:r w:rsidRPr="00F008F3">
        <w:rPr>
          <w:sz w:val="22"/>
          <w:szCs w:val="22"/>
          <w:u w:val="single"/>
        </w:rPr>
        <w:tab/>
      </w:r>
      <w:r w:rsidRPr="00F008F3">
        <w:rPr>
          <w:sz w:val="22"/>
          <w:szCs w:val="22"/>
        </w:rPr>
        <w:t xml:space="preserve">, Appendix </w:t>
      </w:r>
      <w:r w:rsidRPr="00F008F3">
        <w:rPr>
          <w:sz w:val="22"/>
          <w:szCs w:val="22"/>
          <w:u w:val="single"/>
        </w:rPr>
        <w:tab/>
      </w:r>
      <w:r w:rsidRPr="00F008F3">
        <w:rPr>
          <w:sz w:val="22"/>
          <w:szCs w:val="22"/>
        </w:rPr>
        <w:t xml:space="preserve"> between State of Delaware and </w:t>
      </w:r>
      <w:r w:rsidRPr="00F008F3">
        <w:rPr>
          <w:sz w:val="22"/>
          <w:szCs w:val="22"/>
          <w:u w:val="single"/>
        </w:rPr>
        <w:tab/>
      </w:r>
      <w:r w:rsidRPr="00F008F3">
        <w:rPr>
          <w:sz w:val="22"/>
          <w:szCs w:val="22"/>
        </w:rPr>
        <w:t xml:space="preserve">dated </w:t>
      </w:r>
      <w:r w:rsidRPr="00F008F3">
        <w:rPr>
          <w:sz w:val="22"/>
          <w:szCs w:val="22"/>
          <w:u w:val="single"/>
        </w:rPr>
        <w:tab/>
      </w:r>
      <w:r w:rsidRPr="00F008F3">
        <w:rPr>
          <w:sz w:val="22"/>
          <w:szCs w:val="22"/>
          <w:u w:val="single"/>
        </w:rPr>
        <w:tab/>
      </w:r>
    </w:p>
    <w:p w14:paraId="169F9B1C" w14:textId="77777777" w:rsidR="00F008F3" w:rsidRPr="00F008F3" w:rsidRDefault="00F008F3" w:rsidP="00F008F3">
      <w:pPr>
        <w:pStyle w:val="BodyText"/>
        <w:spacing w:before="2"/>
        <w:jc w:val="center"/>
        <w:rPr>
          <w:sz w:val="22"/>
          <w:szCs w:val="22"/>
        </w:rPr>
      </w:pPr>
      <w:r w:rsidRPr="00F008F3">
        <w:rPr>
          <w:sz w:val="22"/>
          <w:szCs w:val="22"/>
        </w:rPr>
        <w:t>This</w:t>
      </w:r>
      <w:r w:rsidRPr="00F008F3">
        <w:rPr>
          <w:spacing w:val="-6"/>
          <w:sz w:val="22"/>
          <w:szCs w:val="22"/>
        </w:rPr>
        <w:t xml:space="preserve"> </w:t>
      </w:r>
      <w:r w:rsidRPr="00F008F3">
        <w:rPr>
          <w:sz w:val="22"/>
          <w:szCs w:val="22"/>
        </w:rPr>
        <w:t>document</w:t>
      </w:r>
      <w:r w:rsidRPr="00F008F3">
        <w:rPr>
          <w:spacing w:val="-3"/>
          <w:sz w:val="22"/>
          <w:szCs w:val="22"/>
        </w:rPr>
        <w:t xml:space="preserve"> </w:t>
      </w:r>
      <w:r w:rsidRPr="00F008F3">
        <w:rPr>
          <w:sz w:val="22"/>
          <w:szCs w:val="22"/>
        </w:rPr>
        <w:t>shall</w:t>
      </w:r>
      <w:r w:rsidRPr="00F008F3">
        <w:rPr>
          <w:spacing w:val="-5"/>
          <w:sz w:val="22"/>
          <w:szCs w:val="22"/>
        </w:rPr>
        <w:t xml:space="preserve"> </w:t>
      </w:r>
      <w:r w:rsidRPr="00F008F3">
        <w:rPr>
          <w:sz w:val="22"/>
          <w:szCs w:val="22"/>
        </w:rPr>
        <w:t>become</w:t>
      </w:r>
      <w:r w:rsidRPr="00F008F3">
        <w:rPr>
          <w:spacing w:val="-4"/>
          <w:sz w:val="22"/>
          <w:szCs w:val="22"/>
        </w:rPr>
        <w:t xml:space="preserve"> </w:t>
      </w:r>
      <w:r w:rsidRPr="00F008F3">
        <w:rPr>
          <w:sz w:val="22"/>
          <w:szCs w:val="22"/>
        </w:rPr>
        <w:t>part</w:t>
      </w:r>
      <w:r w:rsidRPr="00F008F3">
        <w:rPr>
          <w:spacing w:val="-5"/>
          <w:sz w:val="22"/>
          <w:szCs w:val="22"/>
        </w:rPr>
        <w:t xml:space="preserve"> </w:t>
      </w:r>
      <w:r w:rsidRPr="00F008F3">
        <w:rPr>
          <w:sz w:val="22"/>
          <w:szCs w:val="22"/>
        </w:rPr>
        <w:t>of</w:t>
      </w:r>
      <w:r w:rsidRPr="00F008F3">
        <w:rPr>
          <w:spacing w:val="-7"/>
          <w:sz w:val="22"/>
          <w:szCs w:val="22"/>
        </w:rPr>
        <w:t xml:space="preserve"> </w:t>
      </w:r>
      <w:r w:rsidRPr="00F008F3">
        <w:rPr>
          <w:sz w:val="22"/>
          <w:szCs w:val="22"/>
        </w:rPr>
        <w:t>the</w:t>
      </w:r>
      <w:r w:rsidRPr="00F008F3">
        <w:rPr>
          <w:spacing w:val="-6"/>
          <w:sz w:val="22"/>
          <w:szCs w:val="22"/>
        </w:rPr>
        <w:t xml:space="preserve"> </w:t>
      </w:r>
      <w:r w:rsidRPr="00F008F3">
        <w:rPr>
          <w:sz w:val="22"/>
          <w:szCs w:val="22"/>
        </w:rPr>
        <w:t>final</w:t>
      </w:r>
      <w:r w:rsidRPr="00F008F3">
        <w:rPr>
          <w:spacing w:val="-5"/>
          <w:sz w:val="22"/>
          <w:szCs w:val="22"/>
        </w:rPr>
        <w:t xml:space="preserve"> </w:t>
      </w:r>
      <w:r w:rsidRPr="00F008F3">
        <w:rPr>
          <w:spacing w:val="-2"/>
          <w:sz w:val="22"/>
          <w:szCs w:val="22"/>
        </w:rPr>
        <w:t>contract.</w:t>
      </w:r>
    </w:p>
    <w:p w14:paraId="040E3CE5" w14:textId="77777777" w:rsidR="00F008F3" w:rsidRDefault="00F008F3" w:rsidP="00F008F3">
      <w:pPr>
        <w:pStyle w:val="BodyText"/>
        <w:spacing w:before="7"/>
        <w:rPr>
          <w:sz w:val="9"/>
        </w:rPr>
      </w:pPr>
    </w:p>
    <w:tbl>
      <w:tblPr>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0"/>
        <w:gridCol w:w="895"/>
        <w:gridCol w:w="899"/>
        <w:gridCol w:w="9013"/>
      </w:tblGrid>
      <w:tr w:rsidR="00F008F3" w14:paraId="17F15A65" w14:textId="77777777" w:rsidTr="00956720">
        <w:trPr>
          <w:trHeight w:val="736"/>
        </w:trPr>
        <w:tc>
          <w:tcPr>
            <w:tcW w:w="390" w:type="dxa"/>
            <w:tcBorders>
              <w:left w:val="single" w:sz="4" w:space="0" w:color="000000"/>
            </w:tcBorders>
            <w:shd w:val="clear" w:color="auto" w:fill="D9D9D9"/>
          </w:tcPr>
          <w:p w14:paraId="3142C7C0" w14:textId="77777777" w:rsidR="00F008F3" w:rsidRDefault="00F008F3" w:rsidP="00236517">
            <w:pPr>
              <w:pStyle w:val="TableParagraph"/>
              <w:rPr>
                <w:rFonts w:ascii="Times New Roman"/>
                <w:sz w:val="18"/>
              </w:rPr>
            </w:pPr>
          </w:p>
        </w:tc>
        <w:tc>
          <w:tcPr>
            <w:tcW w:w="895" w:type="dxa"/>
            <w:shd w:val="clear" w:color="auto" w:fill="D9D9D9"/>
          </w:tcPr>
          <w:p w14:paraId="69F5F12E" w14:textId="77777777" w:rsidR="00F008F3" w:rsidRDefault="00F008F3" w:rsidP="00236517">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1B326926" w14:textId="77777777" w:rsidR="00F008F3" w:rsidRDefault="00F008F3" w:rsidP="00236517">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77F89ECF" w14:textId="77777777" w:rsidR="00F008F3" w:rsidRDefault="00F008F3" w:rsidP="00236517">
            <w:pPr>
              <w:pStyle w:val="TableParagraph"/>
              <w:rPr>
                <w:rFonts w:ascii="Times New Roman"/>
                <w:sz w:val="18"/>
              </w:rPr>
            </w:pPr>
          </w:p>
        </w:tc>
      </w:tr>
      <w:tr w:rsidR="00F008F3" w14:paraId="66C6D23E" w14:textId="77777777" w:rsidTr="00956720">
        <w:trPr>
          <w:trHeight w:val="976"/>
        </w:trPr>
        <w:tc>
          <w:tcPr>
            <w:tcW w:w="390" w:type="dxa"/>
            <w:tcBorders>
              <w:left w:val="single" w:sz="4" w:space="0" w:color="000000"/>
            </w:tcBorders>
          </w:tcPr>
          <w:p w14:paraId="21259D73" w14:textId="77777777" w:rsidR="00F008F3" w:rsidRDefault="00F008F3" w:rsidP="00236517">
            <w:pPr>
              <w:pStyle w:val="TableParagraph"/>
              <w:spacing w:before="1"/>
              <w:ind w:right="105"/>
              <w:jc w:val="center"/>
              <w:rPr>
                <w:b/>
                <w:sz w:val="20"/>
              </w:rPr>
            </w:pPr>
            <w:r>
              <w:rPr>
                <w:b/>
                <w:spacing w:val="-10"/>
                <w:sz w:val="20"/>
              </w:rPr>
              <w:t>4</w:t>
            </w:r>
          </w:p>
        </w:tc>
        <w:tc>
          <w:tcPr>
            <w:tcW w:w="895" w:type="dxa"/>
          </w:tcPr>
          <w:p w14:paraId="3B160691" w14:textId="77777777" w:rsidR="00F008F3" w:rsidRDefault="00F008F3" w:rsidP="00236517">
            <w:pPr>
              <w:pStyle w:val="TableParagraph"/>
              <w:rPr>
                <w:rFonts w:ascii="Times New Roman"/>
                <w:sz w:val="18"/>
              </w:rPr>
            </w:pPr>
          </w:p>
        </w:tc>
        <w:tc>
          <w:tcPr>
            <w:tcW w:w="899" w:type="dxa"/>
          </w:tcPr>
          <w:p w14:paraId="5706AE95" w14:textId="77777777" w:rsidR="00F008F3" w:rsidRDefault="00F008F3" w:rsidP="00236517">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6647607" w14:textId="77777777" w:rsidR="00F008F3" w:rsidRDefault="00F008F3" w:rsidP="00236517">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4710B399" w14:textId="77777777" w:rsidR="00F008F3" w:rsidRDefault="00F008F3" w:rsidP="00236517">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F008F3" w14:paraId="103338BF" w14:textId="77777777" w:rsidTr="00956720">
        <w:trPr>
          <w:trHeight w:val="1953"/>
        </w:trPr>
        <w:tc>
          <w:tcPr>
            <w:tcW w:w="390" w:type="dxa"/>
            <w:tcBorders>
              <w:left w:val="single" w:sz="4" w:space="0" w:color="000000"/>
            </w:tcBorders>
          </w:tcPr>
          <w:p w14:paraId="747C704F" w14:textId="77777777" w:rsidR="00F008F3" w:rsidRDefault="00F008F3" w:rsidP="00236517">
            <w:pPr>
              <w:pStyle w:val="TableParagraph"/>
              <w:spacing w:before="1"/>
              <w:ind w:right="105"/>
              <w:jc w:val="center"/>
              <w:rPr>
                <w:b/>
                <w:sz w:val="20"/>
              </w:rPr>
            </w:pPr>
            <w:r>
              <w:rPr>
                <w:b/>
                <w:spacing w:val="-10"/>
                <w:sz w:val="20"/>
              </w:rPr>
              <w:t>5</w:t>
            </w:r>
          </w:p>
        </w:tc>
        <w:tc>
          <w:tcPr>
            <w:tcW w:w="895" w:type="dxa"/>
          </w:tcPr>
          <w:p w14:paraId="64ED7418" w14:textId="77777777" w:rsidR="00F008F3" w:rsidRDefault="00F008F3" w:rsidP="00236517">
            <w:pPr>
              <w:pStyle w:val="TableParagraph"/>
              <w:rPr>
                <w:rFonts w:ascii="Times New Roman"/>
                <w:sz w:val="18"/>
              </w:rPr>
            </w:pPr>
          </w:p>
        </w:tc>
        <w:tc>
          <w:tcPr>
            <w:tcW w:w="899" w:type="dxa"/>
          </w:tcPr>
          <w:p w14:paraId="048B9E0E" w14:textId="77777777" w:rsidR="00F008F3" w:rsidRDefault="00F008F3" w:rsidP="00236517">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B3B30AF" w14:textId="77777777" w:rsidR="00F008F3" w:rsidRDefault="00F008F3" w:rsidP="00236517">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28C7B338" w14:textId="77777777" w:rsidR="00F008F3" w:rsidRDefault="00F008F3" w:rsidP="00236517">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F008F3" w14:paraId="7F016031" w14:textId="77777777" w:rsidTr="00956720">
        <w:trPr>
          <w:trHeight w:val="6098"/>
        </w:trPr>
        <w:tc>
          <w:tcPr>
            <w:tcW w:w="390" w:type="dxa"/>
            <w:tcBorders>
              <w:left w:val="single" w:sz="4" w:space="0" w:color="000000"/>
            </w:tcBorders>
          </w:tcPr>
          <w:p w14:paraId="1814C338" w14:textId="77777777" w:rsidR="00F008F3" w:rsidRDefault="00F008F3" w:rsidP="00236517">
            <w:pPr>
              <w:pStyle w:val="TableParagraph"/>
              <w:spacing w:before="1"/>
              <w:ind w:right="105"/>
              <w:jc w:val="center"/>
              <w:rPr>
                <w:b/>
                <w:sz w:val="20"/>
              </w:rPr>
            </w:pPr>
            <w:r>
              <w:rPr>
                <w:b/>
                <w:spacing w:val="-10"/>
                <w:sz w:val="20"/>
              </w:rPr>
              <w:t>6</w:t>
            </w:r>
          </w:p>
        </w:tc>
        <w:tc>
          <w:tcPr>
            <w:tcW w:w="895" w:type="dxa"/>
          </w:tcPr>
          <w:p w14:paraId="6F91E7EC" w14:textId="77777777" w:rsidR="00F008F3" w:rsidRDefault="00F008F3" w:rsidP="00236517">
            <w:pPr>
              <w:pStyle w:val="TableParagraph"/>
              <w:rPr>
                <w:rFonts w:ascii="Times New Roman"/>
                <w:sz w:val="18"/>
              </w:rPr>
            </w:pPr>
          </w:p>
        </w:tc>
        <w:tc>
          <w:tcPr>
            <w:tcW w:w="899" w:type="dxa"/>
          </w:tcPr>
          <w:p w14:paraId="4B7B4BDC" w14:textId="77777777" w:rsidR="00F008F3" w:rsidRDefault="00F008F3" w:rsidP="00236517">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541A0BD1" w14:textId="77777777" w:rsidR="00F008F3" w:rsidRDefault="00F008F3" w:rsidP="00236517">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109">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0644230D" w14:textId="77777777" w:rsidR="00F008F3" w:rsidRDefault="00F008F3" w:rsidP="00236517">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0E2E6100" w14:textId="77777777" w:rsidR="009F3C6A" w:rsidRDefault="009F3C6A"/>
    <w:p w14:paraId="22E73595" w14:textId="77777777" w:rsidR="009F3C6A" w:rsidRDefault="009F3C6A" w:rsidP="009F3C6A">
      <w:pPr>
        <w:pStyle w:val="Heading1"/>
        <w:numPr>
          <w:ilvl w:val="0"/>
          <w:numId w:val="0"/>
        </w:numPr>
      </w:pPr>
      <w:r>
        <w:t>PUBLIC</w:t>
      </w:r>
      <w:r>
        <w:rPr>
          <w:spacing w:val="-7"/>
        </w:rPr>
        <w:t xml:space="preserve"> </w:t>
      </w:r>
      <w:r>
        <w:t>AND</w:t>
      </w:r>
      <w:r>
        <w:rPr>
          <w:spacing w:val="-2"/>
        </w:rPr>
        <w:t xml:space="preserve"> </w:t>
      </w:r>
      <w:r>
        <w:t>NON-PUBLIC</w:t>
      </w:r>
      <w:r>
        <w:rPr>
          <w:spacing w:val="-4"/>
        </w:rPr>
        <w:t xml:space="preserve"> </w:t>
      </w:r>
      <w:r>
        <w:t>DATA</w:t>
      </w:r>
      <w:r>
        <w:rPr>
          <w:spacing w:val="-2"/>
        </w:rPr>
        <w:t xml:space="preserve"> </w:t>
      </w:r>
      <w:r>
        <w:t>OWNED</w:t>
      </w:r>
      <w:r>
        <w:rPr>
          <w:spacing w:val="-6"/>
        </w:rPr>
        <w:t xml:space="preserve"> </w:t>
      </w:r>
      <w:r>
        <w:t>BY</w:t>
      </w:r>
      <w:r>
        <w:rPr>
          <w:spacing w:val="-2"/>
        </w:rPr>
        <w:t xml:space="preserve"> </w:t>
      </w:r>
      <w:r>
        <w:t>THE</w:t>
      </w:r>
      <w:r>
        <w:rPr>
          <w:spacing w:val="-4"/>
        </w:rPr>
        <w:t xml:space="preserve"> </w:t>
      </w:r>
      <w:r>
        <w:t>STATE</w:t>
      </w:r>
      <w:r>
        <w:rPr>
          <w:spacing w:val="-4"/>
        </w:rPr>
        <w:t xml:space="preserve"> </w:t>
      </w:r>
      <w:r>
        <w:t>OF</w:t>
      </w:r>
      <w:r>
        <w:rPr>
          <w:spacing w:val="-5"/>
        </w:rPr>
        <w:t xml:space="preserve"> </w:t>
      </w:r>
      <w:r>
        <w:rPr>
          <w:spacing w:val="-2"/>
        </w:rPr>
        <w:t>DELAWARE</w:t>
      </w:r>
    </w:p>
    <w:p w14:paraId="1AFF5545" w14:textId="77777777" w:rsidR="009F3C6A" w:rsidRPr="00F008F3" w:rsidRDefault="009F3C6A" w:rsidP="009F3C6A">
      <w:pPr>
        <w:pStyle w:val="Heading2"/>
        <w:numPr>
          <w:ilvl w:val="0"/>
          <w:numId w:val="0"/>
        </w:numPr>
        <w:ind w:left="432"/>
      </w:pPr>
      <w:r w:rsidRPr="00F008F3">
        <w:t>State</w:t>
      </w:r>
      <w:r w:rsidRPr="00F008F3">
        <w:rPr>
          <w:spacing w:val="-7"/>
        </w:rPr>
        <w:t xml:space="preserve"> </w:t>
      </w:r>
      <w:r w:rsidRPr="00F008F3">
        <w:t>of</w:t>
      </w:r>
      <w:r w:rsidRPr="00F008F3">
        <w:rPr>
          <w:spacing w:val="-4"/>
        </w:rPr>
        <w:t xml:space="preserve"> </w:t>
      </w:r>
      <w:r w:rsidRPr="00F008F3">
        <w:t>Delaware</w:t>
      </w:r>
      <w:r w:rsidRPr="00F008F3">
        <w:rPr>
          <w:spacing w:val="-6"/>
        </w:rPr>
        <w:t xml:space="preserve"> </w:t>
      </w:r>
      <w:r w:rsidRPr="00F008F3">
        <w:t>Terms</w:t>
      </w:r>
      <w:r w:rsidRPr="00F008F3">
        <w:rPr>
          <w:spacing w:val="-3"/>
        </w:rPr>
        <w:t xml:space="preserve"> </w:t>
      </w:r>
      <w:r w:rsidRPr="00F008F3">
        <w:t>and</w:t>
      </w:r>
      <w:r w:rsidRPr="00F008F3">
        <w:rPr>
          <w:spacing w:val="-6"/>
        </w:rPr>
        <w:t xml:space="preserve"> </w:t>
      </w:r>
      <w:r w:rsidRPr="00F008F3">
        <w:t>Conditions</w:t>
      </w:r>
      <w:r w:rsidRPr="00F008F3">
        <w:rPr>
          <w:spacing w:val="-6"/>
        </w:rPr>
        <w:t xml:space="preserve"> </w:t>
      </w:r>
      <w:r w:rsidRPr="00F008F3">
        <w:t>Governing</w:t>
      </w:r>
      <w:r w:rsidRPr="00F008F3">
        <w:rPr>
          <w:spacing w:val="-6"/>
        </w:rPr>
        <w:t xml:space="preserve"> </w:t>
      </w:r>
      <w:r w:rsidRPr="00F008F3">
        <w:t>Cloud</w:t>
      </w:r>
      <w:r w:rsidRPr="00F008F3">
        <w:rPr>
          <w:spacing w:val="-5"/>
        </w:rPr>
        <w:t xml:space="preserve"> </w:t>
      </w:r>
      <w:r w:rsidRPr="00F008F3">
        <w:t>Services</w:t>
      </w:r>
      <w:r w:rsidRPr="00F008F3">
        <w:rPr>
          <w:spacing w:val="-4"/>
        </w:rPr>
        <w:t xml:space="preserve"> </w:t>
      </w:r>
      <w:r w:rsidRPr="00F008F3">
        <w:t>and</w:t>
      </w:r>
      <w:r w:rsidRPr="00F008F3">
        <w:rPr>
          <w:spacing w:val="-5"/>
        </w:rPr>
        <w:t xml:space="preserve"> </w:t>
      </w:r>
      <w:r w:rsidRPr="00F008F3">
        <w:t>Data</w:t>
      </w:r>
      <w:r w:rsidRPr="00F008F3">
        <w:rPr>
          <w:spacing w:val="-6"/>
        </w:rPr>
        <w:t xml:space="preserve"> </w:t>
      </w:r>
      <w:r w:rsidRPr="00F008F3">
        <w:t>Usage</w:t>
      </w:r>
      <w:r w:rsidRPr="00F008F3">
        <w:rPr>
          <w:spacing w:val="-5"/>
        </w:rPr>
        <w:t xml:space="preserve"> </w:t>
      </w:r>
      <w:r w:rsidRPr="00F008F3">
        <w:rPr>
          <w:spacing w:val="-2"/>
        </w:rPr>
        <w:t>Agreement</w:t>
      </w:r>
    </w:p>
    <w:p w14:paraId="5076FE20" w14:textId="77777777" w:rsidR="009F3C6A" w:rsidRPr="00F008F3" w:rsidRDefault="009F3C6A" w:rsidP="009F3C6A">
      <w:pPr>
        <w:pStyle w:val="BodyText"/>
        <w:tabs>
          <w:tab w:val="left" w:pos="8789"/>
          <w:tab w:val="left" w:pos="9512"/>
          <w:tab w:val="left" w:pos="10349"/>
          <w:tab w:val="left" w:pos="10857"/>
        </w:tabs>
        <w:spacing w:before="2" w:line="360" w:lineRule="auto"/>
        <w:ind w:left="661" w:right="620"/>
        <w:jc w:val="center"/>
        <w:rPr>
          <w:sz w:val="22"/>
          <w:szCs w:val="22"/>
        </w:rPr>
      </w:pPr>
      <w:r w:rsidRPr="00F008F3">
        <w:rPr>
          <w:sz w:val="22"/>
          <w:szCs w:val="22"/>
        </w:rPr>
        <w:t xml:space="preserve">Contract/Agreement # </w:t>
      </w:r>
      <w:r w:rsidRPr="00F008F3">
        <w:rPr>
          <w:sz w:val="22"/>
          <w:szCs w:val="22"/>
          <w:u w:val="single"/>
        </w:rPr>
        <w:tab/>
      </w:r>
      <w:r w:rsidRPr="00F008F3">
        <w:rPr>
          <w:sz w:val="22"/>
          <w:szCs w:val="22"/>
          <w:u w:val="single"/>
        </w:rPr>
        <w:tab/>
      </w:r>
      <w:r w:rsidRPr="00F008F3">
        <w:rPr>
          <w:sz w:val="22"/>
          <w:szCs w:val="22"/>
        </w:rPr>
        <w:t xml:space="preserve">, Appendix </w:t>
      </w:r>
      <w:r w:rsidRPr="00F008F3">
        <w:rPr>
          <w:sz w:val="22"/>
          <w:szCs w:val="22"/>
          <w:u w:val="single"/>
        </w:rPr>
        <w:tab/>
      </w:r>
      <w:r w:rsidRPr="00F008F3">
        <w:rPr>
          <w:sz w:val="22"/>
          <w:szCs w:val="22"/>
        </w:rPr>
        <w:t xml:space="preserve"> between State of Delaware and </w:t>
      </w:r>
      <w:r w:rsidRPr="00F008F3">
        <w:rPr>
          <w:sz w:val="22"/>
          <w:szCs w:val="22"/>
          <w:u w:val="single"/>
        </w:rPr>
        <w:tab/>
      </w:r>
      <w:r w:rsidRPr="00F008F3">
        <w:rPr>
          <w:sz w:val="22"/>
          <w:szCs w:val="22"/>
        </w:rPr>
        <w:t xml:space="preserve">dated </w:t>
      </w:r>
      <w:r w:rsidRPr="00F008F3">
        <w:rPr>
          <w:sz w:val="22"/>
          <w:szCs w:val="22"/>
          <w:u w:val="single"/>
        </w:rPr>
        <w:tab/>
      </w:r>
      <w:r w:rsidRPr="00F008F3">
        <w:rPr>
          <w:sz w:val="22"/>
          <w:szCs w:val="22"/>
          <w:u w:val="single"/>
        </w:rPr>
        <w:tab/>
      </w:r>
    </w:p>
    <w:p w14:paraId="7FFFE517" w14:textId="77777777" w:rsidR="009F3C6A" w:rsidRPr="00F008F3" w:rsidRDefault="009F3C6A" w:rsidP="009F3C6A">
      <w:pPr>
        <w:pStyle w:val="BodyText"/>
        <w:spacing w:before="2"/>
        <w:jc w:val="center"/>
        <w:rPr>
          <w:sz w:val="22"/>
          <w:szCs w:val="22"/>
        </w:rPr>
      </w:pPr>
      <w:r w:rsidRPr="00F008F3">
        <w:rPr>
          <w:sz w:val="22"/>
          <w:szCs w:val="22"/>
        </w:rPr>
        <w:t>This</w:t>
      </w:r>
      <w:r w:rsidRPr="00F008F3">
        <w:rPr>
          <w:spacing w:val="-6"/>
          <w:sz w:val="22"/>
          <w:szCs w:val="22"/>
        </w:rPr>
        <w:t xml:space="preserve"> </w:t>
      </w:r>
      <w:r w:rsidRPr="00F008F3">
        <w:rPr>
          <w:sz w:val="22"/>
          <w:szCs w:val="22"/>
        </w:rPr>
        <w:t>document</w:t>
      </w:r>
      <w:r w:rsidRPr="00F008F3">
        <w:rPr>
          <w:spacing w:val="-3"/>
          <w:sz w:val="22"/>
          <w:szCs w:val="22"/>
        </w:rPr>
        <w:t xml:space="preserve"> </w:t>
      </w:r>
      <w:r w:rsidRPr="00F008F3">
        <w:rPr>
          <w:sz w:val="22"/>
          <w:szCs w:val="22"/>
        </w:rPr>
        <w:t>shall</w:t>
      </w:r>
      <w:r w:rsidRPr="00F008F3">
        <w:rPr>
          <w:spacing w:val="-5"/>
          <w:sz w:val="22"/>
          <w:szCs w:val="22"/>
        </w:rPr>
        <w:t xml:space="preserve"> </w:t>
      </w:r>
      <w:r w:rsidRPr="00F008F3">
        <w:rPr>
          <w:sz w:val="22"/>
          <w:szCs w:val="22"/>
        </w:rPr>
        <w:t>become</w:t>
      </w:r>
      <w:r w:rsidRPr="00F008F3">
        <w:rPr>
          <w:spacing w:val="-4"/>
          <w:sz w:val="22"/>
          <w:szCs w:val="22"/>
        </w:rPr>
        <w:t xml:space="preserve"> </w:t>
      </w:r>
      <w:r w:rsidRPr="00F008F3">
        <w:rPr>
          <w:sz w:val="22"/>
          <w:szCs w:val="22"/>
        </w:rPr>
        <w:t>part</w:t>
      </w:r>
      <w:r w:rsidRPr="00F008F3">
        <w:rPr>
          <w:spacing w:val="-5"/>
          <w:sz w:val="22"/>
          <w:szCs w:val="22"/>
        </w:rPr>
        <w:t xml:space="preserve"> </w:t>
      </w:r>
      <w:r w:rsidRPr="00F008F3">
        <w:rPr>
          <w:sz w:val="22"/>
          <w:szCs w:val="22"/>
        </w:rPr>
        <w:t>of</w:t>
      </w:r>
      <w:r w:rsidRPr="00F008F3">
        <w:rPr>
          <w:spacing w:val="-7"/>
          <w:sz w:val="22"/>
          <w:szCs w:val="22"/>
        </w:rPr>
        <w:t xml:space="preserve"> </w:t>
      </w:r>
      <w:r w:rsidRPr="00F008F3">
        <w:rPr>
          <w:sz w:val="22"/>
          <w:szCs w:val="22"/>
        </w:rPr>
        <w:t>the</w:t>
      </w:r>
      <w:r w:rsidRPr="00F008F3">
        <w:rPr>
          <w:spacing w:val="-6"/>
          <w:sz w:val="22"/>
          <w:szCs w:val="22"/>
        </w:rPr>
        <w:t xml:space="preserve"> </w:t>
      </w:r>
      <w:r w:rsidRPr="00F008F3">
        <w:rPr>
          <w:sz w:val="22"/>
          <w:szCs w:val="22"/>
        </w:rPr>
        <w:t>final</w:t>
      </w:r>
      <w:r w:rsidRPr="00F008F3">
        <w:rPr>
          <w:spacing w:val="-5"/>
          <w:sz w:val="22"/>
          <w:szCs w:val="22"/>
        </w:rPr>
        <w:t xml:space="preserve"> </w:t>
      </w:r>
      <w:r w:rsidRPr="00F008F3">
        <w:rPr>
          <w:spacing w:val="-2"/>
          <w:sz w:val="22"/>
          <w:szCs w:val="22"/>
        </w:rPr>
        <w:t>contract.</w:t>
      </w:r>
    </w:p>
    <w:tbl>
      <w:tblPr>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0"/>
        <w:gridCol w:w="895"/>
        <w:gridCol w:w="899"/>
        <w:gridCol w:w="9013"/>
      </w:tblGrid>
      <w:tr w:rsidR="00172A28" w14:paraId="1480FA8D" w14:textId="77777777" w:rsidTr="00956720">
        <w:trPr>
          <w:trHeight w:val="736"/>
        </w:trPr>
        <w:tc>
          <w:tcPr>
            <w:tcW w:w="390" w:type="dxa"/>
            <w:tcBorders>
              <w:left w:val="single" w:sz="4" w:space="0" w:color="000000"/>
            </w:tcBorders>
            <w:shd w:val="clear" w:color="auto" w:fill="D9D9D9"/>
          </w:tcPr>
          <w:p w14:paraId="7CA52C04" w14:textId="77777777" w:rsidR="00172A28" w:rsidRDefault="00172A28" w:rsidP="00172A28">
            <w:pPr>
              <w:pStyle w:val="TableParagraph"/>
              <w:rPr>
                <w:rFonts w:ascii="Times New Roman"/>
                <w:sz w:val="20"/>
              </w:rPr>
            </w:pPr>
          </w:p>
          <w:p w14:paraId="14F876CD" w14:textId="77777777" w:rsidR="00956720" w:rsidRDefault="00956720" w:rsidP="00172A28">
            <w:pPr>
              <w:pStyle w:val="TableParagraph"/>
              <w:rPr>
                <w:rFonts w:ascii="Times New Roman"/>
                <w:sz w:val="20"/>
              </w:rPr>
            </w:pPr>
          </w:p>
          <w:p w14:paraId="24D6E8F8" w14:textId="77777777" w:rsidR="00956720" w:rsidRDefault="00956720" w:rsidP="00172A28">
            <w:pPr>
              <w:pStyle w:val="TableParagraph"/>
              <w:rPr>
                <w:rFonts w:ascii="Times New Roman"/>
                <w:sz w:val="20"/>
              </w:rPr>
            </w:pPr>
          </w:p>
        </w:tc>
        <w:tc>
          <w:tcPr>
            <w:tcW w:w="895" w:type="dxa"/>
            <w:shd w:val="clear" w:color="auto" w:fill="D9D9D9"/>
          </w:tcPr>
          <w:p w14:paraId="63B43873" w14:textId="77777777" w:rsidR="00172A28" w:rsidRDefault="00172A28" w:rsidP="00172A28">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13E68320" w14:textId="77777777" w:rsidR="00172A28" w:rsidRDefault="00172A28" w:rsidP="00172A28">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D4112F5" w14:textId="77777777" w:rsidR="00172A28" w:rsidRDefault="00172A28" w:rsidP="00172A28">
            <w:pPr>
              <w:pStyle w:val="TableParagraph"/>
              <w:rPr>
                <w:rFonts w:ascii="Times New Roman"/>
                <w:sz w:val="20"/>
              </w:rPr>
            </w:pPr>
          </w:p>
        </w:tc>
      </w:tr>
      <w:tr w:rsidR="00172A28" w14:paraId="6C86A4C4" w14:textId="77777777" w:rsidTr="00956720">
        <w:trPr>
          <w:trHeight w:val="1703"/>
        </w:trPr>
        <w:tc>
          <w:tcPr>
            <w:tcW w:w="390" w:type="dxa"/>
            <w:tcBorders>
              <w:left w:val="single" w:sz="4" w:space="0" w:color="000000"/>
            </w:tcBorders>
          </w:tcPr>
          <w:p w14:paraId="3318B9E2" w14:textId="72A9515C" w:rsidR="00172A28" w:rsidRDefault="00FA0F6F" w:rsidP="00172A28">
            <w:pPr>
              <w:pStyle w:val="TableParagraph"/>
              <w:rPr>
                <w:rFonts w:ascii="Times New Roman"/>
                <w:sz w:val="20"/>
              </w:rPr>
            </w:pPr>
            <w:r>
              <w:rPr>
                <w:b/>
                <w:spacing w:val="-10"/>
                <w:sz w:val="20"/>
              </w:rPr>
              <w:t xml:space="preserve">  7</w:t>
            </w:r>
          </w:p>
        </w:tc>
        <w:tc>
          <w:tcPr>
            <w:tcW w:w="895" w:type="dxa"/>
          </w:tcPr>
          <w:p w14:paraId="569FD197" w14:textId="77777777" w:rsidR="00172A28" w:rsidRDefault="00172A28" w:rsidP="00172A28">
            <w:pPr>
              <w:pStyle w:val="TableParagraph"/>
              <w:rPr>
                <w:rFonts w:ascii="Times New Roman"/>
                <w:sz w:val="20"/>
              </w:rPr>
            </w:pPr>
          </w:p>
        </w:tc>
        <w:tc>
          <w:tcPr>
            <w:tcW w:w="899" w:type="dxa"/>
          </w:tcPr>
          <w:p w14:paraId="4C387A6D" w14:textId="2EC61536" w:rsidR="00172A28" w:rsidRDefault="00FA0F6F" w:rsidP="00FA0F6F">
            <w:pPr>
              <w:pStyle w:val="TableParagraph"/>
              <w:jc w:val="left"/>
              <w:rPr>
                <w:rFonts w:ascii="Times New Roman"/>
                <w:sz w:val="20"/>
              </w:rPr>
            </w:pPr>
            <w:r>
              <w:rPr>
                <w:rFonts w:ascii="Webdings" w:hAnsi="Webdings"/>
                <w:spacing w:val="-10"/>
                <w:sz w:val="40"/>
              </w:rPr>
              <w:t></w:t>
            </w:r>
          </w:p>
        </w:tc>
        <w:tc>
          <w:tcPr>
            <w:tcW w:w="9013" w:type="dxa"/>
            <w:tcBorders>
              <w:right w:val="single" w:sz="4" w:space="0" w:color="000000"/>
            </w:tcBorders>
          </w:tcPr>
          <w:p w14:paraId="2DBD8902" w14:textId="1C17D1DE" w:rsidR="00172A28" w:rsidRDefault="00FA0F6F" w:rsidP="00172A28">
            <w:pPr>
              <w:pStyle w:val="TableParagraph"/>
              <w:ind w:left="114" w:right="100"/>
              <w:rPr>
                <w:sz w:val="20"/>
              </w:rPr>
            </w:pPr>
            <w:r>
              <w:rPr>
                <w:b/>
                <w:sz w:val="20"/>
              </w:rPr>
              <w:t>Background Checks:</w:t>
            </w:r>
            <w:r>
              <w:rPr>
                <w:b/>
                <w:spacing w:val="40"/>
                <w:sz w:val="20"/>
              </w:rPr>
              <w:t xml:space="preserve"> </w:t>
            </w:r>
            <w:r>
              <w:rPr>
                <w:sz w:val="20"/>
              </w:rPr>
              <w:t>The PROVIDER must warrant that they will only assign employees and subcontractors who have passed a federally compliant (IRS Pub 1075 2.C.3) criminal background check.</w:t>
            </w:r>
            <w:r>
              <w:rPr>
                <w:spacing w:val="80"/>
                <w:sz w:val="20"/>
              </w:rPr>
              <w:t xml:space="preserve"> </w:t>
            </w:r>
            <w:r>
              <w:rPr>
                <w:sz w:val="20"/>
              </w:rPr>
              <w:t>The background checks</w:t>
            </w:r>
            <w:r>
              <w:rPr>
                <w:spacing w:val="-12"/>
                <w:sz w:val="20"/>
              </w:rPr>
              <w:t xml:space="preserve"> </w:t>
            </w:r>
            <w:r>
              <w:rPr>
                <w:sz w:val="20"/>
              </w:rPr>
              <w:t>must</w:t>
            </w:r>
            <w:r>
              <w:rPr>
                <w:spacing w:val="-11"/>
                <w:sz w:val="20"/>
              </w:rPr>
              <w:t xml:space="preserve"> </w:t>
            </w:r>
            <w:r>
              <w:rPr>
                <w:sz w:val="20"/>
              </w:rPr>
              <w:t>demonstrate</w:t>
            </w:r>
            <w:r>
              <w:rPr>
                <w:spacing w:val="-11"/>
                <w:sz w:val="20"/>
              </w:rPr>
              <w:t xml:space="preserve"> </w:t>
            </w:r>
            <w:r>
              <w:rPr>
                <w:sz w:val="20"/>
              </w:rPr>
              <w:t>that</w:t>
            </w:r>
            <w:r>
              <w:rPr>
                <w:spacing w:val="-12"/>
                <w:sz w:val="20"/>
              </w:rPr>
              <w:t xml:space="preserve"> </w:t>
            </w:r>
            <w:r>
              <w:rPr>
                <w:sz w:val="20"/>
              </w:rPr>
              <w:t>staff,</w:t>
            </w:r>
            <w:r>
              <w:rPr>
                <w:spacing w:val="-11"/>
                <w:sz w:val="20"/>
              </w:rPr>
              <w:t xml:space="preserve"> </w:t>
            </w:r>
            <w:r>
              <w:rPr>
                <w:sz w:val="20"/>
              </w:rPr>
              <w:t>including</w:t>
            </w:r>
            <w:r>
              <w:rPr>
                <w:spacing w:val="-11"/>
                <w:sz w:val="20"/>
              </w:rPr>
              <w:t xml:space="preserve"> </w:t>
            </w:r>
            <w:r>
              <w:rPr>
                <w:sz w:val="20"/>
              </w:rPr>
              <w:t>subcontractors,</w:t>
            </w:r>
            <w:r>
              <w:rPr>
                <w:spacing w:val="-12"/>
                <w:sz w:val="20"/>
              </w:rPr>
              <w:t xml:space="preserve"> </w:t>
            </w:r>
            <w:r>
              <w:rPr>
                <w:sz w:val="20"/>
              </w:rPr>
              <w:t>utilized</w:t>
            </w:r>
            <w:r>
              <w:rPr>
                <w:spacing w:val="-11"/>
                <w:sz w:val="20"/>
              </w:rPr>
              <w:t xml:space="preserve"> </w:t>
            </w:r>
            <w:r>
              <w:rPr>
                <w:sz w:val="20"/>
              </w:rPr>
              <w:t>to</w:t>
            </w:r>
            <w:r>
              <w:rPr>
                <w:spacing w:val="-8"/>
                <w:sz w:val="20"/>
              </w:rPr>
              <w:t xml:space="preserve"> </w:t>
            </w:r>
            <w:r>
              <w:rPr>
                <w:sz w:val="20"/>
              </w:rPr>
              <w:t>fulfill</w:t>
            </w:r>
            <w:r>
              <w:rPr>
                <w:spacing w:val="-12"/>
                <w:sz w:val="20"/>
              </w:rPr>
              <w:t xml:space="preserve"> </w:t>
            </w:r>
            <w:r>
              <w:rPr>
                <w:sz w:val="20"/>
              </w:rPr>
              <w:t>the</w:t>
            </w:r>
            <w:r>
              <w:rPr>
                <w:spacing w:val="-11"/>
                <w:sz w:val="20"/>
              </w:rPr>
              <w:t xml:space="preserve"> </w:t>
            </w:r>
            <w:r>
              <w:rPr>
                <w:sz w:val="20"/>
              </w:rPr>
              <w:t>obligations</w:t>
            </w:r>
            <w:r>
              <w:rPr>
                <w:spacing w:val="-10"/>
                <w:sz w:val="20"/>
              </w:rPr>
              <w:t xml:space="preserve"> </w:t>
            </w:r>
            <w:r>
              <w:rPr>
                <w:sz w:val="20"/>
              </w:rPr>
              <w:t>of</w:t>
            </w:r>
            <w:r>
              <w:rPr>
                <w:spacing w:val="-12"/>
                <w:sz w:val="20"/>
              </w:rPr>
              <w:t xml:space="preserve"> </w:t>
            </w:r>
            <w:r>
              <w:rPr>
                <w:sz w:val="20"/>
              </w:rPr>
              <w:t>the</w:t>
            </w:r>
            <w:r>
              <w:rPr>
                <w:spacing w:val="-11"/>
                <w:sz w:val="20"/>
              </w:rPr>
              <w:t xml:space="preserve"> </w:t>
            </w:r>
            <w:r>
              <w:rPr>
                <w:sz w:val="20"/>
              </w:rPr>
              <w:t xml:space="preserve">contract, </w:t>
            </w:r>
            <w:r w:rsidR="00172A28">
              <w:rPr>
                <w:sz w:val="20"/>
              </w:rPr>
              <w:t>have</w:t>
            </w:r>
            <w:r w:rsidR="00172A28">
              <w:rPr>
                <w:spacing w:val="-6"/>
                <w:sz w:val="20"/>
              </w:rPr>
              <w:t xml:space="preserve"> </w:t>
            </w:r>
            <w:r w:rsidR="00172A28">
              <w:rPr>
                <w:sz w:val="20"/>
              </w:rPr>
              <w:t>no</w:t>
            </w:r>
            <w:r w:rsidR="00172A28">
              <w:rPr>
                <w:spacing w:val="-5"/>
                <w:sz w:val="20"/>
              </w:rPr>
              <w:t xml:space="preserve"> </w:t>
            </w:r>
            <w:r w:rsidR="00172A28">
              <w:rPr>
                <w:sz w:val="20"/>
              </w:rPr>
              <w:t>convictions,</w:t>
            </w:r>
            <w:r w:rsidR="00172A28">
              <w:rPr>
                <w:spacing w:val="-5"/>
                <w:sz w:val="20"/>
              </w:rPr>
              <w:t xml:space="preserve"> </w:t>
            </w:r>
            <w:r w:rsidR="00172A28">
              <w:rPr>
                <w:sz w:val="20"/>
              </w:rPr>
              <w:t>pending</w:t>
            </w:r>
            <w:r w:rsidR="00172A28">
              <w:rPr>
                <w:spacing w:val="-8"/>
                <w:sz w:val="20"/>
              </w:rPr>
              <w:t xml:space="preserve"> </w:t>
            </w:r>
            <w:r w:rsidR="00172A28">
              <w:rPr>
                <w:sz w:val="20"/>
              </w:rPr>
              <w:t>criminal</w:t>
            </w:r>
            <w:r w:rsidR="00172A28">
              <w:rPr>
                <w:spacing w:val="-5"/>
                <w:sz w:val="20"/>
              </w:rPr>
              <w:t xml:space="preserve"> </w:t>
            </w:r>
            <w:r w:rsidR="00172A28">
              <w:rPr>
                <w:sz w:val="20"/>
              </w:rPr>
              <w:t>charges,</w:t>
            </w:r>
            <w:r w:rsidR="00172A28">
              <w:rPr>
                <w:spacing w:val="-5"/>
                <w:sz w:val="20"/>
              </w:rPr>
              <w:t xml:space="preserve"> </w:t>
            </w:r>
            <w:r w:rsidR="00172A28">
              <w:rPr>
                <w:sz w:val="20"/>
              </w:rPr>
              <w:t>or</w:t>
            </w:r>
            <w:r w:rsidR="00172A28">
              <w:rPr>
                <w:spacing w:val="-5"/>
                <w:sz w:val="20"/>
              </w:rPr>
              <w:t xml:space="preserve"> </w:t>
            </w:r>
            <w:r w:rsidR="00172A28">
              <w:rPr>
                <w:sz w:val="20"/>
              </w:rPr>
              <w:t>civil</w:t>
            </w:r>
            <w:r w:rsidR="00172A28">
              <w:rPr>
                <w:spacing w:val="-6"/>
                <w:sz w:val="20"/>
              </w:rPr>
              <w:t xml:space="preserve"> </w:t>
            </w:r>
            <w:r w:rsidR="00172A28">
              <w:rPr>
                <w:sz w:val="20"/>
              </w:rPr>
              <w:t>suits</w:t>
            </w:r>
            <w:r w:rsidR="00172A28">
              <w:rPr>
                <w:spacing w:val="-6"/>
                <w:sz w:val="20"/>
              </w:rPr>
              <w:t xml:space="preserve"> </w:t>
            </w:r>
            <w:r w:rsidR="00172A28">
              <w:rPr>
                <w:sz w:val="20"/>
              </w:rPr>
              <w:t>related</w:t>
            </w:r>
            <w:r w:rsidR="00172A28">
              <w:rPr>
                <w:spacing w:val="-5"/>
                <w:sz w:val="20"/>
              </w:rPr>
              <w:t xml:space="preserve"> </w:t>
            </w:r>
            <w:r w:rsidR="00172A28">
              <w:rPr>
                <w:sz w:val="20"/>
              </w:rPr>
              <w:t>to</w:t>
            </w:r>
            <w:r w:rsidR="00172A28">
              <w:rPr>
                <w:spacing w:val="-5"/>
                <w:sz w:val="20"/>
              </w:rPr>
              <w:t xml:space="preserve"> </w:t>
            </w:r>
            <w:r w:rsidR="00172A28">
              <w:rPr>
                <w:sz w:val="20"/>
              </w:rPr>
              <w:t>any</w:t>
            </w:r>
            <w:r w:rsidR="00172A28">
              <w:rPr>
                <w:spacing w:val="-5"/>
                <w:sz w:val="20"/>
              </w:rPr>
              <w:t xml:space="preserve"> </w:t>
            </w:r>
            <w:r w:rsidR="00172A28">
              <w:rPr>
                <w:sz w:val="20"/>
              </w:rPr>
              <w:t>crimes</w:t>
            </w:r>
            <w:r w:rsidR="00172A28">
              <w:rPr>
                <w:spacing w:val="-4"/>
                <w:sz w:val="20"/>
              </w:rPr>
              <w:t xml:space="preserve"> </w:t>
            </w:r>
            <w:r w:rsidR="00172A28">
              <w:rPr>
                <w:sz w:val="20"/>
              </w:rPr>
              <w:t>of</w:t>
            </w:r>
            <w:r w:rsidR="00172A28">
              <w:rPr>
                <w:spacing w:val="-6"/>
                <w:sz w:val="20"/>
              </w:rPr>
              <w:t xml:space="preserve"> </w:t>
            </w:r>
            <w:r w:rsidR="00172A28">
              <w:rPr>
                <w:sz w:val="20"/>
              </w:rPr>
              <w:t>dishonesty.</w:t>
            </w:r>
            <w:r w:rsidR="00172A28">
              <w:rPr>
                <w:spacing w:val="-5"/>
                <w:sz w:val="20"/>
              </w:rPr>
              <w:t xml:space="preserve"> </w:t>
            </w:r>
            <w:r w:rsidR="00172A28">
              <w:rPr>
                <w:sz w:val="20"/>
              </w:rPr>
              <w:t>This</w:t>
            </w:r>
            <w:r w:rsidR="00172A28">
              <w:rPr>
                <w:spacing w:val="-5"/>
                <w:sz w:val="20"/>
              </w:rPr>
              <w:t xml:space="preserve"> </w:t>
            </w:r>
            <w:r w:rsidR="00172A28">
              <w:rPr>
                <w:sz w:val="20"/>
              </w:rPr>
              <w:t>includes but is not limited to criminal fraud, or any conviction for any felony or misdemeanor offense for which incarceration for a minimum of one (1) year is an authorized penalty.</w:t>
            </w:r>
            <w:r w:rsidR="00172A28">
              <w:rPr>
                <w:spacing w:val="40"/>
                <w:sz w:val="20"/>
              </w:rPr>
              <w:t xml:space="preserve"> </w:t>
            </w:r>
            <w:r w:rsidR="00172A28">
              <w:rPr>
                <w:sz w:val="20"/>
              </w:rPr>
              <w:t>The PROVIDER shall promote and maintain an awareness of the importance of securing the State's information among the PROVIDER’s employees</w:t>
            </w:r>
            <w:r w:rsidR="00172A28">
              <w:rPr>
                <w:spacing w:val="-8"/>
                <w:sz w:val="20"/>
              </w:rPr>
              <w:t xml:space="preserve"> </w:t>
            </w:r>
            <w:r w:rsidR="00172A28">
              <w:rPr>
                <w:sz w:val="20"/>
              </w:rPr>
              <w:t>and</w:t>
            </w:r>
            <w:r w:rsidR="00172A28">
              <w:rPr>
                <w:spacing w:val="-11"/>
                <w:sz w:val="20"/>
              </w:rPr>
              <w:t xml:space="preserve"> </w:t>
            </w:r>
            <w:r w:rsidR="00172A28">
              <w:rPr>
                <w:sz w:val="20"/>
              </w:rPr>
              <w:t>agents.</w:t>
            </w:r>
            <w:r w:rsidR="00172A28">
              <w:rPr>
                <w:spacing w:val="-7"/>
                <w:sz w:val="20"/>
              </w:rPr>
              <w:t xml:space="preserve"> </w:t>
            </w:r>
            <w:r w:rsidR="00172A28">
              <w:rPr>
                <w:sz w:val="20"/>
              </w:rPr>
              <w:t>Failure</w:t>
            </w:r>
            <w:r w:rsidR="00172A28">
              <w:rPr>
                <w:spacing w:val="-10"/>
                <w:sz w:val="20"/>
              </w:rPr>
              <w:t xml:space="preserve"> </w:t>
            </w:r>
            <w:r w:rsidR="00172A28">
              <w:rPr>
                <w:sz w:val="20"/>
              </w:rPr>
              <w:t>to</w:t>
            </w:r>
            <w:r w:rsidR="00172A28">
              <w:rPr>
                <w:spacing w:val="-8"/>
                <w:sz w:val="20"/>
              </w:rPr>
              <w:t xml:space="preserve"> </w:t>
            </w:r>
            <w:r w:rsidR="00172A28">
              <w:rPr>
                <w:sz w:val="20"/>
              </w:rPr>
              <w:t>obtain</w:t>
            </w:r>
            <w:r w:rsidR="00172A28">
              <w:rPr>
                <w:spacing w:val="-8"/>
                <w:sz w:val="20"/>
              </w:rPr>
              <w:t xml:space="preserve"> </w:t>
            </w:r>
            <w:r w:rsidR="00172A28">
              <w:rPr>
                <w:sz w:val="20"/>
              </w:rPr>
              <w:t>and</w:t>
            </w:r>
            <w:r w:rsidR="00172A28">
              <w:rPr>
                <w:spacing w:val="-8"/>
                <w:sz w:val="20"/>
              </w:rPr>
              <w:t xml:space="preserve"> </w:t>
            </w:r>
            <w:r w:rsidR="00172A28">
              <w:rPr>
                <w:sz w:val="20"/>
              </w:rPr>
              <w:t>maintain</w:t>
            </w:r>
            <w:r w:rsidR="00172A28">
              <w:rPr>
                <w:spacing w:val="-11"/>
                <w:sz w:val="20"/>
              </w:rPr>
              <w:t xml:space="preserve"> </w:t>
            </w:r>
            <w:r w:rsidR="00172A28">
              <w:rPr>
                <w:sz w:val="20"/>
              </w:rPr>
              <w:t>all</w:t>
            </w:r>
            <w:r w:rsidR="00172A28">
              <w:rPr>
                <w:spacing w:val="-9"/>
                <w:sz w:val="20"/>
              </w:rPr>
              <w:t xml:space="preserve"> </w:t>
            </w:r>
            <w:r w:rsidR="00172A28">
              <w:rPr>
                <w:sz w:val="20"/>
              </w:rPr>
              <w:t>required</w:t>
            </w:r>
            <w:r w:rsidR="00172A28">
              <w:rPr>
                <w:spacing w:val="-4"/>
                <w:sz w:val="20"/>
              </w:rPr>
              <w:t xml:space="preserve"> </w:t>
            </w:r>
            <w:r w:rsidR="00172A28">
              <w:rPr>
                <w:sz w:val="20"/>
              </w:rPr>
              <w:t>criminal</w:t>
            </w:r>
            <w:r w:rsidR="00172A28">
              <w:rPr>
                <w:spacing w:val="-8"/>
                <w:sz w:val="20"/>
              </w:rPr>
              <w:t xml:space="preserve"> </w:t>
            </w:r>
            <w:r w:rsidR="00172A28">
              <w:rPr>
                <w:sz w:val="20"/>
              </w:rPr>
              <w:t>history</w:t>
            </w:r>
            <w:r w:rsidR="00172A28">
              <w:rPr>
                <w:spacing w:val="-8"/>
                <w:sz w:val="20"/>
              </w:rPr>
              <w:t xml:space="preserve"> </w:t>
            </w:r>
            <w:r w:rsidR="00172A28">
              <w:rPr>
                <w:sz w:val="20"/>
              </w:rPr>
              <w:t>may</w:t>
            </w:r>
            <w:r w:rsidR="00172A28">
              <w:rPr>
                <w:spacing w:val="-10"/>
                <w:sz w:val="20"/>
              </w:rPr>
              <w:t xml:space="preserve"> </w:t>
            </w:r>
            <w:r w:rsidR="00172A28">
              <w:rPr>
                <w:sz w:val="20"/>
              </w:rPr>
              <w:t>be</w:t>
            </w:r>
            <w:r w:rsidR="00172A28">
              <w:rPr>
                <w:spacing w:val="-12"/>
                <w:sz w:val="20"/>
              </w:rPr>
              <w:t xml:space="preserve"> </w:t>
            </w:r>
            <w:r w:rsidR="00172A28">
              <w:rPr>
                <w:sz w:val="20"/>
              </w:rPr>
              <w:t>deemed</w:t>
            </w:r>
            <w:r w:rsidR="00172A28">
              <w:rPr>
                <w:spacing w:val="-7"/>
                <w:sz w:val="20"/>
              </w:rPr>
              <w:t xml:space="preserve"> </w:t>
            </w:r>
            <w:r w:rsidR="00172A28">
              <w:rPr>
                <w:sz w:val="20"/>
              </w:rPr>
              <w:t>a</w:t>
            </w:r>
            <w:r w:rsidR="00172A28">
              <w:rPr>
                <w:spacing w:val="-8"/>
                <w:sz w:val="20"/>
              </w:rPr>
              <w:t xml:space="preserve"> </w:t>
            </w:r>
            <w:r w:rsidR="00172A28">
              <w:rPr>
                <w:sz w:val="20"/>
              </w:rPr>
              <w:t>material breach of the contract and grounds for immediate termination and denial of further work with the State of</w:t>
            </w:r>
          </w:p>
          <w:p w14:paraId="5B3DCA4C" w14:textId="77777777" w:rsidR="00172A28" w:rsidRDefault="00172A28" w:rsidP="00172A28">
            <w:pPr>
              <w:pStyle w:val="TableParagraph"/>
              <w:spacing w:line="223" w:lineRule="exact"/>
              <w:ind w:left="114"/>
              <w:rPr>
                <w:sz w:val="20"/>
              </w:rPr>
            </w:pPr>
            <w:r>
              <w:rPr>
                <w:spacing w:val="-2"/>
                <w:sz w:val="20"/>
              </w:rPr>
              <w:t>Delaware.</w:t>
            </w:r>
          </w:p>
        </w:tc>
      </w:tr>
      <w:tr w:rsidR="00172A28" w14:paraId="4AA72CD0" w14:textId="77777777" w:rsidTr="00956720">
        <w:trPr>
          <w:trHeight w:val="731"/>
        </w:trPr>
        <w:tc>
          <w:tcPr>
            <w:tcW w:w="390" w:type="dxa"/>
            <w:tcBorders>
              <w:left w:val="single" w:sz="4" w:space="0" w:color="000000"/>
            </w:tcBorders>
          </w:tcPr>
          <w:p w14:paraId="046BE745" w14:textId="77777777" w:rsidR="00172A28" w:rsidRDefault="00172A28" w:rsidP="00172A28">
            <w:pPr>
              <w:pStyle w:val="TableParagraph"/>
              <w:spacing w:before="1"/>
              <w:ind w:right="105"/>
              <w:jc w:val="center"/>
              <w:rPr>
                <w:b/>
                <w:sz w:val="20"/>
              </w:rPr>
            </w:pPr>
            <w:r>
              <w:rPr>
                <w:b/>
                <w:spacing w:val="-10"/>
                <w:sz w:val="20"/>
              </w:rPr>
              <w:t>8</w:t>
            </w:r>
          </w:p>
        </w:tc>
        <w:tc>
          <w:tcPr>
            <w:tcW w:w="895" w:type="dxa"/>
          </w:tcPr>
          <w:p w14:paraId="3A94037B" w14:textId="77777777" w:rsidR="00172A28" w:rsidRDefault="00172A28" w:rsidP="00172A28">
            <w:pPr>
              <w:pStyle w:val="TableParagraph"/>
              <w:rPr>
                <w:rFonts w:ascii="Times New Roman"/>
                <w:sz w:val="20"/>
              </w:rPr>
            </w:pPr>
          </w:p>
        </w:tc>
        <w:tc>
          <w:tcPr>
            <w:tcW w:w="899" w:type="dxa"/>
          </w:tcPr>
          <w:p w14:paraId="5B564F1D" w14:textId="77777777" w:rsidR="00172A28" w:rsidRDefault="00172A28" w:rsidP="00172A2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925E5AD" w14:textId="77777777" w:rsidR="00172A28" w:rsidRDefault="00172A28" w:rsidP="00172A28">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5DE8E507" w14:textId="77777777" w:rsidR="00172A28" w:rsidRDefault="00172A28" w:rsidP="00172A28">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172A28" w14:paraId="783C9CFD" w14:textId="77777777" w:rsidTr="00956720">
        <w:trPr>
          <w:trHeight w:val="488"/>
        </w:trPr>
        <w:tc>
          <w:tcPr>
            <w:tcW w:w="390" w:type="dxa"/>
            <w:tcBorders>
              <w:left w:val="single" w:sz="4" w:space="0" w:color="000000"/>
            </w:tcBorders>
          </w:tcPr>
          <w:p w14:paraId="0A6EF74A" w14:textId="77777777" w:rsidR="00172A28" w:rsidRDefault="00172A28" w:rsidP="00172A28">
            <w:pPr>
              <w:pStyle w:val="TableParagraph"/>
              <w:spacing w:before="1"/>
              <w:ind w:right="105"/>
              <w:jc w:val="center"/>
              <w:rPr>
                <w:b/>
                <w:sz w:val="20"/>
              </w:rPr>
            </w:pPr>
            <w:r>
              <w:rPr>
                <w:b/>
                <w:spacing w:val="-10"/>
                <w:sz w:val="20"/>
              </w:rPr>
              <w:t>9</w:t>
            </w:r>
          </w:p>
        </w:tc>
        <w:tc>
          <w:tcPr>
            <w:tcW w:w="895" w:type="dxa"/>
          </w:tcPr>
          <w:p w14:paraId="5E118F8C" w14:textId="77777777" w:rsidR="00172A28" w:rsidRDefault="00172A28" w:rsidP="00172A28">
            <w:pPr>
              <w:pStyle w:val="TableParagraph"/>
              <w:rPr>
                <w:rFonts w:ascii="Times New Roman"/>
                <w:sz w:val="20"/>
              </w:rPr>
            </w:pPr>
          </w:p>
        </w:tc>
        <w:tc>
          <w:tcPr>
            <w:tcW w:w="899" w:type="dxa"/>
          </w:tcPr>
          <w:p w14:paraId="62BCDA81" w14:textId="77777777" w:rsidR="00172A28" w:rsidRDefault="00172A28" w:rsidP="00172A2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2176F3E" w14:textId="6CE14221" w:rsidR="00172A28" w:rsidRDefault="00172A28" w:rsidP="00172A28">
            <w:pPr>
              <w:pStyle w:val="TableParagraph"/>
              <w:spacing w:before="1"/>
              <w:ind w:left="114"/>
              <w:rPr>
                <w:sz w:val="20"/>
              </w:rPr>
            </w:pPr>
            <w:r>
              <w:rPr>
                <w:b/>
                <w:sz w:val="20"/>
              </w:rPr>
              <w:t>Sub-contractor</w:t>
            </w:r>
            <w:r>
              <w:rPr>
                <w:b/>
                <w:spacing w:val="2"/>
                <w:sz w:val="20"/>
              </w:rPr>
              <w:t xml:space="preserve"> </w:t>
            </w:r>
            <w:r w:rsidR="0093503E">
              <w:rPr>
                <w:b/>
                <w:sz w:val="20"/>
              </w:rPr>
              <w:t>Flow down</w:t>
            </w:r>
            <w:r>
              <w:rPr>
                <w:b/>
                <w:sz w:val="20"/>
              </w:rPr>
              <w:t>:</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581351F9" w14:textId="77777777" w:rsidR="00172A28" w:rsidRDefault="00172A28" w:rsidP="00172A28">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172A28" w14:paraId="3293C50E" w14:textId="77777777" w:rsidTr="00956720">
        <w:trPr>
          <w:trHeight w:val="1466"/>
        </w:trPr>
        <w:tc>
          <w:tcPr>
            <w:tcW w:w="390" w:type="dxa"/>
            <w:tcBorders>
              <w:left w:val="single" w:sz="4" w:space="0" w:color="000000"/>
            </w:tcBorders>
          </w:tcPr>
          <w:p w14:paraId="485F9D75" w14:textId="77777777" w:rsidR="00172A28" w:rsidRDefault="00172A28" w:rsidP="00172A28">
            <w:pPr>
              <w:pStyle w:val="TableParagraph"/>
              <w:spacing w:before="1"/>
              <w:ind w:right="4"/>
              <w:jc w:val="center"/>
              <w:rPr>
                <w:b/>
                <w:sz w:val="20"/>
              </w:rPr>
            </w:pPr>
            <w:r>
              <w:rPr>
                <w:b/>
                <w:spacing w:val="-5"/>
                <w:sz w:val="20"/>
              </w:rPr>
              <w:t>10</w:t>
            </w:r>
          </w:p>
        </w:tc>
        <w:tc>
          <w:tcPr>
            <w:tcW w:w="895" w:type="dxa"/>
          </w:tcPr>
          <w:p w14:paraId="17285B9C" w14:textId="77777777" w:rsidR="00172A28" w:rsidRDefault="00172A28" w:rsidP="00172A28">
            <w:pPr>
              <w:pStyle w:val="TableParagraph"/>
              <w:rPr>
                <w:rFonts w:ascii="Times New Roman"/>
                <w:sz w:val="20"/>
              </w:rPr>
            </w:pPr>
          </w:p>
        </w:tc>
        <w:tc>
          <w:tcPr>
            <w:tcW w:w="899" w:type="dxa"/>
          </w:tcPr>
          <w:p w14:paraId="024F3BCE" w14:textId="77777777" w:rsidR="00172A28" w:rsidRDefault="00172A28" w:rsidP="00172A28">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4B5EFEE" w14:textId="77777777" w:rsidR="00172A28" w:rsidRDefault="00172A28" w:rsidP="00172A28">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42C249BE" w14:textId="77777777" w:rsidR="00172A28" w:rsidRDefault="00172A28" w:rsidP="00172A28">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172A28" w14:paraId="76014CBC" w14:textId="77777777" w:rsidTr="00956720">
        <w:trPr>
          <w:trHeight w:val="4788"/>
        </w:trPr>
        <w:tc>
          <w:tcPr>
            <w:tcW w:w="390" w:type="dxa"/>
            <w:tcBorders>
              <w:left w:val="single" w:sz="4" w:space="0" w:color="000000"/>
            </w:tcBorders>
          </w:tcPr>
          <w:p w14:paraId="69FB8B6A" w14:textId="77777777" w:rsidR="00172A28" w:rsidRDefault="00172A28" w:rsidP="00172A28">
            <w:pPr>
              <w:pStyle w:val="TableParagraph"/>
              <w:spacing w:before="1"/>
              <w:ind w:right="4"/>
              <w:jc w:val="center"/>
              <w:rPr>
                <w:b/>
                <w:sz w:val="20"/>
              </w:rPr>
            </w:pPr>
            <w:r>
              <w:rPr>
                <w:b/>
                <w:spacing w:val="-5"/>
                <w:sz w:val="20"/>
              </w:rPr>
              <w:t>11</w:t>
            </w:r>
          </w:p>
        </w:tc>
        <w:tc>
          <w:tcPr>
            <w:tcW w:w="895" w:type="dxa"/>
          </w:tcPr>
          <w:p w14:paraId="72205FD6" w14:textId="77777777" w:rsidR="00172A28" w:rsidRDefault="00172A28" w:rsidP="00172A28">
            <w:pPr>
              <w:pStyle w:val="TableParagraph"/>
              <w:rPr>
                <w:rFonts w:ascii="Times New Roman"/>
                <w:sz w:val="20"/>
              </w:rPr>
            </w:pPr>
          </w:p>
        </w:tc>
        <w:tc>
          <w:tcPr>
            <w:tcW w:w="899" w:type="dxa"/>
          </w:tcPr>
          <w:p w14:paraId="5F097805" w14:textId="77777777" w:rsidR="00172A28" w:rsidRDefault="00172A28" w:rsidP="00172A28">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94E4B96" w14:textId="77777777" w:rsidR="00172A28" w:rsidRDefault="00172A28" w:rsidP="00172A28">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Pr>
                <w:spacing w:val="40"/>
                <w:sz w:val="20"/>
              </w:rPr>
              <w:t xml:space="preserve"> </w:t>
            </w:r>
            <w:r>
              <w:rPr>
                <w:sz w:val="20"/>
              </w:rPr>
              <w:t>Levels</w:t>
            </w:r>
            <w:r>
              <w:rPr>
                <w:spacing w:val="-1"/>
                <w:sz w:val="20"/>
              </w:rPr>
              <w:t xml:space="preserve"> </w:t>
            </w:r>
            <w:r>
              <w:rPr>
                <w:sz w:val="20"/>
              </w:rPr>
              <w:t>of</w:t>
            </w:r>
            <w:r>
              <w:rPr>
                <w:spacing w:val="-3"/>
                <w:sz w:val="20"/>
              </w:rPr>
              <w:t xml:space="preserve"> </w:t>
            </w:r>
            <w:r>
              <w:rPr>
                <w:sz w:val="20"/>
              </w:rPr>
              <w:t>cyber</w:t>
            </w:r>
            <w:r>
              <w:rPr>
                <w:spacing w:val="-1"/>
                <w:sz w:val="20"/>
              </w:rPr>
              <w:t xml:space="preserve"> </w:t>
            </w:r>
            <w:r>
              <w:rPr>
                <w:sz w:val="20"/>
              </w:rPr>
              <w:t>liability insurance</w:t>
            </w:r>
            <w:r>
              <w:rPr>
                <w:spacing w:val="-3"/>
                <w:sz w:val="20"/>
              </w:rPr>
              <w:t xml:space="preserve"> </w:t>
            </w:r>
            <w:r>
              <w:rPr>
                <w:sz w:val="20"/>
              </w:rPr>
              <w:t>required</w:t>
            </w:r>
            <w:r>
              <w:rPr>
                <w:spacing w:val="-1"/>
                <w:sz w:val="20"/>
              </w:rPr>
              <w:t xml:space="preserve"> </w:t>
            </w:r>
            <w:r>
              <w:rPr>
                <w:sz w:val="20"/>
              </w:rPr>
              <w:t>are</w:t>
            </w:r>
            <w:r>
              <w:rPr>
                <w:spacing w:val="-2"/>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number</w:t>
            </w:r>
            <w:r>
              <w:rPr>
                <w:spacing w:val="-1"/>
                <w:sz w:val="20"/>
              </w:rPr>
              <w:t xml:space="preserve"> </w:t>
            </w:r>
            <w:r>
              <w:rPr>
                <w:sz w:val="20"/>
              </w:rPr>
              <w:t>of</w:t>
            </w:r>
            <w:r>
              <w:rPr>
                <w:spacing w:val="-3"/>
                <w:sz w:val="20"/>
              </w:rPr>
              <w:t xml:space="preserve"> </w:t>
            </w:r>
            <w:r>
              <w:rPr>
                <w:sz w:val="20"/>
              </w:rPr>
              <w:t>PII</w:t>
            </w:r>
            <w:r>
              <w:rPr>
                <w:spacing w:val="-1"/>
                <w:sz w:val="20"/>
              </w:rPr>
              <w:t xml:space="preserve"> </w:t>
            </w:r>
            <w:r>
              <w:rPr>
                <w:sz w:val="20"/>
              </w:rPr>
              <w:t>records</w:t>
            </w:r>
            <w:r>
              <w:rPr>
                <w:spacing w:val="-1"/>
                <w:sz w:val="20"/>
              </w:rPr>
              <w:t xml:space="preserve"> </w:t>
            </w:r>
            <w:r>
              <w:rPr>
                <w:sz w:val="20"/>
              </w:rPr>
              <w:t>anticipated to</w:t>
            </w:r>
            <w:r>
              <w:rPr>
                <w:spacing w:val="-2"/>
                <w:sz w:val="20"/>
              </w:rPr>
              <w:t xml:space="preserve"> </w:t>
            </w:r>
            <w:r>
              <w:rPr>
                <w:sz w:val="20"/>
              </w:rPr>
              <w:t>be</w:t>
            </w:r>
            <w:r>
              <w:rPr>
                <w:spacing w:val="-3"/>
                <w:sz w:val="20"/>
              </w:rPr>
              <w:t xml:space="preserve"> </w:t>
            </w:r>
            <w:r>
              <w:rPr>
                <w:sz w:val="20"/>
              </w:rPr>
              <w:t>housed</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solution</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given</w:t>
            </w:r>
            <w:r>
              <w:rPr>
                <w:spacing w:val="-4"/>
                <w:sz w:val="20"/>
              </w:rPr>
              <w:t xml:space="preserve"> </w:t>
            </w:r>
            <w:r>
              <w:rPr>
                <w:sz w:val="20"/>
              </w:rPr>
              <w:t>point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contract. Should</w:t>
            </w:r>
            <w:r>
              <w:rPr>
                <w:spacing w:val="-2"/>
                <w:sz w:val="20"/>
              </w:rPr>
              <w:t xml:space="preserve"> </w:t>
            </w:r>
            <w:r>
              <w:rPr>
                <w:sz w:val="20"/>
              </w:rPr>
              <w:t>the</w:t>
            </w:r>
            <w:r>
              <w:rPr>
                <w:spacing w:val="-3"/>
                <w:sz w:val="20"/>
              </w:rPr>
              <w:t xml:space="preserve"> </w:t>
            </w:r>
            <w:r>
              <w:rPr>
                <w:sz w:val="20"/>
              </w:rPr>
              <w:t>actual</w:t>
            </w:r>
            <w:r>
              <w:rPr>
                <w:spacing w:val="-2"/>
                <w:sz w:val="20"/>
              </w:rPr>
              <w:t xml:space="preserve"> </w:t>
            </w:r>
            <w:r>
              <w:rPr>
                <w:sz w:val="20"/>
              </w:rPr>
              <w:t>number</w:t>
            </w:r>
            <w:r>
              <w:rPr>
                <w:spacing w:val="-2"/>
                <w:sz w:val="20"/>
              </w:rPr>
              <w:t xml:space="preserve"> </w:t>
            </w:r>
            <w:r>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1BB65EF5" w14:textId="2DF25B66" w:rsidR="00172A28" w:rsidRDefault="00172A28" w:rsidP="00172A28">
            <w:pPr>
              <w:pStyle w:val="TableParagraph"/>
              <w:tabs>
                <w:tab w:val="left" w:pos="2318"/>
                <w:tab w:val="left" w:pos="5292"/>
              </w:tabs>
              <w:spacing w:before="18"/>
              <w:ind w:left="963"/>
              <w:rPr>
                <w:b/>
                <w:sz w:val="20"/>
              </w:rPr>
            </w:pPr>
            <w:r>
              <w:rPr>
                <w:noProof/>
              </w:rPr>
              <mc:AlternateContent>
                <mc:Choice Requires="wpg">
                  <w:drawing>
                    <wp:anchor distT="0" distB="0" distL="0" distR="0" simplePos="0" relativeHeight="251665408" behindDoc="1" locked="0" layoutInCell="1" allowOverlap="1" wp14:anchorId="0B454A50" wp14:editId="7C40A2DF">
                      <wp:simplePos x="0" y="0"/>
                      <wp:positionH relativeFrom="column">
                        <wp:posOffset>269608</wp:posOffset>
                      </wp:positionH>
                      <wp:positionV relativeFrom="paragraph">
                        <wp:posOffset>-1759</wp:posOffset>
                      </wp:positionV>
                      <wp:extent cx="5053330" cy="14909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0"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3"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4"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55A9540C" id="Group 9" o:spid="_x0000_s1026" style="position:absolute;margin-left:21.25pt;margin-top:-.15pt;width:397.9pt;height:117.4pt;z-index:-251651072;mso-wrap-distance-left:0;mso-wrap-distance-right:0" coordsize="50533,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">
                      <v:shape id="Graphic 10" o:spid="_x0000_s1027" style="position:absolute;left:1936;width:48597;height:13296;visibility:visible;mso-wrap-style:square;v-text-anchor:top" coordsize="4859655,13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"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fillcolor="black" stroked="f">
                        <v:path arrowok="t"/>
                      </v:shape>
                      <v:shape id="Graphic 11" o:spid="_x0000_s1028" style="position:absolute;left:1936;top:3138;width:48597;height:11773;visibility:visible;mso-wrap-style:square;v-text-anchor:top" coordsize="485965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"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fillcolor="black" stroked="f">
                        <v:path arrowok="t"/>
                      </v:shape>
                      <v:shape id="Graphic 12" o:spid="_x0000_s1029" style="position:absolute;left:63;top:8170;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" path="m,157162r157041,l157041,,,,,157162xe" filled="f" strokeweight=".35275mm">
                        <v:path arrowok="t"/>
                      </v:shape>
                      <v:shape id="Graphic 13" o:spid="_x0000_s1030" style="position:absolute;left:63;top:9858;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" path="m,157162r157041,l157041,,,,,157162xe" filled="f" strokeweight=".35275mm">
                        <v:path arrowok="t"/>
                      </v:shape>
                      <v:shape id="Graphic 14" o:spid="_x0000_s1031" style="position:absolute;left:63;top:11546;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" path="m,157162r157041,l157041,,,,,157162xe" filled="f" strokeweight=".35275mm">
                        <v:path arrowok="t"/>
                      </v:shape>
                      <v:shape id="Graphic 15" o:spid="_x0000_s1032" style="position:absolute;left:63;top:13234;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" path="m,157162r157041,l157041,,,,,157162xe" filled="f" strokeweight=".35275mm">
                        <v:path arrowok="t"/>
                      </v:shape>
                      <v:shape id="Graphic 16" o:spid="_x0000_s1033" style="position:absolute;left:63;top:6482;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" path="m,157162r157041,l157041,,,,,157162xe" filled="f" strokeweight=".35275mm">
                        <v:path arrowok="t"/>
                      </v:shape>
                      <v:shape id="Graphic 17" o:spid="_x0000_s1034" style="position:absolute;left:63;top:4793;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" path="m,157162r157041,l157041,,,,,157162xe" filled="f" strokeweight=".35275mm">
                        <v:path arrowok="t"/>
                      </v:shape>
                      <v:shape id="Graphic 18" o:spid="_x0000_s1035" style="position:absolute;left:63;top:3105;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" path="m,157162r157041,l157041,,,,,157162xe" filled="f" strokeweight=".35275mm">
                        <v:path arrowok="t"/>
                      </v:shape>
                    </v:group>
                  </w:pict>
                </mc:Fallback>
              </mc:AlternateContent>
            </w:r>
            <w:r>
              <w:rPr>
                <w:b/>
                <w:spacing w:val="-2"/>
                <w:sz w:val="20"/>
              </w:rPr>
              <w:t>Level</w:t>
            </w:r>
            <w:r>
              <w:rPr>
                <w:b/>
                <w:sz w:val="20"/>
              </w:rPr>
              <w:tab/>
              <w:t>Number</w:t>
            </w:r>
            <w:r>
              <w:rPr>
                <w:b/>
                <w:spacing w:val="-6"/>
                <w:sz w:val="20"/>
              </w:rPr>
              <w:t xml:space="preserve"> </w:t>
            </w:r>
            <w:r>
              <w:rPr>
                <w:b/>
                <w:sz w:val="20"/>
              </w:rPr>
              <w:t>of</w:t>
            </w:r>
            <w:r>
              <w:rPr>
                <w:b/>
                <w:spacing w:val="-5"/>
                <w:sz w:val="20"/>
              </w:rPr>
              <w:t xml:space="preserve"> </w:t>
            </w:r>
            <w:r>
              <w:rPr>
                <w:b/>
                <w:sz w:val="20"/>
              </w:rPr>
              <w:t>PII</w:t>
            </w:r>
            <w:r>
              <w:rPr>
                <w:b/>
                <w:spacing w:val="-5"/>
                <w:sz w:val="20"/>
              </w:rPr>
              <w:t xml:space="preserve"> </w:t>
            </w:r>
            <w:r>
              <w:rPr>
                <w:b/>
                <w:spacing w:val="-2"/>
                <w:sz w:val="20"/>
              </w:rPr>
              <w:t>records</w:t>
            </w:r>
            <w:r>
              <w:rPr>
                <w:b/>
                <w:sz w:val="20"/>
              </w:rPr>
              <w:tab/>
              <w:t>Level</w:t>
            </w:r>
            <w:r>
              <w:rPr>
                <w:b/>
                <w:spacing w:val="-6"/>
                <w:sz w:val="20"/>
              </w:rPr>
              <w:t xml:space="preserve"> </w:t>
            </w:r>
            <w:r>
              <w:rPr>
                <w:b/>
                <w:sz w:val="20"/>
              </w:rPr>
              <w:t>of</w:t>
            </w:r>
            <w:r>
              <w:rPr>
                <w:b/>
                <w:spacing w:val="-6"/>
                <w:sz w:val="20"/>
              </w:rPr>
              <w:t xml:space="preserve"> </w:t>
            </w:r>
            <w:r>
              <w:rPr>
                <w:b/>
                <w:sz w:val="20"/>
              </w:rPr>
              <w:t>Cyber</w:t>
            </w:r>
            <w:r>
              <w:rPr>
                <w:b/>
                <w:spacing w:val="-7"/>
                <w:sz w:val="20"/>
              </w:rPr>
              <w:t xml:space="preserve"> </w:t>
            </w:r>
            <w:r w:rsidR="0093503E">
              <w:rPr>
                <w:b/>
                <w:sz w:val="20"/>
              </w:rPr>
              <w:t>Liability</w:t>
            </w:r>
            <w:r>
              <w:rPr>
                <w:b/>
                <w:spacing w:val="-6"/>
                <w:sz w:val="20"/>
              </w:rPr>
              <w:t xml:space="preserve"> </w:t>
            </w:r>
            <w:r>
              <w:rPr>
                <w:b/>
                <w:spacing w:val="-2"/>
                <w:sz w:val="20"/>
              </w:rPr>
              <w:t>Required</w:t>
            </w:r>
          </w:p>
          <w:p w14:paraId="3E65AFF3" w14:textId="77777777" w:rsidR="00172A28" w:rsidRDefault="00172A28" w:rsidP="00172A28">
            <w:pPr>
              <w:pStyle w:val="TableParagraph"/>
              <w:spacing w:before="1"/>
              <w:ind w:left="5483"/>
              <w:rPr>
                <w:sz w:val="20"/>
              </w:rPr>
            </w:pPr>
            <w:r>
              <w:rPr>
                <w:sz w:val="20"/>
              </w:rPr>
              <w:t>(Occurrence</w:t>
            </w:r>
            <w:r>
              <w:rPr>
                <w:spacing w:val="-8"/>
                <w:sz w:val="20"/>
              </w:rPr>
              <w:t xml:space="preserve"> </w:t>
            </w:r>
            <w:r>
              <w:rPr>
                <w:sz w:val="20"/>
              </w:rPr>
              <w:t>=</w:t>
            </w:r>
            <w:r>
              <w:rPr>
                <w:spacing w:val="-7"/>
                <w:sz w:val="20"/>
              </w:rPr>
              <w:t xml:space="preserve"> </w:t>
            </w:r>
            <w:r>
              <w:rPr>
                <w:sz w:val="20"/>
              </w:rPr>
              <w:t>Data</w:t>
            </w:r>
            <w:r>
              <w:rPr>
                <w:spacing w:val="-6"/>
                <w:sz w:val="20"/>
              </w:rPr>
              <w:t xml:space="preserve"> </w:t>
            </w:r>
            <w:r>
              <w:rPr>
                <w:spacing w:val="-2"/>
                <w:sz w:val="20"/>
              </w:rPr>
              <w:t>Breach)</w:t>
            </w:r>
          </w:p>
          <w:p w14:paraId="5E1BDA09" w14:textId="77777777" w:rsidR="00172A28" w:rsidRDefault="00172A28" w:rsidP="003A45D4">
            <w:pPr>
              <w:pStyle w:val="TableParagraph"/>
              <w:numPr>
                <w:ilvl w:val="0"/>
                <w:numId w:val="72"/>
              </w:numPr>
              <w:tabs>
                <w:tab w:val="left" w:pos="1727"/>
                <w:tab w:val="left" w:pos="4946"/>
              </w:tabs>
              <w:spacing w:before="14"/>
              <w:rPr>
                <w:sz w:val="20"/>
              </w:rPr>
            </w:pPr>
            <w:r>
              <w:rPr>
                <w:spacing w:val="-5"/>
                <w:sz w:val="20"/>
              </w:rPr>
              <w:t>N/A</w:t>
            </w:r>
            <w:r>
              <w:rPr>
                <w:sz w:val="20"/>
              </w:rPr>
              <w:tab/>
              <w:t>Data</w:t>
            </w:r>
            <w:r>
              <w:rPr>
                <w:spacing w:val="-7"/>
                <w:sz w:val="20"/>
              </w:rPr>
              <w:t xml:space="preserve"> </w:t>
            </w:r>
            <w:r>
              <w:rPr>
                <w:sz w:val="20"/>
              </w:rPr>
              <w:t>is</w:t>
            </w:r>
            <w:r>
              <w:rPr>
                <w:spacing w:val="-7"/>
                <w:sz w:val="20"/>
              </w:rPr>
              <w:t xml:space="preserve"> </w:t>
            </w:r>
            <w:r>
              <w:rPr>
                <w:sz w:val="20"/>
              </w:rPr>
              <w:t>Encrypted</w:t>
            </w:r>
            <w:r>
              <w:rPr>
                <w:spacing w:val="-7"/>
                <w:sz w:val="20"/>
              </w:rPr>
              <w:t xml:space="preserve"> </w:t>
            </w:r>
            <w:r>
              <w:rPr>
                <w:sz w:val="20"/>
              </w:rPr>
              <w:t>at</w:t>
            </w:r>
            <w:r>
              <w:rPr>
                <w:spacing w:val="-7"/>
                <w:sz w:val="20"/>
              </w:rPr>
              <w:t xml:space="preserve"> </w:t>
            </w:r>
            <w:r>
              <w:rPr>
                <w:spacing w:val="-4"/>
                <w:sz w:val="20"/>
              </w:rPr>
              <w:t>Rest</w:t>
            </w:r>
          </w:p>
          <w:p w14:paraId="6D888686" w14:textId="77777777" w:rsidR="00172A28" w:rsidRDefault="00172A28" w:rsidP="003A45D4">
            <w:pPr>
              <w:pStyle w:val="TableParagraph"/>
              <w:numPr>
                <w:ilvl w:val="0"/>
                <w:numId w:val="72"/>
              </w:numPr>
              <w:tabs>
                <w:tab w:val="left" w:pos="1727"/>
                <w:tab w:val="left" w:pos="4946"/>
              </w:tabs>
              <w:spacing w:before="7"/>
              <w:rPr>
                <w:sz w:val="20"/>
              </w:rPr>
            </w:pPr>
            <w:r>
              <w:rPr>
                <w:spacing w:val="-2"/>
                <w:sz w:val="20"/>
              </w:rPr>
              <w:t>1-10,000</w:t>
            </w:r>
            <w:r>
              <w:rPr>
                <w:sz w:val="20"/>
              </w:rPr>
              <w:tab/>
              <w:t>$2,000,000</w:t>
            </w:r>
            <w:r>
              <w:rPr>
                <w:spacing w:val="-6"/>
                <w:sz w:val="20"/>
              </w:rPr>
              <w:t xml:space="preserve"> </w:t>
            </w:r>
            <w:r>
              <w:rPr>
                <w:sz w:val="20"/>
              </w:rPr>
              <w:t>per</w:t>
            </w:r>
            <w:r>
              <w:rPr>
                <w:spacing w:val="-4"/>
                <w:sz w:val="20"/>
              </w:rPr>
              <w:t xml:space="preserve"> </w:t>
            </w:r>
            <w:r>
              <w:rPr>
                <w:spacing w:val="-2"/>
                <w:sz w:val="20"/>
              </w:rPr>
              <w:t>occurrence</w:t>
            </w:r>
          </w:p>
          <w:p w14:paraId="299DBB2B" w14:textId="77777777" w:rsidR="00172A28" w:rsidRDefault="00172A28" w:rsidP="003A45D4">
            <w:pPr>
              <w:pStyle w:val="TableParagraph"/>
              <w:numPr>
                <w:ilvl w:val="0"/>
                <w:numId w:val="72"/>
              </w:numPr>
              <w:tabs>
                <w:tab w:val="left" w:pos="1727"/>
                <w:tab w:val="left" w:pos="4946"/>
              </w:tabs>
              <w:spacing w:before="20"/>
              <w:rPr>
                <w:sz w:val="20"/>
              </w:rPr>
            </w:pPr>
            <w:r>
              <w:rPr>
                <w:sz w:val="20"/>
              </w:rPr>
              <w:t>10,001</w:t>
            </w:r>
            <w:r>
              <w:rPr>
                <w:spacing w:val="-4"/>
                <w:sz w:val="20"/>
              </w:rPr>
              <w:t xml:space="preserve"> </w:t>
            </w:r>
            <w:r>
              <w:rPr>
                <w:sz w:val="20"/>
              </w:rPr>
              <w:t>–</w:t>
            </w:r>
            <w:r>
              <w:rPr>
                <w:spacing w:val="-4"/>
                <w:sz w:val="20"/>
              </w:rPr>
              <w:t xml:space="preserve"> </w:t>
            </w:r>
            <w:r>
              <w:rPr>
                <w:spacing w:val="-2"/>
                <w:sz w:val="20"/>
              </w:rPr>
              <w:t>50,000</w:t>
            </w:r>
            <w:r>
              <w:rPr>
                <w:sz w:val="20"/>
              </w:rPr>
              <w:tab/>
              <w:t>$3,000,000</w:t>
            </w:r>
            <w:r>
              <w:rPr>
                <w:spacing w:val="-6"/>
                <w:sz w:val="20"/>
              </w:rPr>
              <w:t xml:space="preserve"> </w:t>
            </w:r>
            <w:r>
              <w:rPr>
                <w:sz w:val="20"/>
              </w:rPr>
              <w:t>per</w:t>
            </w:r>
            <w:r>
              <w:rPr>
                <w:spacing w:val="-5"/>
                <w:sz w:val="20"/>
              </w:rPr>
              <w:t xml:space="preserve"> </w:t>
            </w:r>
            <w:r>
              <w:rPr>
                <w:spacing w:val="-2"/>
                <w:sz w:val="20"/>
              </w:rPr>
              <w:t>occurrence</w:t>
            </w:r>
          </w:p>
          <w:p w14:paraId="23221719" w14:textId="77777777" w:rsidR="00172A28" w:rsidRDefault="00172A28" w:rsidP="003A45D4">
            <w:pPr>
              <w:pStyle w:val="TableParagraph"/>
              <w:numPr>
                <w:ilvl w:val="0"/>
                <w:numId w:val="72"/>
              </w:numPr>
              <w:tabs>
                <w:tab w:val="left" w:pos="1727"/>
                <w:tab w:val="left" w:pos="4946"/>
              </w:tabs>
              <w:spacing w:before="19"/>
              <w:rPr>
                <w:sz w:val="20"/>
              </w:rPr>
            </w:pPr>
            <w:r>
              <w:rPr>
                <w:sz w:val="20"/>
              </w:rPr>
              <w:t>50,001</w:t>
            </w:r>
            <w:r>
              <w:rPr>
                <w:spacing w:val="-4"/>
                <w:sz w:val="20"/>
              </w:rPr>
              <w:t xml:space="preserve"> </w:t>
            </w:r>
            <w:r>
              <w:rPr>
                <w:sz w:val="20"/>
              </w:rPr>
              <w:t>–</w:t>
            </w:r>
            <w:r>
              <w:rPr>
                <w:spacing w:val="-4"/>
                <w:sz w:val="20"/>
              </w:rPr>
              <w:t xml:space="preserve"> </w:t>
            </w:r>
            <w:r>
              <w:rPr>
                <w:spacing w:val="-2"/>
                <w:sz w:val="20"/>
              </w:rPr>
              <w:t>100,000</w:t>
            </w:r>
            <w:r>
              <w:rPr>
                <w:sz w:val="20"/>
              </w:rPr>
              <w:tab/>
              <w:t>$4,000,000</w:t>
            </w:r>
            <w:r>
              <w:rPr>
                <w:spacing w:val="-6"/>
                <w:sz w:val="20"/>
              </w:rPr>
              <w:t xml:space="preserve"> </w:t>
            </w:r>
            <w:r>
              <w:rPr>
                <w:sz w:val="20"/>
              </w:rPr>
              <w:t>per</w:t>
            </w:r>
            <w:r>
              <w:rPr>
                <w:spacing w:val="-5"/>
                <w:sz w:val="20"/>
              </w:rPr>
              <w:t xml:space="preserve"> </w:t>
            </w:r>
            <w:r>
              <w:rPr>
                <w:spacing w:val="-2"/>
                <w:sz w:val="20"/>
              </w:rPr>
              <w:t>occurrence</w:t>
            </w:r>
          </w:p>
          <w:p w14:paraId="6DDCCF94" w14:textId="77777777" w:rsidR="00172A28" w:rsidRDefault="00172A28" w:rsidP="003A45D4">
            <w:pPr>
              <w:pStyle w:val="TableParagraph"/>
              <w:numPr>
                <w:ilvl w:val="0"/>
                <w:numId w:val="72"/>
              </w:numPr>
              <w:tabs>
                <w:tab w:val="left" w:pos="1727"/>
                <w:tab w:val="left" w:pos="4946"/>
              </w:tabs>
              <w:spacing w:before="20"/>
              <w:rPr>
                <w:sz w:val="20"/>
              </w:rPr>
            </w:pPr>
            <w:r>
              <w:rPr>
                <w:sz w:val="20"/>
              </w:rPr>
              <w:t>100,001</w:t>
            </w:r>
            <w:r>
              <w:rPr>
                <w:spacing w:val="-2"/>
                <w:sz w:val="20"/>
              </w:rPr>
              <w:t xml:space="preserve"> </w:t>
            </w:r>
            <w:r>
              <w:rPr>
                <w:sz w:val="20"/>
              </w:rPr>
              <w:t>–</w:t>
            </w:r>
            <w:r>
              <w:rPr>
                <w:spacing w:val="-5"/>
                <w:sz w:val="20"/>
              </w:rPr>
              <w:t xml:space="preserve"> </w:t>
            </w:r>
            <w:r>
              <w:rPr>
                <w:spacing w:val="-2"/>
                <w:sz w:val="20"/>
              </w:rPr>
              <w:t>500,000</w:t>
            </w:r>
            <w:r>
              <w:rPr>
                <w:sz w:val="20"/>
              </w:rPr>
              <w:tab/>
              <w:t>$15,000,000</w:t>
            </w:r>
            <w:r>
              <w:rPr>
                <w:spacing w:val="-7"/>
                <w:sz w:val="20"/>
              </w:rPr>
              <w:t xml:space="preserve"> </w:t>
            </w:r>
            <w:r>
              <w:rPr>
                <w:sz w:val="20"/>
              </w:rPr>
              <w:t>per</w:t>
            </w:r>
            <w:r>
              <w:rPr>
                <w:spacing w:val="-6"/>
                <w:sz w:val="20"/>
              </w:rPr>
              <w:t xml:space="preserve"> </w:t>
            </w:r>
            <w:r>
              <w:rPr>
                <w:spacing w:val="-2"/>
                <w:sz w:val="20"/>
              </w:rPr>
              <w:t>occurrence</w:t>
            </w:r>
          </w:p>
          <w:p w14:paraId="4B145521" w14:textId="77777777" w:rsidR="00172A28" w:rsidRDefault="00172A28" w:rsidP="003A45D4">
            <w:pPr>
              <w:pStyle w:val="TableParagraph"/>
              <w:numPr>
                <w:ilvl w:val="0"/>
                <w:numId w:val="72"/>
              </w:numPr>
              <w:tabs>
                <w:tab w:val="left" w:pos="1727"/>
                <w:tab w:val="left" w:pos="4946"/>
              </w:tabs>
              <w:spacing w:before="20"/>
              <w:rPr>
                <w:sz w:val="20"/>
              </w:rPr>
            </w:pPr>
            <w:r>
              <w:rPr>
                <w:sz w:val="20"/>
              </w:rPr>
              <w:t>500,001</w:t>
            </w:r>
            <w:r>
              <w:rPr>
                <w:spacing w:val="-2"/>
                <w:sz w:val="20"/>
              </w:rPr>
              <w:t xml:space="preserve"> </w:t>
            </w:r>
            <w:r>
              <w:rPr>
                <w:sz w:val="20"/>
              </w:rPr>
              <w:t>–</w:t>
            </w:r>
            <w:r>
              <w:rPr>
                <w:spacing w:val="-5"/>
                <w:sz w:val="20"/>
              </w:rPr>
              <w:t xml:space="preserve"> </w:t>
            </w:r>
            <w:r>
              <w:rPr>
                <w:spacing w:val="-2"/>
                <w:sz w:val="20"/>
              </w:rPr>
              <w:t>1,000,000</w:t>
            </w:r>
            <w:r>
              <w:rPr>
                <w:sz w:val="20"/>
              </w:rPr>
              <w:tab/>
              <w:t>$30,000,000</w:t>
            </w:r>
            <w:r>
              <w:rPr>
                <w:spacing w:val="-7"/>
                <w:sz w:val="20"/>
              </w:rPr>
              <w:t xml:space="preserve"> </w:t>
            </w:r>
            <w:r>
              <w:rPr>
                <w:sz w:val="20"/>
              </w:rPr>
              <w:t>per</w:t>
            </w:r>
            <w:r>
              <w:rPr>
                <w:spacing w:val="-6"/>
                <w:sz w:val="20"/>
              </w:rPr>
              <w:t xml:space="preserve"> </w:t>
            </w:r>
            <w:r>
              <w:rPr>
                <w:spacing w:val="-2"/>
                <w:sz w:val="20"/>
              </w:rPr>
              <w:t>occurrence</w:t>
            </w:r>
          </w:p>
          <w:p w14:paraId="6612B046" w14:textId="77777777" w:rsidR="00172A28" w:rsidRDefault="00172A28" w:rsidP="003A45D4">
            <w:pPr>
              <w:pStyle w:val="TableParagraph"/>
              <w:numPr>
                <w:ilvl w:val="0"/>
                <w:numId w:val="72"/>
              </w:numPr>
              <w:tabs>
                <w:tab w:val="left" w:pos="1727"/>
                <w:tab w:val="left" w:pos="4946"/>
              </w:tabs>
              <w:spacing w:before="20"/>
              <w:rPr>
                <w:sz w:val="20"/>
              </w:rPr>
            </w:pPr>
            <w:r>
              <w:rPr>
                <w:sz w:val="20"/>
              </w:rPr>
              <w:t>1,000,001</w:t>
            </w:r>
            <w:r>
              <w:rPr>
                <w:spacing w:val="-3"/>
                <w:sz w:val="20"/>
              </w:rPr>
              <w:t xml:space="preserve"> </w:t>
            </w:r>
            <w:r>
              <w:rPr>
                <w:sz w:val="20"/>
              </w:rPr>
              <w:t>–</w:t>
            </w:r>
            <w:r>
              <w:rPr>
                <w:spacing w:val="-6"/>
                <w:sz w:val="20"/>
              </w:rPr>
              <w:t xml:space="preserve"> </w:t>
            </w:r>
            <w:r>
              <w:rPr>
                <w:spacing w:val="-2"/>
                <w:sz w:val="20"/>
              </w:rPr>
              <w:t>10,000,000</w:t>
            </w:r>
            <w:r>
              <w:rPr>
                <w:sz w:val="20"/>
              </w:rPr>
              <w:tab/>
              <w:t>$100,000,000</w:t>
            </w:r>
            <w:r>
              <w:rPr>
                <w:spacing w:val="-8"/>
                <w:sz w:val="20"/>
              </w:rPr>
              <w:t xml:space="preserve"> </w:t>
            </w:r>
            <w:r>
              <w:rPr>
                <w:sz w:val="20"/>
              </w:rPr>
              <w:t>per</w:t>
            </w:r>
            <w:r>
              <w:rPr>
                <w:spacing w:val="-6"/>
                <w:sz w:val="20"/>
              </w:rPr>
              <w:t xml:space="preserve"> </w:t>
            </w:r>
            <w:r>
              <w:rPr>
                <w:spacing w:val="-2"/>
                <w:sz w:val="20"/>
              </w:rPr>
              <w:t>occurrence</w:t>
            </w:r>
          </w:p>
        </w:tc>
      </w:tr>
    </w:tbl>
    <w:p w14:paraId="2AE9CA4D" w14:textId="77777777" w:rsidR="00F008F3" w:rsidRDefault="00F008F3" w:rsidP="00F008F3">
      <w:pPr>
        <w:rPr>
          <w:sz w:val="20"/>
        </w:rPr>
        <w:sectPr w:rsidR="00F008F3" w:rsidSect="009F3C6A">
          <w:pgSz w:w="12240" w:h="15840"/>
          <w:pgMar w:top="1731" w:right="380" w:bottom="1160" w:left="380" w:header="720" w:footer="630" w:gutter="0"/>
          <w:cols w:space="720"/>
        </w:sectPr>
      </w:pPr>
    </w:p>
    <w:p w14:paraId="6602A524" w14:textId="77777777" w:rsidR="00F008F3" w:rsidRDefault="00F008F3" w:rsidP="00F008F3">
      <w:pPr>
        <w:pStyle w:val="Heading1"/>
        <w:numPr>
          <w:ilvl w:val="0"/>
          <w:numId w:val="0"/>
        </w:numPr>
      </w:pPr>
      <w:r>
        <w:t>PUBLIC</w:t>
      </w:r>
      <w:r>
        <w:rPr>
          <w:spacing w:val="-7"/>
        </w:rPr>
        <w:t xml:space="preserve"> </w:t>
      </w:r>
      <w:r>
        <w:t>AND</w:t>
      </w:r>
      <w:r>
        <w:rPr>
          <w:spacing w:val="-2"/>
        </w:rPr>
        <w:t xml:space="preserve"> </w:t>
      </w:r>
      <w:r>
        <w:t>NON-PUBLIC</w:t>
      </w:r>
      <w:r>
        <w:rPr>
          <w:spacing w:val="-4"/>
        </w:rPr>
        <w:t xml:space="preserve"> </w:t>
      </w:r>
      <w:r>
        <w:t>DATA</w:t>
      </w:r>
      <w:r>
        <w:rPr>
          <w:spacing w:val="-2"/>
        </w:rPr>
        <w:t xml:space="preserve"> </w:t>
      </w:r>
      <w:r>
        <w:t>OWNED</w:t>
      </w:r>
      <w:r>
        <w:rPr>
          <w:spacing w:val="-6"/>
        </w:rPr>
        <w:t xml:space="preserve"> </w:t>
      </w:r>
      <w:r>
        <w:t>BY</w:t>
      </w:r>
      <w:r>
        <w:rPr>
          <w:spacing w:val="-2"/>
        </w:rPr>
        <w:t xml:space="preserve"> </w:t>
      </w:r>
      <w:r>
        <w:t>THE</w:t>
      </w:r>
      <w:r>
        <w:rPr>
          <w:spacing w:val="-4"/>
        </w:rPr>
        <w:t xml:space="preserve"> </w:t>
      </w:r>
      <w:r>
        <w:t>STATE</w:t>
      </w:r>
      <w:r>
        <w:rPr>
          <w:spacing w:val="-4"/>
        </w:rPr>
        <w:t xml:space="preserve"> </w:t>
      </w:r>
      <w:r>
        <w:t>OF</w:t>
      </w:r>
      <w:r>
        <w:rPr>
          <w:spacing w:val="-5"/>
        </w:rPr>
        <w:t xml:space="preserve"> </w:t>
      </w:r>
      <w:r>
        <w:rPr>
          <w:spacing w:val="-2"/>
        </w:rPr>
        <w:t>DELAWARE</w:t>
      </w:r>
    </w:p>
    <w:p w14:paraId="0E8646A0" w14:textId="77777777" w:rsidR="00F008F3" w:rsidRPr="00F008F3" w:rsidRDefault="00F008F3" w:rsidP="00F008F3">
      <w:pPr>
        <w:pStyle w:val="Heading2"/>
        <w:numPr>
          <w:ilvl w:val="0"/>
          <w:numId w:val="0"/>
        </w:numPr>
        <w:ind w:left="432"/>
      </w:pPr>
      <w:r w:rsidRPr="00F008F3">
        <w:t>State</w:t>
      </w:r>
      <w:r w:rsidRPr="00F008F3">
        <w:rPr>
          <w:spacing w:val="-7"/>
        </w:rPr>
        <w:t xml:space="preserve"> </w:t>
      </w:r>
      <w:r w:rsidRPr="00F008F3">
        <w:t>of</w:t>
      </w:r>
      <w:r w:rsidRPr="00F008F3">
        <w:rPr>
          <w:spacing w:val="-4"/>
        </w:rPr>
        <w:t xml:space="preserve"> </w:t>
      </w:r>
      <w:r w:rsidRPr="00F008F3">
        <w:t>Delaware</w:t>
      </w:r>
      <w:r w:rsidRPr="00F008F3">
        <w:rPr>
          <w:spacing w:val="-6"/>
        </w:rPr>
        <w:t xml:space="preserve"> </w:t>
      </w:r>
      <w:r w:rsidRPr="00F008F3">
        <w:t>Terms</w:t>
      </w:r>
      <w:r w:rsidRPr="00F008F3">
        <w:rPr>
          <w:spacing w:val="-3"/>
        </w:rPr>
        <w:t xml:space="preserve"> </w:t>
      </w:r>
      <w:r w:rsidRPr="00F008F3">
        <w:t>and</w:t>
      </w:r>
      <w:r w:rsidRPr="00F008F3">
        <w:rPr>
          <w:spacing w:val="-6"/>
        </w:rPr>
        <w:t xml:space="preserve"> </w:t>
      </w:r>
      <w:r w:rsidRPr="00F008F3">
        <w:t>Conditions</w:t>
      </w:r>
      <w:r w:rsidRPr="00F008F3">
        <w:rPr>
          <w:spacing w:val="-6"/>
        </w:rPr>
        <w:t xml:space="preserve"> </w:t>
      </w:r>
      <w:r w:rsidRPr="00F008F3">
        <w:t>Governing</w:t>
      </w:r>
      <w:r w:rsidRPr="00F008F3">
        <w:rPr>
          <w:spacing w:val="-6"/>
        </w:rPr>
        <w:t xml:space="preserve"> </w:t>
      </w:r>
      <w:r w:rsidRPr="00F008F3">
        <w:t>Cloud</w:t>
      </w:r>
      <w:r w:rsidRPr="00F008F3">
        <w:rPr>
          <w:spacing w:val="-5"/>
        </w:rPr>
        <w:t xml:space="preserve"> </w:t>
      </w:r>
      <w:r w:rsidRPr="00F008F3">
        <w:t>Services</w:t>
      </w:r>
      <w:r w:rsidRPr="00F008F3">
        <w:rPr>
          <w:spacing w:val="-4"/>
        </w:rPr>
        <w:t xml:space="preserve"> </w:t>
      </w:r>
      <w:r w:rsidRPr="00F008F3">
        <w:t>and</w:t>
      </w:r>
      <w:r w:rsidRPr="00F008F3">
        <w:rPr>
          <w:spacing w:val="-5"/>
        </w:rPr>
        <w:t xml:space="preserve"> </w:t>
      </w:r>
      <w:r w:rsidRPr="00F008F3">
        <w:t>Data</w:t>
      </w:r>
      <w:r w:rsidRPr="00F008F3">
        <w:rPr>
          <w:spacing w:val="-6"/>
        </w:rPr>
        <w:t xml:space="preserve"> </w:t>
      </w:r>
      <w:r w:rsidRPr="00F008F3">
        <w:t>Usage</w:t>
      </w:r>
      <w:r w:rsidRPr="00F008F3">
        <w:rPr>
          <w:spacing w:val="-5"/>
        </w:rPr>
        <w:t xml:space="preserve"> </w:t>
      </w:r>
      <w:r w:rsidRPr="00F008F3">
        <w:rPr>
          <w:spacing w:val="-2"/>
        </w:rPr>
        <w:t>Agreement</w:t>
      </w:r>
    </w:p>
    <w:p w14:paraId="505014DB" w14:textId="77777777" w:rsidR="00F008F3" w:rsidRPr="00F008F3" w:rsidRDefault="00F008F3" w:rsidP="00F008F3">
      <w:pPr>
        <w:pStyle w:val="BodyText"/>
        <w:tabs>
          <w:tab w:val="left" w:pos="8789"/>
          <w:tab w:val="left" w:pos="9512"/>
          <w:tab w:val="left" w:pos="10349"/>
          <w:tab w:val="left" w:pos="10857"/>
        </w:tabs>
        <w:spacing w:before="2" w:line="360" w:lineRule="auto"/>
        <w:ind w:left="661" w:right="620"/>
        <w:jc w:val="center"/>
        <w:rPr>
          <w:sz w:val="22"/>
          <w:szCs w:val="22"/>
        </w:rPr>
      </w:pPr>
      <w:r w:rsidRPr="00F008F3">
        <w:rPr>
          <w:sz w:val="22"/>
          <w:szCs w:val="22"/>
        </w:rPr>
        <w:t xml:space="preserve">Contract/Agreement # </w:t>
      </w:r>
      <w:r w:rsidRPr="00F008F3">
        <w:rPr>
          <w:sz w:val="22"/>
          <w:szCs w:val="22"/>
          <w:u w:val="single"/>
        </w:rPr>
        <w:tab/>
      </w:r>
      <w:r w:rsidRPr="00F008F3">
        <w:rPr>
          <w:sz w:val="22"/>
          <w:szCs w:val="22"/>
          <w:u w:val="single"/>
        </w:rPr>
        <w:tab/>
      </w:r>
      <w:r w:rsidRPr="00F008F3">
        <w:rPr>
          <w:sz w:val="22"/>
          <w:szCs w:val="22"/>
        </w:rPr>
        <w:t xml:space="preserve">, Appendix </w:t>
      </w:r>
      <w:r w:rsidRPr="00F008F3">
        <w:rPr>
          <w:sz w:val="22"/>
          <w:szCs w:val="22"/>
          <w:u w:val="single"/>
        </w:rPr>
        <w:tab/>
      </w:r>
      <w:r w:rsidRPr="00F008F3">
        <w:rPr>
          <w:sz w:val="22"/>
          <w:szCs w:val="22"/>
        </w:rPr>
        <w:t xml:space="preserve"> between State of Delaware and </w:t>
      </w:r>
      <w:r w:rsidRPr="00F008F3">
        <w:rPr>
          <w:sz w:val="22"/>
          <w:szCs w:val="22"/>
          <w:u w:val="single"/>
        </w:rPr>
        <w:tab/>
      </w:r>
      <w:r w:rsidRPr="00F008F3">
        <w:rPr>
          <w:sz w:val="22"/>
          <w:szCs w:val="22"/>
        </w:rPr>
        <w:t xml:space="preserve">dated </w:t>
      </w:r>
      <w:r w:rsidRPr="00F008F3">
        <w:rPr>
          <w:sz w:val="22"/>
          <w:szCs w:val="22"/>
          <w:u w:val="single"/>
        </w:rPr>
        <w:tab/>
      </w:r>
      <w:r w:rsidRPr="00F008F3">
        <w:rPr>
          <w:sz w:val="22"/>
          <w:szCs w:val="22"/>
          <w:u w:val="single"/>
        </w:rPr>
        <w:tab/>
      </w:r>
    </w:p>
    <w:p w14:paraId="2B3D0042" w14:textId="77777777" w:rsidR="00F008F3" w:rsidRPr="00F008F3" w:rsidRDefault="00F008F3" w:rsidP="00F008F3">
      <w:pPr>
        <w:pStyle w:val="BodyText"/>
        <w:spacing w:before="2"/>
        <w:jc w:val="center"/>
        <w:rPr>
          <w:sz w:val="22"/>
          <w:szCs w:val="22"/>
        </w:rPr>
      </w:pPr>
      <w:r w:rsidRPr="00F008F3">
        <w:rPr>
          <w:sz w:val="22"/>
          <w:szCs w:val="22"/>
        </w:rPr>
        <w:t>This</w:t>
      </w:r>
      <w:r w:rsidRPr="00F008F3">
        <w:rPr>
          <w:spacing w:val="-6"/>
          <w:sz w:val="22"/>
          <w:szCs w:val="22"/>
        </w:rPr>
        <w:t xml:space="preserve"> </w:t>
      </w:r>
      <w:r w:rsidRPr="00F008F3">
        <w:rPr>
          <w:sz w:val="22"/>
          <w:szCs w:val="22"/>
        </w:rPr>
        <w:t>document</w:t>
      </w:r>
      <w:r w:rsidRPr="00F008F3">
        <w:rPr>
          <w:spacing w:val="-3"/>
          <w:sz w:val="22"/>
          <w:szCs w:val="22"/>
        </w:rPr>
        <w:t xml:space="preserve"> </w:t>
      </w:r>
      <w:r w:rsidRPr="00F008F3">
        <w:rPr>
          <w:sz w:val="22"/>
          <w:szCs w:val="22"/>
        </w:rPr>
        <w:t>shall</w:t>
      </w:r>
      <w:r w:rsidRPr="00F008F3">
        <w:rPr>
          <w:spacing w:val="-5"/>
          <w:sz w:val="22"/>
          <w:szCs w:val="22"/>
        </w:rPr>
        <w:t xml:space="preserve"> </w:t>
      </w:r>
      <w:r w:rsidRPr="00F008F3">
        <w:rPr>
          <w:sz w:val="22"/>
          <w:szCs w:val="22"/>
        </w:rPr>
        <w:t>become</w:t>
      </w:r>
      <w:r w:rsidRPr="00F008F3">
        <w:rPr>
          <w:spacing w:val="-4"/>
          <w:sz w:val="22"/>
          <w:szCs w:val="22"/>
        </w:rPr>
        <w:t xml:space="preserve"> </w:t>
      </w:r>
      <w:r w:rsidRPr="00F008F3">
        <w:rPr>
          <w:sz w:val="22"/>
          <w:szCs w:val="22"/>
        </w:rPr>
        <w:t>part</w:t>
      </w:r>
      <w:r w:rsidRPr="00F008F3">
        <w:rPr>
          <w:spacing w:val="-5"/>
          <w:sz w:val="22"/>
          <w:szCs w:val="22"/>
        </w:rPr>
        <w:t xml:space="preserve"> </w:t>
      </w:r>
      <w:r w:rsidRPr="00F008F3">
        <w:rPr>
          <w:sz w:val="22"/>
          <w:szCs w:val="22"/>
        </w:rPr>
        <w:t>of</w:t>
      </w:r>
      <w:r w:rsidRPr="00F008F3">
        <w:rPr>
          <w:spacing w:val="-7"/>
          <w:sz w:val="22"/>
          <w:szCs w:val="22"/>
        </w:rPr>
        <w:t xml:space="preserve"> </w:t>
      </w:r>
      <w:r w:rsidRPr="00F008F3">
        <w:rPr>
          <w:sz w:val="22"/>
          <w:szCs w:val="22"/>
        </w:rPr>
        <w:t>the</w:t>
      </w:r>
      <w:r w:rsidRPr="00F008F3">
        <w:rPr>
          <w:spacing w:val="-6"/>
          <w:sz w:val="22"/>
          <w:szCs w:val="22"/>
        </w:rPr>
        <w:t xml:space="preserve"> </w:t>
      </w:r>
      <w:r w:rsidRPr="00F008F3">
        <w:rPr>
          <w:sz w:val="22"/>
          <w:szCs w:val="22"/>
        </w:rPr>
        <w:t>final</w:t>
      </w:r>
      <w:r w:rsidRPr="00F008F3">
        <w:rPr>
          <w:spacing w:val="-5"/>
          <w:sz w:val="22"/>
          <w:szCs w:val="22"/>
        </w:rPr>
        <w:t xml:space="preserve"> </w:t>
      </w:r>
      <w:r w:rsidRPr="00F008F3">
        <w:rPr>
          <w:spacing w:val="-2"/>
          <w:sz w:val="22"/>
          <w:szCs w:val="22"/>
        </w:rPr>
        <w:t>contract.</w:t>
      </w:r>
    </w:p>
    <w:p w14:paraId="5E3FB0A0" w14:textId="77777777" w:rsidR="00F008F3" w:rsidRPr="00F008F3" w:rsidRDefault="00F008F3" w:rsidP="00F008F3">
      <w:pPr>
        <w:pStyle w:val="BodyText"/>
        <w:rPr>
          <w:sz w:val="22"/>
          <w:szCs w:val="22"/>
        </w:rPr>
      </w:pPr>
    </w:p>
    <w:p w14:paraId="4C67E35C" w14:textId="77777777" w:rsidR="00F008F3" w:rsidRPr="00F008F3" w:rsidRDefault="00F008F3" w:rsidP="00F008F3">
      <w:pPr>
        <w:pStyle w:val="BodyText"/>
        <w:rPr>
          <w:sz w:val="22"/>
          <w:szCs w:val="22"/>
        </w:rPr>
      </w:pPr>
    </w:p>
    <w:p w14:paraId="488A1637" w14:textId="77777777" w:rsidR="00F008F3" w:rsidRPr="00F008F3" w:rsidRDefault="00F008F3" w:rsidP="00F008F3">
      <w:pPr>
        <w:pStyle w:val="BodyText"/>
        <w:spacing w:before="118"/>
        <w:rPr>
          <w:sz w:val="22"/>
          <w:szCs w:val="22"/>
        </w:rPr>
      </w:pPr>
    </w:p>
    <w:p w14:paraId="748314FE" w14:textId="65E32115" w:rsidR="00F008F3" w:rsidRPr="00F008F3" w:rsidRDefault="00F008F3" w:rsidP="00F008F3">
      <w:pPr>
        <w:ind w:left="196" w:right="195"/>
        <w:jc w:val="both"/>
        <w:rPr>
          <w:sz w:val="22"/>
          <w:szCs w:val="22"/>
        </w:rPr>
      </w:pPr>
      <w:r w:rsidRPr="00F008F3">
        <w:rPr>
          <w:noProof/>
          <w:sz w:val="22"/>
          <w:szCs w:val="22"/>
        </w:rPr>
        <mc:AlternateContent>
          <mc:Choice Requires="wpg">
            <w:drawing>
              <wp:anchor distT="0" distB="0" distL="0" distR="0" simplePos="0" relativeHeight="251661312" behindDoc="1" locked="0" layoutInCell="1" allowOverlap="1" wp14:anchorId="56B52D9C" wp14:editId="3A9A4BF4">
                <wp:simplePos x="0" y="0"/>
                <wp:positionH relativeFrom="page">
                  <wp:posOffset>244475</wp:posOffset>
                </wp:positionH>
                <wp:positionV relativeFrom="paragraph">
                  <wp:posOffset>620395</wp:posOffset>
                </wp:positionV>
                <wp:extent cx="7018020" cy="904875"/>
                <wp:effectExtent l="0" t="0" r="508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020" cy="904875"/>
                          <a:chOff x="0" y="0"/>
                          <a:chExt cx="7018147" cy="786129"/>
                        </a:xfrm>
                      </wpg:grpSpPr>
                      <pic:pic xmlns:pic="http://schemas.openxmlformats.org/drawingml/2006/picture">
                        <pic:nvPicPr>
                          <pic:cNvPr id="20" name="Image 20"/>
                          <pic:cNvPicPr/>
                        </pic:nvPicPr>
                        <pic:blipFill>
                          <a:blip r:embed="rId110" cstate="print"/>
                          <a:stretch>
                            <a:fillRect/>
                          </a:stretch>
                        </pic:blipFill>
                        <pic:spPr>
                          <a:xfrm>
                            <a:off x="0" y="0"/>
                            <a:ext cx="7018147" cy="786129"/>
                          </a:xfrm>
                          <a:prstGeom prst="rect">
                            <a:avLst/>
                          </a:prstGeom>
                        </pic:spPr>
                      </pic:pic>
                      <wps:wsp>
                        <wps:cNvPr id="21" name="Graphic 21"/>
                        <wps:cNvSpPr/>
                        <wps:spPr>
                          <a:xfrm>
                            <a:off x="1268282"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1264009"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1247018"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125337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91926" y="136994"/>
                            <a:ext cx="1182130" cy="344805"/>
                          </a:xfrm>
                          <a:prstGeom prst="rect">
                            <a:avLst/>
                          </a:prstGeom>
                        </wps:spPr>
                        <wps:txbx>
                          <w:txbxContent>
                            <w:p w14:paraId="78997456" w14:textId="77777777" w:rsidR="00F008F3" w:rsidRPr="00F008F3" w:rsidRDefault="00F008F3" w:rsidP="00F008F3">
                              <w:pPr>
                                <w:spacing w:line="203" w:lineRule="exact"/>
                                <w:rPr>
                                  <w:sz w:val="22"/>
                                  <w:szCs w:val="22"/>
                                </w:rPr>
                              </w:pPr>
                              <w:r w:rsidRPr="00F008F3">
                                <w:rPr>
                                  <w:sz w:val="22"/>
                                  <w:szCs w:val="22"/>
                                </w:rPr>
                                <w:t>FOR</w:t>
                              </w:r>
                              <w:r w:rsidRPr="00F008F3">
                                <w:rPr>
                                  <w:spacing w:val="-5"/>
                                  <w:sz w:val="22"/>
                                  <w:szCs w:val="22"/>
                                </w:rPr>
                                <w:t xml:space="preserve"> </w:t>
                              </w:r>
                              <w:r w:rsidRPr="00F008F3">
                                <w:rPr>
                                  <w:spacing w:val="-2"/>
                                  <w:sz w:val="22"/>
                                  <w:szCs w:val="22"/>
                                </w:rPr>
                                <w:t>OFFICIAL</w:t>
                              </w:r>
                            </w:p>
                            <w:p w14:paraId="3210F53D" w14:textId="77777777" w:rsidR="00F008F3" w:rsidRPr="00F008F3" w:rsidRDefault="00F008F3" w:rsidP="00F008F3">
                              <w:pPr>
                                <w:spacing w:before="99" w:line="240" w:lineRule="exact"/>
                                <w:ind w:left="91"/>
                                <w:rPr>
                                  <w:sz w:val="22"/>
                                  <w:szCs w:val="22"/>
                                </w:rPr>
                              </w:pPr>
                              <w:r w:rsidRPr="00F008F3">
                                <w:rPr>
                                  <w:sz w:val="22"/>
                                  <w:szCs w:val="22"/>
                                </w:rPr>
                                <w:t>USE</w:t>
                              </w:r>
                              <w:r w:rsidRPr="00F008F3">
                                <w:rPr>
                                  <w:spacing w:val="-6"/>
                                  <w:sz w:val="22"/>
                                  <w:szCs w:val="22"/>
                                </w:rPr>
                                <w:t xml:space="preserve"> </w:t>
                              </w:r>
                              <w:r w:rsidRPr="00F008F3">
                                <w:rPr>
                                  <w:spacing w:val="-4"/>
                                  <w:sz w:val="22"/>
                                  <w:szCs w:val="22"/>
                                </w:rPr>
                                <w:t>ONLY</w:t>
                              </w:r>
                            </w:p>
                          </w:txbxContent>
                        </wps:txbx>
                        <wps:bodyPr wrap="square" lIns="0" tIns="0" rIns="0" bIns="0" rtlCol="0" anchor="ctr">
                          <a:noAutofit/>
                        </wps:bodyPr>
                      </wps:wsp>
                      <wps:wsp>
                        <wps:cNvPr id="26" name="Textbox 26"/>
                        <wps:cNvSpPr txBox="1"/>
                        <wps:spPr>
                          <a:xfrm>
                            <a:off x="1538065" y="146443"/>
                            <a:ext cx="2427895" cy="370840"/>
                          </a:xfrm>
                          <a:prstGeom prst="rect">
                            <a:avLst/>
                          </a:prstGeom>
                        </wps:spPr>
                        <wps:txbx>
                          <w:txbxContent>
                            <w:p w14:paraId="52EA0BF3" w14:textId="77777777" w:rsidR="00F008F3" w:rsidRPr="00F008F3" w:rsidRDefault="00F008F3" w:rsidP="00F008F3">
                              <w:pPr>
                                <w:spacing w:line="244" w:lineRule="exact"/>
                                <w:rPr>
                                  <w:b/>
                                  <w:sz w:val="22"/>
                                  <w:szCs w:val="22"/>
                                </w:rPr>
                              </w:pPr>
                              <w:r w:rsidRPr="00F008F3">
                                <w:rPr>
                                  <w:b/>
                                  <w:sz w:val="22"/>
                                  <w:szCs w:val="22"/>
                                </w:rPr>
                                <w:t>1-3</w:t>
                              </w:r>
                              <w:r w:rsidRPr="00F008F3">
                                <w:rPr>
                                  <w:b/>
                                  <w:spacing w:val="-3"/>
                                  <w:sz w:val="22"/>
                                  <w:szCs w:val="22"/>
                                </w:rPr>
                                <w:t xml:space="preserve"> </w:t>
                              </w:r>
                              <w:r w:rsidRPr="00F008F3">
                                <w:rPr>
                                  <w:b/>
                                  <w:sz w:val="22"/>
                                  <w:szCs w:val="22"/>
                                </w:rPr>
                                <w:t>(Public</w:t>
                              </w:r>
                              <w:r w:rsidRPr="00F008F3">
                                <w:rPr>
                                  <w:b/>
                                  <w:spacing w:val="-2"/>
                                  <w:sz w:val="22"/>
                                  <w:szCs w:val="22"/>
                                </w:rPr>
                                <w:t xml:space="preserve"> Data)</w:t>
                              </w:r>
                            </w:p>
                            <w:p w14:paraId="77D94F8D" w14:textId="77777777" w:rsidR="00F008F3" w:rsidRPr="00F008F3" w:rsidRDefault="00F008F3" w:rsidP="00F008F3">
                              <w:pPr>
                                <w:spacing w:before="50" w:line="289" w:lineRule="exact"/>
                                <w:ind w:right="28"/>
                                <w:rPr>
                                  <w:b/>
                                  <w:sz w:val="22"/>
                                  <w:szCs w:val="22"/>
                                </w:rPr>
                              </w:pPr>
                              <w:r w:rsidRPr="00F008F3">
                                <w:rPr>
                                  <w:b/>
                                  <w:sz w:val="22"/>
                                  <w:szCs w:val="22"/>
                                </w:rPr>
                                <w:t>1-11</w:t>
                              </w:r>
                              <w:r w:rsidRPr="00F008F3">
                                <w:rPr>
                                  <w:b/>
                                  <w:spacing w:val="-6"/>
                                  <w:sz w:val="22"/>
                                  <w:szCs w:val="22"/>
                                </w:rPr>
                                <w:t xml:space="preserve"> </w:t>
                              </w:r>
                              <w:r w:rsidRPr="00F008F3">
                                <w:rPr>
                                  <w:b/>
                                  <w:sz w:val="22"/>
                                  <w:szCs w:val="22"/>
                                </w:rPr>
                                <w:t>(Non-Public</w:t>
                              </w:r>
                              <w:r w:rsidRPr="00F008F3">
                                <w:rPr>
                                  <w:b/>
                                  <w:spacing w:val="-5"/>
                                  <w:sz w:val="22"/>
                                  <w:szCs w:val="22"/>
                                </w:rPr>
                                <w:t xml:space="preserve"> </w:t>
                              </w:r>
                              <w:r w:rsidRPr="00F008F3">
                                <w:rPr>
                                  <w:b/>
                                  <w:spacing w:val="-2"/>
                                  <w:sz w:val="22"/>
                                  <w:szCs w:val="22"/>
                                </w:rPr>
                                <w:t>Data)</w:t>
                              </w:r>
                            </w:p>
                          </w:txbxContent>
                        </wps:txbx>
                        <wps:bodyPr wrap="square" lIns="0" tIns="0" rIns="0" bIns="0" rtlCol="0">
                          <a:noAutofit/>
                        </wps:bodyPr>
                      </wps:wsp>
                    </wpg:wgp>
                  </a:graphicData>
                </a:graphic>
                <wp14:sizeRelV relativeFrom="margin">
                  <wp14:pctHeight>0</wp14:pctHeight>
                </wp14:sizeRelV>
              </wp:anchor>
            </w:drawing>
          </mc:Choice>
          <mc:Fallback>
            <w:pict>
              <v:group w14:anchorId="56B52D9C" id="Group 19" o:spid="_x0000_s1026" style="position:absolute;left:0;text-align:left;margin-left:19.25pt;margin-top:48.85pt;width:552.6pt;height:71.25pt;z-index:-251655168;mso-wrap-distance-left:0;mso-wrap-distance-right:0;mso-position-horizontal-relative:page;mso-height-relative:margin" coordsize="70181,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111" o:title=""/>
                </v:shape>
                <v:shape id="Graphic 21" o:spid="_x0000_s1028" style="position:absolute;left:12682;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12640;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12470;top:3359;width:1822;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12533;top:3423;width:1696;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919;top:1369;width:11821;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" filled="f" stroked="f">
                  <v:textbox inset="0,0,0,0">
                    <w:txbxContent>
                      <w:p w14:paraId="78997456" w14:textId="77777777" w:rsidR="00F008F3" w:rsidRPr="00F008F3" w:rsidRDefault="00F008F3" w:rsidP="00F008F3">
                        <w:pPr>
                          <w:spacing w:line="203" w:lineRule="exact"/>
                          <w:rPr>
                            <w:sz w:val="22"/>
                            <w:szCs w:val="22"/>
                          </w:rPr>
                        </w:pPr>
                        <w:r w:rsidRPr="00F008F3">
                          <w:rPr>
                            <w:sz w:val="22"/>
                            <w:szCs w:val="22"/>
                          </w:rPr>
                          <w:t>FOR</w:t>
                        </w:r>
                        <w:r w:rsidRPr="00F008F3">
                          <w:rPr>
                            <w:spacing w:val="-5"/>
                            <w:sz w:val="22"/>
                            <w:szCs w:val="22"/>
                          </w:rPr>
                          <w:t xml:space="preserve"> </w:t>
                        </w:r>
                        <w:r w:rsidRPr="00F008F3">
                          <w:rPr>
                            <w:spacing w:val="-2"/>
                            <w:sz w:val="22"/>
                            <w:szCs w:val="22"/>
                          </w:rPr>
                          <w:t>OFFICIAL</w:t>
                        </w:r>
                      </w:p>
                      <w:p w14:paraId="3210F53D" w14:textId="77777777" w:rsidR="00F008F3" w:rsidRPr="00F008F3" w:rsidRDefault="00F008F3" w:rsidP="00F008F3">
                        <w:pPr>
                          <w:spacing w:before="99" w:line="240" w:lineRule="exact"/>
                          <w:ind w:left="91"/>
                          <w:rPr>
                            <w:sz w:val="22"/>
                            <w:szCs w:val="22"/>
                          </w:rPr>
                        </w:pPr>
                        <w:r w:rsidRPr="00F008F3">
                          <w:rPr>
                            <w:sz w:val="22"/>
                            <w:szCs w:val="22"/>
                          </w:rPr>
                          <w:t>USE</w:t>
                        </w:r>
                        <w:r w:rsidRPr="00F008F3">
                          <w:rPr>
                            <w:spacing w:val="-6"/>
                            <w:sz w:val="22"/>
                            <w:szCs w:val="22"/>
                          </w:rPr>
                          <w:t xml:space="preserve"> </w:t>
                        </w:r>
                        <w:r w:rsidRPr="00F008F3">
                          <w:rPr>
                            <w:spacing w:val="-4"/>
                            <w:sz w:val="22"/>
                            <w:szCs w:val="22"/>
                          </w:rPr>
                          <w:t>ONLY</w:t>
                        </w:r>
                      </w:p>
                    </w:txbxContent>
                  </v:textbox>
                </v:shape>
                <v:shape id="Textbox 26" o:spid="_x0000_s1033" type="#_x0000_t202" style="position:absolute;left:15380;top:1464;width:24279;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2EA0BF3" w14:textId="77777777" w:rsidR="00F008F3" w:rsidRPr="00F008F3" w:rsidRDefault="00F008F3" w:rsidP="00F008F3">
                        <w:pPr>
                          <w:spacing w:line="244" w:lineRule="exact"/>
                          <w:rPr>
                            <w:b/>
                            <w:sz w:val="22"/>
                            <w:szCs w:val="22"/>
                          </w:rPr>
                        </w:pPr>
                        <w:r w:rsidRPr="00F008F3">
                          <w:rPr>
                            <w:b/>
                            <w:sz w:val="22"/>
                            <w:szCs w:val="22"/>
                          </w:rPr>
                          <w:t>1-3</w:t>
                        </w:r>
                        <w:r w:rsidRPr="00F008F3">
                          <w:rPr>
                            <w:b/>
                            <w:spacing w:val="-3"/>
                            <w:sz w:val="22"/>
                            <w:szCs w:val="22"/>
                          </w:rPr>
                          <w:t xml:space="preserve"> </w:t>
                        </w:r>
                        <w:r w:rsidRPr="00F008F3">
                          <w:rPr>
                            <w:b/>
                            <w:sz w:val="22"/>
                            <w:szCs w:val="22"/>
                          </w:rPr>
                          <w:t>(Public</w:t>
                        </w:r>
                        <w:r w:rsidRPr="00F008F3">
                          <w:rPr>
                            <w:b/>
                            <w:spacing w:val="-2"/>
                            <w:sz w:val="22"/>
                            <w:szCs w:val="22"/>
                          </w:rPr>
                          <w:t xml:space="preserve"> Data)</w:t>
                        </w:r>
                      </w:p>
                      <w:p w14:paraId="77D94F8D" w14:textId="77777777" w:rsidR="00F008F3" w:rsidRPr="00F008F3" w:rsidRDefault="00F008F3" w:rsidP="00F008F3">
                        <w:pPr>
                          <w:spacing w:before="50" w:line="289" w:lineRule="exact"/>
                          <w:ind w:right="28"/>
                          <w:rPr>
                            <w:b/>
                            <w:sz w:val="22"/>
                            <w:szCs w:val="22"/>
                          </w:rPr>
                        </w:pPr>
                        <w:r w:rsidRPr="00F008F3">
                          <w:rPr>
                            <w:b/>
                            <w:sz w:val="22"/>
                            <w:szCs w:val="22"/>
                          </w:rPr>
                          <w:t>1-11</w:t>
                        </w:r>
                        <w:r w:rsidRPr="00F008F3">
                          <w:rPr>
                            <w:b/>
                            <w:spacing w:val="-6"/>
                            <w:sz w:val="22"/>
                            <w:szCs w:val="22"/>
                          </w:rPr>
                          <w:t xml:space="preserve"> </w:t>
                        </w:r>
                        <w:r w:rsidRPr="00F008F3">
                          <w:rPr>
                            <w:b/>
                            <w:sz w:val="22"/>
                            <w:szCs w:val="22"/>
                          </w:rPr>
                          <w:t>(Non-Public</w:t>
                        </w:r>
                        <w:r w:rsidRPr="00F008F3">
                          <w:rPr>
                            <w:b/>
                            <w:spacing w:val="-5"/>
                            <w:sz w:val="22"/>
                            <w:szCs w:val="22"/>
                          </w:rPr>
                          <w:t xml:space="preserve"> </w:t>
                        </w:r>
                        <w:r w:rsidRPr="00F008F3">
                          <w:rPr>
                            <w:b/>
                            <w:spacing w:val="-2"/>
                            <w:sz w:val="22"/>
                            <w:szCs w:val="22"/>
                          </w:rPr>
                          <w:t>Data)</w:t>
                        </w:r>
                      </w:p>
                    </w:txbxContent>
                  </v:textbox>
                </v:shape>
                <w10:wrap type="topAndBottom" anchorx="page"/>
              </v:group>
            </w:pict>
          </mc:Fallback>
        </mc:AlternateContent>
      </w:r>
      <w:r w:rsidRPr="00F008F3">
        <w:rPr>
          <w:sz w:val="22"/>
          <w:szCs w:val="22"/>
        </w:rPr>
        <w:t>The terms of this Agreement shall be incorporated into the aforementioned contract.</w:t>
      </w:r>
      <w:r w:rsidRPr="00F008F3">
        <w:rPr>
          <w:spacing w:val="40"/>
          <w:sz w:val="22"/>
          <w:szCs w:val="22"/>
        </w:rPr>
        <w:t xml:space="preserve"> </w:t>
      </w:r>
      <w:r w:rsidRPr="00F008F3">
        <w:rPr>
          <w:sz w:val="22"/>
          <w:szCs w:val="22"/>
        </w:rPr>
        <w:t>Any conflict between this Agreement</w:t>
      </w:r>
      <w:r w:rsidRPr="00F008F3">
        <w:rPr>
          <w:spacing w:val="-5"/>
          <w:sz w:val="22"/>
          <w:szCs w:val="22"/>
        </w:rPr>
        <w:t xml:space="preserve"> </w:t>
      </w:r>
      <w:r w:rsidRPr="00F008F3">
        <w:rPr>
          <w:sz w:val="22"/>
          <w:szCs w:val="22"/>
        </w:rPr>
        <w:t>and</w:t>
      </w:r>
      <w:r w:rsidRPr="00F008F3">
        <w:rPr>
          <w:spacing w:val="-5"/>
          <w:sz w:val="22"/>
          <w:szCs w:val="22"/>
        </w:rPr>
        <w:t xml:space="preserve"> </w:t>
      </w:r>
      <w:r w:rsidRPr="00F008F3">
        <w:rPr>
          <w:sz w:val="22"/>
          <w:szCs w:val="22"/>
        </w:rPr>
        <w:t>the</w:t>
      </w:r>
      <w:r w:rsidRPr="00F008F3">
        <w:rPr>
          <w:spacing w:val="-6"/>
          <w:sz w:val="22"/>
          <w:szCs w:val="22"/>
        </w:rPr>
        <w:t xml:space="preserve"> </w:t>
      </w:r>
      <w:r w:rsidRPr="00F008F3">
        <w:rPr>
          <w:sz w:val="22"/>
          <w:szCs w:val="22"/>
        </w:rPr>
        <w:t>aforementioned</w:t>
      </w:r>
      <w:r w:rsidRPr="00F008F3">
        <w:rPr>
          <w:spacing w:val="-5"/>
          <w:sz w:val="22"/>
          <w:szCs w:val="22"/>
        </w:rPr>
        <w:t xml:space="preserve"> </w:t>
      </w:r>
      <w:r w:rsidRPr="00F008F3">
        <w:rPr>
          <w:sz w:val="22"/>
          <w:szCs w:val="22"/>
        </w:rPr>
        <w:t>contract</w:t>
      </w:r>
      <w:r w:rsidRPr="00F008F3">
        <w:rPr>
          <w:spacing w:val="-2"/>
          <w:sz w:val="22"/>
          <w:szCs w:val="22"/>
        </w:rPr>
        <w:t xml:space="preserve"> </w:t>
      </w:r>
      <w:r w:rsidRPr="00F008F3">
        <w:rPr>
          <w:sz w:val="22"/>
          <w:szCs w:val="22"/>
        </w:rPr>
        <w:t>shall</w:t>
      </w:r>
      <w:r w:rsidRPr="00F008F3">
        <w:rPr>
          <w:spacing w:val="-9"/>
          <w:sz w:val="22"/>
          <w:szCs w:val="22"/>
        </w:rPr>
        <w:t xml:space="preserve"> </w:t>
      </w:r>
      <w:r w:rsidRPr="00F008F3">
        <w:rPr>
          <w:sz w:val="22"/>
          <w:szCs w:val="22"/>
        </w:rPr>
        <w:t>be</w:t>
      </w:r>
      <w:r w:rsidRPr="00F008F3">
        <w:rPr>
          <w:spacing w:val="-6"/>
          <w:sz w:val="22"/>
          <w:szCs w:val="22"/>
        </w:rPr>
        <w:t xml:space="preserve"> </w:t>
      </w:r>
      <w:r w:rsidRPr="00F008F3">
        <w:rPr>
          <w:sz w:val="22"/>
          <w:szCs w:val="22"/>
        </w:rPr>
        <w:t>resolved</w:t>
      </w:r>
      <w:r w:rsidRPr="00F008F3">
        <w:rPr>
          <w:spacing w:val="-5"/>
          <w:sz w:val="22"/>
          <w:szCs w:val="22"/>
        </w:rPr>
        <w:t xml:space="preserve"> </w:t>
      </w:r>
      <w:r w:rsidRPr="00F008F3">
        <w:rPr>
          <w:sz w:val="22"/>
          <w:szCs w:val="22"/>
        </w:rPr>
        <w:t>by</w:t>
      </w:r>
      <w:r w:rsidRPr="00F008F3">
        <w:rPr>
          <w:spacing w:val="-7"/>
          <w:sz w:val="22"/>
          <w:szCs w:val="22"/>
        </w:rPr>
        <w:t xml:space="preserve"> </w:t>
      </w:r>
      <w:r w:rsidRPr="00F008F3">
        <w:rPr>
          <w:sz w:val="22"/>
          <w:szCs w:val="22"/>
        </w:rPr>
        <w:t>giving</w:t>
      </w:r>
      <w:r w:rsidRPr="00F008F3">
        <w:rPr>
          <w:spacing w:val="-7"/>
          <w:sz w:val="22"/>
          <w:szCs w:val="22"/>
        </w:rPr>
        <w:t xml:space="preserve"> </w:t>
      </w:r>
      <w:r w:rsidRPr="00F008F3">
        <w:rPr>
          <w:sz w:val="22"/>
          <w:szCs w:val="22"/>
        </w:rPr>
        <w:t>priority</w:t>
      </w:r>
      <w:r w:rsidRPr="00F008F3">
        <w:rPr>
          <w:spacing w:val="-7"/>
          <w:sz w:val="22"/>
          <w:szCs w:val="22"/>
        </w:rPr>
        <w:t xml:space="preserve"> </w:t>
      </w:r>
      <w:r w:rsidRPr="00F008F3">
        <w:rPr>
          <w:sz w:val="22"/>
          <w:szCs w:val="22"/>
        </w:rPr>
        <w:t>to</w:t>
      </w:r>
      <w:r w:rsidRPr="00F008F3">
        <w:rPr>
          <w:spacing w:val="-8"/>
          <w:sz w:val="22"/>
          <w:szCs w:val="22"/>
        </w:rPr>
        <w:t xml:space="preserve"> </w:t>
      </w:r>
      <w:r w:rsidRPr="00F008F3">
        <w:rPr>
          <w:sz w:val="22"/>
          <w:szCs w:val="22"/>
        </w:rPr>
        <w:t>this</w:t>
      </w:r>
      <w:r w:rsidRPr="00F008F3">
        <w:rPr>
          <w:spacing w:val="-7"/>
          <w:sz w:val="22"/>
          <w:szCs w:val="22"/>
        </w:rPr>
        <w:t xml:space="preserve"> </w:t>
      </w:r>
      <w:r w:rsidRPr="00F008F3">
        <w:rPr>
          <w:sz w:val="22"/>
          <w:szCs w:val="22"/>
        </w:rPr>
        <w:t>Agreement.</w:t>
      </w:r>
      <w:r w:rsidRPr="00F008F3">
        <w:rPr>
          <w:spacing w:val="39"/>
          <w:sz w:val="22"/>
          <w:szCs w:val="22"/>
        </w:rPr>
        <w:t xml:space="preserve"> </w:t>
      </w:r>
      <w:r w:rsidRPr="00F008F3">
        <w:rPr>
          <w:sz w:val="22"/>
          <w:szCs w:val="22"/>
        </w:rPr>
        <w:t>By</w:t>
      </w:r>
      <w:r w:rsidRPr="00F008F3">
        <w:rPr>
          <w:spacing w:val="-7"/>
          <w:sz w:val="22"/>
          <w:szCs w:val="22"/>
        </w:rPr>
        <w:t xml:space="preserve"> </w:t>
      </w:r>
      <w:r w:rsidRPr="00F008F3">
        <w:rPr>
          <w:sz w:val="22"/>
          <w:szCs w:val="22"/>
        </w:rPr>
        <w:t>signing</w:t>
      </w:r>
      <w:r w:rsidRPr="00F008F3">
        <w:rPr>
          <w:spacing w:val="-7"/>
          <w:sz w:val="22"/>
          <w:szCs w:val="22"/>
        </w:rPr>
        <w:t xml:space="preserve"> </w:t>
      </w:r>
      <w:r w:rsidRPr="00F008F3">
        <w:rPr>
          <w:sz w:val="22"/>
          <w:szCs w:val="22"/>
        </w:rPr>
        <w:t>this Agreement, the PROVIDER agrees to abide by the following applicable Terms and Conditions [check one]:</w:t>
      </w:r>
    </w:p>
    <w:p w14:paraId="63C94C62" w14:textId="2A60FD53" w:rsidR="00F008F3" w:rsidRPr="00F008F3" w:rsidRDefault="00F008F3" w:rsidP="00F008F3">
      <w:pPr>
        <w:pStyle w:val="BodyText"/>
        <w:rPr>
          <w:sz w:val="22"/>
          <w:szCs w:val="22"/>
        </w:rPr>
      </w:pPr>
    </w:p>
    <w:p w14:paraId="3C842C09" w14:textId="77777777" w:rsidR="00F008F3" w:rsidRDefault="00F008F3" w:rsidP="00F008F3">
      <w:pPr>
        <w:pStyle w:val="BodyText"/>
        <w:spacing w:before="182"/>
      </w:pPr>
    </w:p>
    <w:p w14:paraId="359A2658" w14:textId="77777777" w:rsidR="00F008F3" w:rsidRPr="00F008F3" w:rsidRDefault="00F008F3" w:rsidP="00F008F3">
      <w:pPr>
        <w:tabs>
          <w:tab w:val="left" w:pos="9607"/>
        </w:tabs>
        <w:ind w:left="196"/>
        <w:rPr>
          <w:b/>
          <w:sz w:val="22"/>
          <w:szCs w:val="22"/>
        </w:rPr>
      </w:pPr>
      <w:r w:rsidRPr="00F008F3">
        <w:rPr>
          <w:b/>
          <w:sz w:val="22"/>
          <w:szCs w:val="22"/>
        </w:rPr>
        <w:t>Provider Name/Address (print):</w:t>
      </w:r>
      <w:r w:rsidRPr="00F008F3">
        <w:rPr>
          <w:b/>
          <w:spacing w:val="111"/>
          <w:sz w:val="22"/>
          <w:szCs w:val="22"/>
        </w:rPr>
        <w:t xml:space="preserve"> </w:t>
      </w:r>
      <w:r w:rsidRPr="00F008F3">
        <w:rPr>
          <w:b/>
          <w:sz w:val="22"/>
          <w:szCs w:val="22"/>
          <w:u w:val="single"/>
        </w:rPr>
        <w:tab/>
      </w:r>
    </w:p>
    <w:p w14:paraId="0C60D0A7" w14:textId="77777777" w:rsidR="00F008F3" w:rsidRPr="00F008F3" w:rsidRDefault="00F008F3" w:rsidP="00F008F3">
      <w:pPr>
        <w:pStyle w:val="BodyText"/>
        <w:rPr>
          <w:b/>
          <w:sz w:val="22"/>
          <w:szCs w:val="22"/>
        </w:rPr>
      </w:pPr>
    </w:p>
    <w:p w14:paraId="79315F6C" w14:textId="77777777" w:rsidR="00F008F3" w:rsidRPr="00F008F3" w:rsidRDefault="00F008F3" w:rsidP="00F008F3">
      <w:pPr>
        <w:pStyle w:val="BodyText"/>
        <w:spacing w:before="84"/>
        <w:rPr>
          <w:b/>
          <w:sz w:val="22"/>
          <w:szCs w:val="22"/>
        </w:rPr>
      </w:pPr>
      <w:r w:rsidRPr="00F008F3">
        <w:rPr>
          <w:noProof/>
          <w:sz w:val="22"/>
          <w:szCs w:val="22"/>
        </w:rPr>
        <mc:AlternateContent>
          <mc:Choice Requires="wps">
            <w:drawing>
              <wp:anchor distT="0" distB="0" distL="0" distR="0" simplePos="0" relativeHeight="251662336" behindDoc="1" locked="0" layoutInCell="1" allowOverlap="1" wp14:anchorId="44A63480" wp14:editId="3738DDCE">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A2D4251" id="Graphic 27" o:spid="_x0000_s1026" style="position:absolute;margin-left:73.8pt;margin-top:17.65pt;width:423.1pt;height:.8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" path="m5372989,l,,,10667r5372989,l5372989,xe" fillcolor="black" stroked="f">
                <v:path arrowok="t"/>
                <w10:wrap type="topAndBottom" anchorx="page"/>
              </v:shape>
            </w:pict>
          </mc:Fallback>
        </mc:AlternateContent>
      </w:r>
    </w:p>
    <w:p w14:paraId="41FD8DE0" w14:textId="77777777" w:rsidR="00F008F3" w:rsidRPr="00F008F3" w:rsidRDefault="00F008F3" w:rsidP="00F008F3">
      <w:pPr>
        <w:pStyle w:val="BodyText"/>
        <w:rPr>
          <w:b/>
          <w:sz w:val="22"/>
          <w:szCs w:val="22"/>
        </w:rPr>
      </w:pPr>
    </w:p>
    <w:p w14:paraId="37388FFC" w14:textId="77777777" w:rsidR="00F008F3" w:rsidRPr="00F008F3" w:rsidRDefault="00F008F3" w:rsidP="00F008F3">
      <w:pPr>
        <w:pStyle w:val="BodyText"/>
        <w:spacing w:before="107"/>
        <w:rPr>
          <w:b/>
          <w:sz w:val="22"/>
          <w:szCs w:val="22"/>
        </w:rPr>
      </w:pPr>
      <w:r w:rsidRPr="00F008F3">
        <w:rPr>
          <w:noProof/>
          <w:sz w:val="22"/>
          <w:szCs w:val="22"/>
        </w:rPr>
        <mc:AlternateContent>
          <mc:Choice Requires="wps">
            <w:drawing>
              <wp:anchor distT="0" distB="0" distL="0" distR="0" simplePos="0" relativeHeight="251663360" behindDoc="1" locked="0" layoutInCell="1" allowOverlap="1" wp14:anchorId="1BA1F05E" wp14:editId="2E8F1965">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377C7B1" id="Graphic 28" o:spid="_x0000_s1026" style="position:absolute;margin-left:73.8pt;margin-top:18.8pt;width:423.1pt;height:.8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" path="m5372989,l,,,10667r5372989,l5372989,xe" fillcolor="black" stroked="f">
                <v:path arrowok="t"/>
                <w10:wrap type="topAndBottom" anchorx="page"/>
              </v:shape>
            </w:pict>
          </mc:Fallback>
        </mc:AlternateContent>
      </w:r>
    </w:p>
    <w:p w14:paraId="0FF88693" w14:textId="77777777" w:rsidR="00F008F3" w:rsidRPr="00F008F3" w:rsidRDefault="00F008F3" w:rsidP="00F008F3">
      <w:pPr>
        <w:pStyle w:val="BodyText"/>
        <w:rPr>
          <w:b/>
          <w:sz w:val="22"/>
          <w:szCs w:val="22"/>
        </w:rPr>
      </w:pPr>
    </w:p>
    <w:p w14:paraId="4C4F6894" w14:textId="77777777" w:rsidR="00F008F3" w:rsidRPr="00F008F3" w:rsidRDefault="00F008F3" w:rsidP="00F008F3">
      <w:pPr>
        <w:pStyle w:val="BodyText"/>
        <w:spacing w:before="20"/>
        <w:rPr>
          <w:b/>
          <w:sz w:val="22"/>
          <w:szCs w:val="22"/>
        </w:rPr>
      </w:pPr>
    </w:p>
    <w:p w14:paraId="1D6BD1EE" w14:textId="77777777" w:rsidR="00F008F3" w:rsidRPr="00F008F3" w:rsidRDefault="00F008F3" w:rsidP="00F008F3">
      <w:pPr>
        <w:tabs>
          <w:tab w:val="left" w:pos="9607"/>
        </w:tabs>
        <w:ind w:left="196"/>
        <w:rPr>
          <w:b/>
          <w:sz w:val="22"/>
          <w:szCs w:val="22"/>
        </w:rPr>
      </w:pPr>
      <w:r w:rsidRPr="00F008F3">
        <w:rPr>
          <w:b/>
          <w:sz w:val="22"/>
          <w:szCs w:val="22"/>
        </w:rPr>
        <w:t>Provider</w:t>
      </w:r>
      <w:r w:rsidRPr="00F008F3">
        <w:rPr>
          <w:b/>
          <w:spacing w:val="-2"/>
          <w:sz w:val="22"/>
          <w:szCs w:val="22"/>
        </w:rPr>
        <w:t xml:space="preserve"> </w:t>
      </w:r>
      <w:r w:rsidRPr="00F008F3">
        <w:rPr>
          <w:b/>
          <w:sz w:val="22"/>
          <w:szCs w:val="22"/>
        </w:rPr>
        <w:t>Authorizing</w:t>
      </w:r>
      <w:r w:rsidRPr="00F008F3">
        <w:rPr>
          <w:b/>
          <w:spacing w:val="-2"/>
          <w:sz w:val="22"/>
          <w:szCs w:val="22"/>
        </w:rPr>
        <w:t xml:space="preserve"> </w:t>
      </w:r>
      <w:r w:rsidRPr="00F008F3">
        <w:rPr>
          <w:b/>
          <w:sz w:val="22"/>
          <w:szCs w:val="22"/>
        </w:rPr>
        <w:t>Official</w:t>
      </w:r>
      <w:r w:rsidRPr="00F008F3">
        <w:rPr>
          <w:b/>
          <w:spacing w:val="-2"/>
          <w:sz w:val="22"/>
          <w:szCs w:val="22"/>
        </w:rPr>
        <w:t xml:space="preserve"> </w:t>
      </w:r>
      <w:r w:rsidRPr="00F008F3">
        <w:rPr>
          <w:b/>
          <w:sz w:val="22"/>
          <w:szCs w:val="22"/>
        </w:rPr>
        <w:t>Name (print):</w:t>
      </w:r>
      <w:r w:rsidRPr="00F008F3">
        <w:rPr>
          <w:b/>
          <w:spacing w:val="-2"/>
          <w:sz w:val="22"/>
          <w:szCs w:val="22"/>
        </w:rPr>
        <w:t xml:space="preserve"> </w:t>
      </w:r>
      <w:r w:rsidRPr="00F008F3">
        <w:rPr>
          <w:b/>
          <w:sz w:val="22"/>
          <w:szCs w:val="22"/>
          <w:u w:val="single"/>
        </w:rPr>
        <w:tab/>
      </w:r>
    </w:p>
    <w:p w14:paraId="4C615AF9" w14:textId="77777777" w:rsidR="00F008F3" w:rsidRPr="00F008F3" w:rsidRDefault="00F008F3" w:rsidP="00F008F3">
      <w:pPr>
        <w:pStyle w:val="BodyText"/>
        <w:rPr>
          <w:b/>
          <w:sz w:val="22"/>
          <w:szCs w:val="22"/>
        </w:rPr>
      </w:pPr>
    </w:p>
    <w:p w14:paraId="4DEBCF2F" w14:textId="77777777" w:rsidR="00F008F3" w:rsidRPr="00F008F3" w:rsidRDefault="00F008F3" w:rsidP="00F008F3">
      <w:pPr>
        <w:pStyle w:val="BodyText"/>
        <w:rPr>
          <w:b/>
          <w:sz w:val="22"/>
          <w:szCs w:val="22"/>
        </w:rPr>
      </w:pPr>
    </w:p>
    <w:p w14:paraId="6A7817E9" w14:textId="77777777" w:rsidR="00F008F3" w:rsidRPr="00F008F3" w:rsidRDefault="00F008F3" w:rsidP="00F008F3">
      <w:pPr>
        <w:tabs>
          <w:tab w:val="left" w:pos="9607"/>
        </w:tabs>
        <w:ind w:left="196"/>
        <w:rPr>
          <w:b/>
          <w:sz w:val="22"/>
          <w:szCs w:val="22"/>
        </w:rPr>
      </w:pPr>
      <w:r w:rsidRPr="00F008F3">
        <w:rPr>
          <w:b/>
          <w:sz w:val="22"/>
          <w:szCs w:val="22"/>
        </w:rPr>
        <w:t>Provider</w:t>
      </w:r>
      <w:r w:rsidRPr="00F008F3">
        <w:rPr>
          <w:b/>
          <w:spacing w:val="-1"/>
          <w:sz w:val="22"/>
          <w:szCs w:val="22"/>
        </w:rPr>
        <w:t xml:space="preserve"> </w:t>
      </w:r>
      <w:r w:rsidRPr="00F008F3">
        <w:rPr>
          <w:b/>
          <w:sz w:val="22"/>
          <w:szCs w:val="22"/>
        </w:rPr>
        <w:t>Authorizing</w:t>
      </w:r>
      <w:r w:rsidRPr="00F008F3">
        <w:rPr>
          <w:b/>
          <w:spacing w:val="-1"/>
          <w:sz w:val="22"/>
          <w:szCs w:val="22"/>
        </w:rPr>
        <w:t xml:space="preserve"> </w:t>
      </w:r>
      <w:r w:rsidRPr="00F008F3">
        <w:rPr>
          <w:b/>
          <w:sz w:val="22"/>
          <w:szCs w:val="22"/>
        </w:rPr>
        <w:t>Official Signature:</w:t>
      </w:r>
      <w:r w:rsidRPr="00F008F3">
        <w:rPr>
          <w:b/>
          <w:spacing w:val="-2"/>
          <w:sz w:val="22"/>
          <w:szCs w:val="22"/>
        </w:rPr>
        <w:t xml:space="preserve"> </w:t>
      </w:r>
      <w:r w:rsidRPr="00F008F3">
        <w:rPr>
          <w:b/>
          <w:sz w:val="22"/>
          <w:szCs w:val="22"/>
          <w:u w:val="single"/>
        </w:rPr>
        <w:tab/>
      </w:r>
    </w:p>
    <w:p w14:paraId="1C3A3DAF" w14:textId="77777777" w:rsidR="00F008F3" w:rsidRPr="00F008F3" w:rsidRDefault="00F008F3" w:rsidP="00F008F3">
      <w:pPr>
        <w:pStyle w:val="BodyText"/>
        <w:rPr>
          <w:b/>
          <w:sz w:val="22"/>
          <w:szCs w:val="22"/>
        </w:rPr>
      </w:pPr>
    </w:p>
    <w:p w14:paraId="015D159B" w14:textId="77777777" w:rsidR="00F008F3" w:rsidRPr="00F008F3" w:rsidRDefault="00F008F3" w:rsidP="00F008F3">
      <w:pPr>
        <w:pStyle w:val="BodyText"/>
        <w:rPr>
          <w:b/>
          <w:sz w:val="22"/>
          <w:szCs w:val="22"/>
        </w:rPr>
      </w:pPr>
    </w:p>
    <w:p w14:paraId="6B12832B" w14:textId="77777777" w:rsidR="00F008F3" w:rsidRPr="00F008F3" w:rsidRDefault="00F008F3" w:rsidP="00F008F3">
      <w:pPr>
        <w:tabs>
          <w:tab w:val="left" w:pos="9607"/>
        </w:tabs>
        <w:ind w:left="196"/>
        <w:rPr>
          <w:b/>
          <w:sz w:val="22"/>
          <w:szCs w:val="22"/>
        </w:rPr>
      </w:pPr>
      <w:r w:rsidRPr="00F008F3">
        <w:rPr>
          <w:b/>
          <w:sz w:val="22"/>
          <w:szCs w:val="22"/>
        </w:rPr>
        <w:t xml:space="preserve">Date: </w:t>
      </w:r>
      <w:r w:rsidRPr="00F008F3">
        <w:rPr>
          <w:b/>
          <w:sz w:val="22"/>
          <w:szCs w:val="22"/>
          <w:u w:val="single"/>
        </w:rPr>
        <w:tab/>
      </w:r>
    </w:p>
    <w:p w14:paraId="098A4D80" w14:textId="77777777" w:rsidR="00EF3DAA" w:rsidRDefault="00EF3DAA" w:rsidP="00EF3DAA">
      <w:pPr>
        <w:jc w:val="center"/>
        <w:rPr>
          <w:rStyle w:val="StrongCAPS"/>
          <w:rFonts w:ascii="Arial" w:hAnsi="Arial"/>
        </w:rPr>
      </w:pPr>
    </w:p>
    <w:p w14:paraId="4933FF84" w14:textId="77777777" w:rsidR="00FD2649" w:rsidRDefault="00FD2649" w:rsidP="00EF3DAA">
      <w:pPr>
        <w:jc w:val="center"/>
        <w:rPr>
          <w:rStyle w:val="StrongCAPS"/>
          <w:rFonts w:ascii="Arial" w:hAnsi="Arial"/>
        </w:rPr>
      </w:pPr>
    </w:p>
    <w:p w14:paraId="6A08082D" w14:textId="512EA281" w:rsidR="00FD2649" w:rsidRDefault="00FD2649">
      <w:pPr>
        <w:rPr>
          <w:rStyle w:val="StrongCAPS"/>
          <w:rFonts w:ascii="Arial" w:hAnsi="Arial"/>
        </w:rPr>
      </w:pPr>
      <w:r>
        <w:rPr>
          <w:rStyle w:val="StrongCAPS"/>
          <w:rFonts w:ascii="Arial" w:hAnsi="Arial"/>
        </w:rPr>
        <w:br w:type="page"/>
      </w:r>
    </w:p>
    <w:p w14:paraId="5F198490" w14:textId="77777777" w:rsidR="009E6D3C" w:rsidRDefault="009E6D3C" w:rsidP="00FD2649">
      <w:pPr>
        <w:pStyle w:val="Heading1"/>
        <w:numPr>
          <w:ilvl w:val="0"/>
          <w:numId w:val="0"/>
        </w:numPr>
        <w:ind w:left="360"/>
        <w:jc w:val="right"/>
        <w:rPr>
          <w:rStyle w:val="Strong"/>
          <w:b/>
        </w:rPr>
        <w:sectPr w:rsidR="009E6D3C" w:rsidSect="00956720">
          <w:headerReference w:type="first" r:id="rId112"/>
          <w:pgSz w:w="12240" w:h="15840"/>
          <w:pgMar w:top="1452" w:right="380" w:bottom="1160" w:left="380" w:header="720" w:footer="963" w:gutter="0"/>
          <w:cols w:space="720"/>
          <w:docGrid w:linePitch="326"/>
        </w:sectPr>
      </w:pPr>
    </w:p>
    <w:p w14:paraId="132E0CA9" w14:textId="634040A2" w:rsidR="00FD2649" w:rsidRPr="00221D02" w:rsidRDefault="005D7C88" w:rsidP="00FD2649">
      <w:pPr>
        <w:pStyle w:val="Heading1"/>
        <w:numPr>
          <w:ilvl w:val="0"/>
          <w:numId w:val="0"/>
        </w:numPr>
        <w:ind w:left="360"/>
        <w:jc w:val="right"/>
        <w:rPr>
          <w:caps/>
        </w:rPr>
      </w:pPr>
      <w:sdt>
        <w:sdtPr>
          <w:rPr>
            <w:rStyle w:val="Strong"/>
            <w:b/>
          </w:rPr>
          <w:id w:val="-1907141706"/>
          <w:placeholder>
            <w:docPart w:val="C1129B63BE34A1468ED8D243F1563761"/>
          </w:placeholder>
          <w:showingPlcHdr/>
          <w:dataBinding w:prefixMappings="xmlns:ns0='PSA' " w:xpath="/ns0:DemoXMLNode[1]/ns0:AppC[1]" w:storeItemID="{37185345-79F1-4998-B557-467F0A1025D4}"/>
          <w:text/>
        </w:sdtPr>
        <w:sdtEndPr>
          <w:rPr>
            <w:rStyle w:val="Strong"/>
          </w:rPr>
        </w:sdtEndPr>
        <w:sdtContent>
          <w:r w:rsidR="00FD2649" w:rsidRPr="00221D02">
            <w:rPr>
              <w:rStyle w:val="PlaceholderText"/>
              <w:u w:val="single"/>
            </w:rPr>
            <w:t>APPENDIX XX</w:t>
          </w:r>
        </w:sdtContent>
      </w:sdt>
    </w:p>
    <w:p w14:paraId="68A8603F" w14:textId="77777777" w:rsidR="00FD2649" w:rsidRDefault="005D7C88" w:rsidP="00FD2649">
      <w:pPr>
        <w:spacing w:line="259" w:lineRule="auto"/>
        <w:jc w:val="center"/>
        <w:rPr>
          <w:b/>
          <w:caps/>
          <w:color w:val="000000"/>
          <w:sz w:val="28"/>
        </w:rPr>
      </w:pPr>
      <w:sdt>
        <w:sdtPr>
          <w:rPr>
            <w:rStyle w:val="Strong"/>
          </w:rPr>
          <w:id w:val="-241104501"/>
          <w:placeholder>
            <w:docPart w:val="52F2D486DC1DE249B9C3C486124FCC92"/>
          </w:placeholder>
          <w:dataBinding w:prefixMappings="xmlns:ns0='App' " w:xpath="/ns0:DemoXMLNode[1]/ns0:PmtS[1]" w:storeItemID="{CBF881EF-1F5B-4564-8614-FD5EA551393B}"/>
          <w:text/>
        </w:sdtPr>
        <w:sdtEndPr>
          <w:rPr>
            <w:rStyle w:val="Strong"/>
          </w:rPr>
        </w:sdtEndPr>
        <w:sdtContent>
          <w:r w:rsidR="00FD2649" w:rsidRPr="00B4145B">
            <w:rPr>
              <w:rStyle w:val="Strong"/>
            </w:rPr>
            <w:t>PAYMENT SCHEDULE</w:t>
          </w:r>
        </w:sdtContent>
      </w:sdt>
    </w:p>
    <w:p w14:paraId="1E813B36" w14:textId="77777777" w:rsidR="00FD2649" w:rsidRPr="00EC64BD" w:rsidRDefault="00FD2649" w:rsidP="00FD2649">
      <w:pPr>
        <w:jc w:val="center"/>
        <w:rPr>
          <w:b/>
          <w:bCs/>
        </w:rPr>
      </w:pPr>
      <w:r w:rsidRPr="00EC64BD">
        <w:rPr>
          <w:bCs/>
        </w:rPr>
        <w:t>hss-</w:t>
      </w:r>
      <w:sdt>
        <w:sdtPr>
          <w:rPr>
            <w:rStyle w:val="StrongCAPS"/>
          </w:rPr>
          <w:id w:val="-2012977021"/>
          <w:placeholder>
            <w:docPart w:val="EF6117357F2D4A4C99867DFB3CC9202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8D285ADE94E5534B9D17B6BC7C31F686"/>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EC956CA" w14:textId="77777777" w:rsidR="00FD2649" w:rsidRDefault="005D7C88" w:rsidP="00FD2649">
      <w:pPr>
        <w:jc w:val="center"/>
        <w:rPr>
          <w:rFonts w:ascii="Times New Roman" w:hAnsi="Times New Roman"/>
          <w:bCs/>
        </w:rPr>
      </w:pPr>
      <w:sdt>
        <w:sdtPr>
          <w:rPr>
            <w:rStyle w:val="StrongCAPS"/>
          </w:rPr>
          <w:id w:val="-1658070164"/>
          <w:placeholder>
            <w:docPart w:val="A3CF62773E88E74EA25D0FA85E8A450E"/>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D2649">
            <w:rPr>
              <w:rStyle w:val="PlaceholderText"/>
            </w:rPr>
            <w:t>internal contract number</w:t>
          </w:r>
        </w:sdtContent>
      </w:sdt>
      <w:r w:rsidR="00FD2649">
        <w:rPr>
          <w:rFonts w:ascii="Times New Roman" w:hAnsi="Times New Roman"/>
          <w:bCs/>
        </w:rPr>
        <w:t xml:space="preserve"> </w:t>
      </w:r>
      <w:r w:rsidR="00FD2649">
        <w:rPr>
          <w:rFonts w:ascii="Times New Roman" w:hAnsi="Times New Roman"/>
          <w:bCs/>
        </w:rPr>
        <w:br w:type="page"/>
      </w:r>
    </w:p>
    <w:p w14:paraId="6D136ADB" w14:textId="77777777" w:rsidR="00FD2649" w:rsidRPr="00221D02" w:rsidRDefault="005D7C88" w:rsidP="00FD2649">
      <w:pPr>
        <w:pStyle w:val="Heading1"/>
        <w:numPr>
          <w:ilvl w:val="0"/>
          <w:numId w:val="0"/>
        </w:numPr>
        <w:ind w:left="360"/>
        <w:jc w:val="right"/>
        <w:rPr>
          <w:caps/>
        </w:rPr>
      </w:pPr>
      <w:sdt>
        <w:sdtPr>
          <w:rPr>
            <w:rStyle w:val="Strong"/>
            <w:b/>
          </w:rPr>
          <w:id w:val="1377814292"/>
          <w:placeholder>
            <w:docPart w:val="2010496F37FC9A49985B9E78F5361D72"/>
          </w:placeholder>
          <w:showingPlcHdr/>
          <w:dataBinding w:prefixMappings="xmlns:ns0='PSA' " w:xpath="/ns0:DemoXMLNode[1]/ns0:AppD[1]" w:storeItemID="{37185345-79F1-4998-B557-467F0A1025D4}"/>
          <w:text/>
        </w:sdtPr>
        <w:sdtEndPr>
          <w:rPr>
            <w:rStyle w:val="Strong"/>
          </w:rPr>
        </w:sdtEndPr>
        <w:sdtContent>
          <w:r w:rsidR="00FD2649" w:rsidRPr="00221D02">
            <w:rPr>
              <w:rStyle w:val="PlaceholderText"/>
              <w:u w:val="single"/>
            </w:rPr>
            <w:t>APPENDIX XX</w:t>
          </w:r>
        </w:sdtContent>
      </w:sdt>
    </w:p>
    <w:sdt>
      <w:sdtPr>
        <w:rPr>
          <w:rStyle w:val="Strong"/>
        </w:rPr>
        <w:id w:val="-1896355568"/>
        <w:placeholder>
          <w:docPart w:val="52F2D486DC1DE249B9C3C486124FCC92"/>
        </w:placeholder>
        <w:dataBinding w:prefixMappings="xmlns:ns0='App' " w:xpath="/ns0:DemoXMLNode[1]/ns0:SOW[1]" w:storeItemID="{CBF881EF-1F5B-4564-8614-FD5EA551393B}"/>
        <w:text/>
      </w:sdtPr>
      <w:sdtEndPr>
        <w:rPr>
          <w:rStyle w:val="Strong"/>
        </w:rPr>
      </w:sdtEndPr>
      <w:sdtContent>
        <w:p w14:paraId="1CF74DD8" w14:textId="77777777" w:rsidR="00FD2649" w:rsidRDefault="00FD2649" w:rsidP="00FD2649">
          <w:pPr>
            <w:jc w:val="center"/>
            <w:rPr>
              <w:b/>
              <w:caps/>
              <w:color w:val="000000"/>
              <w:sz w:val="28"/>
            </w:rPr>
          </w:pPr>
          <w:r w:rsidRPr="00B4145B">
            <w:rPr>
              <w:rStyle w:val="Strong"/>
            </w:rPr>
            <w:t>STATEMENT OF WORK</w:t>
          </w:r>
        </w:p>
      </w:sdtContent>
    </w:sdt>
    <w:p w14:paraId="56721BBA" w14:textId="77777777" w:rsidR="00FD2649" w:rsidRPr="00EC64BD" w:rsidRDefault="00FD2649" w:rsidP="00FD2649">
      <w:pPr>
        <w:jc w:val="center"/>
        <w:rPr>
          <w:b/>
          <w:bCs/>
        </w:rPr>
      </w:pPr>
      <w:r w:rsidRPr="00EC64BD">
        <w:rPr>
          <w:bCs/>
        </w:rPr>
        <w:t>hss-</w:t>
      </w:r>
      <w:sdt>
        <w:sdtPr>
          <w:rPr>
            <w:rStyle w:val="StrongCAPS"/>
          </w:rPr>
          <w:id w:val="1974706442"/>
          <w:placeholder>
            <w:docPart w:val="95DD908EDD8F4B429508425A0B5E99F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FC2A618AFE07CC49B17F7F8E6653DEFE"/>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29E9A9D" w14:textId="77777777" w:rsidR="00FD2649" w:rsidRDefault="005D7C88" w:rsidP="00FD2649">
      <w:pPr>
        <w:jc w:val="center"/>
        <w:rPr>
          <w:rFonts w:ascii="Times New Roman" w:hAnsi="Times New Roman"/>
          <w:bCs/>
        </w:rPr>
      </w:pPr>
      <w:sdt>
        <w:sdtPr>
          <w:rPr>
            <w:rStyle w:val="StrongCAPS"/>
          </w:rPr>
          <w:id w:val="-519860335"/>
          <w:placeholder>
            <w:docPart w:val="D66A431BE11D5A40A31FEE3AAC04F61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D2649">
            <w:rPr>
              <w:rStyle w:val="PlaceholderText"/>
            </w:rPr>
            <w:t>internal contract number</w:t>
          </w:r>
        </w:sdtContent>
      </w:sdt>
      <w:r w:rsidR="00FD2649">
        <w:rPr>
          <w:rFonts w:ascii="Times New Roman" w:hAnsi="Times New Roman"/>
          <w:bCs/>
        </w:rPr>
        <w:t xml:space="preserve"> </w:t>
      </w:r>
      <w:r w:rsidR="00FD2649">
        <w:rPr>
          <w:rFonts w:ascii="Times New Roman" w:hAnsi="Times New Roman"/>
          <w:bCs/>
        </w:rPr>
        <w:br w:type="page"/>
      </w:r>
    </w:p>
    <w:p w14:paraId="499E7664" w14:textId="77777777" w:rsidR="00FD2649" w:rsidRPr="00221D02" w:rsidRDefault="005D7C88" w:rsidP="00FD2649">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2F2682C7E09B7247B77E006BC5F1770A"/>
          </w:placeholder>
          <w:showingPlcHdr/>
          <w:dataBinding w:prefixMappings="xmlns:ns0='PSA' " w:xpath="/ns0:DemoXMLNode[1]/ns0:AppE[1]" w:storeItemID="{37185345-79F1-4998-B557-467F0A1025D4}"/>
          <w:text/>
        </w:sdtPr>
        <w:sdtEndPr>
          <w:rPr>
            <w:rStyle w:val="Strong"/>
          </w:rPr>
        </w:sdtEndPr>
        <w:sdtContent>
          <w:r w:rsidR="00FD2649" w:rsidRPr="00221D02">
            <w:rPr>
              <w:rStyle w:val="PlaceholderText"/>
              <w:u w:val="single"/>
            </w:rPr>
            <w:t>APPENDIX XX</w:t>
          </w:r>
        </w:sdtContent>
      </w:sdt>
    </w:p>
    <w:sdt>
      <w:sdtPr>
        <w:rPr>
          <w:rStyle w:val="Strong"/>
        </w:rPr>
        <w:id w:val="1285389684"/>
        <w:placeholder>
          <w:docPart w:val="52F2D486DC1DE249B9C3C486124FCC92"/>
        </w:placeholder>
        <w:dataBinding w:prefixMappings="xmlns:ns0='App' " w:xpath="/ns0:DemoXMLNode[1]/ns0:RFP[1]" w:storeItemID="{CBF881EF-1F5B-4564-8614-FD5EA551393B}"/>
        <w:text/>
      </w:sdtPr>
      <w:sdtEndPr>
        <w:rPr>
          <w:rStyle w:val="Strong"/>
        </w:rPr>
      </w:sdtEndPr>
      <w:sdtContent>
        <w:p w14:paraId="5F30AFD2" w14:textId="77777777" w:rsidR="00FD2649" w:rsidRDefault="00FD2649" w:rsidP="00FD2649">
          <w:pPr>
            <w:jc w:val="center"/>
            <w:rPr>
              <w:b/>
              <w:caps/>
              <w:color w:val="000000"/>
              <w:sz w:val="28"/>
            </w:rPr>
          </w:pPr>
          <w:r w:rsidRPr="00B4145B">
            <w:rPr>
              <w:rStyle w:val="Strong"/>
            </w:rPr>
            <w:t>DELAWARE’S REQUEST FOR PROPOSAL</w:t>
          </w:r>
        </w:p>
      </w:sdtContent>
    </w:sdt>
    <w:p w14:paraId="69D5EECB" w14:textId="77777777" w:rsidR="00FD2649" w:rsidRPr="00EC64BD" w:rsidRDefault="00FD2649" w:rsidP="00FD2649">
      <w:pPr>
        <w:jc w:val="center"/>
        <w:rPr>
          <w:b/>
          <w:bCs/>
        </w:rPr>
      </w:pPr>
      <w:r w:rsidRPr="00EC64BD">
        <w:rPr>
          <w:bCs/>
        </w:rPr>
        <w:t>hss-</w:t>
      </w:r>
      <w:sdt>
        <w:sdtPr>
          <w:rPr>
            <w:rStyle w:val="StrongCAPS"/>
          </w:rPr>
          <w:id w:val="-716817026"/>
          <w:placeholder>
            <w:docPart w:val="29F2EB357BDBBC449F103562DD1AB9CD"/>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BB32BD71FD25714A9B9B1B341E56021B"/>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4F36C3FA" w14:textId="77777777" w:rsidR="00FD2649" w:rsidRDefault="005D7C88" w:rsidP="00FD2649">
      <w:pPr>
        <w:jc w:val="center"/>
        <w:rPr>
          <w:rFonts w:ascii="Times New Roman" w:hAnsi="Times New Roman"/>
          <w:bCs/>
        </w:rPr>
      </w:pPr>
      <w:sdt>
        <w:sdtPr>
          <w:rPr>
            <w:rStyle w:val="StrongCAPS"/>
          </w:rPr>
          <w:id w:val="-620146914"/>
          <w:placeholder>
            <w:docPart w:val="2BE98AAABB04B64DACBC7BA41B8B3ADF"/>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D2649">
            <w:rPr>
              <w:rStyle w:val="PlaceholderText"/>
            </w:rPr>
            <w:t>internal contract number</w:t>
          </w:r>
        </w:sdtContent>
      </w:sdt>
      <w:r w:rsidR="00FD2649">
        <w:rPr>
          <w:rFonts w:ascii="Times New Roman" w:hAnsi="Times New Roman"/>
          <w:bCs/>
        </w:rPr>
        <w:t xml:space="preserve"> </w:t>
      </w:r>
    </w:p>
    <w:p w14:paraId="03092CAF" w14:textId="77777777" w:rsidR="00FD2649" w:rsidRDefault="00FD2649" w:rsidP="00FD2649">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1203E768" w14:textId="77777777" w:rsidR="00FD2649" w:rsidRPr="00B03D33" w:rsidRDefault="005D7C88" w:rsidP="00FD2649">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sz w:val="24"/>
            <w:shd w:val="clear" w:color="auto" w:fill="FFFF00"/>
          </w:rPr>
          <w:id w:val="-364827063"/>
          <w:placeholder>
            <w:docPart w:val="2A30167926B17B4292524F45E88FC4B4"/>
          </w:placeholder>
          <w:showingPlcHdr/>
          <w:dataBinding w:prefixMappings="xmlns:ns0='PSA' " w:xpath="/ns0:DemoXMLNode[1]/ns0:AppF[1]" w:storeItemID="{37185345-79F1-4998-B557-467F0A1025D4}"/>
          <w:text/>
        </w:sdtPr>
        <w:sdtEndPr>
          <w:rPr>
            <w:rStyle w:val="PlaceholderText"/>
            <w:bCs w:val="0"/>
          </w:rPr>
        </w:sdtEndPr>
        <w:sdtContent>
          <w:r w:rsidR="00FD2649" w:rsidRPr="00B03D33">
            <w:rPr>
              <w:rStyle w:val="PlaceholderText"/>
              <w:rFonts w:ascii="Times New Roman Bold" w:hAnsi="Times New Roman Bold"/>
              <w:u w:val="single"/>
            </w:rPr>
            <w:t>APPENDIX XX</w:t>
          </w:r>
        </w:sdtContent>
      </w:sdt>
    </w:p>
    <w:sdt>
      <w:sdtPr>
        <w:rPr>
          <w:rStyle w:val="Strong"/>
        </w:rPr>
        <w:id w:val="398724478"/>
        <w:placeholder>
          <w:docPart w:val="52F2D486DC1DE249B9C3C486124FCC92"/>
        </w:placeholder>
        <w:dataBinding w:prefixMappings="xmlns:ns0='App' " w:xpath="/ns0:DemoXMLNode[1]/ns0:RES[1]" w:storeItemID="{CBF881EF-1F5B-4564-8614-FD5EA551393B}"/>
        <w:text/>
      </w:sdtPr>
      <w:sdtEndPr>
        <w:rPr>
          <w:rStyle w:val="Strong"/>
        </w:rPr>
      </w:sdtEndPr>
      <w:sdtContent>
        <w:p w14:paraId="3AD12C3E" w14:textId="77777777" w:rsidR="00FD2649" w:rsidRDefault="00FD2649" w:rsidP="00FD2649">
          <w:pPr>
            <w:jc w:val="center"/>
            <w:rPr>
              <w:b/>
              <w:caps/>
              <w:color w:val="000000"/>
              <w:sz w:val="28"/>
            </w:rPr>
          </w:pPr>
          <w:r w:rsidRPr="00B4145B">
            <w:rPr>
              <w:rStyle w:val="Strong"/>
            </w:rPr>
            <w:t>VENDOR’S RESPONSE TO THE REQUEST FOR PROPOSAL</w:t>
          </w:r>
        </w:p>
      </w:sdtContent>
    </w:sdt>
    <w:p w14:paraId="059B1E7E" w14:textId="77777777" w:rsidR="00FD2649" w:rsidRPr="00EC64BD" w:rsidRDefault="00FD2649" w:rsidP="00FD2649">
      <w:pPr>
        <w:jc w:val="center"/>
        <w:rPr>
          <w:b/>
          <w:bCs/>
        </w:rPr>
      </w:pPr>
      <w:r w:rsidRPr="00EC64BD">
        <w:rPr>
          <w:bCs/>
        </w:rPr>
        <w:t>hss-</w:t>
      </w:r>
      <w:sdt>
        <w:sdtPr>
          <w:rPr>
            <w:rStyle w:val="StrongCAPS"/>
          </w:rPr>
          <w:id w:val="1386688693"/>
          <w:placeholder>
            <w:docPart w:val="E7E649CAB2A56943AADFCE5F0F6F3166"/>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D74C57B648099B458610D086CA5EFE79"/>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AED84B1" w14:textId="77777777" w:rsidR="00FD2649" w:rsidRDefault="005D7C88" w:rsidP="00FD2649">
      <w:pPr>
        <w:jc w:val="center"/>
        <w:rPr>
          <w:rFonts w:ascii="Times New Roman" w:hAnsi="Times New Roman"/>
          <w:bCs/>
        </w:rPr>
      </w:pPr>
      <w:sdt>
        <w:sdtPr>
          <w:rPr>
            <w:rStyle w:val="StrongCAPS"/>
          </w:rPr>
          <w:id w:val="1311435765"/>
          <w:placeholder>
            <w:docPart w:val="5C7A380447BD1F49BE1F34F95F33741B"/>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D2649">
            <w:rPr>
              <w:rStyle w:val="PlaceholderText"/>
            </w:rPr>
            <w:t>internal contract number</w:t>
          </w:r>
        </w:sdtContent>
      </w:sdt>
    </w:p>
    <w:p w14:paraId="750847A0" w14:textId="77777777" w:rsidR="00FD2649" w:rsidRDefault="00FD2649" w:rsidP="00FD2649">
      <w:pPr>
        <w:jc w:val="center"/>
        <w:rPr>
          <w:rFonts w:ascii="Times New Roman" w:hAnsi="Times New Roman"/>
          <w:b/>
          <w:bCs/>
        </w:rPr>
      </w:pPr>
      <w:r w:rsidRPr="00D05C09">
        <w:rPr>
          <w:rFonts w:ascii="Times New Roman" w:hAnsi="Times New Roman"/>
          <w:b/>
          <w:bCs/>
        </w:rPr>
        <w:t>INCLUDED BY REFERENCE</w:t>
      </w:r>
    </w:p>
    <w:p w14:paraId="59B0B059" w14:textId="77777777" w:rsidR="00FD2649" w:rsidRDefault="00FD2649" w:rsidP="00FD2649">
      <w:pPr>
        <w:rPr>
          <w:b/>
        </w:rPr>
      </w:pPr>
    </w:p>
    <w:p w14:paraId="051D07E2" w14:textId="77777777" w:rsidR="00FD2649" w:rsidRDefault="00FD2649" w:rsidP="00EF3DAA">
      <w:pPr>
        <w:jc w:val="center"/>
        <w:rPr>
          <w:rStyle w:val="StrongCAPS"/>
          <w:rFonts w:ascii="Arial" w:hAnsi="Arial"/>
        </w:rPr>
      </w:pPr>
    </w:p>
    <w:sectPr w:rsidR="00FD2649" w:rsidSect="00FD2649">
      <w:headerReference w:type="default" r:id="rId113"/>
      <w:pgSz w:w="12240" w:h="15840"/>
      <w:pgMar w:top="1920" w:right="380" w:bottom="1160" w:left="380" w:header="720" w:footer="96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E3848" w14:textId="77777777" w:rsidR="008C265C" w:rsidRDefault="008C265C">
      <w:r>
        <w:separator/>
      </w:r>
    </w:p>
  </w:endnote>
  <w:endnote w:type="continuationSeparator" w:id="0">
    <w:p w14:paraId="6BC87493" w14:textId="77777777" w:rsidR="008C265C" w:rsidRDefault="008C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B0A1" w14:textId="62B9AB07" w:rsidR="00674BDF" w:rsidRPr="00730A6B" w:rsidRDefault="00674BDF" w:rsidP="00DE0B73">
    <w:pPr>
      <w:tabs>
        <w:tab w:val="center" w:pos="4320"/>
        <w:tab w:val="right" w:pos="8640"/>
      </w:tabs>
      <w:jc w:val="center"/>
      <w:rPr>
        <w:rFonts w:cs="Times New Roman"/>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96AB" w14:textId="77777777" w:rsidR="00F008F3" w:rsidRDefault="00F008F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373278D8" w14:textId="04F54E99" w:rsidR="002540FD" w:rsidRPr="001B411F" w:rsidRDefault="00661BF3" w:rsidP="00D605D9">
    <w:pPr>
      <w:pStyle w:val="Footer"/>
      <w:tabs>
        <w:tab w:val="clear" w:pos="4320"/>
        <w:tab w:val="clear" w:pos="8640"/>
        <w:tab w:val="left" w:pos="1020"/>
      </w:tabs>
      <w:rPr>
        <w:rFonts w:cs="Arial"/>
        <w:sz w:val="20"/>
        <w:szCs w:val="22"/>
      </w:rPr>
    </w:pPr>
    <w:r>
      <w:rPr>
        <w:noProof/>
      </w:rPr>
      <mc:AlternateContent>
        <mc:Choice Requires="wps">
          <w:drawing>
            <wp:anchor distT="0" distB="0" distL="114300" distR="114300" simplePos="0" relativeHeight="251690496" behindDoc="0" locked="0" layoutInCell="1" allowOverlap="1" wp14:anchorId="22966180" wp14:editId="2D29D3BE">
              <wp:simplePos x="0" y="0"/>
              <wp:positionH relativeFrom="column">
                <wp:posOffset>198120</wp:posOffset>
              </wp:positionH>
              <wp:positionV relativeFrom="paragraph">
                <wp:posOffset>675005</wp:posOffset>
              </wp:positionV>
              <wp:extent cx="5608320" cy="876300"/>
              <wp:effectExtent l="0" t="0" r="0" b="0"/>
              <wp:wrapNone/>
              <wp:docPr id="535745741"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661BF3" w14:paraId="3FB8DFBE" w14:textId="77777777" w:rsidTr="0055721C">
                            <w:tc>
                              <w:tcPr>
                                <w:tcW w:w="5655" w:type="dxa"/>
                                <w:tcBorders>
                                  <w:top w:val="nil"/>
                                  <w:left w:val="single" w:sz="12" w:space="0" w:color="FFFFFF" w:themeColor="background1"/>
                                  <w:bottom w:val="nil"/>
                                  <w:right w:val="nil"/>
                                </w:tcBorders>
                                <w:shd w:val="clear" w:color="auto" w:fill="auto"/>
                              </w:tcPr>
                              <w:p w14:paraId="1319AE07"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4E86AB37" w14:textId="77777777" w:rsidTr="007777F5">
                                  <w:trPr>
                                    <w:jc w:val="center"/>
                                  </w:trPr>
                                  <w:tc>
                                    <w:tcPr>
                                      <w:tcW w:w="245" w:type="dxa"/>
                                      <w:tcBorders>
                                        <w:right w:val="single" w:sz="12" w:space="0" w:color="FFFFFF" w:themeColor="background1"/>
                                      </w:tcBorders>
                                      <w:shd w:val="clear" w:color="auto" w:fill="auto"/>
                                    </w:tcPr>
                                    <w:p w14:paraId="5B360C59"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38488F3" w14:textId="77777777" w:rsidR="00661BF3"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3765031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661BF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F634E20"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326C45C1"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66180" id="_x0000_t202" coordsize="21600,21600" o:spt="202" path="m,l,21600r21600,l21600,xe">
              <v:stroke joinstyle="miter"/>
              <v:path gradientshapeok="t" o:connecttype="rect"/>
            </v:shapetype>
            <v:shape id="_x0000_s1035" type="#_x0000_t202" style="position:absolute;margin-left:15.6pt;margin-top:53.15pt;width:441.6pt;height:6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a2nGQ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661BF3" w14:paraId="3FB8DFBE" w14:textId="77777777" w:rsidTr="0055721C">
                      <w:tc>
                        <w:tcPr>
                          <w:tcW w:w="5655" w:type="dxa"/>
                          <w:tcBorders>
                            <w:top w:val="nil"/>
                            <w:left w:val="single" w:sz="12" w:space="0" w:color="FFFFFF" w:themeColor="background1"/>
                            <w:bottom w:val="nil"/>
                            <w:right w:val="nil"/>
                          </w:tcBorders>
                          <w:shd w:val="clear" w:color="auto" w:fill="auto"/>
                        </w:tcPr>
                        <w:p w14:paraId="1319AE07"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4E86AB37" w14:textId="77777777" w:rsidTr="007777F5">
                            <w:trPr>
                              <w:jc w:val="center"/>
                            </w:trPr>
                            <w:tc>
                              <w:tcPr>
                                <w:tcW w:w="245" w:type="dxa"/>
                                <w:tcBorders>
                                  <w:right w:val="single" w:sz="12" w:space="0" w:color="FFFFFF" w:themeColor="background1"/>
                                </w:tcBorders>
                                <w:shd w:val="clear" w:color="auto" w:fill="auto"/>
                              </w:tcPr>
                              <w:p w14:paraId="5B360C59"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38488F3" w14:textId="77777777" w:rsidR="00661BF3"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3765031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661BF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F634E20"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326C45C1"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674C" w14:textId="6771556B" w:rsidR="00A11603" w:rsidRPr="00322293" w:rsidRDefault="002540FD" w:rsidP="00D605D9">
    <w:pPr>
      <w:pStyle w:val="Footer"/>
      <w:tabs>
        <w:tab w:val="left" w:pos="1068"/>
        <w:tab w:val="left" w:pos="4380"/>
        <w:tab w:val="center" w:pos="4680"/>
      </w:tabs>
      <w:rPr>
        <w:rFonts w:cs="Arial"/>
        <w:sz w:val="20"/>
        <w:szCs w:val="22"/>
      </w:rPr>
    </w:pPr>
    <w:r>
      <w:tab/>
    </w:r>
    <w:r w:rsidR="00285E40">
      <w:tab/>
    </w:r>
    <w:r>
      <w:tab/>
    </w:r>
    <w:r>
      <w:tab/>
    </w:r>
    <w:r w:rsidR="00AB00A7">
      <w:fldChar w:fldCharType="begin"/>
    </w:r>
    <w:r w:rsidR="00AB00A7">
      <w:instrText xml:space="preserve"> PAGE   \* MERGEFORMAT </w:instrText>
    </w:r>
    <w:r w:rsidR="00AB00A7">
      <w:fldChar w:fldCharType="separate"/>
    </w:r>
    <w:r w:rsidR="00AB00A7">
      <w:rPr>
        <w:noProof/>
      </w:rPr>
      <w:t>1</w:t>
    </w:r>
    <w:r w:rsidR="00AB00A7">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641344" behindDoc="0" locked="0" layoutInCell="0" allowOverlap="1" wp14:anchorId="76B042FB" wp14:editId="785E3ED9">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38" style="position:absolute;margin-left:36pt;margin-top:2.95pt;width:540pt;height:21.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DcH6W8&#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F008F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rsidP="00F008F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FB75" w14:textId="77777777" w:rsidR="005761F2" w:rsidRPr="00647B1C" w:rsidRDefault="005761F2" w:rsidP="00647B1C">
    <w:pPr>
      <w:tabs>
        <w:tab w:val="center" w:pos="4320"/>
        <w:tab w:val="right" w:pos="8640"/>
      </w:tabs>
      <w:ind w:right="360"/>
      <w:rPr>
        <w:color w:val="A6A6A6"/>
        <w:sz w:val="18"/>
        <w:szCs w:val="20"/>
      </w:rPr>
    </w:pPr>
    <w:r w:rsidRPr="00647B1C">
      <w:rPr>
        <w:color w:val="A6A6A6"/>
        <w:sz w:val="18"/>
        <w:szCs w:val="20"/>
      </w:rPr>
      <w:t>_____________________________</w:t>
    </w:r>
  </w:p>
  <w:p w14:paraId="0DF46A29" w14:textId="77777777" w:rsidR="005761F2" w:rsidRDefault="005761F2" w:rsidP="00647B1C">
    <w:pPr>
      <w:pStyle w:val="Footer"/>
      <w:rPr>
        <w:sz w:val="18"/>
        <w:szCs w:val="18"/>
      </w:rPr>
    </w:pPr>
    <w:r w:rsidRPr="00647B1C">
      <w:rPr>
        <w:sz w:val="18"/>
        <w:szCs w:val="18"/>
      </w:rPr>
      <w:t>Statement of Work</w:t>
    </w:r>
  </w:p>
  <w:p w14:paraId="74995246" w14:textId="6FCFF2D4" w:rsidR="005761F2" w:rsidRPr="00647B1C" w:rsidRDefault="005761F2" w:rsidP="00D5548D">
    <w:pPr>
      <w:pStyle w:val="Footer"/>
      <w:rPr>
        <w:sz w:val="18"/>
        <w:szCs w:val="18"/>
      </w:rPr>
    </w:pPr>
    <w:r w:rsidRPr="008D1DFF">
      <w:rPr>
        <w:sz w:val="18"/>
        <w:szCs w:val="18"/>
      </w:rPr>
      <w:t xml:space="preserve">Revised and approved:  </w:t>
    </w:r>
    <w:r w:rsidR="00C51562">
      <w:rPr>
        <w:sz w:val="18"/>
        <w:szCs w:val="18"/>
      </w:rPr>
      <w:t>3/11/20</w:t>
    </w:r>
    <w:r>
      <w:rPr>
        <w:sz w:val="18"/>
        <w:szCs w:val="18"/>
      </w:rPr>
      <w:t>25</w:t>
    </w:r>
  </w:p>
  <w:p w14:paraId="38F64E27" w14:textId="77777777" w:rsidR="005761F2" w:rsidRPr="00647B1C" w:rsidRDefault="005761F2" w:rsidP="00647B1C">
    <w:pPr>
      <w:pStyle w:val="Footer"/>
      <w:rPr>
        <w:sz w:val="18"/>
        <w:szCs w:val="18"/>
      </w:rPr>
    </w:pPr>
  </w:p>
  <w:p w14:paraId="5C20F86C" w14:textId="77777777" w:rsidR="005761F2" w:rsidRPr="00647B1C" w:rsidRDefault="005761F2">
    <w:pPr>
      <w:pStyle w:val="Footer"/>
      <w:jc w:val="right"/>
      <w:rPr>
        <w:sz w:val="18"/>
        <w:szCs w:val="18"/>
      </w:rPr>
    </w:pPr>
  </w:p>
  <w:p w14:paraId="77E7214C" w14:textId="77777777" w:rsidR="005761F2" w:rsidRPr="00647B1C" w:rsidRDefault="005761F2">
    <w:pPr>
      <w:pStyle w:val="Footer"/>
      <w:jc w:val="right"/>
      <w:rPr>
        <w:sz w:val="18"/>
        <w:szCs w:val="18"/>
      </w:rPr>
    </w:pPr>
    <w:r w:rsidRPr="00647B1C">
      <w:rPr>
        <w:sz w:val="18"/>
        <w:szCs w:val="18"/>
      </w:rPr>
      <w:fldChar w:fldCharType="begin"/>
    </w:r>
    <w:r w:rsidRPr="00647B1C">
      <w:rPr>
        <w:sz w:val="18"/>
        <w:szCs w:val="18"/>
      </w:rPr>
      <w:instrText xml:space="preserve"> PAGE   \* MERGEFORMAT </w:instrText>
    </w:r>
    <w:r w:rsidRPr="00647B1C">
      <w:rPr>
        <w:sz w:val="18"/>
        <w:szCs w:val="18"/>
      </w:rPr>
      <w:fldChar w:fldCharType="separate"/>
    </w:r>
    <w:r>
      <w:rPr>
        <w:noProof/>
        <w:sz w:val="18"/>
        <w:szCs w:val="18"/>
      </w:rPr>
      <w:t>11</w:t>
    </w:r>
    <w:r w:rsidRPr="00647B1C">
      <w:rPr>
        <w:noProof/>
        <w:sz w:val="18"/>
        <w:szCs w:val="18"/>
      </w:rPr>
      <w:fldChar w:fldCharType="end"/>
    </w:r>
  </w:p>
  <w:p w14:paraId="78F5472F" w14:textId="77777777" w:rsidR="005761F2" w:rsidRPr="00647B1C" w:rsidRDefault="005761F2">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42C5" w14:textId="77777777" w:rsidR="005761F2" w:rsidRPr="00647B1C" w:rsidRDefault="005761F2" w:rsidP="00360944">
    <w:pPr>
      <w:tabs>
        <w:tab w:val="center" w:pos="4320"/>
        <w:tab w:val="right" w:pos="8640"/>
      </w:tabs>
      <w:ind w:right="360"/>
      <w:rPr>
        <w:color w:val="A6A6A6"/>
        <w:sz w:val="18"/>
        <w:szCs w:val="20"/>
      </w:rPr>
    </w:pPr>
    <w:r w:rsidRPr="00647B1C">
      <w:rPr>
        <w:color w:val="A6A6A6"/>
        <w:sz w:val="18"/>
        <w:szCs w:val="20"/>
      </w:rPr>
      <w:t xml:space="preserve">_____________________________      </w:t>
    </w:r>
    <w:r w:rsidRPr="00647B1C">
      <w:rPr>
        <w:color w:val="A6A6A6"/>
        <w:szCs w:val="20"/>
      </w:rPr>
      <w:t xml:space="preserve">  </w:t>
    </w:r>
    <w:r w:rsidRPr="00647B1C">
      <w:rPr>
        <w:szCs w:val="20"/>
      </w:rPr>
      <w:t xml:space="preserve">                                                                                    </w:t>
    </w:r>
  </w:p>
  <w:p w14:paraId="6EB85D39" w14:textId="77777777" w:rsidR="005761F2" w:rsidRDefault="005761F2" w:rsidP="00360944">
    <w:pPr>
      <w:pStyle w:val="Footer"/>
      <w:rPr>
        <w:sz w:val="18"/>
        <w:szCs w:val="18"/>
      </w:rPr>
    </w:pPr>
    <w:r w:rsidRPr="00647B1C">
      <w:rPr>
        <w:sz w:val="18"/>
        <w:szCs w:val="18"/>
      </w:rPr>
      <w:t>Statement of Work</w:t>
    </w:r>
  </w:p>
  <w:p w14:paraId="31DD55DC" w14:textId="77777777" w:rsidR="005761F2" w:rsidRPr="00647B1C" w:rsidRDefault="005761F2" w:rsidP="00360944">
    <w:pPr>
      <w:pStyle w:val="Footer"/>
      <w:rPr>
        <w:sz w:val="18"/>
        <w:szCs w:val="18"/>
      </w:rPr>
    </w:pPr>
    <w:r w:rsidRPr="008D1DFF">
      <w:rPr>
        <w:sz w:val="18"/>
        <w:szCs w:val="18"/>
      </w:rPr>
      <w:t xml:space="preserve">Revised and approved:  </w:t>
    </w:r>
    <w:r>
      <w:rPr>
        <w:sz w:val="18"/>
        <w:szCs w:val="18"/>
      </w:rPr>
      <w:t>2/13/25</w:t>
    </w:r>
  </w:p>
  <w:p w14:paraId="1333A008" w14:textId="77777777" w:rsidR="005761F2" w:rsidRDefault="00576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57B8" w14:textId="77777777" w:rsidR="008C265C" w:rsidRDefault="008C265C">
      <w:r>
        <w:separator/>
      </w:r>
    </w:p>
  </w:footnote>
  <w:footnote w:type="continuationSeparator" w:id="0">
    <w:p w14:paraId="2345AD11" w14:textId="77777777" w:rsidR="008C265C" w:rsidRDefault="008C2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C369" w14:textId="17A66ED5" w:rsidR="00214241" w:rsidRDefault="00285E40" w:rsidP="00214241">
    <w:pPr>
      <w:pStyle w:val="Header"/>
      <w:jc w:val="center"/>
      <w:rPr>
        <w:b/>
        <w:bCs/>
        <w:color w:val="FFFFFF" w:themeColor="background1"/>
        <w:sz w:val="16"/>
        <w:szCs w:val="16"/>
      </w:rPr>
    </w:pPr>
    <w:r>
      <w:rPr>
        <w:noProof/>
      </w:rPr>
      <mc:AlternateContent>
        <mc:Choice Requires="wps">
          <w:drawing>
            <wp:anchor distT="0" distB="0" distL="114300" distR="114300" simplePos="0" relativeHeight="251682304" behindDoc="0" locked="0" layoutInCell="1" allowOverlap="1" wp14:anchorId="0AACD999" wp14:editId="22C1EAFE">
              <wp:simplePos x="0" y="0"/>
              <wp:positionH relativeFrom="column">
                <wp:posOffset>196302</wp:posOffset>
              </wp:positionH>
              <wp:positionV relativeFrom="paragraph">
                <wp:posOffset>-133985</wp:posOffset>
              </wp:positionV>
              <wp:extent cx="5608320" cy="876300"/>
              <wp:effectExtent l="0" t="0" r="0" b="0"/>
              <wp:wrapNone/>
              <wp:docPr id="1432982534"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285E40" w14:paraId="1DE22DA3" w14:textId="77777777" w:rsidTr="0055721C">
                            <w:tc>
                              <w:tcPr>
                                <w:tcW w:w="5655" w:type="dxa"/>
                                <w:tcBorders>
                                  <w:top w:val="nil"/>
                                  <w:left w:val="single" w:sz="12" w:space="0" w:color="FFFFFF" w:themeColor="background1"/>
                                  <w:bottom w:val="nil"/>
                                  <w:right w:val="nil"/>
                                </w:tcBorders>
                                <w:shd w:val="clear" w:color="auto" w:fill="auto"/>
                              </w:tcPr>
                              <w:p w14:paraId="5C792E73" w14:textId="77777777" w:rsidR="00285E40" w:rsidRPr="00887458" w:rsidRDefault="00285E40"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85E40" w14:paraId="4201DEAF" w14:textId="77777777" w:rsidTr="007777F5">
                                  <w:trPr>
                                    <w:jc w:val="center"/>
                                  </w:trPr>
                                  <w:tc>
                                    <w:tcPr>
                                      <w:tcW w:w="245" w:type="dxa"/>
                                      <w:tcBorders>
                                        <w:right w:val="single" w:sz="12" w:space="0" w:color="FFFFFF" w:themeColor="background1"/>
                                      </w:tcBorders>
                                      <w:shd w:val="clear" w:color="auto" w:fill="auto"/>
                                    </w:tcPr>
                                    <w:p w14:paraId="2FF7D8CE" w14:textId="77777777" w:rsidR="00285E40" w:rsidRPr="00B15046" w:rsidRDefault="00285E40"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245274F" w14:textId="2DEC7358" w:rsidR="00285E40"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5404442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183ACF">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5CC8C95F" w14:textId="77777777" w:rsidR="00285E40" w:rsidRDefault="00285E40" w:rsidP="001F3D16">
                                <w:pPr>
                                  <w:rPr>
                                    <w:b/>
                                    <w:bCs/>
                                    <w14:shadow w14:blurRad="50800" w14:dist="38100" w14:dir="16200000" w14:sx="100000" w14:sy="100000" w14:kx="0" w14:ky="0" w14:algn="b">
                                      <w14:srgbClr w14:val="000000">
                                        <w14:alpha w14:val="60000"/>
                                      </w14:srgbClr>
                                    </w14:shadow>
                                  </w:rPr>
                                </w:pPr>
                              </w:p>
                            </w:tc>
                          </w:tr>
                        </w:tbl>
                        <w:p w14:paraId="08FD7DD1" w14:textId="77777777" w:rsidR="00285E40" w:rsidRPr="00B15046" w:rsidRDefault="00285E40" w:rsidP="00285E40">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CD999" id="_x0000_t202" coordsize="21600,21600" o:spt="202" path="m,l,21600r21600,l21600,xe">
              <v:stroke joinstyle="miter"/>
              <v:path gradientshapeok="t" o:connecttype="rect"/>
            </v:shapetype>
            <v:shape id="Division Info" o:spid="_x0000_s1034" type="#_x0000_t202" style="position:absolute;left:0;text-align:left;margin-left:15.45pt;margin-top:-10.55pt;width:441.6pt;height:6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jhFg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" filled="f" stroked="f" strokeweight=".5pt">
              <v:textbox>
                <w:txbxContent>
                  <w:tbl>
                    <w:tblPr>
                      <w:tblW w:w="5655" w:type="dxa"/>
                      <w:tblLook w:val="04A0" w:firstRow="1" w:lastRow="0" w:firstColumn="1" w:lastColumn="0" w:noHBand="0" w:noVBand="1"/>
                    </w:tblPr>
                    <w:tblGrid>
                      <w:gridCol w:w="5655"/>
                    </w:tblGrid>
                    <w:tr w:rsidR="00285E40" w14:paraId="1DE22DA3" w14:textId="77777777" w:rsidTr="0055721C">
                      <w:tc>
                        <w:tcPr>
                          <w:tcW w:w="5655" w:type="dxa"/>
                          <w:tcBorders>
                            <w:top w:val="nil"/>
                            <w:left w:val="single" w:sz="12" w:space="0" w:color="FFFFFF" w:themeColor="background1"/>
                            <w:bottom w:val="nil"/>
                            <w:right w:val="nil"/>
                          </w:tcBorders>
                          <w:shd w:val="clear" w:color="auto" w:fill="auto"/>
                        </w:tcPr>
                        <w:p w14:paraId="5C792E73" w14:textId="77777777" w:rsidR="00285E40" w:rsidRPr="00887458" w:rsidRDefault="00285E40"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85E40" w14:paraId="4201DEAF" w14:textId="77777777" w:rsidTr="007777F5">
                            <w:trPr>
                              <w:jc w:val="center"/>
                            </w:trPr>
                            <w:tc>
                              <w:tcPr>
                                <w:tcW w:w="245" w:type="dxa"/>
                                <w:tcBorders>
                                  <w:right w:val="single" w:sz="12" w:space="0" w:color="FFFFFF" w:themeColor="background1"/>
                                </w:tcBorders>
                                <w:shd w:val="clear" w:color="auto" w:fill="auto"/>
                              </w:tcPr>
                              <w:p w14:paraId="2FF7D8CE" w14:textId="77777777" w:rsidR="00285E40" w:rsidRPr="00B15046" w:rsidRDefault="00285E40"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245274F" w14:textId="2DEC7358" w:rsidR="00285E40"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5404442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183ACF">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5CC8C95F" w14:textId="77777777" w:rsidR="00285E40" w:rsidRDefault="00285E40" w:rsidP="001F3D16">
                          <w:pPr>
                            <w:rPr>
                              <w:b/>
                              <w:bCs/>
                              <w14:shadow w14:blurRad="50800" w14:dist="38100" w14:dir="16200000" w14:sx="100000" w14:sy="100000" w14:kx="0" w14:ky="0" w14:algn="b">
                                <w14:srgbClr w14:val="000000">
                                  <w14:alpha w14:val="60000"/>
                                </w14:srgbClr>
                              </w14:shadow>
                            </w:rPr>
                          </w:pPr>
                        </w:p>
                      </w:tc>
                    </w:tr>
                  </w:tbl>
                  <w:p w14:paraId="08FD7DD1" w14:textId="77777777" w:rsidR="00285E40" w:rsidRPr="00B15046" w:rsidRDefault="00285E40" w:rsidP="00285E40">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83328" behindDoc="0" locked="0" layoutInCell="1" allowOverlap="1" wp14:anchorId="24733EE7" wp14:editId="6BBE3696">
          <wp:simplePos x="0" y="0"/>
          <wp:positionH relativeFrom="column">
            <wp:posOffset>-807085</wp:posOffset>
          </wp:positionH>
          <wp:positionV relativeFrom="paragraph">
            <wp:posOffset>-165735</wp:posOffset>
          </wp:positionV>
          <wp:extent cx="914400" cy="913765"/>
          <wp:effectExtent l="50800" t="12700" r="50800" b="89535"/>
          <wp:wrapNone/>
          <wp:docPr id="156339316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1280" behindDoc="0" locked="0" layoutInCell="1" allowOverlap="1" wp14:anchorId="587B1F35" wp14:editId="016430FE">
          <wp:simplePos x="0" y="0"/>
          <wp:positionH relativeFrom="column">
            <wp:posOffset>-895985</wp:posOffset>
          </wp:positionH>
          <wp:positionV relativeFrom="paragraph">
            <wp:posOffset>-219075</wp:posOffset>
          </wp:positionV>
          <wp:extent cx="7767320" cy="1089025"/>
          <wp:effectExtent l="0" t="0" r="5080" b="3175"/>
          <wp:wrapNone/>
          <wp:docPr id="1289326687"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CD4078">
      <w:rPr>
        <w:b/>
        <w:bCs/>
        <w:color w:val="FFFFFF" w:themeColor="background1"/>
        <w:szCs w:val="24"/>
      </w:rPr>
      <w:t>NAME]</w:t>
    </w:r>
  </w:p>
  <w:p w14:paraId="513A4B44" w14:textId="77777777" w:rsidR="00214241" w:rsidRPr="00384F44" w:rsidRDefault="00214241"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1584" behindDoc="0" locked="0" layoutInCell="1" allowOverlap="1" wp14:anchorId="2786A75A" wp14:editId="73CEEAAE">
              <wp:simplePos x="0" y="0"/>
              <wp:positionH relativeFrom="margin">
                <wp:align>center</wp:align>
              </wp:positionH>
              <wp:positionV relativeFrom="paragraph">
                <wp:posOffset>71120</wp:posOffset>
              </wp:positionV>
              <wp:extent cx="45720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4D010AB" id="Straight Connector 40" o:spid="_x0000_s1026" style="position:absolute;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44664B6A" w14:textId="77777777" w:rsidR="00214241" w:rsidRDefault="00214241" w:rsidP="00214241"/>
  <w:p w14:paraId="5F60B940" w14:textId="0ED41357" w:rsidR="00AB00A7" w:rsidRPr="00CB6BBA" w:rsidRDefault="00AB00A7" w:rsidP="00CB6BBA">
    <w:pPr>
      <w:pStyle w:val="Header"/>
      <w:jc w:val="center"/>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2FDF" w14:textId="3DAD65DD" w:rsidR="00674BDF" w:rsidRPr="00CC6B9A" w:rsidRDefault="00FC7A4A" w:rsidP="001A66AA">
    <w:pPr>
      <w:rPr>
        <w:rFonts w:ascii="Times New Roman" w:hAnsi="Times New Roman" w:cs="Times New Roman"/>
        <w:b/>
        <w:bCs/>
        <w:color w:val="FFFFFF" w:themeColor="background1"/>
      </w:rPr>
    </w:pPr>
    <w:r>
      <w:rPr>
        <w:noProof/>
      </w:rPr>
      <mc:AlternateContent>
        <mc:Choice Requires="wps">
          <w:drawing>
            <wp:anchor distT="0" distB="0" distL="114300" distR="114300" simplePos="0" relativeHeight="251755008" behindDoc="0" locked="0" layoutInCell="1" allowOverlap="1" wp14:anchorId="00098BE3" wp14:editId="37663A4E">
              <wp:simplePos x="0" y="0"/>
              <wp:positionH relativeFrom="column">
                <wp:posOffset>666750</wp:posOffset>
              </wp:positionH>
              <wp:positionV relativeFrom="paragraph">
                <wp:posOffset>-29210</wp:posOffset>
              </wp:positionV>
              <wp:extent cx="5608320" cy="876300"/>
              <wp:effectExtent l="0" t="0" r="0" b="0"/>
              <wp:wrapNone/>
              <wp:docPr id="1653416908"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9E6D3C" w14:paraId="450FEB71" w14:textId="77777777" w:rsidTr="0055721C">
                            <w:tc>
                              <w:tcPr>
                                <w:tcW w:w="5655" w:type="dxa"/>
                                <w:tcBorders>
                                  <w:top w:val="nil"/>
                                  <w:left w:val="single" w:sz="12" w:space="0" w:color="FFFFFF" w:themeColor="background1"/>
                                  <w:bottom w:val="nil"/>
                                  <w:right w:val="nil"/>
                                </w:tcBorders>
                                <w:shd w:val="clear" w:color="auto" w:fill="auto"/>
                              </w:tcPr>
                              <w:p w14:paraId="7A4A8438" w14:textId="77777777" w:rsidR="009E6D3C" w:rsidRPr="00887458" w:rsidRDefault="009E6D3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E6D3C" w14:paraId="21CC043A" w14:textId="77777777" w:rsidTr="007777F5">
                                  <w:trPr>
                                    <w:jc w:val="center"/>
                                  </w:trPr>
                                  <w:tc>
                                    <w:tcPr>
                                      <w:tcW w:w="245" w:type="dxa"/>
                                      <w:tcBorders>
                                        <w:right w:val="single" w:sz="12" w:space="0" w:color="FFFFFF" w:themeColor="background1"/>
                                      </w:tcBorders>
                                      <w:shd w:val="clear" w:color="auto" w:fill="auto"/>
                                    </w:tcPr>
                                    <w:p w14:paraId="17BF4F42" w14:textId="77777777" w:rsidR="009E6D3C" w:rsidRPr="00B15046" w:rsidRDefault="009E6D3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15054A5" w14:textId="77777777" w:rsidR="009E6D3C"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7616039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9E6D3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2ACAE715" w14:textId="77777777" w:rsidR="009E6D3C" w:rsidRDefault="009E6D3C" w:rsidP="001F3D16">
                                <w:pPr>
                                  <w:rPr>
                                    <w:b/>
                                    <w:bCs/>
                                    <w14:shadow w14:blurRad="50800" w14:dist="38100" w14:dir="16200000" w14:sx="100000" w14:sy="100000" w14:kx="0" w14:ky="0" w14:algn="b">
                                      <w14:srgbClr w14:val="000000">
                                        <w14:alpha w14:val="60000"/>
                                      </w14:srgbClr>
                                    </w14:shadow>
                                  </w:rPr>
                                </w:pPr>
                              </w:p>
                            </w:tc>
                          </w:tr>
                        </w:tbl>
                        <w:p w14:paraId="0EC82D96" w14:textId="77777777" w:rsidR="009E6D3C" w:rsidRPr="00B15046" w:rsidRDefault="009E6D3C" w:rsidP="009E6D3C">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98BE3" id="_x0000_t202" coordsize="21600,21600" o:spt="202" path="m,l,21600r21600,l21600,xe">
              <v:stroke joinstyle="miter"/>
              <v:path gradientshapeok="t" o:connecttype="rect"/>
            </v:shapetype>
            <v:shape id="_x0000_s1041" type="#_x0000_t202" style="position:absolute;margin-left:52.5pt;margin-top:-2.3pt;width:441.6pt;height:6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9E6D3C" w14:paraId="450FEB71" w14:textId="77777777" w:rsidTr="0055721C">
                      <w:tc>
                        <w:tcPr>
                          <w:tcW w:w="5655" w:type="dxa"/>
                          <w:tcBorders>
                            <w:top w:val="nil"/>
                            <w:left w:val="single" w:sz="12" w:space="0" w:color="FFFFFF" w:themeColor="background1"/>
                            <w:bottom w:val="nil"/>
                            <w:right w:val="nil"/>
                          </w:tcBorders>
                          <w:shd w:val="clear" w:color="auto" w:fill="auto"/>
                        </w:tcPr>
                        <w:p w14:paraId="7A4A8438" w14:textId="77777777" w:rsidR="009E6D3C" w:rsidRPr="00887458" w:rsidRDefault="009E6D3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E6D3C" w14:paraId="21CC043A" w14:textId="77777777" w:rsidTr="007777F5">
                            <w:trPr>
                              <w:jc w:val="center"/>
                            </w:trPr>
                            <w:tc>
                              <w:tcPr>
                                <w:tcW w:w="245" w:type="dxa"/>
                                <w:tcBorders>
                                  <w:right w:val="single" w:sz="12" w:space="0" w:color="FFFFFF" w:themeColor="background1"/>
                                </w:tcBorders>
                                <w:shd w:val="clear" w:color="auto" w:fill="auto"/>
                              </w:tcPr>
                              <w:p w14:paraId="17BF4F42" w14:textId="77777777" w:rsidR="009E6D3C" w:rsidRPr="00B15046" w:rsidRDefault="009E6D3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15054A5" w14:textId="77777777" w:rsidR="009E6D3C"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7616039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9E6D3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2ACAE715" w14:textId="77777777" w:rsidR="009E6D3C" w:rsidRDefault="009E6D3C" w:rsidP="001F3D16">
                          <w:pPr>
                            <w:rPr>
                              <w:b/>
                              <w:bCs/>
                              <w14:shadow w14:blurRad="50800" w14:dist="38100" w14:dir="16200000" w14:sx="100000" w14:sy="100000" w14:kx="0" w14:ky="0" w14:algn="b">
                                <w14:srgbClr w14:val="000000">
                                  <w14:alpha w14:val="60000"/>
                                </w14:srgbClr>
                              </w14:shadow>
                            </w:rPr>
                          </w:pPr>
                        </w:p>
                      </w:tc>
                    </w:tr>
                  </w:tbl>
                  <w:p w14:paraId="0EC82D96" w14:textId="77777777" w:rsidR="009E6D3C" w:rsidRPr="00B15046" w:rsidRDefault="009E6D3C" w:rsidP="009E6D3C">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56032" behindDoc="0" locked="0" layoutInCell="1" allowOverlap="1" wp14:anchorId="31653941" wp14:editId="0CBC85D0">
          <wp:simplePos x="0" y="0"/>
          <wp:positionH relativeFrom="column">
            <wp:posOffset>-347345</wp:posOffset>
          </wp:positionH>
          <wp:positionV relativeFrom="paragraph">
            <wp:posOffset>-60960</wp:posOffset>
          </wp:positionV>
          <wp:extent cx="914400" cy="913765"/>
          <wp:effectExtent l="57150" t="19050" r="57150" b="95885"/>
          <wp:wrapNone/>
          <wp:docPr id="1377361343"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8133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53984" behindDoc="0" locked="0" layoutInCell="1" allowOverlap="1" wp14:anchorId="2A72A295" wp14:editId="4BDA31FD">
          <wp:simplePos x="0" y="0"/>
          <wp:positionH relativeFrom="column">
            <wp:posOffset>-446405</wp:posOffset>
          </wp:positionH>
          <wp:positionV relativeFrom="paragraph">
            <wp:posOffset>-185819</wp:posOffset>
          </wp:positionV>
          <wp:extent cx="7767320" cy="1089025"/>
          <wp:effectExtent l="0" t="0" r="5080" b="3175"/>
          <wp:wrapNone/>
          <wp:docPr id="104887616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9948420"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674BDF" w:rsidRPr="00CC6B9A">
      <w:rPr>
        <w:rFonts w:ascii="Times New Roman" w:hAnsi="Times New Roman" w:cs="Times New Roman"/>
        <w:b/>
        <w:bCs/>
        <w:color w:val="FFFFFF" w:themeColor="background1"/>
      </w:rPr>
      <w:t>DELAWARE HEALTH AND SOCIAL SERVICES</w:t>
    </w:r>
  </w:p>
  <w:p w14:paraId="352F1F0E" w14:textId="77777777" w:rsidR="00674BDF" w:rsidRDefault="00674BDF" w:rsidP="001E6E74">
    <w:pPr>
      <w:pStyle w:val="Header"/>
      <w:jc w:val="center"/>
      <w:rPr>
        <w:b/>
        <w:bCs/>
        <w:color w:val="FFFFFF" w:themeColor="background1"/>
        <w:sz w:val="16"/>
        <w:szCs w:val="16"/>
      </w:rPr>
    </w:pPr>
    <w:r>
      <w:rPr>
        <w:b/>
        <w:bCs/>
        <w:color w:val="FFFFFF" w:themeColor="background1"/>
        <w:szCs w:val="24"/>
      </w:rPr>
      <w:t>DIVISION OF SOCIAL SERVICES</w:t>
    </w:r>
  </w:p>
  <w:p w14:paraId="6BC739E5" w14:textId="77777777" w:rsidR="00674BDF" w:rsidRPr="00384F44" w:rsidRDefault="00674BDF" w:rsidP="001E6E7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26336" behindDoc="0" locked="0" layoutInCell="1" allowOverlap="1" wp14:anchorId="671D16AB" wp14:editId="1583F34D">
              <wp:simplePos x="0" y="0"/>
              <wp:positionH relativeFrom="margin">
                <wp:align>center</wp:align>
              </wp:positionH>
              <wp:positionV relativeFrom="paragraph">
                <wp:posOffset>71120</wp:posOffset>
              </wp:positionV>
              <wp:extent cx="4572000" cy="0"/>
              <wp:effectExtent l="0" t="0" r="0" b="0"/>
              <wp:wrapNone/>
              <wp:docPr id="133" name="Straight Connector 13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CE5B1E9" id="Straight Connector 133" o:spid="_x0000_s1026" style="position:absolute;z-index:251726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5504EFEA" w14:textId="77777777" w:rsidR="00674BDF" w:rsidRDefault="00674BDF" w:rsidP="001E6E74"/>
  <w:p w14:paraId="3974C93D" w14:textId="77777777" w:rsidR="00674BDF" w:rsidRDefault="00674BDF" w:rsidP="00730A6B">
    <w:pPr>
      <w:pStyle w:val="BodyText3"/>
      <w:tabs>
        <w:tab w:val="center" w:pos="4320"/>
        <w:tab w:val="right" w:pos="864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6384" w14:textId="0BBE79D4" w:rsidR="00674BDF" w:rsidRPr="00384F44" w:rsidRDefault="00FC7A4A" w:rsidP="00043964">
    <w:pPr>
      <w:pStyle w:val="Header"/>
      <w:jc w:val="center"/>
      <w:rPr>
        <w:b/>
        <w:bCs/>
        <w:color w:val="FFFFFF" w:themeColor="background1"/>
        <w:sz w:val="16"/>
        <w:szCs w:val="16"/>
      </w:rPr>
    </w:pPr>
    <w:r>
      <w:rPr>
        <w:noProof/>
      </w:rPr>
      <w:drawing>
        <wp:anchor distT="0" distB="0" distL="114300" distR="114300" simplePos="0" relativeHeight="251728384" behindDoc="0" locked="0" layoutInCell="1" allowOverlap="1" wp14:anchorId="7DA22CB7" wp14:editId="3F495670">
          <wp:simplePos x="0" y="0"/>
          <wp:positionH relativeFrom="column">
            <wp:posOffset>-469900</wp:posOffset>
          </wp:positionH>
          <wp:positionV relativeFrom="paragraph">
            <wp:posOffset>-222885</wp:posOffset>
          </wp:positionV>
          <wp:extent cx="7767320" cy="1089025"/>
          <wp:effectExtent l="0" t="0" r="5080" b="3175"/>
          <wp:wrapNone/>
          <wp:docPr id="147892913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9948420"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729408" behindDoc="0" locked="0" layoutInCell="1" allowOverlap="1" wp14:anchorId="2AD45D27" wp14:editId="27428DDE">
              <wp:simplePos x="0" y="0"/>
              <wp:positionH relativeFrom="column">
                <wp:posOffset>631190</wp:posOffset>
              </wp:positionH>
              <wp:positionV relativeFrom="paragraph">
                <wp:posOffset>-67945</wp:posOffset>
              </wp:positionV>
              <wp:extent cx="5608320" cy="876300"/>
              <wp:effectExtent l="0" t="0" r="0" b="0"/>
              <wp:wrapNone/>
              <wp:docPr id="193154659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391DFA" w14:paraId="646CC715" w14:textId="77777777" w:rsidTr="0055721C">
                            <w:tc>
                              <w:tcPr>
                                <w:tcW w:w="5655" w:type="dxa"/>
                                <w:tcBorders>
                                  <w:top w:val="nil"/>
                                  <w:left w:val="single" w:sz="12" w:space="0" w:color="FFFFFF" w:themeColor="background1"/>
                                  <w:bottom w:val="nil"/>
                                  <w:right w:val="nil"/>
                                </w:tcBorders>
                                <w:shd w:val="clear" w:color="auto" w:fill="auto"/>
                              </w:tcPr>
                              <w:p w14:paraId="3F8623CB" w14:textId="77777777" w:rsidR="00391DFA" w:rsidRPr="00887458" w:rsidRDefault="00391DFA"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91DFA" w14:paraId="799AE4CD" w14:textId="77777777" w:rsidTr="007777F5">
                                  <w:trPr>
                                    <w:jc w:val="center"/>
                                  </w:trPr>
                                  <w:tc>
                                    <w:tcPr>
                                      <w:tcW w:w="245" w:type="dxa"/>
                                      <w:tcBorders>
                                        <w:right w:val="single" w:sz="12" w:space="0" w:color="FFFFFF" w:themeColor="background1"/>
                                      </w:tcBorders>
                                      <w:shd w:val="clear" w:color="auto" w:fill="auto"/>
                                    </w:tcPr>
                                    <w:p w14:paraId="1817F9BE" w14:textId="77777777" w:rsidR="00391DFA" w:rsidRPr="00B15046" w:rsidRDefault="00391DFA"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AD49D13" w14:textId="77777777" w:rsidR="00391DFA"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52902399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391DF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464872E6" w14:textId="77777777" w:rsidR="00391DFA" w:rsidRDefault="00391DFA" w:rsidP="001F3D16">
                                <w:pPr>
                                  <w:rPr>
                                    <w:b/>
                                    <w:bCs/>
                                    <w14:shadow w14:blurRad="50800" w14:dist="38100" w14:dir="16200000" w14:sx="100000" w14:sy="100000" w14:kx="0" w14:ky="0" w14:algn="b">
                                      <w14:srgbClr w14:val="000000">
                                        <w14:alpha w14:val="60000"/>
                                      </w14:srgbClr>
                                    </w14:shadow>
                                  </w:rPr>
                                </w:pPr>
                              </w:p>
                            </w:tc>
                          </w:tr>
                        </w:tbl>
                        <w:p w14:paraId="3C1E4F30" w14:textId="77777777" w:rsidR="00391DFA" w:rsidRPr="00B15046" w:rsidRDefault="00391DFA" w:rsidP="00391DFA">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45D27" id="_x0000_t202" coordsize="21600,21600" o:spt="202" path="m,l,21600r21600,l21600,xe">
              <v:stroke joinstyle="miter"/>
              <v:path gradientshapeok="t" o:connecttype="rect"/>
            </v:shapetype>
            <v:shape id="_x0000_s1042" type="#_x0000_t202" style="position:absolute;left:0;text-align:left;margin-left:49.7pt;margin-top:-5.35pt;width:441.6pt;height:6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pu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391DFA" w14:paraId="646CC715" w14:textId="77777777" w:rsidTr="0055721C">
                      <w:tc>
                        <w:tcPr>
                          <w:tcW w:w="5655" w:type="dxa"/>
                          <w:tcBorders>
                            <w:top w:val="nil"/>
                            <w:left w:val="single" w:sz="12" w:space="0" w:color="FFFFFF" w:themeColor="background1"/>
                            <w:bottom w:val="nil"/>
                            <w:right w:val="nil"/>
                          </w:tcBorders>
                          <w:shd w:val="clear" w:color="auto" w:fill="auto"/>
                        </w:tcPr>
                        <w:p w14:paraId="3F8623CB" w14:textId="77777777" w:rsidR="00391DFA" w:rsidRPr="00887458" w:rsidRDefault="00391DFA"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391DFA" w14:paraId="799AE4CD" w14:textId="77777777" w:rsidTr="007777F5">
                            <w:trPr>
                              <w:jc w:val="center"/>
                            </w:trPr>
                            <w:tc>
                              <w:tcPr>
                                <w:tcW w:w="245" w:type="dxa"/>
                                <w:tcBorders>
                                  <w:right w:val="single" w:sz="12" w:space="0" w:color="FFFFFF" w:themeColor="background1"/>
                                </w:tcBorders>
                                <w:shd w:val="clear" w:color="auto" w:fill="auto"/>
                              </w:tcPr>
                              <w:p w14:paraId="1817F9BE" w14:textId="77777777" w:rsidR="00391DFA" w:rsidRPr="00B15046" w:rsidRDefault="00391DFA"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AD49D13" w14:textId="77777777" w:rsidR="00391DFA"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52902399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391DFA">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464872E6" w14:textId="77777777" w:rsidR="00391DFA" w:rsidRDefault="00391DFA" w:rsidP="001F3D16">
                          <w:pPr>
                            <w:rPr>
                              <w:b/>
                              <w:bCs/>
                              <w14:shadow w14:blurRad="50800" w14:dist="38100" w14:dir="16200000" w14:sx="100000" w14:sy="100000" w14:kx="0" w14:ky="0" w14:algn="b">
                                <w14:srgbClr w14:val="000000">
                                  <w14:alpha w14:val="60000"/>
                                </w14:srgbClr>
                              </w14:shadow>
                            </w:rPr>
                          </w:pPr>
                        </w:p>
                      </w:tc>
                    </w:tr>
                  </w:tbl>
                  <w:p w14:paraId="3C1E4F30" w14:textId="77777777" w:rsidR="00391DFA" w:rsidRPr="00B15046" w:rsidRDefault="00391DFA" w:rsidP="00391DFA">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30432" behindDoc="0" locked="0" layoutInCell="1" allowOverlap="1" wp14:anchorId="7FD5997F" wp14:editId="745CCD72">
          <wp:simplePos x="0" y="0"/>
          <wp:positionH relativeFrom="column">
            <wp:posOffset>-381073</wp:posOffset>
          </wp:positionH>
          <wp:positionV relativeFrom="paragraph">
            <wp:posOffset>-116279</wp:posOffset>
          </wp:positionV>
          <wp:extent cx="914400" cy="913765"/>
          <wp:effectExtent l="57150" t="19050" r="57150" b="95885"/>
          <wp:wrapNone/>
          <wp:docPr id="151879223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8133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674BDF">
      <w:rPr>
        <w:b/>
        <w:bCs/>
        <w:noProof/>
        <w:color w:val="FFFFFF" w:themeColor="background1"/>
        <w:sz w:val="16"/>
        <w:szCs w:val="16"/>
      </w:rPr>
      <mc:AlternateContent>
        <mc:Choice Requires="wps">
          <w:drawing>
            <wp:anchor distT="0" distB="0" distL="114300" distR="114300" simplePos="0" relativeHeight="251722240" behindDoc="0" locked="0" layoutInCell="1" allowOverlap="1" wp14:anchorId="44AE7C63" wp14:editId="74E6B309">
              <wp:simplePos x="0" y="0"/>
              <wp:positionH relativeFrom="margin">
                <wp:align>center</wp:align>
              </wp:positionH>
              <wp:positionV relativeFrom="paragraph">
                <wp:posOffset>71120</wp:posOffset>
              </wp:positionV>
              <wp:extent cx="4572000" cy="0"/>
              <wp:effectExtent l="0" t="0" r="0" b="0"/>
              <wp:wrapNone/>
              <wp:docPr id="452498888" name="Straight Connector 452498888"/>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D1E8BFB" id="Straight Connector 452498888" o:spid="_x0000_s1026" style="position:absolute;z-index:251722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4F3EB32B" w14:textId="77777777" w:rsidR="00674BDF" w:rsidRPr="00652EE0" w:rsidRDefault="00674BDF" w:rsidP="00730A6B">
    <w:pPr>
      <w:pStyle w:val="Header"/>
      <w:rPr>
        <w:rFonts w:ascii="Arial" w:hAnsi="Arial" w:cs="Arial"/>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1AA4" w14:textId="48DB35FA" w:rsidR="00956720" w:rsidRPr="00956720" w:rsidRDefault="00956720" w:rsidP="00956720">
    <w:pPr>
      <w:pStyle w:val="Header"/>
    </w:pPr>
    <w:r>
      <w:rPr>
        <w:noProof/>
      </w:rPr>
      <mc:AlternateContent>
        <mc:Choice Requires="wps">
          <w:drawing>
            <wp:anchor distT="0" distB="0" distL="0" distR="0" simplePos="0" relativeHeight="251760128" behindDoc="1" locked="0" layoutInCell="1" allowOverlap="1" wp14:anchorId="2AF3AF2C" wp14:editId="53F52C77">
              <wp:simplePos x="0" y="0"/>
              <wp:positionH relativeFrom="page">
                <wp:posOffset>2757805</wp:posOffset>
              </wp:positionH>
              <wp:positionV relativeFrom="page">
                <wp:posOffset>345440</wp:posOffset>
              </wp:positionV>
              <wp:extent cx="2677795" cy="487045"/>
              <wp:effectExtent l="0" t="0" r="0" b="0"/>
              <wp:wrapNone/>
              <wp:docPr id="152834988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474E6C5D" w14:textId="77777777" w:rsidR="00956720" w:rsidRDefault="00956720" w:rsidP="00956720">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69FF6A4" w14:textId="77777777" w:rsidR="00956720" w:rsidRDefault="00956720" w:rsidP="00956720">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61C5B6A9" w14:textId="77777777" w:rsidR="00956720" w:rsidRDefault="00956720" w:rsidP="00956720">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2AF3AF2C" id="_x0000_t202" coordsize="21600,21600" o:spt="202" path="m,l,21600r21600,l21600,xe">
              <v:stroke joinstyle="miter"/>
              <v:path gradientshapeok="t" o:connecttype="rect"/>
            </v:shapetype>
            <v:shape id="Textbox 5" o:spid="_x0000_s1043" type="#_x0000_t202" style="position:absolute;margin-left:217.15pt;margin-top:27.2pt;width:210.85pt;height:38.35pt;z-index:-2515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" filled="f" stroked="f">
              <v:textbox inset="0,0,0,0">
                <w:txbxContent>
                  <w:p w14:paraId="474E6C5D" w14:textId="77777777" w:rsidR="00956720" w:rsidRDefault="00956720" w:rsidP="00956720">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69FF6A4" w14:textId="77777777" w:rsidR="00956720" w:rsidRDefault="00956720" w:rsidP="00956720">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61C5B6A9" w14:textId="77777777" w:rsidR="00956720" w:rsidRDefault="00956720" w:rsidP="00956720">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58080" behindDoc="1" locked="0" layoutInCell="1" allowOverlap="1" wp14:anchorId="5F7F053A" wp14:editId="59E57CE4">
              <wp:simplePos x="0" y="0"/>
              <wp:positionH relativeFrom="page">
                <wp:posOffset>536413</wp:posOffset>
              </wp:positionH>
              <wp:positionV relativeFrom="page">
                <wp:posOffset>201930</wp:posOffset>
              </wp:positionV>
              <wp:extent cx="6667500" cy="773430"/>
              <wp:effectExtent l="0" t="0" r="0" b="1270"/>
              <wp:wrapNone/>
              <wp:docPr id="945053890" name="Group 945053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824443920"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938341343"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39CF7F40" id="Group 945053890" o:spid="_x0000_s1026" style="position:absolute;margin-left:42.25pt;margin-top:15.9pt;width:525pt;height:60.9pt;z-index:-251558400;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">
                <v:imagedata r:id="rId2" o:title=""/>
              </v:shape>
              <w10:wrap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761D" w14:textId="5B3D65D9" w:rsidR="00080DF3" w:rsidRPr="00384F44" w:rsidRDefault="005B1CE3" w:rsidP="004331C9">
    <w:pPr>
      <w:pStyle w:val="Header"/>
      <w:rPr>
        <w:b/>
        <w:bCs/>
        <w:color w:val="FFFFFF" w:themeColor="background1"/>
        <w:sz w:val="16"/>
        <w:szCs w:val="16"/>
      </w:rPr>
    </w:pPr>
    <w:r>
      <w:rPr>
        <w:noProof/>
      </w:rPr>
      <mc:AlternateContent>
        <mc:Choice Requires="wps">
          <w:drawing>
            <wp:anchor distT="0" distB="0" distL="114300" distR="114300" simplePos="0" relativeHeight="251712000" behindDoc="0" locked="0" layoutInCell="1" allowOverlap="1" wp14:anchorId="212C9A88" wp14:editId="0B1042E2">
              <wp:simplePos x="0" y="0"/>
              <wp:positionH relativeFrom="column">
                <wp:posOffset>680085</wp:posOffset>
              </wp:positionH>
              <wp:positionV relativeFrom="paragraph">
                <wp:posOffset>-114935</wp:posOffset>
              </wp:positionV>
              <wp:extent cx="5608320" cy="876300"/>
              <wp:effectExtent l="0" t="0" r="0" b="0"/>
              <wp:wrapNone/>
              <wp:docPr id="1023748653"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5B1CE3" w14:paraId="504FDFA9" w14:textId="77777777" w:rsidTr="0055721C">
                            <w:tc>
                              <w:tcPr>
                                <w:tcW w:w="5655" w:type="dxa"/>
                                <w:tcBorders>
                                  <w:top w:val="nil"/>
                                  <w:left w:val="single" w:sz="12" w:space="0" w:color="FFFFFF" w:themeColor="background1"/>
                                  <w:bottom w:val="nil"/>
                                  <w:right w:val="nil"/>
                                </w:tcBorders>
                                <w:shd w:val="clear" w:color="auto" w:fill="auto"/>
                              </w:tcPr>
                              <w:p w14:paraId="5EBCD47D"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6384546E" w14:textId="77777777" w:rsidTr="007777F5">
                                  <w:trPr>
                                    <w:jc w:val="center"/>
                                  </w:trPr>
                                  <w:tc>
                                    <w:tcPr>
                                      <w:tcW w:w="245" w:type="dxa"/>
                                      <w:tcBorders>
                                        <w:right w:val="single" w:sz="12" w:space="0" w:color="FFFFFF" w:themeColor="background1"/>
                                      </w:tcBorders>
                                      <w:shd w:val="clear" w:color="auto" w:fill="auto"/>
                                    </w:tcPr>
                                    <w:p w14:paraId="0D30AADC"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F177F88" w14:textId="77777777" w:rsidR="005B1CE3"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514980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5B1CE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6A7D980"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23444045"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C9A88" id="_x0000_t202" coordsize="21600,21600" o:spt="202" path="m,l,21600r21600,l21600,xe">
              <v:stroke joinstyle="miter"/>
              <v:path gradientshapeok="t" o:connecttype="rect"/>
            </v:shapetype>
            <v:shape id="_x0000_s1044" type="#_x0000_t202" style="position:absolute;margin-left:53.55pt;margin-top:-9.05pt;width:441.6pt;height:6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5B1CE3" w14:paraId="504FDFA9" w14:textId="77777777" w:rsidTr="0055721C">
                      <w:tc>
                        <w:tcPr>
                          <w:tcW w:w="5655" w:type="dxa"/>
                          <w:tcBorders>
                            <w:top w:val="nil"/>
                            <w:left w:val="single" w:sz="12" w:space="0" w:color="FFFFFF" w:themeColor="background1"/>
                            <w:bottom w:val="nil"/>
                            <w:right w:val="nil"/>
                          </w:tcBorders>
                          <w:shd w:val="clear" w:color="auto" w:fill="auto"/>
                        </w:tcPr>
                        <w:p w14:paraId="5EBCD47D" w14:textId="77777777" w:rsidR="005B1CE3" w:rsidRPr="00887458" w:rsidRDefault="005B1CE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B1CE3" w14:paraId="6384546E" w14:textId="77777777" w:rsidTr="007777F5">
                            <w:trPr>
                              <w:jc w:val="center"/>
                            </w:trPr>
                            <w:tc>
                              <w:tcPr>
                                <w:tcW w:w="245" w:type="dxa"/>
                                <w:tcBorders>
                                  <w:right w:val="single" w:sz="12" w:space="0" w:color="FFFFFF" w:themeColor="background1"/>
                                </w:tcBorders>
                                <w:shd w:val="clear" w:color="auto" w:fill="auto"/>
                              </w:tcPr>
                              <w:p w14:paraId="0D30AADC" w14:textId="77777777" w:rsidR="005B1CE3" w:rsidRPr="00B15046" w:rsidRDefault="005B1CE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F177F88" w14:textId="77777777" w:rsidR="005B1CE3"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514980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5B1CE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6A7D980" w14:textId="77777777" w:rsidR="005B1CE3" w:rsidRDefault="005B1CE3" w:rsidP="001F3D16">
                          <w:pPr>
                            <w:rPr>
                              <w:b/>
                              <w:bCs/>
                              <w14:shadow w14:blurRad="50800" w14:dist="38100" w14:dir="16200000" w14:sx="100000" w14:sy="100000" w14:kx="0" w14:ky="0" w14:algn="b">
                                <w14:srgbClr w14:val="000000">
                                  <w14:alpha w14:val="60000"/>
                                </w14:srgbClr>
                              </w14:shadow>
                            </w:rPr>
                          </w:pPr>
                        </w:p>
                      </w:tc>
                    </w:tr>
                  </w:tbl>
                  <w:p w14:paraId="23444045" w14:textId="77777777" w:rsidR="005B1CE3" w:rsidRPr="00B15046" w:rsidRDefault="005B1CE3" w:rsidP="005B1CE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13024" behindDoc="0" locked="0" layoutInCell="1" allowOverlap="1" wp14:anchorId="428533DF" wp14:editId="26E6338C">
          <wp:simplePos x="0" y="0"/>
          <wp:positionH relativeFrom="column">
            <wp:posOffset>-351155</wp:posOffset>
          </wp:positionH>
          <wp:positionV relativeFrom="paragraph">
            <wp:posOffset>-158750</wp:posOffset>
          </wp:positionV>
          <wp:extent cx="914400" cy="913765"/>
          <wp:effectExtent l="50800" t="12700" r="50800" b="89535"/>
          <wp:wrapNone/>
          <wp:docPr id="79487575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10976" behindDoc="0" locked="0" layoutInCell="1" allowOverlap="1" wp14:anchorId="1F70182B" wp14:editId="073D747B">
          <wp:simplePos x="0" y="0"/>
          <wp:positionH relativeFrom="column">
            <wp:posOffset>-447675</wp:posOffset>
          </wp:positionH>
          <wp:positionV relativeFrom="paragraph">
            <wp:posOffset>-257810</wp:posOffset>
          </wp:positionV>
          <wp:extent cx="7767320" cy="1089025"/>
          <wp:effectExtent l="0" t="0" r="5080" b="3175"/>
          <wp:wrapNone/>
          <wp:docPr id="3769318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080DF3">
      <w:rPr>
        <w:b/>
        <w:bCs/>
        <w:noProof/>
        <w:color w:val="FFFFFF" w:themeColor="background1"/>
        <w:sz w:val="16"/>
        <w:szCs w:val="16"/>
      </w:rPr>
      <mc:AlternateContent>
        <mc:Choice Requires="wps">
          <w:drawing>
            <wp:anchor distT="0" distB="0" distL="114300" distR="114300" simplePos="0" relativeHeight="251672064" behindDoc="0" locked="0" layoutInCell="1" allowOverlap="1" wp14:anchorId="186BA9C6" wp14:editId="755CD76F">
              <wp:simplePos x="0" y="0"/>
              <wp:positionH relativeFrom="margin">
                <wp:align>center</wp:align>
              </wp:positionH>
              <wp:positionV relativeFrom="paragraph">
                <wp:posOffset>71120</wp:posOffset>
              </wp:positionV>
              <wp:extent cx="4572000" cy="0"/>
              <wp:effectExtent l="0" t="0" r="0" b="0"/>
              <wp:wrapNone/>
              <wp:docPr id="1187758912" name="Straight Connector 1187758912"/>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FA43425" id="Straight Connector 1187758912" o:spid="_x0000_s1026" style="position:absolute;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049F01D8" w14:textId="77777777" w:rsidR="00080DF3" w:rsidRDefault="00080DF3" w:rsidP="00080DF3"/>
  <w:p w14:paraId="499D8061" w14:textId="77777777" w:rsidR="00080DF3" w:rsidRPr="00652EE0" w:rsidRDefault="00080DF3" w:rsidP="004331C9">
    <w:pPr>
      <w:pStyle w:val="Header"/>
      <w:rPr>
        <w:rFonts w:ascii="Arial" w:hAnsi="Arial" w:cs="Arial"/>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8961" w14:textId="4BFF92F0" w:rsidR="009E6D3C" w:rsidRPr="00CC6B9A" w:rsidRDefault="009E6D3C" w:rsidP="001A66AA">
    <w:pPr>
      <w:rPr>
        <w:rFonts w:ascii="Times New Roman" w:hAnsi="Times New Roman" w:cs="Times New Roman"/>
        <w:b/>
        <w:bCs/>
        <w:color w:val="FFFFFF" w:themeColor="background1"/>
      </w:rPr>
    </w:pPr>
    <w:r>
      <w:rPr>
        <w:noProof/>
      </w:rPr>
      <w:drawing>
        <wp:anchor distT="0" distB="0" distL="114300" distR="114300" simplePos="0" relativeHeight="251751936" behindDoc="0" locked="0" layoutInCell="1" allowOverlap="1" wp14:anchorId="31039D44" wp14:editId="55514FD5">
          <wp:simplePos x="0" y="0"/>
          <wp:positionH relativeFrom="column">
            <wp:posOffset>-166370</wp:posOffset>
          </wp:positionH>
          <wp:positionV relativeFrom="paragraph">
            <wp:posOffset>-342265</wp:posOffset>
          </wp:positionV>
          <wp:extent cx="914400" cy="913765"/>
          <wp:effectExtent l="57150" t="19050" r="57150" b="95885"/>
          <wp:wrapNone/>
          <wp:docPr id="783112750"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8133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50912" behindDoc="0" locked="0" layoutInCell="1" allowOverlap="1" wp14:anchorId="3BD90D56" wp14:editId="11506C24">
              <wp:simplePos x="0" y="0"/>
              <wp:positionH relativeFrom="column">
                <wp:posOffset>847725</wp:posOffset>
              </wp:positionH>
              <wp:positionV relativeFrom="paragraph">
                <wp:posOffset>-310515</wp:posOffset>
              </wp:positionV>
              <wp:extent cx="5608320" cy="876300"/>
              <wp:effectExtent l="0" t="0" r="0" b="0"/>
              <wp:wrapNone/>
              <wp:docPr id="1832043768"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9E6D3C" w14:paraId="043B4E5F" w14:textId="77777777" w:rsidTr="0055721C">
                            <w:tc>
                              <w:tcPr>
                                <w:tcW w:w="5655" w:type="dxa"/>
                                <w:tcBorders>
                                  <w:top w:val="nil"/>
                                  <w:left w:val="single" w:sz="12" w:space="0" w:color="FFFFFF" w:themeColor="background1"/>
                                  <w:bottom w:val="nil"/>
                                  <w:right w:val="nil"/>
                                </w:tcBorders>
                                <w:shd w:val="clear" w:color="auto" w:fill="auto"/>
                              </w:tcPr>
                              <w:p w14:paraId="0E9810CD" w14:textId="77777777" w:rsidR="009E6D3C" w:rsidRPr="00887458" w:rsidRDefault="009E6D3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E6D3C" w14:paraId="4A4AE9BB" w14:textId="77777777" w:rsidTr="007777F5">
                                  <w:trPr>
                                    <w:jc w:val="center"/>
                                  </w:trPr>
                                  <w:tc>
                                    <w:tcPr>
                                      <w:tcW w:w="245" w:type="dxa"/>
                                      <w:tcBorders>
                                        <w:right w:val="single" w:sz="12" w:space="0" w:color="FFFFFF" w:themeColor="background1"/>
                                      </w:tcBorders>
                                      <w:shd w:val="clear" w:color="auto" w:fill="auto"/>
                                    </w:tcPr>
                                    <w:p w14:paraId="7AC93EA4" w14:textId="77777777" w:rsidR="009E6D3C" w:rsidRPr="00B15046" w:rsidRDefault="009E6D3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575264C" w14:textId="77777777" w:rsidR="009E6D3C"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1573107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9E6D3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36F586A6" w14:textId="77777777" w:rsidR="009E6D3C" w:rsidRDefault="009E6D3C" w:rsidP="001F3D16">
                                <w:pPr>
                                  <w:rPr>
                                    <w:b/>
                                    <w:bCs/>
                                    <w14:shadow w14:blurRad="50800" w14:dist="38100" w14:dir="16200000" w14:sx="100000" w14:sy="100000" w14:kx="0" w14:ky="0" w14:algn="b">
                                      <w14:srgbClr w14:val="000000">
                                        <w14:alpha w14:val="60000"/>
                                      </w14:srgbClr>
                                    </w14:shadow>
                                  </w:rPr>
                                </w:pPr>
                              </w:p>
                            </w:tc>
                          </w:tr>
                        </w:tbl>
                        <w:p w14:paraId="723A5199" w14:textId="77777777" w:rsidR="009E6D3C" w:rsidRPr="00B15046" w:rsidRDefault="009E6D3C" w:rsidP="009E6D3C">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90D56" id="_x0000_t202" coordsize="21600,21600" o:spt="202" path="m,l,21600r21600,l21600,xe">
              <v:stroke joinstyle="miter"/>
              <v:path gradientshapeok="t" o:connecttype="rect"/>
            </v:shapetype>
            <v:shape id="_x0000_s1045" type="#_x0000_t202" style="position:absolute;margin-left:66.75pt;margin-top:-24.45pt;width:441.6pt;height:6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YT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9E6D3C" w14:paraId="043B4E5F" w14:textId="77777777" w:rsidTr="0055721C">
                      <w:tc>
                        <w:tcPr>
                          <w:tcW w:w="5655" w:type="dxa"/>
                          <w:tcBorders>
                            <w:top w:val="nil"/>
                            <w:left w:val="single" w:sz="12" w:space="0" w:color="FFFFFF" w:themeColor="background1"/>
                            <w:bottom w:val="nil"/>
                            <w:right w:val="nil"/>
                          </w:tcBorders>
                          <w:shd w:val="clear" w:color="auto" w:fill="auto"/>
                        </w:tcPr>
                        <w:p w14:paraId="0E9810CD" w14:textId="77777777" w:rsidR="009E6D3C" w:rsidRPr="00887458" w:rsidRDefault="009E6D3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E6D3C" w14:paraId="4A4AE9BB" w14:textId="77777777" w:rsidTr="007777F5">
                            <w:trPr>
                              <w:jc w:val="center"/>
                            </w:trPr>
                            <w:tc>
                              <w:tcPr>
                                <w:tcW w:w="245" w:type="dxa"/>
                                <w:tcBorders>
                                  <w:right w:val="single" w:sz="12" w:space="0" w:color="FFFFFF" w:themeColor="background1"/>
                                </w:tcBorders>
                                <w:shd w:val="clear" w:color="auto" w:fill="auto"/>
                              </w:tcPr>
                              <w:p w14:paraId="7AC93EA4" w14:textId="77777777" w:rsidR="009E6D3C" w:rsidRPr="00B15046" w:rsidRDefault="009E6D3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575264C" w14:textId="77777777" w:rsidR="009E6D3C"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1573107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9E6D3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36F586A6" w14:textId="77777777" w:rsidR="009E6D3C" w:rsidRDefault="009E6D3C" w:rsidP="001F3D16">
                          <w:pPr>
                            <w:rPr>
                              <w:b/>
                              <w:bCs/>
                              <w14:shadow w14:blurRad="50800" w14:dist="38100" w14:dir="16200000" w14:sx="100000" w14:sy="100000" w14:kx="0" w14:ky="0" w14:algn="b">
                                <w14:srgbClr w14:val="000000">
                                  <w14:alpha w14:val="60000"/>
                                </w14:srgbClr>
                              </w14:shadow>
                            </w:rPr>
                          </w:pPr>
                        </w:p>
                      </w:tc>
                    </w:tr>
                  </w:tbl>
                  <w:p w14:paraId="723A5199" w14:textId="77777777" w:rsidR="009E6D3C" w:rsidRPr="00B15046" w:rsidRDefault="009E6D3C" w:rsidP="009E6D3C">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49888" behindDoc="0" locked="0" layoutInCell="1" allowOverlap="1" wp14:anchorId="78A666A5" wp14:editId="0E4BE9AE">
          <wp:simplePos x="0" y="0"/>
          <wp:positionH relativeFrom="column">
            <wp:posOffset>-255181</wp:posOffset>
          </wp:positionH>
          <wp:positionV relativeFrom="paragraph">
            <wp:posOffset>-446567</wp:posOffset>
          </wp:positionV>
          <wp:extent cx="7767320" cy="1089025"/>
          <wp:effectExtent l="0" t="0" r="5080" b="0"/>
          <wp:wrapNone/>
          <wp:docPr id="199557462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9948420"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Pr="00CC6B9A">
      <w:rPr>
        <w:rFonts w:ascii="Times New Roman" w:hAnsi="Times New Roman" w:cs="Times New Roman"/>
        <w:b/>
        <w:bCs/>
        <w:color w:val="FFFFFF" w:themeColor="background1"/>
      </w:rPr>
      <w:t>TH AND SOCIAL SERVICES</w:t>
    </w:r>
  </w:p>
  <w:p w14:paraId="195F3A5D" w14:textId="77777777" w:rsidR="009E6D3C" w:rsidRDefault="009E6D3C" w:rsidP="001E6E74">
    <w:pPr>
      <w:pStyle w:val="Header"/>
      <w:jc w:val="center"/>
      <w:rPr>
        <w:b/>
        <w:bCs/>
        <w:color w:val="FFFFFF" w:themeColor="background1"/>
        <w:sz w:val="16"/>
        <w:szCs w:val="16"/>
      </w:rPr>
    </w:pPr>
    <w:r>
      <w:rPr>
        <w:b/>
        <w:bCs/>
        <w:color w:val="FFFFFF" w:themeColor="background1"/>
        <w:szCs w:val="24"/>
      </w:rPr>
      <w:t>DIVISION OF SOCIAL SERVICES</w:t>
    </w:r>
  </w:p>
  <w:p w14:paraId="754EB974" w14:textId="77777777" w:rsidR="009E6D3C" w:rsidRPr="00384F44" w:rsidRDefault="009E6D3C" w:rsidP="001E6E7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47840" behindDoc="0" locked="0" layoutInCell="1" allowOverlap="1" wp14:anchorId="0B428C99" wp14:editId="1318903E">
              <wp:simplePos x="0" y="0"/>
              <wp:positionH relativeFrom="margin">
                <wp:align>center</wp:align>
              </wp:positionH>
              <wp:positionV relativeFrom="paragraph">
                <wp:posOffset>71120</wp:posOffset>
              </wp:positionV>
              <wp:extent cx="4572000" cy="0"/>
              <wp:effectExtent l="0" t="0" r="0" b="0"/>
              <wp:wrapNone/>
              <wp:docPr id="816092130" name="Straight Connector 81609213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6118DB1" id="Straight Connector 816092130" o:spid="_x0000_s1026" style="position:absolute;z-index:251747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682D95C4" w14:textId="77777777" w:rsidR="009E6D3C" w:rsidRDefault="009E6D3C" w:rsidP="001E6E74"/>
  <w:p w14:paraId="37D77F5B" w14:textId="77777777" w:rsidR="009E6D3C" w:rsidRDefault="009E6D3C" w:rsidP="00730A6B">
    <w:pPr>
      <w:pStyle w:val="BodyText3"/>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514E" w14:textId="3D75C2E9" w:rsidR="00214241" w:rsidRPr="00384F44" w:rsidRDefault="001E36CF" w:rsidP="00D605D9">
    <w:pPr>
      <w:pStyle w:val="Header"/>
      <w:rPr>
        <w:b/>
        <w:bCs/>
        <w:color w:val="FFFFFF" w:themeColor="background1"/>
        <w:sz w:val="16"/>
        <w:szCs w:val="16"/>
      </w:rPr>
    </w:pPr>
    <w:r>
      <w:rPr>
        <w:noProof/>
      </w:rPr>
      <w:drawing>
        <wp:anchor distT="0" distB="0" distL="114300" distR="114300" simplePos="0" relativeHeight="251677184" behindDoc="0" locked="0" layoutInCell="1" allowOverlap="1" wp14:anchorId="72BB34FE" wp14:editId="727A15C0">
          <wp:simplePos x="0" y="0"/>
          <wp:positionH relativeFrom="column">
            <wp:posOffset>-917413</wp:posOffset>
          </wp:positionH>
          <wp:positionV relativeFrom="paragraph">
            <wp:posOffset>-219075</wp:posOffset>
          </wp:positionV>
          <wp:extent cx="7767320" cy="1089025"/>
          <wp:effectExtent l="0" t="0" r="5080" b="3175"/>
          <wp:wrapNone/>
          <wp:docPr id="78111176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2C58F8">
      <w:rPr>
        <w:noProof/>
      </w:rPr>
      <mc:AlternateContent>
        <mc:Choice Requires="wps">
          <w:drawing>
            <wp:anchor distT="0" distB="0" distL="114300" distR="114300" simplePos="0" relativeHeight="251678208" behindDoc="0" locked="0" layoutInCell="1" allowOverlap="1" wp14:anchorId="266909B5" wp14:editId="2D4B833E">
              <wp:simplePos x="0" y="0"/>
              <wp:positionH relativeFrom="column">
                <wp:posOffset>216535</wp:posOffset>
              </wp:positionH>
              <wp:positionV relativeFrom="paragraph">
                <wp:posOffset>-106680</wp:posOffset>
              </wp:positionV>
              <wp:extent cx="5608320" cy="876300"/>
              <wp:effectExtent l="0" t="0" r="0" b="0"/>
              <wp:wrapNone/>
              <wp:docPr id="1557107732"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2C58F8" w14:paraId="17243E1D" w14:textId="77777777" w:rsidTr="0055721C">
                            <w:tc>
                              <w:tcPr>
                                <w:tcW w:w="5655" w:type="dxa"/>
                                <w:tcBorders>
                                  <w:top w:val="nil"/>
                                  <w:left w:val="single" w:sz="12" w:space="0" w:color="FFFFFF" w:themeColor="background1"/>
                                  <w:bottom w:val="nil"/>
                                  <w:right w:val="nil"/>
                                </w:tcBorders>
                                <w:shd w:val="clear" w:color="auto" w:fill="auto"/>
                              </w:tcPr>
                              <w:p w14:paraId="2818FF54" w14:textId="77777777" w:rsidR="002C58F8" w:rsidRPr="00887458" w:rsidRDefault="002C58F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C58F8" w14:paraId="39DDEF8C" w14:textId="77777777" w:rsidTr="007777F5">
                                  <w:trPr>
                                    <w:jc w:val="center"/>
                                  </w:trPr>
                                  <w:tc>
                                    <w:tcPr>
                                      <w:tcW w:w="245" w:type="dxa"/>
                                      <w:tcBorders>
                                        <w:right w:val="single" w:sz="12" w:space="0" w:color="FFFFFF" w:themeColor="background1"/>
                                      </w:tcBorders>
                                      <w:shd w:val="clear" w:color="auto" w:fill="auto"/>
                                    </w:tcPr>
                                    <w:p w14:paraId="620800B2" w14:textId="77777777" w:rsidR="002C58F8" w:rsidRPr="00B15046" w:rsidRDefault="002C58F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80F9BEE" w14:textId="03DBCE29" w:rsidR="002C58F8"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2752545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683260">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23BB1E4" w14:textId="77777777" w:rsidR="002C58F8" w:rsidRDefault="002C58F8" w:rsidP="001F3D16">
                                <w:pPr>
                                  <w:rPr>
                                    <w:b/>
                                    <w:bCs/>
                                    <w14:shadow w14:blurRad="50800" w14:dist="38100" w14:dir="16200000" w14:sx="100000" w14:sy="100000" w14:kx="0" w14:ky="0" w14:algn="b">
                                      <w14:srgbClr w14:val="000000">
                                        <w14:alpha w14:val="60000"/>
                                      </w14:srgbClr>
                                    </w14:shadow>
                                  </w:rPr>
                                </w:pPr>
                              </w:p>
                            </w:tc>
                          </w:tr>
                        </w:tbl>
                        <w:p w14:paraId="646FA08C" w14:textId="77777777" w:rsidR="002C58F8" w:rsidRPr="00B15046" w:rsidRDefault="002C58F8" w:rsidP="002C58F8">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909B5" id="_x0000_t202" coordsize="21600,21600" o:spt="202" path="m,l,21600r21600,l21600,xe">
              <v:stroke joinstyle="miter"/>
              <v:path gradientshapeok="t" o:connecttype="rect"/>
            </v:shapetype>
            <v:shape id="_x0000_s1036" type="#_x0000_t202" style="position:absolute;margin-left:17.05pt;margin-top:-8.4pt;width:441.6pt;height:6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wD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2C58F8" w14:paraId="17243E1D" w14:textId="77777777" w:rsidTr="0055721C">
                      <w:tc>
                        <w:tcPr>
                          <w:tcW w:w="5655" w:type="dxa"/>
                          <w:tcBorders>
                            <w:top w:val="nil"/>
                            <w:left w:val="single" w:sz="12" w:space="0" w:color="FFFFFF" w:themeColor="background1"/>
                            <w:bottom w:val="nil"/>
                            <w:right w:val="nil"/>
                          </w:tcBorders>
                          <w:shd w:val="clear" w:color="auto" w:fill="auto"/>
                        </w:tcPr>
                        <w:p w14:paraId="2818FF54" w14:textId="77777777" w:rsidR="002C58F8" w:rsidRPr="00887458" w:rsidRDefault="002C58F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2C58F8" w14:paraId="39DDEF8C" w14:textId="77777777" w:rsidTr="007777F5">
                            <w:trPr>
                              <w:jc w:val="center"/>
                            </w:trPr>
                            <w:tc>
                              <w:tcPr>
                                <w:tcW w:w="245" w:type="dxa"/>
                                <w:tcBorders>
                                  <w:right w:val="single" w:sz="12" w:space="0" w:color="FFFFFF" w:themeColor="background1"/>
                                </w:tcBorders>
                                <w:shd w:val="clear" w:color="auto" w:fill="auto"/>
                              </w:tcPr>
                              <w:p w14:paraId="620800B2" w14:textId="77777777" w:rsidR="002C58F8" w:rsidRPr="00B15046" w:rsidRDefault="002C58F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80F9BEE" w14:textId="03DBCE29" w:rsidR="002C58F8"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2752545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683260">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23BB1E4" w14:textId="77777777" w:rsidR="002C58F8" w:rsidRDefault="002C58F8" w:rsidP="001F3D16">
                          <w:pPr>
                            <w:rPr>
                              <w:b/>
                              <w:bCs/>
                              <w14:shadow w14:blurRad="50800" w14:dist="38100" w14:dir="16200000" w14:sx="100000" w14:sy="100000" w14:kx="0" w14:ky="0" w14:algn="b">
                                <w14:srgbClr w14:val="000000">
                                  <w14:alpha w14:val="60000"/>
                                </w14:srgbClr>
                              </w14:shadow>
                            </w:rPr>
                          </w:pPr>
                        </w:p>
                      </w:tc>
                    </w:tr>
                  </w:tbl>
                  <w:p w14:paraId="646FA08C" w14:textId="77777777" w:rsidR="002C58F8" w:rsidRPr="00B15046" w:rsidRDefault="002C58F8" w:rsidP="002C58F8">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sidR="002C58F8">
      <w:rPr>
        <w:noProof/>
      </w:rPr>
      <w:drawing>
        <wp:anchor distT="0" distB="0" distL="114300" distR="114300" simplePos="0" relativeHeight="251679232" behindDoc="0" locked="0" layoutInCell="1" allowOverlap="1" wp14:anchorId="51CD89A0" wp14:editId="7DAAA507">
          <wp:simplePos x="0" y="0"/>
          <wp:positionH relativeFrom="column">
            <wp:posOffset>-776605</wp:posOffset>
          </wp:positionH>
          <wp:positionV relativeFrom="paragraph">
            <wp:posOffset>-150495</wp:posOffset>
          </wp:positionV>
          <wp:extent cx="914400" cy="913765"/>
          <wp:effectExtent l="50800" t="12700" r="50800" b="89535"/>
          <wp:wrapNone/>
          <wp:docPr id="28560333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214241">
      <w:rPr>
        <w:b/>
        <w:bCs/>
        <w:noProof/>
        <w:color w:val="FFFFFF" w:themeColor="background1"/>
        <w:sz w:val="16"/>
        <w:szCs w:val="16"/>
      </w:rPr>
      <mc:AlternateContent>
        <mc:Choice Requires="wps">
          <w:drawing>
            <wp:anchor distT="0" distB="0" distL="114300" distR="114300" simplePos="0" relativeHeight="251647488" behindDoc="0" locked="0" layoutInCell="1" allowOverlap="1" wp14:anchorId="642D6824" wp14:editId="599D3FE1">
              <wp:simplePos x="0" y="0"/>
              <wp:positionH relativeFrom="margin">
                <wp:align>center</wp:align>
              </wp:positionH>
              <wp:positionV relativeFrom="paragraph">
                <wp:posOffset>71120</wp:posOffset>
              </wp:positionV>
              <wp:extent cx="4572000" cy="0"/>
              <wp:effectExtent l="0" t="0" r="0" b="0"/>
              <wp:wrapNone/>
              <wp:docPr id="152524060" name="Straight Connector 15252406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AEF722A" id="Straight Connector 152524060" o:spid="_x0000_s1026" style="position:absolute;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8D41C6" w14:textId="77777777" w:rsidR="00214241" w:rsidRDefault="00214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F696" w14:textId="72F3EE19" w:rsidR="00732DAC" w:rsidRDefault="00137F14" w:rsidP="004331C9">
    <w:pPr>
      <w:pStyle w:val="Header"/>
      <w:rPr>
        <w:b/>
        <w:bCs/>
        <w:color w:val="FFFFFF" w:themeColor="background1"/>
        <w:sz w:val="16"/>
        <w:szCs w:val="16"/>
      </w:rPr>
    </w:pPr>
    <w:r>
      <w:rPr>
        <w:noProof/>
      </w:rPr>
      <w:drawing>
        <wp:anchor distT="0" distB="0" distL="114300" distR="114300" simplePos="0" relativeHeight="251693568" behindDoc="0" locked="0" layoutInCell="1" allowOverlap="1" wp14:anchorId="1EACC9DF" wp14:editId="1640ECBF">
          <wp:simplePos x="0" y="0"/>
          <wp:positionH relativeFrom="column">
            <wp:posOffset>-914400</wp:posOffset>
          </wp:positionH>
          <wp:positionV relativeFrom="paragraph">
            <wp:posOffset>-217805</wp:posOffset>
          </wp:positionV>
          <wp:extent cx="7767320" cy="1089025"/>
          <wp:effectExtent l="0" t="0" r="5080" b="3175"/>
          <wp:wrapNone/>
          <wp:docPr id="187107010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94592" behindDoc="0" locked="0" layoutInCell="1" allowOverlap="1" wp14:anchorId="708E6224" wp14:editId="480C6BA3">
              <wp:simplePos x="0" y="0"/>
              <wp:positionH relativeFrom="column">
                <wp:posOffset>190500</wp:posOffset>
              </wp:positionH>
              <wp:positionV relativeFrom="paragraph">
                <wp:posOffset>-24765</wp:posOffset>
              </wp:positionV>
              <wp:extent cx="5608320" cy="876300"/>
              <wp:effectExtent l="0" t="0" r="0" b="0"/>
              <wp:wrapNone/>
              <wp:docPr id="378877305"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661BF3" w14:paraId="6BA48902" w14:textId="77777777" w:rsidTr="0055721C">
                            <w:tc>
                              <w:tcPr>
                                <w:tcW w:w="5655" w:type="dxa"/>
                                <w:tcBorders>
                                  <w:top w:val="nil"/>
                                  <w:left w:val="single" w:sz="12" w:space="0" w:color="FFFFFF" w:themeColor="background1"/>
                                  <w:bottom w:val="nil"/>
                                  <w:right w:val="nil"/>
                                </w:tcBorders>
                                <w:shd w:val="clear" w:color="auto" w:fill="auto"/>
                              </w:tcPr>
                              <w:p w14:paraId="14E458B2"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2676B920" w14:textId="77777777" w:rsidTr="007777F5">
                                  <w:trPr>
                                    <w:jc w:val="center"/>
                                  </w:trPr>
                                  <w:tc>
                                    <w:tcPr>
                                      <w:tcW w:w="245" w:type="dxa"/>
                                      <w:tcBorders>
                                        <w:right w:val="single" w:sz="12" w:space="0" w:color="FFFFFF" w:themeColor="background1"/>
                                      </w:tcBorders>
                                      <w:shd w:val="clear" w:color="auto" w:fill="auto"/>
                                    </w:tcPr>
                                    <w:p w14:paraId="172B7391"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8FD3F6A" w14:textId="77777777" w:rsidR="00661BF3"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492048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661BF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33A8BE97"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22290FFC"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E6224" id="_x0000_t202" coordsize="21600,21600" o:spt="202" path="m,l,21600r21600,l21600,xe">
              <v:stroke joinstyle="miter"/>
              <v:path gradientshapeok="t" o:connecttype="rect"/>
            </v:shapetype>
            <v:shape id="_x0000_s1037" type="#_x0000_t202" style="position:absolute;margin-left:15pt;margin-top:-1.95pt;width:441.6pt;height:6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0PW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661BF3" w14:paraId="6BA48902" w14:textId="77777777" w:rsidTr="0055721C">
                      <w:tc>
                        <w:tcPr>
                          <w:tcW w:w="5655" w:type="dxa"/>
                          <w:tcBorders>
                            <w:top w:val="nil"/>
                            <w:left w:val="single" w:sz="12" w:space="0" w:color="FFFFFF" w:themeColor="background1"/>
                            <w:bottom w:val="nil"/>
                            <w:right w:val="nil"/>
                          </w:tcBorders>
                          <w:shd w:val="clear" w:color="auto" w:fill="auto"/>
                        </w:tcPr>
                        <w:p w14:paraId="14E458B2" w14:textId="77777777" w:rsidR="00661BF3" w:rsidRPr="00887458" w:rsidRDefault="00661BF3"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661BF3" w14:paraId="2676B920" w14:textId="77777777" w:rsidTr="007777F5">
                            <w:trPr>
                              <w:jc w:val="center"/>
                            </w:trPr>
                            <w:tc>
                              <w:tcPr>
                                <w:tcW w:w="245" w:type="dxa"/>
                                <w:tcBorders>
                                  <w:right w:val="single" w:sz="12" w:space="0" w:color="FFFFFF" w:themeColor="background1"/>
                                </w:tcBorders>
                                <w:shd w:val="clear" w:color="auto" w:fill="auto"/>
                              </w:tcPr>
                              <w:p w14:paraId="172B7391" w14:textId="77777777" w:rsidR="00661BF3" w:rsidRPr="00B15046" w:rsidRDefault="00661BF3"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8FD3F6A" w14:textId="77777777" w:rsidR="00661BF3"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492048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661BF3">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33A8BE97" w14:textId="77777777" w:rsidR="00661BF3" w:rsidRDefault="00661BF3" w:rsidP="001F3D16">
                          <w:pPr>
                            <w:rPr>
                              <w:b/>
                              <w:bCs/>
                              <w14:shadow w14:blurRad="50800" w14:dist="38100" w14:dir="16200000" w14:sx="100000" w14:sy="100000" w14:kx="0" w14:ky="0" w14:algn="b">
                                <w14:srgbClr w14:val="000000">
                                  <w14:alpha w14:val="60000"/>
                                </w14:srgbClr>
                              </w14:shadow>
                            </w:rPr>
                          </w:pPr>
                        </w:p>
                      </w:tc>
                    </w:tr>
                  </w:tbl>
                  <w:p w14:paraId="22290FFC" w14:textId="77777777" w:rsidR="00661BF3" w:rsidRPr="00B15046" w:rsidRDefault="00661BF3" w:rsidP="00661BF3">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95616" behindDoc="0" locked="0" layoutInCell="1" allowOverlap="1" wp14:anchorId="44544815" wp14:editId="7D6801DB">
          <wp:simplePos x="0" y="0"/>
          <wp:positionH relativeFrom="column">
            <wp:posOffset>-825500</wp:posOffset>
          </wp:positionH>
          <wp:positionV relativeFrom="paragraph">
            <wp:posOffset>-97155</wp:posOffset>
          </wp:positionV>
          <wp:extent cx="914400" cy="913765"/>
          <wp:effectExtent l="50800" t="12700" r="50800" b="89535"/>
          <wp:wrapNone/>
          <wp:docPr id="213146556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732DAC">
      <w:rPr>
        <w:b/>
        <w:bCs/>
        <w:color w:val="FFFFFF" w:themeColor="background1"/>
        <w:szCs w:val="24"/>
      </w:rPr>
      <w:t>VISION NAME]</w:t>
    </w:r>
  </w:p>
  <w:p w14:paraId="35AEAD3D" w14:textId="77777777" w:rsidR="00732DAC" w:rsidRPr="00384F44" w:rsidRDefault="00732DAC"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7728" behindDoc="0" locked="0" layoutInCell="1" allowOverlap="1" wp14:anchorId="0B7057EB" wp14:editId="6B996FAD">
              <wp:simplePos x="0" y="0"/>
              <wp:positionH relativeFrom="margin">
                <wp:align>center</wp:align>
              </wp:positionH>
              <wp:positionV relativeFrom="paragraph">
                <wp:posOffset>71120</wp:posOffset>
              </wp:positionV>
              <wp:extent cx="4572000" cy="0"/>
              <wp:effectExtent l="0" t="0" r="0" b="0"/>
              <wp:wrapNone/>
              <wp:docPr id="273461481" name="Straight Connector 273461481"/>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8EB354D" id="Straight Connector 273461481"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0938C159" w14:textId="77777777" w:rsidR="00732DAC" w:rsidRDefault="00732D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4EAB014A" w:rsidR="00AB00A7" w:rsidRDefault="00AB00A7" w:rsidP="007C5F31">
    <w:pPr>
      <w:tabs>
        <w:tab w:val="left" w:pos="-720"/>
        <w:tab w:val="left" w:pos="0"/>
      </w:tabs>
      <w:suppressAutoHyphens/>
      <w:jc w:val="center"/>
      <w:rPr>
        <w:spacing w:val="-3"/>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AC70" w14:textId="60D54D18" w:rsidR="005E543E" w:rsidRDefault="00137F14">
    <w:pPr>
      <w:pStyle w:val="Header"/>
    </w:pPr>
    <w:r>
      <w:rPr>
        <w:noProof/>
      </w:rPr>
      <w:drawing>
        <wp:anchor distT="0" distB="0" distL="114300" distR="114300" simplePos="0" relativeHeight="251697664" behindDoc="0" locked="0" layoutInCell="1" allowOverlap="1" wp14:anchorId="4EBA95BB" wp14:editId="16903C34">
          <wp:simplePos x="0" y="0"/>
          <wp:positionH relativeFrom="column">
            <wp:posOffset>-464820</wp:posOffset>
          </wp:positionH>
          <wp:positionV relativeFrom="paragraph">
            <wp:posOffset>-228600</wp:posOffset>
          </wp:positionV>
          <wp:extent cx="7767320" cy="1089025"/>
          <wp:effectExtent l="0" t="0" r="5080" b="3175"/>
          <wp:wrapNone/>
          <wp:docPr id="139427440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699712" behindDoc="0" locked="0" layoutInCell="1" allowOverlap="1" wp14:anchorId="0D9747D2" wp14:editId="529E068A">
          <wp:simplePos x="0" y="0"/>
          <wp:positionH relativeFrom="column">
            <wp:posOffset>-375920</wp:posOffset>
          </wp:positionH>
          <wp:positionV relativeFrom="paragraph">
            <wp:posOffset>-162560</wp:posOffset>
          </wp:positionV>
          <wp:extent cx="914400" cy="913765"/>
          <wp:effectExtent l="50800" t="12700" r="50800" b="89535"/>
          <wp:wrapNone/>
          <wp:docPr id="156408305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8688" behindDoc="0" locked="0" layoutInCell="1" allowOverlap="1" wp14:anchorId="47D983DE" wp14:editId="0CC8294E">
              <wp:simplePos x="0" y="0"/>
              <wp:positionH relativeFrom="column">
                <wp:posOffset>640080</wp:posOffset>
              </wp:positionH>
              <wp:positionV relativeFrom="paragraph">
                <wp:posOffset>-90170</wp:posOffset>
              </wp:positionV>
              <wp:extent cx="5608320" cy="876300"/>
              <wp:effectExtent l="0" t="0" r="0" b="0"/>
              <wp:wrapNone/>
              <wp:docPr id="1056240440"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137F14" w14:paraId="5BE79D6C" w14:textId="77777777" w:rsidTr="0055721C">
                            <w:tc>
                              <w:tcPr>
                                <w:tcW w:w="5655" w:type="dxa"/>
                                <w:tcBorders>
                                  <w:top w:val="nil"/>
                                  <w:left w:val="single" w:sz="12" w:space="0" w:color="FFFFFF" w:themeColor="background1"/>
                                  <w:bottom w:val="nil"/>
                                  <w:right w:val="nil"/>
                                </w:tcBorders>
                                <w:shd w:val="clear" w:color="auto" w:fill="auto"/>
                              </w:tcPr>
                              <w:p w14:paraId="5424B488"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BB37EC5" w14:textId="77777777" w:rsidTr="007777F5">
                                  <w:trPr>
                                    <w:jc w:val="center"/>
                                  </w:trPr>
                                  <w:tc>
                                    <w:tcPr>
                                      <w:tcW w:w="245" w:type="dxa"/>
                                      <w:tcBorders>
                                        <w:right w:val="single" w:sz="12" w:space="0" w:color="FFFFFF" w:themeColor="background1"/>
                                      </w:tcBorders>
                                      <w:shd w:val="clear" w:color="auto" w:fill="auto"/>
                                    </w:tcPr>
                                    <w:p w14:paraId="1F2E955B"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92496A1" w14:textId="5D352B8D" w:rsidR="00137F14"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9027639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183ACF">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60133510"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5F8F26AD"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983DE" id="_x0000_t202" coordsize="21600,21600" o:spt="202" path="m,l,21600r21600,l21600,xe">
              <v:stroke joinstyle="miter"/>
              <v:path gradientshapeok="t" o:connecttype="rect"/>
            </v:shapetype>
            <v:shape id="_x0000_s1039" type="#_x0000_t202" style="position:absolute;margin-left:50.4pt;margin-top:-7.1pt;width:441.6pt;height:6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FE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137F14" w14:paraId="5BE79D6C" w14:textId="77777777" w:rsidTr="0055721C">
                      <w:tc>
                        <w:tcPr>
                          <w:tcW w:w="5655" w:type="dxa"/>
                          <w:tcBorders>
                            <w:top w:val="nil"/>
                            <w:left w:val="single" w:sz="12" w:space="0" w:color="FFFFFF" w:themeColor="background1"/>
                            <w:bottom w:val="nil"/>
                            <w:right w:val="nil"/>
                          </w:tcBorders>
                          <w:shd w:val="clear" w:color="auto" w:fill="auto"/>
                        </w:tcPr>
                        <w:p w14:paraId="5424B488"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BB37EC5" w14:textId="77777777" w:rsidTr="007777F5">
                            <w:trPr>
                              <w:jc w:val="center"/>
                            </w:trPr>
                            <w:tc>
                              <w:tcPr>
                                <w:tcW w:w="245" w:type="dxa"/>
                                <w:tcBorders>
                                  <w:right w:val="single" w:sz="12" w:space="0" w:color="FFFFFF" w:themeColor="background1"/>
                                </w:tcBorders>
                                <w:shd w:val="clear" w:color="auto" w:fill="auto"/>
                              </w:tcPr>
                              <w:p w14:paraId="1F2E955B"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92496A1" w14:textId="5D352B8D" w:rsidR="00137F14"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9027639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183ACF">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60133510"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5F8F26AD"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77777777" w:rsidR="00AB00A7" w:rsidRPr="00C84D80" w:rsidRDefault="00AB00A7" w:rsidP="007C5F31">
    <w:pPr>
      <w:jc w:val="center"/>
      <w:rPr>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63F4" w14:textId="1A0AC413" w:rsidR="00043964" w:rsidRDefault="005B1CE3" w:rsidP="00043964">
    <w:pPr>
      <w:pStyle w:val="Header"/>
      <w:jc w:val="center"/>
      <w:rPr>
        <w:b/>
        <w:bCs/>
        <w:color w:val="FFFFFF" w:themeColor="background1"/>
        <w:sz w:val="16"/>
        <w:szCs w:val="16"/>
      </w:rPr>
    </w:pPr>
    <w:r>
      <w:rPr>
        <w:noProof/>
      </w:rPr>
      <w:drawing>
        <wp:anchor distT="0" distB="0" distL="114300" distR="114300" simplePos="0" relativeHeight="251701760" behindDoc="0" locked="0" layoutInCell="1" allowOverlap="1" wp14:anchorId="4C09E940" wp14:editId="04D8B9D4">
          <wp:simplePos x="0" y="0"/>
          <wp:positionH relativeFrom="column">
            <wp:posOffset>-449580</wp:posOffset>
          </wp:positionH>
          <wp:positionV relativeFrom="paragraph">
            <wp:posOffset>-233045</wp:posOffset>
          </wp:positionV>
          <wp:extent cx="7767320" cy="1089025"/>
          <wp:effectExtent l="0" t="0" r="5080" b="0"/>
          <wp:wrapNone/>
          <wp:docPr id="13851738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703808" behindDoc="0" locked="0" layoutInCell="1" allowOverlap="1" wp14:anchorId="6B47CA90" wp14:editId="5AA19B89">
          <wp:simplePos x="0" y="0"/>
          <wp:positionH relativeFrom="column">
            <wp:posOffset>-360680</wp:posOffset>
          </wp:positionH>
          <wp:positionV relativeFrom="paragraph">
            <wp:posOffset>-167005</wp:posOffset>
          </wp:positionV>
          <wp:extent cx="914400" cy="913765"/>
          <wp:effectExtent l="57150" t="19050" r="57150" b="95885"/>
          <wp:wrapNone/>
          <wp:docPr id="100049762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02784" behindDoc="0" locked="0" layoutInCell="1" allowOverlap="1" wp14:anchorId="2342FC99" wp14:editId="669CC16D">
              <wp:simplePos x="0" y="0"/>
              <wp:positionH relativeFrom="column">
                <wp:posOffset>655320</wp:posOffset>
              </wp:positionH>
              <wp:positionV relativeFrom="paragraph">
                <wp:posOffset>-94615</wp:posOffset>
              </wp:positionV>
              <wp:extent cx="5608320" cy="876300"/>
              <wp:effectExtent l="0" t="0" r="0" b="0"/>
              <wp:wrapNone/>
              <wp:docPr id="328912185"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137F14" w14:paraId="357C0F90" w14:textId="77777777" w:rsidTr="0055721C">
                            <w:tc>
                              <w:tcPr>
                                <w:tcW w:w="5655" w:type="dxa"/>
                                <w:tcBorders>
                                  <w:top w:val="nil"/>
                                  <w:left w:val="single" w:sz="12" w:space="0" w:color="FFFFFF" w:themeColor="background1"/>
                                  <w:bottom w:val="nil"/>
                                  <w:right w:val="nil"/>
                                </w:tcBorders>
                                <w:shd w:val="clear" w:color="auto" w:fill="auto"/>
                              </w:tcPr>
                              <w:p w14:paraId="178DCDD7"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8A3B550" w14:textId="77777777" w:rsidTr="007777F5">
                                  <w:trPr>
                                    <w:jc w:val="center"/>
                                  </w:trPr>
                                  <w:tc>
                                    <w:tcPr>
                                      <w:tcW w:w="245" w:type="dxa"/>
                                      <w:tcBorders>
                                        <w:right w:val="single" w:sz="12" w:space="0" w:color="FFFFFF" w:themeColor="background1"/>
                                      </w:tcBorders>
                                      <w:shd w:val="clear" w:color="auto" w:fill="auto"/>
                                    </w:tcPr>
                                    <w:p w14:paraId="361E810E"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B49C8A8" w14:textId="63DA4EB3" w:rsidR="00137F14"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049691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183ACF">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6B6FA78F"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736DCF77"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2FC99" id="_x0000_t202" coordsize="21600,21600" o:spt="202" path="m,l,21600r21600,l21600,xe">
              <v:stroke joinstyle="miter"/>
              <v:path gradientshapeok="t" o:connecttype="rect"/>
            </v:shapetype>
            <v:shape id="_x0000_s1040" type="#_x0000_t202" style="position:absolute;left:0;text-align:left;margin-left:51.6pt;margin-top:-7.45pt;width:441.6pt;height:6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137F14" w14:paraId="357C0F90" w14:textId="77777777" w:rsidTr="0055721C">
                      <w:tc>
                        <w:tcPr>
                          <w:tcW w:w="5655" w:type="dxa"/>
                          <w:tcBorders>
                            <w:top w:val="nil"/>
                            <w:left w:val="single" w:sz="12" w:space="0" w:color="FFFFFF" w:themeColor="background1"/>
                            <w:bottom w:val="nil"/>
                            <w:right w:val="nil"/>
                          </w:tcBorders>
                          <w:shd w:val="clear" w:color="auto" w:fill="auto"/>
                        </w:tcPr>
                        <w:p w14:paraId="178DCDD7" w14:textId="77777777" w:rsidR="00137F14" w:rsidRPr="00887458" w:rsidRDefault="00137F14"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37F14" w14:paraId="68A3B550" w14:textId="77777777" w:rsidTr="007777F5">
                            <w:trPr>
                              <w:jc w:val="center"/>
                            </w:trPr>
                            <w:tc>
                              <w:tcPr>
                                <w:tcW w:w="245" w:type="dxa"/>
                                <w:tcBorders>
                                  <w:right w:val="single" w:sz="12" w:space="0" w:color="FFFFFF" w:themeColor="background1"/>
                                </w:tcBorders>
                                <w:shd w:val="clear" w:color="auto" w:fill="auto"/>
                              </w:tcPr>
                              <w:p w14:paraId="361E810E" w14:textId="77777777" w:rsidR="00137F14" w:rsidRPr="00B15046" w:rsidRDefault="00137F14"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B49C8A8" w14:textId="63DA4EB3" w:rsidR="00137F14" w:rsidRPr="00574F16" w:rsidRDefault="005D7C88"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049691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183ACF">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6B6FA78F" w14:textId="77777777" w:rsidR="00137F14" w:rsidRDefault="00137F14" w:rsidP="001F3D16">
                          <w:pPr>
                            <w:rPr>
                              <w:b/>
                              <w:bCs/>
                              <w14:shadow w14:blurRad="50800" w14:dist="38100" w14:dir="16200000" w14:sx="100000" w14:sy="100000" w14:kx="0" w14:ky="0" w14:algn="b">
                                <w14:srgbClr w14:val="000000">
                                  <w14:alpha w14:val="60000"/>
                                </w14:srgbClr>
                              </w14:shadow>
                            </w:rPr>
                          </w:pPr>
                        </w:p>
                      </w:tc>
                    </w:tr>
                  </w:tbl>
                  <w:p w14:paraId="736DCF77" w14:textId="77777777" w:rsidR="00137F14" w:rsidRPr="00B15046" w:rsidRDefault="00137F14" w:rsidP="00137F14">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p>
  <w:p w14:paraId="61955E55" w14:textId="7DE3E40D" w:rsidR="00043964" w:rsidRPr="00384F44" w:rsidRDefault="00043964"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42368" behindDoc="0" locked="0" layoutInCell="1" allowOverlap="1" wp14:anchorId="0A1CF6C6" wp14:editId="7ADB6AB3">
              <wp:simplePos x="0" y="0"/>
              <wp:positionH relativeFrom="margin">
                <wp:align>center</wp:align>
              </wp:positionH>
              <wp:positionV relativeFrom="paragraph">
                <wp:posOffset>71120</wp:posOffset>
              </wp:positionV>
              <wp:extent cx="4572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DCC812C" id="Straight Connector 5" o:spid="_x0000_s1026" style="position:absolute;z-index:251642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A50C2CA" w14:textId="332C1178" w:rsidR="00043964" w:rsidRPr="00652EE0" w:rsidRDefault="00043964" w:rsidP="00043964">
    <w:pPr>
      <w:pStyle w:val="Header"/>
      <w:rPr>
        <w:rFonts w:ascii="Arial" w:hAnsi="Arial" w:cs="Arial"/>
        <w:sz w:val="22"/>
      </w:rPr>
    </w:pPr>
  </w:p>
  <w:p w14:paraId="70799203" w14:textId="502686AB" w:rsidR="00AB00A7" w:rsidRPr="00652EE0" w:rsidRDefault="00AB00A7" w:rsidP="00652EE0">
    <w:pPr>
      <w:pStyle w:val="Header"/>
      <w:jc w:val="center"/>
      <w:rPr>
        <w:rFonts w:ascii="Arial" w:hAnsi="Arial" w:cs="Arial"/>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4675" w14:textId="77777777" w:rsidR="005761F2" w:rsidRDefault="005761F2" w:rsidP="001F5831">
    <w:pPr>
      <w:jc w:val="center"/>
      <w:rPr>
        <w:b/>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5"/>
      <w:gridCol w:w="3354"/>
      <w:gridCol w:w="5121"/>
    </w:tblGrid>
    <w:tr w:rsidR="005761F2" w:rsidRPr="00A80A5E" w14:paraId="4A3F5CCC" w14:textId="77777777" w:rsidTr="00BC38D2">
      <w:trPr>
        <w:cantSplit/>
        <w:trHeight w:hRule="exact" w:val="1559"/>
      </w:trPr>
      <w:tc>
        <w:tcPr>
          <w:tcW w:w="1695" w:type="dxa"/>
          <w:tcBorders>
            <w:top w:val="single" w:sz="4" w:space="0" w:color="auto"/>
            <w:bottom w:val="single" w:sz="4" w:space="0" w:color="auto"/>
            <w:right w:val="single" w:sz="4" w:space="0" w:color="auto"/>
          </w:tcBorders>
          <w:vAlign w:val="center"/>
        </w:tcPr>
        <w:p w14:paraId="70188986" w14:textId="77777777" w:rsidR="005761F2" w:rsidRPr="00651D70" w:rsidRDefault="005761F2" w:rsidP="00BC38D2">
          <w:pPr>
            <w:pStyle w:val="Footer"/>
            <w:rPr>
              <w:color w:val="000000"/>
            </w:rPr>
          </w:pPr>
          <w:r w:rsidRPr="00651D70">
            <w:rPr>
              <w:noProof/>
              <w:color w:val="000000"/>
            </w:rPr>
            <w:drawing>
              <wp:inline distT="0" distB="0" distL="0" distR="0" wp14:anchorId="121F7651" wp14:editId="5C0ABEB7">
                <wp:extent cx="914400" cy="914400"/>
                <wp:effectExtent l="0" t="0" r="0" b="0"/>
                <wp:docPr id="773120703" name="Picture 773120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354" w:type="dxa"/>
          <w:tcBorders>
            <w:top w:val="single" w:sz="4" w:space="0" w:color="auto"/>
            <w:left w:val="single" w:sz="4" w:space="0" w:color="auto"/>
            <w:bottom w:val="single" w:sz="4" w:space="0" w:color="auto"/>
            <w:right w:val="single" w:sz="4" w:space="0" w:color="auto"/>
          </w:tcBorders>
          <w:vAlign w:val="center"/>
        </w:tcPr>
        <w:p w14:paraId="7860C426" w14:textId="77777777" w:rsidR="005761F2" w:rsidRDefault="005761F2" w:rsidP="00BC38D2">
          <w:pPr>
            <w:rPr>
              <w:b/>
              <w:i/>
              <w:color w:val="000000"/>
            </w:rPr>
          </w:pPr>
          <w:r w:rsidRPr="00651D70">
            <w:rPr>
              <w:b/>
              <w:i/>
              <w:noProof/>
              <w:color w:val="000000"/>
            </w:rPr>
            <w:drawing>
              <wp:inline distT="0" distB="0" distL="0" distR="0" wp14:anchorId="234362A6" wp14:editId="6B2C50EB">
                <wp:extent cx="1784985" cy="283210"/>
                <wp:effectExtent l="0" t="0" r="0" b="0"/>
                <wp:docPr id="1535567716" name="Picture 1535567716" descr="DH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4985" cy="283210"/>
                        </a:xfrm>
                        <a:prstGeom prst="rect">
                          <a:avLst/>
                        </a:prstGeom>
                        <a:noFill/>
                        <a:ln>
                          <a:noFill/>
                        </a:ln>
                      </pic:spPr>
                    </pic:pic>
                  </a:graphicData>
                </a:graphic>
              </wp:inline>
            </w:drawing>
          </w:r>
        </w:p>
        <w:p w14:paraId="3351EA5B" w14:textId="77777777" w:rsidR="005761F2" w:rsidRDefault="005761F2" w:rsidP="00BC38D2">
          <w:pPr>
            <w:rPr>
              <w:b/>
              <w:i/>
              <w:color w:val="000000"/>
            </w:rPr>
          </w:pPr>
        </w:p>
        <w:p w14:paraId="689864F8" w14:textId="77777777" w:rsidR="005761F2" w:rsidRPr="00651D70" w:rsidRDefault="005761F2" w:rsidP="00BC38D2">
          <w:pPr>
            <w:rPr>
              <w:b/>
              <w:i/>
              <w:color w:val="000000"/>
              <w:sz w:val="8"/>
            </w:rPr>
          </w:pPr>
        </w:p>
        <w:p w14:paraId="39667BF9" w14:textId="77777777" w:rsidR="005761F2" w:rsidRPr="00632ECD" w:rsidRDefault="005761F2" w:rsidP="00BC38D2">
          <w:pPr>
            <w:pStyle w:val="BodyText"/>
            <w:spacing w:after="0" w:line="160" w:lineRule="exact"/>
            <w:jc w:val="center"/>
            <w:rPr>
              <w:color w:val="000000"/>
              <w:spacing w:val="6"/>
              <w:sz w:val="14"/>
            </w:rPr>
          </w:pPr>
          <w:r w:rsidRPr="00651D70">
            <w:t xml:space="preserve">Division of </w:t>
          </w:r>
          <w:r>
            <w:t>Social Services, Office of Community Services</w:t>
          </w:r>
        </w:p>
      </w:tc>
      <w:tc>
        <w:tcPr>
          <w:tcW w:w="5121" w:type="dxa"/>
          <w:tcBorders>
            <w:left w:val="single" w:sz="4" w:space="0" w:color="auto"/>
          </w:tcBorders>
          <w:vAlign w:val="center"/>
        </w:tcPr>
        <w:p w14:paraId="2BAEDF4B" w14:textId="77777777" w:rsidR="005761F2" w:rsidRDefault="005761F2" w:rsidP="00BC38D2">
          <w:pPr>
            <w:jc w:val="center"/>
            <w:rPr>
              <w:rFonts w:ascii="Helv" w:hAnsi="Helv"/>
              <w:bCs/>
              <w:color w:val="000000"/>
              <w:sz w:val="32"/>
              <w:szCs w:val="32"/>
            </w:rPr>
          </w:pPr>
          <w:r>
            <w:rPr>
              <w:rFonts w:ascii="Helv" w:hAnsi="Helv"/>
              <w:bCs/>
              <w:color w:val="000000"/>
              <w:sz w:val="32"/>
              <w:szCs w:val="32"/>
            </w:rPr>
            <w:t>EMERGENCY AND TRANSITIONAL HOUSING SHELTER OPERATIONS GRANT STATEMENT OF WORK</w:t>
          </w:r>
        </w:p>
        <w:p w14:paraId="6EB8FFEF" w14:textId="77777777" w:rsidR="005761F2" w:rsidRPr="00A80A5E" w:rsidRDefault="005761F2" w:rsidP="00BC38D2">
          <w:pPr>
            <w:jc w:val="center"/>
            <w:rPr>
              <w:rFonts w:ascii="Helv" w:hAnsi="Helv"/>
              <w:bCs/>
              <w:color w:val="000000"/>
              <w:sz w:val="32"/>
              <w:szCs w:val="32"/>
            </w:rPr>
          </w:pPr>
        </w:p>
      </w:tc>
    </w:tr>
  </w:tbl>
  <w:p w14:paraId="7BD7EA61" w14:textId="77777777" w:rsidR="005761F2" w:rsidRDefault="00576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12410E34"/>
    <w:multiLevelType w:val="hybridMultilevel"/>
    <w:tmpl w:val="15A47D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361552"/>
    <w:multiLevelType w:val="multilevel"/>
    <w:tmpl w:val="201C4E5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0"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1"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3"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5"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292F63"/>
    <w:multiLevelType w:val="multilevel"/>
    <w:tmpl w:val="AB9CFA26"/>
    <w:styleLink w:val="Style11"/>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4"/>
      <w:lvlJc w:val="left"/>
      <w:pPr>
        <w:ind w:left="1728" w:hanging="648"/>
      </w:pPr>
      <w:rPr>
        <w:rFonts w:ascii="Times New Roman" w:hAnsi="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364184"/>
    <w:multiLevelType w:val="multilevel"/>
    <w:tmpl w:val="5038EF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A4E65BA"/>
    <w:multiLevelType w:val="multilevel"/>
    <w:tmpl w:val="C26E92DA"/>
    <w:lvl w:ilvl="0">
      <w:start w:val="1"/>
      <w:numFmt w:val="decimal"/>
      <w:lvlText w:val="%1"/>
      <w:lvlJc w:val="left"/>
      <w:pPr>
        <w:ind w:left="444" w:hanging="444"/>
      </w:pPr>
      <w:rPr>
        <w:rFonts w:hint="default"/>
      </w:rPr>
    </w:lvl>
    <w:lvl w:ilvl="1">
      <w:start w:val="5"/>
      <w:numFmt w:val="decimal"/>
      <w:lvlText w:val="%1.%2"/>
      <w:lvlJc w:val="left"/>
      <w:pPr>
        <w:ind w:left="1164" w:hanging="44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D5464DC"/>
    <w:multiLevelType w:val="hybridMultilevel"/>
    <w:tmpl w:val="530410BC"/>
    <w:lvl w:ilvl="0" w:tplc="5A58370E">
      <w:numFmt w:val="decimal"/>
      <w:lvlText w:val="%1"/>
      <w:lvlJc w:val="left"/>
      <w:pPr>
        <w:ind w:left="1727" w:hanging="600"/>
        <w:jc w:val="left"/>
      </w:pPr>
      <w:rPr>
        <w:rFonts w:ascii="Calibri" w:eastAsia="Calibri" w:hAnsi="Calibri" w:cs="Calibri" w:hint="default"/>
        <w:b w:val="0"/>
        <w:bCs w:val="0"/>
        <w:i w:val="0"/>
        <w:iCs w:val="0"/>
        <w:spacing w:val="0"/>
        <w:w w:val="99"/>
        <w:sz w:val="20"/>
        <w:szCs w:val="20"/>
        <w:lang w:val="en-US" w:eastAsia="en-US" w:bidi="ar-SA"/>
      </w:rPr>
    </w:lvl>
    <w:lvl w:ilvl="1" w:tplc="98F43B9E">
      <w:numFmt w:val="bullet"/>
      <w:lvlText w:val="•"/>
      <w:lvlJc w:val="left"/>
      <w:pPr>
        <w:ind w:left="2448" w:hanging="600"/>
      </w:pPr>
      <w:rPr>
        <w:rFonts w:hint="default"/>
        <w:lang w:val="en-US" w:eastAsia="en-US" w:bidi="ar-SA"/>
      </w:rPr>
    </w:lvl>
    <w:lvl w:ilvl="2" w:tplc="831C2A86">
      <w:numFmt w:val="bullet"/>
      <w:lvlText w:val="•"/>
      <w:lvlJc w:val="left"/>
      <w:pPr>
        <w:ind w:left="3176" w:hanging="600"/>
      </w:pPr>
      <w:rPr>
        <w:rFonts w:hint="default"/>
        <w:lang w:val="en-US" w:eastAsia="en-US" w:bidi="ar-SA"/>
      </w:rPr>
    </w:lvl>
    <w:lvl w:ilvl="3" w:tplc="E2DA604C">
      <w:numFmt w:val="bullet"/>
      <w:lvlText w:val="•"/>
      <w:lvlJc w:val="left"/>
      <w:pPr>
        <w:ind w:left="3904" w:hanging="600"/>
      </w:pPr>
      <w:rPr>
        <w:rFonts w:hint="default"/>
        <w:lang w:val="en-US" w:eastAsia="en-US" w:bidi="ar-SA"/>
      </w:rPr>
    </w:lvl>
    <w:lvl w:ilvl="4" w:tplc="9A588EA8">
      <w:numFmt w:val="bullet"/>
      <w:lvlText w:val="•"/>
      <w:lvlJc w:val="left"/>
      <w:pPr>
        <w:ind w:left="4632" w:hanging="600"/>
      </w:pPr>
      <w:rPr>
        <w:rFonts w:hint="default"/>
        <w:lang w:val="en-US" w:eastAsia="en-US" w:bidi="ar-SA"/>
      </w:rPr>
    </w:lvl>
    <w:lvl w:ilvl="5" w:tplc="3E5CDDD6">
      <w:numFmt w:val="bullet"/>
      <w:lvlText w:val="•"/>
      <w:lvlJc w:val="left"/>
      <w:pPr>
        <w:ind w:left="5360" w:hanging="600"/>
      </w:pPr>
      <w:rPr>
        <w:rFonts w:hint="default"/>
        <w:lang w:val="en-US" w:eastAsia="en-US" w:bidi="ar-SA"/>
      </w:rPr>
    </w:lvl>
    <w:lvl w:ilvl="6" w:tplc="F70040C8">
      <w:numFmt w:val="bullet"/>
      <w:lvlText w:val="•"/>
      <w:lvlJc w:val="left"/>
      <w:pPr>
        <w:ind w:left="6088" w:hanging="600"/>
      </w:pPr>
      <w:rPr>
        <w:rFonts w:hint="default"/>
        <w:lang w:val="en-US" w:eastAsia="en-US" w:bidi="ar-SA"/>
      </w:rPr>
    </w:lvl>
    <w:lvl w:ilvl="7" w:tplc="CB447AA4">
      <w:numFmt w:val="bullet"/>
      <w:lvlText w:val="•"/>
      <w:lvlJc w:val="left"/>
      <w:pPr>
        <w:ind w:left="6816" w:hanging="600"/>
      </w:pPr>
      <w:rPr>
        <w:rFonts w:hint="default"/>
        <w:lang w:val="en-US" w:eastAsia="en-US" w:bidi="ar-SA"/>
      </w:rPr>
    </w:lvl>
    <w:lvl w:ilvl="8" w:tplc="50E853D2">
      <w:numFmt w:val="bullet"/>
      <w:lvlText w:val="•"/>
      <w:lvlJc w:val="left"/>
      <w:pPr>
        <w:ind w:left="7544" w:hanging="600"/>
      </w:pPr>
      <w:rPr>
        <w:rFonts w:hint="default"/>
        <w:lang w:val="en-US" w:eastAsia="en-US" w:bidi="ar-SA"/>
      </w:rPr>
    </w:lvl>
  </w:abstractNum>
  <w:abstractNum w:abstractNumId="27"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8" w15:restartNumberingAfterBreak="0">
    <w:nsid w:val="51E504BB"/>
    <w:multiLevelType w:val="multilevel"/>
    <w:tmpl w:val="7BD04838"/>
    <w:lvl w:ilvl="0">
      <w:start w:val="1"/>
      <w:numFmt w:val="decimal"/>
      <w:lvlText w:val="%1."/>
      <w:lvlJc w:val="left"/>
      <w:pPr>
        <w:ind w:left="720" w:hanging="360"/>
      </w:pPr>
      <w:rPr>
        <w:rFonts w:hint="default"/>
      </w:rPr>
    </w:lvl>
    <w:lvl w:ilvl="1">
      <w:start w:val="2"/>
      <w:numFmt w:val="decimal"/>
      <w:pStyle w:val="Style4"/>
      <w:isLgl/>
      <w:lvlText w:val="%1.%2"/>
      <w:lvlJc w:val="left"/>
      <w:pPr>
        <w:ind w:left="960" w:hanging="420"/>
      </w:pPr>
      <w:rPr>
        <w:rFonts w:hint="default"/>
        <w:sz w:val="24"/>
        <w:lang w:val="en-US" w:eastAsia="en-US" w:bidi="ar-SA"/>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500751"/>
    <w:multiLevelType w:val="multilevel"/>
    <w:tmpl w:val="4C0CEF76"/>
    <w:lvl w:ilvl="0">
      <w:start w:val="1"/>
      <w:numFmt w:val="upperRoman"/>
      <w:pStyle w:val="Heading1"/>
      <w:lvlText w:val="%1."/>
      <w:lvlJc w:val="left"/>
      <w:pPr>
        <w:tabs>
          <w:tab w:val="num" w:pos="360"/>
        </w:tabs>
        <w:ind w:left="0" w:firstLine="0"/>
      </w:pPr>
      <w:rPr>
        <w:rFonts w:ascii="Arial" w:hAnsi="Arial"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0"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1" w15:restartNumberingAfterBreak="0">
    <w:nsid w:val="58E2176D"/>
    <w:multiLevelType w:val="hybridMultilevel"/>
    <w:tmpl w:val="2376BB4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4" w15:restartNumberingAfterBreak="0">
    <w:nsid w:val="5E693ACD"/>
    <w:multiLevelType w:val="hybridMultilevel"/>
    <w:tmpl w:val="01BE12AC"/>
    <w:lvl w:ilvl="0" w:tplc="9B7A113A">
      <w:start w:val="1"/>
      <w:numFmt w:val="lowerLetter"/>
      <w:lvlText w:val="%1)"/>
      <w:lvlJc w:val="left"/>
      <w:pPr>
        <w:ind w:left="474" w:hanging="360"/>
        <w:jc w:val="left"/>
      </w:pPr>
      <w:rPr>
        <w:rFonts w:ascii="Calibri" w:eastAsia="Calibri" w:hAnsi="Calibri" w:cs="Calibri" w:hint="default"/>
        <w:b w:val="0"/>
        <w:bCs w:val="0"/>
        <w:i w:val="0"/>
        <w:iCs w:val="0"/>
        <w:spacing w:val="0"/>
        <w:w w:val="99"/>
        <w:sz w:val="20"/>
        <w:szCs w:val="20"/>
        <w:lang w:val="en-US" w:eastAsia="en-US" w:bidi="ar-SA"/>
      </w:rPr>
    </w:lvl>
    <w:lvl w:ilvl="1" w:tplc="199E3328">
      <w:numFmt w:val="bullet"/>
      <w:lvlText w:val="•"/>
      <w:lvlJc w:val="left"/>
      <w:pPr>
        <w:ind w:left="1332" w:hanging="360"/>
      </w:pPr>
      <w:rPr>
        <w:rFonts w:hint="default"/>
        <w:lang w:val="en-US" w:eastAsia="en-US" w:bidi="ar-SA"/>
      </w:rPr>
    </w:lvl>
    <w:lvl w:ilvl="2" w:tplc="F70C3A62">
      <w:numFmt w:val="bullet"/>
      <w:lvlText w:val="•"/>
      <w:lvlJc w:val="left"/>
      <w:pPr>
        <w:ind w:left="2184" w:hanging="360"/>
      </w:pPr>
      <w:rPr>
        <w:rFonts w:hint="default"/>
        <w:lang w:val="en-US" w:eastAsia="en-US" w:bidi="ar-SA"/>
      </w:rPr>
    </w:lvl>
    <w:lvl w:ilvl="3" w:tplc="398C002A">
      <w:numFmt w:val="bullet"/>
      <w:lvlText w:val="•"/>
      <w:lvlJc w:val="left"/>
      <w:pPr>
        <w:ind w:left="3036" w:hanging="360"/>
      </w:pPr>
      <w:rPr>
        <w:rFonts w:hint="default"/>
        <w:lang w:val="en-US" w:eastAsia="en-US" w:bidi="ar-SA"/>
      </w:rPr>
    </w:lvl>
    <w:lvl w:ilvl="4" w:tplc="9B0C84FC">
      <w:numFmt w:val="bullet"/>
      <w:lvlText w:val="•"/>
      <w:lvlJc w:val="left"/>
      <w:pPr>
        <w:ind w:left="3888" w:hanging="360"/>
      </w:pPr>
      <w:rPr>
        <w:rFonts w:hint="default"/>
        <w:lang w:val="en-US" w:eastAsia="en-US" w:bidi="ar-SA"/>
      </w:rPr>
    </w:lvl>
    <w:lvl w:ilvl="5" w:tplc="446C718E">
      <w:numFmt w:val="bullet"/>
      <w:lvlText w:val="•"/>
      <w:lvlJc w:val="left"/>
      <w:pPr>
        <w:ind w:left="4740" w:hanging="360"/>
      </w:pPr>
      <w:rPr>
        <w:rFonts w:hint="default"/>
        <w:lang w:val="en-US" w:eastAsia="en-US" w:bidi="ar-SA"/>
      </w:rPr>
    </w:lvl>
    <w:lvl w:ilvl="6" w:tplc="C4163CEA">
      <w:numFmt w:val="bullet"/>
      <w:lvlText w:val="•"/>
      <w:lvlJc w:val="left"/>
      <w:pPr>
        <w:ind w:left="5592" w:hanging="360"/>
      </w:pPr>
      <w:rPr>
        <w:rFonts w:hint="default"/>
        <w:lang w:val="en-US" w:eastAsia="en-US" w:bidi="ar-SA"/>
      </w:rPr>
    </w:lvl>
    <w:lvl w:ilvl="7" w:tplc="6E94B450">
      <w:numFmt w:val="bullet"/>
      <w:lvlText w:val="•"/>
      <w:lvlJc w:val="left"/>
      <w:pPr>
        <w:ind w:left="6444" w:hanging="360"/>
      </w:pPr>
      <w:rPr>
        <w:rFonts w:hint="default"/>
        <w:lang w:val="en-US" w:eastAsia="en-US" w:bidi="ar-SA"/>
      </w:rPr>
    </w:lvl>
    <w:lvl w:ilvl="8" w:tplc="DA4AD5AC">
      <w:numFmt w:val="bullet"/>
      <w:lvlText w:val="•"/>
      <w:lvlJc w:val="left"/>
      <w:pPr>
        <w:ind w:left="7296" w:hanging="360"/>
      </w:pPr>
      <w:rPr>
        <w:rFonts w:hint="default"/>
        <w:lang w:val="en-US" w:eastAsia="en-US" w:bidi="ar-SA"/>
      </w:rPr>
    </w:lvl>
  </w:abstractNum>
  <w:abstractNum w:abstractNumId="3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373115D"/>
    <w:multiLevelType w:val="hybridMultilevel"/>
    <w:tmpl w:val="5C36F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6B740450"/>
    <w:multiLevelType w:val="multilevel"/>
    <w:tmpl w:val="4B7C6856"/>
    <w:lvl w:ilvl="0">
      <w:start w:val="4"/>
      <w:numFmt w:val="decimal"/>
      <w:lvlText w:val="%1"/>
      <w:lvlJc w:val="left"/>
      <w:pPr>
        <w:ind w:left="765" w:hanging="765"/>
      </w:pPr>
      <w:rPr>
        <w:rFonts w:hint="default"/>
      </w:rPr>
    </w:lvl>
    <w:lvl w:ilvl="1">
      <w:start w:val="3"/>
      <w:numFmt w:val="decimal"/>
      <w:lvlText w:val="%1.%2"/>
      <w:lvlJc w:val="left"/>
      <w:pPr>
        <w:ind w:left="1485" w:hanging="765"/>
      </w:pPr>
      <w:rPr>
        <w:rFonts w:hint="default"/>
      </w:rPr>
    </w:lvl>
    <w:lvl w:ilvl="2">
      <w:start w:val="1"/>
      <w:numFmt w:val="decimal"/>
      <w:lvlText w:val="%1.%2.%3"/>
      <w:lvlJc w:val="left"/>
      <w:pPr>
        <w:ind w:left="2205" w:hanging="765"/>
      </w:pPr>
      <w:rPr>
        <w:rFonts w:hint="default"/>
      </w:rPr>
    </w:lvl>
    <w:lvl w:ilvl="3">
      <w:start w:val="3"/>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D0E05BD"/>
    <w:multiLevelType w:val="multilevel"/>
    <w:tmpl w:val="E68E8A3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FDA54D9"/>
    <w:multiLevelType w:val="multilevel"/>
    <w:tmpl w:val="A7CCBD56"/>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01B7FF0"/>
    <w:multiLevelType w:val="multilevel"/>
    <w:tmpl w:val="08F6025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strike w:val="0"/>
      </w:rPr>
    </w:lvl>
    <w:lvl w:ilvl="4">
      <w:start w:val="1"/>
      <w:numFmt w:val="decimal"/>
      <w:lvlText w:val="%1.%2.%3.%4.%5"/>
      <w:lvlJc w:val="left"/>
      <w:pPr>
        <w:ind w:left="3510" w:hanging="1080"/>
      </w:pPr>
      <w:rPr>
        <w:rFonts w:hint="default"/>
        <w:b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3F36FA0"/>
    <w:multiLevelType w:val="multilevel"/>
    <w:tmpl w:val="7FD49078"/>
    <w:lvl w:ilvl="0">
      <w:start w:val="4"/>
      <w:numFmt w:val="decimal"/>
      <w:lvlText w:val="%1"/>
      <w:lvlJc w:val="left"/>
      <w:pPr>
        <w:ind w:left="765" w:hanging="765"/>
      </w:pPr>
      <w:rPr>
        <w:rFonts w:hint="default"/>
      </w:rPr>
    </w:lvl>
    <w:lvl w:ilvl="1">
      <w:start w:val="3"/>
      <w:numFmt w:val="decimal"/>
      <w:lvlText w:val="%1.%2"/>
      <w:lvlJc w:val="left"/>
      <w:pPr>
        <w:ind w:left="1485" w:hanging="765"/>
      </w:pPr>
      <w:rPr>
        <w:rFonts w:hint="default"/>
      </w:rPr>
    </w:lvl>
    <w:lvl w:ilvl="2">
      <w:start w:val="2"/>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A210A1C"/>
    <w:multiLevelType w:val="multilevel"/>
    <w:tmpl w:val="25F6DBB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6"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7" w15:restartNumberingAfterBreak="0">
    <w:nsid w:val="7DE21DA0"/>
    <w:multiLevelType w:val="hybridMultilevel"/>
    <w:tmpl w:val="946EB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368334">
    <w:abstractNumId w:val="53"/>
  </w:num>
  <w:num w:numId="2" w16cid:durableId="964584709">
    <w:abstractNumId w:val="45"/>
  </w:num>
  <w:num w:numId="3" w16cid:durableId="1826237628">
    <w:abstractNumId w:val="38"/>
  </w:num>
  <w:num w:numId="4" w16cid:durableId="1436824131">
    <w:abstractNumId w:val="51"/>
  </w:num>
  <w:num w:numId="5" w16cid:durableId="2083094224">
    <w:abstractNumId w:val="32"/>
  </w:num>
  <w:num w:numId="6" w16cid:durableId="227424011">
    <w:abstractNumId w:val="36"/>
  </w:num>
  <w:num w:numId="7" w16cid:durableId="838345075">
    <w:abstractNumId w:val="1"/>
  </w:num>
  <w:num w:numId="8" w16cid:durableId="48498287">
    <w:abstractNumId w:val="21"/>
  </w:num>
  <w:num w:numId="9" w16cid:durableId="534394689">
    <w:abstractNumId w:val="8"/>
  </w:num>
  <w:num w:numId="10" w16cid:durableId="1173451245">
    <w:abstractNumId w:val="13"/>
  </w:num>
  <w:num w:numId="11" w16cid:durableId="876964398">
    <w:abstractNumId w:val="22"/>
  </w:num>
  <w:num w:numId="12" w16cid:durableId="1283923745">
    <w:abstractNumId w:val="42"/>
  </w:num>
  <w:num w:numId="13" w16cid:durableId="1746881884">
    <w:abstractNumId w:val="37"/>
  </w:num>
  <w:num w:numId="14" w16cid:durableId="625351972">
    <w:abstractNumId w:val="17"/>
  </w:num>
  <w:num w:numId="15" w16cid:durableId="245383906">
    <w:abstractNumId w:val="3"/>
  </w:num>
  <w:num w:numId="16" w16cid:durableId="412775720">
    <w:abstractNumId w:val="27"/>
  </w:num>
  <w:num w:numId="17" w16cid:durableId="228661147">
    <w:abstractNumId w:val="35"/>
  </w:num>
  <w:num w:numId="18" w16cid:durableId="319818422">
    <w:abstractNumId w:val="41"/>
  </w:num>
  <w:num w:numId="19" w16cid:durableId="1568490659">
    <w:abstractNumId w:val="15"/>
  </w:num>
  <w:num w:numId="20" w16cid:durableId="2098863886">
    <w:abstractNumId w:val="14"/>
  </w:num>
  <w:num w:numId="21" w16cid:durableId="117995894">
    <w:abstractNumId w:val="29"/>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29"/>
  </w:num>
  <w:num w:numId="23" w16cid:durableId="602766422">
    <w:abstractNumId w:val="29"/>
  </w:num>
  <w:num w:numId="24" w16cid:durableId="1618752622">
    <w:abstractNumId w:val="4"/>
  </w:num>
  <w:num w:numId="25" w16cid:durableId="1929148363">
    <w:abstractNumId w:val="20"/>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5"/>
  </w:num>
  <w:num w:numId="27" w16cid:durableId="1950769202">
    <w:abstractNumId w:val="56"/>
  </w:num>
  <w:num w:numId="28" w16cid:durableId="179663829">
    <w:abstractNumId w:val="33"/>
  </w:num>
  <w:num w:numId="29" w16cid:durableId="1463765542">
    <w:abstractNumId w:val="47"/>
  </w:num>
  <w:num w:numId="30" w16cid:durableId="1661037845">
    <w:abstractNumId w:val="6"/>
  </w:num>
  <w:num w:numId="31" w16cid:durableId="1168862028">
    <w:abstractNumId w:val="29"/>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18"/>
  </w:num>
  <w:num w:numId="33" w16cid:durableId="1970355707">
    <w:abstractNumId w:val="30"/>
  </w:num>
  <w:num w:numId="34" w16cid:durableId="2124180424">
    <w:abstractNumId w:val="7"/>
  </w:num>
  <w:num w:numId="35" w16cid:durableId="536359548">
    <w:abstractNumId w:val="0"/>
  </w:num>
  <w:num w:numId="36" w16cid:durableId="1351641341">
    <w:abstractNumId w:val="29"/>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29"/>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40"/>
  </w:num>
  <w:num w:numId="39" w16cid:durableId="1918860588">
    <w:abstractNumId w:val="43"/>
  </w:num>
  <w:num w:numId="40" w16cid:durableId="1101216970">
    <w:abstractNumId w:val="19"/>
  </w:num>
  <w:num w:numId="41" w16cid:durableId="2042893776">
    <w:abstractNumId w:val="29"/>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8737120">
    <w:abstractNumId w:val="52"/>
  </w:num>
  <w:num w:numId="43" w16cid:durableId="1205168116">
    <w:abstractNumId w:val="12"/>
  </w:num>
  <w:num w:numId="44" w16cid:durableId="1748922088">
    <w:abstractNumId w:val="10"/>
  </w:num>
  <w:num w:numId="45" w16cid:durableId="174420262">
    <w:abstractNumId w:val="39"/>
  </w:num>
  <w:num w:numId="46" w16cid:durableId="787429708">
    <w:abstractNumId w:val="39"/>
    <w:lvlOverride w:ilvl="0">
      <w:startOverride w:val="1"/>
    </w:lvlOverride>
  </w:num>
  <w:num w:numId="47" w16cid:durableId="1680355151">
    <w:abstractNumId w:val="39"/>
    <w:lvlOverride w:ilvl="0">
      <w:startOverride w:val="1"/>
    </w:lvlOverride>
  </w:num>
  <w:num w:numId="48" w16cid:durableId="760954212">
    <w:abstractNumId w:val="39"/>
    <w:lvlOverride w:ilvl="0">
      <w:startOverride w:val="1"/>
    </w:lvlOverride>
  </w:num>
  <w:num w:numId="49" w16cid:durableId="646475874">
    <w:abstractNumId w:val="39"/>
    <w:lvlOverride w:ilvl="0">
      <w:startOverride w:val="1"/>
    </w:lvlOverride>
  </w:num>
  <w:num w:numId="50" w16cid:durableId="1300189855">
    <w:abstractNumId w:val="39"/>
    <w:lvlOverride w:ilvl="0">
      <w:startOverride w:val="1"/>
    </w:lvlOverride>
  </w:num>
  <w:num w:numId="51" w16cid:durableId="1197695134">
    <w:abstractNumId w:val="39"/>
    <w:lvlOverride w:ilvl="0">
      <w:startOverride w:val="1"/>
    </w:lvlOverride>
  </w:num>
  <w:num w:numId="52" w16cid:durableId="16390011">
    <w:abstractNumId w:val="39"/>
    <w:lvlOverride w:ilvl="0">
      <w:startOverride w:val="1"/>
    </w:lvlOverride>
  </w:num>
  <w:num w:numId="53" w16cid:durableId="103697589">
    <w:abstractNumId w:val="39"/>
    <w:lvlOverride w:ilvl="0">
      <w:startOverride w:val="1"/>
    </w:lvlOverride>
  </w:num>
  <w:num w:numId="54" w16cid:durableId="1484664827">
    <w:abstractNumId w:val="39"/>
    <w:lvlOverride w:ilvl="0">
      <w:startOverride w:val="1"/>
    </w:lvlOverride>
  </w:num>
  <w:num w:numId="55" w16cid:durableId="1895845779">
    <w:abstractNumId w:val="39"/>
    <w:lvlOverride w:ilvl="0">
      <w:startOverride w:val="1"/>
    </w:lvlOverride>
  </w:num>
  <w:num w:numId="56" w16cid:durableId="1965454188">
    <w:abstractNumId w:val="2"/>
  </w:num>
  <w:num w:numId="57" w16cid:durableId="1124694634">
    <w:abstractNumId w:val="11"/>
  </w:num>
  <w:num w:numId="58" w16cid:durableId="480657965">
    <w:abstractNumId w:val="16"/>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723216820">
    <w:abstractNumId w:val="57"/>
  </w:num>
  <w:num w:numId="60" w16cid:durableId="1561013424">
    <w:abstractNumId w:val="31"/>
  </w:num>
  <w:num w:numId="61" w16cid:durableId="144049958">
    <w:abstractNumId w:val="23"/>
  </w:num>
  <w:num w:numId="62" w16cid:durableId="1366760039">
    <w:abstractNumId w:val="49"/>
  </w:num>
  <w:num w:numId="63" w16cid:durableId="1636716831">
    <w:abstractNumId w:val="24"/>
  </w:num>
  <w:num w:numId="64" w16cid:durableId="1444617976">
    <w:abstractNumId w:val="48"/>
  </w:num>
  <w:num w:numId="65" w16cid:durableId="1342200180">
    <w:abstractNumId w:val="44"/>
  </w:num>
  <w:num w:numId="66" w16cid:durableId="580019322">
    <w:abstractNumId w:val="46"/>
  </w:num>
  <w:num w:numId="67" w16cid:durableId="210728476">
    <w:abstractNumId w:val="54"/>
  </w:num>
  <w:num w:numId="68" w16cid:durableId="1424108553">
    <w:abstractNumId w:val="25"/>
  </w:num>
  <w:num w:numId="69" w16cid:durableId="309792268">
    <w:abstractNumId w:val="50"/>
  </w:num>
  <w:num w:numId="70" w16cid:durableId="578949557">
    <w:abstractNumId w:val="5"/>
  </w:num>
  <w:num w:numId="71" w16cid:durableId="118648488">
    <w:abstractNumId w:val="28"/>
  </w:num>
  <w:num w:numId="72" w16cid:durableId="1847398043">
    <w:abstractNumId w:val="26"/>
  </w:num>
  <w:num w:numId="73" w16cid:durableId="2017883487">
    <w:abstractNumId w:val="34"/>
  </w:num>
  <w:num w:numId="74" w16cid:durableId="730690928">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1016F"/>
    <w:rsid w:val="00012273"/>
    <w:rsid w:val="00021A71"/>
    <w:rsid w:val="00023739"/>
    <w:rsid w:val="000261C7"/>
    <w:rsid w:val="000326C9"/>
    <w:rsid w:val="00033F83"/>
    <w:rsid w:val="000350B3"/>
    <w:rsid w:val="00040E6A"/>
    <w:rsid w:val="00043964"/>
    <w:rsid w:val="000454F2"/>
    <w:rsid w:val="00051306"/>
    <w:rsid w:val="00055995"/>
    <w:rsid w:val="00057BEC"/>
    <w:rsid w:val="00061AAD"/>
    <w:rsid w:val="000622AE"/>
    <w:rsid w:val="00062626"/>
    <w:rsid w:val="00080DF3"/>
    <w:rsid w:val="0008374E"/>
    <w:rsid w:val="00086640"/>
    <w:rsid w:val="000901BD"/>
    <w:rsid w:val="00092C0D"/>
    <w:rsid w:val="000975FB"/>
    <w:rsid w:val="000A477A"/>
    <w:rsid w:val="000A670B"/>
    <w:rsid w:val="000B3D41"/>
    <w:rsid w:val="000B4C9D"/>
    <w:rsid w:val="000B62D9"/>
    <w:rsid w:val="000B68E6"/>
    <w:rsid w:val="000B77D6"/>
    <w:rsid w:val="000C110A"/>
    <w:rsid w:val="000C1EBD"/>
    <w:rsid w:val="000C4C80"/>
    <w:rsid w:val="000D6869"/>
    <w:rsid w:val="000E07E1"/>
    <w:rsid w:val="000E161F"/>
    <w:rsid w:val="000E1A91"/>
    <w:rsid w:val="000E3110"/>
    <w:rsid w:val="000E3547"/>
    <w:rsid w:val="000E3872"/>
    <w:rsid w:val="000E5CC3"/>
    <w:rsid w:val="000E7F07"/>
    <w:rsid w:val="000F0925"/>
    <w:rsid w:val="000F286C"/>
    <w:rsid w:val="000F5998"/>
    <w:rsid w:val="000F63DE"/>
    <w:rsid w:val="000F76F5"/>
    <w:rsid w:val="0010577F"/>
    <w:rsid w:val="001077B4"/>
    <w:rsid w:val="00110ED6"/>
    <w:rsid w:val="00111E13"/>
    <w:rsid w:val="001137D6"/>
    <w:rsid w:val="00114933"/>
    <w:rsid w:val="001177CE"/>
    <w:rsid w:val="001209A7"/>
    <w:rsid w:val="00120BF4"/>
    <w:rsid w:val="0012304B"/>
    <w:rsid w:val="001305C3"/>
    <w:rsid w:val="00134FC7"/>
    <w:rsid w:val="00135425"/>
    <w:rsid w:val="001354B5"/>
    <w:rsid w:val="00137F14"/>
    <w:rsid w:val="0014155D"/>
    <w:rsid w:val="00143C0A"/>
    <w:rsid w:val="00152846"/>
    <w:rsid w:val="00154B1F"/>
    <w:rsid w:val="0015626E"/>
    <w:rsid w:val="00160C4C"/>
    <w:rsid w:val="0016231A"/>
    <w:rsid w:val="00164578"/>
    <w:rsid w:val="00165E20"/>
    <w:rsid w:val="001661F7"/>
    <w:rsid w:val="001707CD"/>
    <w:rsid w:val="00170D45"/>
    <w:rsid w:val="00172A28"/>
    <w:rsid w:val="001826B1"/>
    <w:rsid w:val="00183ACF"/>
    <w:rsid w:val="001859BC"/>
    <w:rsid w:val="00187F94"/>
    <w:rsid w:val="001911A6"/>
    <w:rsid w:val="001976F9"/>
    <w:rsid w:val="001A5DE5"/>
    <w:rsid w:val="001A66AA"/>
    <w:rsid w:val="001B171B"/>
    <w:rsid w:val="001B2EEF"/>
    <w:rsid w:val="001B347A"/>
    <w:rsid w:val="001B411F"/>
    <w:rsid w:val="001B4D84"/>
    <w:rsid w:val="001B5BE7"/>
    <w:rsid w:val="001C1665"/>
    <w:rsid w:val="001C169D"/>
    <w:rsid w:val="001C212B"/>
    <w:rsid w:val="001C69FB"/>
    <w:rsid w:val="001D1902"/>
    <w:rsid w:val="001D47E2"/>
    <w:rsid w:val="001D6550"/>
    <w:rsid w:val="001E1428"/>
    <w:rsid w:val="001E36CF"/>
    <w:rsid w:val="001E48FF"/>
    <w:rsid w:val="001E6E74"/>
    <w:rsid w:val="001F2963"/>
    <w:rsid w:val="002004C2"/>
    <w:rsid w:val="00201D1C"/>
    <w:rsid w:val="00203562"/>
    <w:rsid w:val="002036C3"/>
    <w:rsid w:val="0020573A"/>
    <w:rsid w:val="00207CBB"/>
    <w:rsid w:val="002110E4"/>
    <w:rsid w:val="00213E09"/>
    <w:rsid w:val="00214241"/>
    <w:rsid w:val="0021765A"/>
    <w:rsid w:val="00220CA3"/>
    <w:rsid w:val="0022212B"/>
    <w:rsid w:val="0022394F"/>
    <w:rsid w:val="00226A3B"/>
    <w:rsid w:val="00231246"/>
    <w:rsid w:val="00232AB6"/>
    <w:rsid w:val="00233E6F"/>
    <w:rsid w:val="002349D6"/>
    <w:rsid w:val="00236317"/>
    <w:rsid w:val="00241F5F"/>
    <w:rsid w:val="00242271"/>
    <w:rsid w:val="00243F80"/>
    <w:rsid w:val="002509D7"/>
    <w:rsid w:val="00253B9F"/>
    <w:rsid w:val="002540FD"/>
    <w:rsid w:val="00255132"/>
    <w:rsid w:val="00257AF8"/>
    <w:rsid w:val="002612CC"/>
    <w:rsid w:val="002627F1"/>
    <w:rsid w:val="00263BC3"/>
    <w:rsid w:val="00266B06"/>
    <w:rsid w:val="0026765F"/>
    <w:rsid w:val="002711EB"/>
    <w:rsid w:val="0027126D"/>
    <w:rsid w:val="00272993"/>
    <w:rsid w:val="0027318B"/>
    <w:rsid w:val="002736A4"/>
    <w:rsid w:val="002755CC"/>
    <w:rsid w:val="00285E40"/>
    <w:rsid w:val="0028679C"/>
    <w:rsid w:val="00287EB7"/>
    <w:rsid w:val="002909FE"/>
    <w:rsid w:val="00296F18"/>
    <w:rsid w:val="002A26B1"/>
    <w:rsid w:val="002A3C3C"/>
    <w:rsid w:val="002A6594"/>
    <w:rsid w:val="002A7BB9"/>
    <w:rsid w:val="002B089B"/>
    <w:rsid w:val="002B089F"/>
    <w:rsid w:val="002B137C"/>
    <w:rsid w:val="002B1F18"/>
    <w:rsid w:val="002B3ED9"/>
    <w:rsid w:val="002B4243"/>
    <w:rsid w:val="002B5B5E"/>
    <w:rsid w:val="002B76A5"/>
    <w:rsid w:val="002C1C62"/>
    <w:rsid w:val="002C1E48"/>
    <w:rsid w:val="002C3146"/>
    <w:rsid w:val="002C37CB"/>
    <w:rsid w:val="002C5813"/>
    <w:rsid w:val="002C58F8"/>
    <w:rsid w:val="002D0F9E"/>
    <w:rsid w:val="002D30ED"/>
    <w:rsid w:val="002D3198"/>
    <w:rsid w:val="002E04B9"/>
    <w:rsid w:val="002E193E"/>
    <w:rsid w:val="002E2062"/>
    <w:rsid w:val="002E2072"/>
    <w:rsid w:val="002F2D4D"/>
    <w:rsid w:val="002F4D1C"/>
    <w:rsid w:val="00301888"/>
    <w:rsid w:val="0030263B"/>
    <w:rsid w:val="0030541A"/>
    <w:rsid w:val="003061FF"/>
    <w:rsid w:val="0031090B"/>
    <w:rsid w:val="00315E34"/>
    <w:rsid w:val="003204DA"/>
    <w:rsid w:val="00322293"/>
    <w:rsid w:val="003228D1"/>
    <w:rsid w:val="003245CD"/>
    <w:rsid w:val="003336A9"/>
    <w:rsid w:val="00334D22"/>
    <w:rsid w:val="0034080A"/>
    <w:rsid w:val="00342B72"/>
    <w:rsid w:val="003430D4"/>
    <w:rsid w:val="0034505C"/>
    <w:rsid w:val="003471F9"/>
    <w:rsid w:val="00354437"/>
    <w:rsid w:val="003554B5"/>
    <w:rsid w:val="00355746"/>
    <w:rsid w:val="003607A8"/>
    <w:rsid w:val="00360CDC"/>
    <w:rsid w:val="0036461D"/>
    <w:rsid w:val="003725B7"/>
    <w:rsid w:val="00375552"/>
    <w:rsid w:val="00375C17"/>
    <w:rsid w:val="0038031E"/>
    <w:rsid w:val="00382C60"/>
    <w:rsid w:val="00391DFA"/>
    <w:rsid w:val="00392CCB"/>
    <w:rsid w:val="00394F22"/>
    <w:rsid w:val="003957C1"/>
    <w:rsid w:val="00395C8E"/>
    <w:rsid w:val="00395EDF"/>
    <w:rsid w:val="003A2698"/>
    <w:rsid w:val="003A4464"/>
    <w:rsid w:val="003A45D4"/>
    <w:rsid w:val="003A5B0C"/>
    <w:rsid w:val="003B5D14"/>
    <w:rsid w:val="003B5E48"/>
    <w:rsid w:val="003C0DF8"/>
    <w:rsid w:val="003C412A"/>
    <w:rsid w:val="003C46F2"/>
    <w:rsid w:val="003D1357"/>
    <w:rsid w:val="003D151A"/>
    <w:rsid w:val="003D154A"/>
    <w:rsid w:val="003D2DD1"/>
    <w:rsid w:val="003D40FB"/>
    <w:rsid w:val="003D42BC"/>
    <w:rsid w:val="003E122B"/>
    <w:rsid w:val="003E293A"/>
    <w:rsid w:val="003E2B81"/>
    <w:rsid w:val="003E36F0"/>
    <w:rsid w:val="003E5762"/>
    <w:rsid w:val="003E5831"/>
    <w:rsid w:val="003E58B3"/>
    <w:rsid w:val="003E5BEF"/>
    <w:rsid w:val="003E735E"/>
    <w:rsid w:val="003F06E1"/>
    <w:rsid w:val="003F4456"/>
    <w:rsid w:val="00400CA1"/>
    <w:rsid w:val="00402502"/>
    <w:rsid w:val="004046C6"/>
    <w:rsid w:val="00411643"/>
    <w:rsid w:val="00422609"/>
    <w:rsid w:val="00425454"/>
    <w:rsid w:val="00430E01"/>
    <w:rsid w:val="004331C9"/>
    <w:rsid w:val="00435868"/>
    <w:rsid w:val="004364C2"/>
    <w:rsid w:val="00436506"/>
    <w:rsid w:val="0044085B"/>
    <w:rsid w:val="00440B09"/>
    <w:rsid w:val="00442D03"/>
    <w:rsid w:val="0044589C"/>
    <w:rsid w:val="00445E52"/>
    <w:rsid w:val="0044757E"/>
    <w:rsid w:val="004510A5"/>
    <w:rsid w:val="004557F4"/>
    <w:rsid w:val="0045650E"/>
    <w:rsid w:val="00463F20"/>
    <w:rsid w:val="00464575"/>
    <w:rsid w:val="00466046"/>
    <w:rsid w:val="00466063"/>
    <w:rsid w:val="00472DD4"/>
    <w:rsid w:val="00474740"/>
    <w:rsid w:val="004807EA"/>
    <w:rsid w:val="00480A1B"/>
    <w:rsid w:val="0048154A"/>
    <w:rsid w:val="0048168D"/>
    <w:rsid w:val="0048447F"/>
    <w:rsid w:val="00486092"/>
    <w:rsid w:val="00487375"/>
    <w:rsid w:val="0048794D"/>
    <w:rsid w:val="00490670"/>
    <w:rsid w:val="00491B8F"/>
    <w:rsid w:val="004A2A50"/>
    <w:rsid w:val="004A39F9"/>
    <w:rsid w:val="004A43E6"/>
    <w:rsid w:val="004A6F45"/>
    <w:rsid w:val="004B02A4"/>
    <w:rsid w:val="004B194C"/>
    <w:rsid w:val="004B389D"/>
    <w:rsid w:val="004B3B42"/>
    <w:rsid w:val="004B490E"/>
    <w:rsid w:val="004B5936"/>
    <w:rsid w:val="004B5993"/>
    <w:rsid w:val="004C12AB"/>
    <w:rsid w:val="004C3A06"/>
    <w:rsid w:val="004C3E55"/>
    <w:rsid w:val="004C4831"/>
    <w:rsid w:val="004C4C87"/>
    <w:rsid w:val="004D3F0C"/>
    <w:rsid w:val="004D4163"/>
    <w:rsid w:val="004D4FA0"/>
    <w:rsid w:val="004D54AD"/>
    <w:rsid w:val="004E0B4B"/>
    <w:rsid w:val="004E3C4A"/>
    <w:rsid w:val="004E65AB"/>
    <w:rsid w:val="004E7E8D"/>
    <w:rsid w:val="004E7F08"/>
    <w:rsid w:val="004F3D52"/>
    <w:rsid w:val="004F3FD8"/>
    <w:rsid w:val="004F5D97"/>
    <w:rsid w:val="0050032E"/>
    <w:rsid w:val="005033EB"/>
    <w:rsid w:val="00503785"/>
    <w:rsid w:val="00510968"/>
    <w:rsid w:val="00510DFD"/>
    <w:rsid w:val="00512AAD"/>
    <w:rsid w:val="00520D64"/>
    <w:rsid w:val="005213D5"/>
    <w:rsid w:val="00521760"/>
    <w:rsid w:val="00521E9D"/>
    <w:rsid w:val="00523911"/>
    <w:rsid w:val="00531DAB"/>
    <w:rsid w:val="00533EEC"/>
    <w:rsid w:val="005352DB"/>
    <w:rsid w:val="005419EE"/>
    <w:rsid w:val="00541C48"/>
    <w:rsid w:val="0054725E"/>
    <w:rsid w:val="00550C83"/>
    <w:rsid w:val="005568CC"/>
    <w:rsid w:val="00556A32"/>
    <w:rsid w:val="00557D8D"/>
    <w:rsid w:val="00560BE0"/>
    <w:rsid w:val="0056149F"/>
    <w:rsid w:val="005627E6"/>
    <w:rsid w:val="00563A28"/>
    <w:rsid w:val="00563B0D"/>
    <w:rsid w:val="00564A89"/>
    <w:rsid w:val="0056758A"/>
    <w:rsid w:val="005675ED"/>
    <w:rsid w:val="005719D3"/>
    <w:rsid w:val="00572614"/>
    <w:rsid w:val="005761F2"/>
    <w:rsid w:val="00581CC1"/>
    <w:rsid w:val="005843D9"/>
    <w:rsid w:val="00586464"/>
    <w:rsid w:val="0058795A"/>
    <w:rsid w:val="0059168D"/>
    <w:rsid w:val="00591B93"/>
    <w:rsid w:val="00594F48"/>
    <w:rsid w:val="00595FC1"/>
    <w:rsid w:val="00596125"/>
    <w:rsid w:val="00596B5F"/>
    <w:rsid w:val="0059701F"/>
    <w:rsid w:val="0059775F"/>
    <w:rsid w:val="005B1CE3"/>
    <w:rsid w:val="005B2F38"/>
    <w:rsid w:val="005B582E"/>
    <w:rsid w:val="005C1AE4"/>
    <w:rsid w:val="005C3C00"/>
    <w:rsid w:val="005C7864"/>
    <w:rsid w:val="005D0877"/>
    <w:rsid w:val="005D4DC9"/>
    <w:rsid w:val="005D57C0"/>
    <w:rsid w:val="005D5E22"/>
    <w:rsid w:val="005D6169"/>
    <w:rsid w:val="005E2361"/>
    <w:rsid w:val="005E23EA"/>
    <w:rsid w:val="005E3380"/>
    <w:rsid w:val="005E543E"/>
    <w:rsid w:val="005F09A2"/>
    <w:rsid w:val="005F0B31"/>
    <w:rsid w:val="005F0ECF"/>
    <w:rsid w:val="005F3792"/>
    <w:rsid w:val="005F3FDE"/>
    <w:rsid w:val="005F5119"/>
    <w:rsid w:val="005F5295"/>
    <w:rsid w:val="0060304D"/>
    <w:rsid w:val="006036F3"/>
    <w:rsid w:val="00605831"/>
    <w:rsid w:val="00605B40"/>
    <w:rsid w:val="00613AD2"/>
    <w:rsid w:val="00615672"/>
    <w:rsid w:val="00616C94"/>
    <w:rsid w:val="0062007C"/>
    <w:rsid w:val="006206A2"/>
    <w:rsid w:val="00622C02"/>
    <w:rsid w:val="00623257"/>
    <w:rsid w:val="00624FFB"/>
    <w:rsid w:val="0062740E"/>
    <w:rsid w:val="00634452"/>
    <w:rsid w:val="00635086"/>
    <w:rsid w:val="0064791F"/>
    <w:rsid w:val="00651389"/>
    <w:rsid w:val="00651D91"/>
    <w:rsid w:val="00652EE0"/>
    <w:rsid w:val="00653FB7"/>
    <w:rsid w:val="00654106"/>
    <w:rsid w:val="00655BBD"/>
    <w:rsid w:val="00661BF3"/>
    <w:rsid w:val="00663299"/>
    <w:rsid w:val="0066359C"/>
    <w:rsid w:val="006635D4"/>
    <w:rsid w:val="0066514F"/>
    <w:rsid w:val="00666562"/>
    <w:rsid w:val="006675DD"/>
    <w:rsid w:val="00667F24"/>
    <w:rsid w:val="0067348D"/>
    <w:rsid w:val="00674BDF"/>
    <w:rsid w:val="0067564A"/>
    <w:rsid w:val="00680261"/>
    <w:rsid w:val="00680DA9"/>
    <w:rsid w:val="00682164"/>
    <w:rsid w:val="00683260"/>
    <w:rsid w:val="00685523"/>
    <w:rsid w:val="006869E0"/>
    <w:rsid w:val="006870F6"/>
    <w:rsid w:val="00687F9F"/>
    <w:rsid w:val="00691C66"/>
    <w:rsid w:val="00697436"/>
    <w:rsid w:val="006A42F2"/>
    <w:rsid w:val="006A5B04"/>
    <w:rsid w:val="006A5F52"/>
    <w:rsid w:val="006B21F0"/>
    <w:rsid w:val="006B4E68"/>
    <w:rsid w:val="006B4F39"/>
    <w:rsid w:val="006B5025"/>
    <w:rsid w:val="006C6547"/>
    <w:rsid w:val="006D381F"/>
    <w:rsid w:val="006E096F"/>
    <w:rsid w:val="006E098B"/>
    <w:rsid w:val="006E21C8"/>
    <w:rsid w:val="006E5EB2"/>
    <w:rsid w:val="006E7BD8"/>
    <w:rsid w:val="006F1661"/>
    <w:rsid w:val="006F1E36"/>
    <w:rsid w:val="006F2245"/>
    <w:rsid w:val="006F29BA"/>
    <w:rsid w:val="006F325F"/>
    <w:rsid w:val="006F3D66"/>
    <w:rsid w:val="006F4D65"/>
    <w:rsid w:val="007002E8"/>
    <w:rsid w:val="0070627A"/>
    <w:rsid w:val="0071131D"/>
    <w:rsid w:val="00715547"/>
    <w:rsid w:val="00716885"/>
    <w:rsid w:val="0071790B"/>
    <w:rsid w:val="007208A6"/>
    <w:rsid w:val="00720938"/>
    <w:rsid w:val="00722A15"/>
    <w:rsid w:val="00731FAD"/>
    <w:rsid w:val="00731FBF"/>
    <w:rsid w:val="00732DAC"/>
    <w:rsid w:val="007330A0"/>
    <w:rsid w:val="0073573C"/>
    <w:rsid w:val="00735DE0"/>
    <w:rsid w:val="00746258"/>
    <w:rsid w:val="00750500"/>
    <w:rsid w:val="00750DA6"/>
    <w:rsid w:val="007548A6"/>
    <w:rsid w:val="007571AF"/>
    <w:rsid w:val="007578C6"/>
    <w:rsid w:val="00761543"/>
    <w:rsid w:val="00762035"/>
    <w:rsid w:val="00762264"/>
    <w:rsid w:val="00764BDE"/>
    <w:rsid w:val="00765911"/>
    <w:rsid w:val="007673C9"/>
    <w:rsid w:val="00767B59"/>
    <w:rsid w:val="00776575"/>
    <w:rsid w:val="00782554"/>
    <w:rsid w:val="007835D6"/>
    <w:rsid w:val="00783C9E"/>
    <w:rsid w:val="00792D35"/>
    <w:rsid w:val="007A013D"/>
    <w:rsid w:val="007A0A3B"/>
    <w:rsid w:val="007A200A"/>
    <w:rsid w:val="007A2859"/>
    <w:rsid w:val="007A32A9"/>
    <w:rsid w:val="007A6405"/>
    <w:rsid w:val="007A659A"/>
    <w:rsid w:val="007B0982"/>
    <w:rsid w:val="007B4DE9"/>
    <w:rsid w:val="007B7A09"/>
    <w:rsid w:val="007C2A73"/>
    <w:rsid w:val="007C4F0E"/>
    <w:rsid w:val="007C513A"/>
    <w:rsid w:val="007C5F31"/>
    <w:rsid w:val="007C61D9"/>
    <w:rsid w:val="007C7B8E"/>
    <w:rsid w:val="007D0968"/>
    <w:rsid w:val="007D5940"/>
    <w:rsid w:val="007D685E"/>
    <w:rsid w:val="007D7497"/>
    <w:rsid w:val="007E243F"/>
    <w:rsid w:val="007E275D"/>
    <w:rsid w:val="007E3958"/>
    <w:rsid w:val="007F67FC"/>
    <w:rsid w:val="00802FDC"/>
    <w:rsid w:val="00804FB6"/>
    <w:rsid w:val="00811971"/>
    <w:rsid w:val="00825785"/>
    <w:rsid w:val="00826A35"/>
    <w:rsid w:val="008277B7"/>
    <w:rsid w:val="00827B02"/>
    <w:rsid w:val="00833C4F"/>
    <w:rsid w:val="008477C4"/>
    <w:rsid w:val="00850E98"/>
    <w:rsid w:val="0085238F"/>
    <w:rsid w:val="00852F76"/>
    <w:rsid w:val="00854F24"/>
    <w:rsid w:val="008610F1"/>
    <w:rsid w:val="00861C62"/>
    <w:rsid w:val="0086379D"/>
    <w:rsid w:val="0086437C"/>
    <w:rsid w:val="00865E59"/>
    <w:rsid w:val="008723B9"/>
    <w:rsid w:val="00872C13"/>
    <w:rsid w:val="008732A8"/>
    <w:rsid w:val="00876AE1"/>
    <w:rsid w:val="00880491"/>
    <w:rsid w:val="00882559"/>
    <w:rsid w:val="008838DA"/>
    <w:rsid w:val="00884052"/>
    <w:rsid w:val="00886145"/>
    <w:rsid w:val="00886D57"/>
    <w:rsid w:val="00886D91"/>
    <w:rsid w:val="00891560"/>
    <w:rsid w:val="008921EF"/>
    <w:rsid w:val="0089405D"/>
    <w:rsid w:val="0089626E"/>
    <w:rsid w:val="00896557"/>
    <w:rsid w:val="00897CA4"/>
    <w:rsid w:val="008A4B6C"/>
    <w:rsid w:val="008A531F"/>
    <w:rsid w:val="008A6131"/>
    <w:rsid w:val="008B10F2"/>
    <w:rsid w:val="008B3003"/>
    <w:rsid w:val="008B3BEF"/>
    <w:rsid w:val="008B3CAB"/>
    <w:rsid w:val="008B421F"/>
    <w:rsid w:val="008B65A7"/>
    <w:rsid w:val="008C265C"/>
    <w:rsid w:val="008C399B"/>
    <w:rsid w:val="008C5A53"/>
    <w:rsid w:val="008C62A8"/>
    <w:rsid w:val="008E071F"/>
    <w:rsid w:val="008E0FB7"/>
    <w:rsid w:val="008E261D"/>
    <w:rsid w:val="008E49C6"/>
    <w:rsid w:val="008E4AE2"/>
    <w:rsid w:val="008F3139"/>
    <w:rsid w:val="008F36A0"/>
    <w:rsid w:val="0090097A"/>
    <w:rsid w:val="00902400"/>
    <w:rsid w:val="00902829"/>
    <w:rsid w:val="009032FB"/>
    <w:rsid w:val="00904F67"/>
    <w:rsid w:val="009074C4"/>
    <w:rsid w:val="0091042A"/>
    <w:rsid w:val="009116B4"/>
    <w:rsid w:val="00911C0A"/>
    <w:rsid w:val="00920093"/>
    <w:rsid w:val="00920EA7"/>
    <w:rsid w:val="009211DA"/>
    <w:rsid w:val="00924E15"/>
    <w:rsid w:val="0093503E"/>
    <w:rsid w:val="0094560D"/>
    <w:rsid w:val="009529B6"/>
    <w:rsid w:val="00955492"/>
    <w:rsid w:val="00956720"/>
    <w:rsid w:val="0096013C"/>
    <w:rsid w:val="00962614"/>
    <w:rsid w:val="00965B0B"/>
    <w:rsid w:val="00971F8B"/>
    <w:rsid w:val="00976122"/>
    <w:rsid w:val="00977C18"/>
    <w:rsid w:val="00980A4A"/>
    <w:rsid w:val="00984B7D"/>
    <w:rsid w:val="0099207C"/>
    <w:rsid w:val="0099222F"/>
    <w:rsid w:val="00995640"/>
    <w:rsid w:val="00997B3B"/>
    <w:rsid w:val="009A2190"/>
    <w:rsid w:val="009A2733"/>
    <w:rsid w:val="009A2960"/>
    <w:rsid w:val="009A4375"/>
    <w:rsid w:val="009A7083"/>
    <w:rsid w:val="009B058A"/>
    <w:rsid w:val="009B3C7B"/>
    <w:rsid w:val="009B4187"/>
    <w:rsid w:val="009C0C38"/>
    <w:rsid w:val="009C34EF"/>
    <w:rsid w:val="009C4212"/>
    <w:rsid w:val="009C6603"/>
    <w:rsid w:val="009D2E8B"/>
    <w:rsid w:val="009D5CF9"/>
    <w:rsid w:val="009D74AD"/>
    <w:rsid w:val="009E4EDA"/>
    <w:rsid w:val="009E6D3C"/>
    <w:rsid w:val="009E6EAF"/>
    <w:rsid w:val="009E7E02"/>
    <w:rsid w:val="009F0821"/>
    <w:rsid w:val="009F1EB7"/>
    <w:rsid w:val="009F3C6A"/>
    <w:rsid w:val="009F4869"/>
    <w:rsid w:val="00A05557"/>
    <w:rsid w:val="00A05762"/>
    <w:rsid w:val="00A10062"/>
    <w:rsid w:val="00A11603"/>
    <w:rsid w:val="00A125D8"/>
    <w:rsid w:val="00A125F0"/>
    <w:rsid w:val="00A16742"/>
    <w:rsid w:val="00A167CE"/>
    <w:rsid w:val="00A17CDE"/>
    <w:rsid w:val="00A2067C"/>
    <w:rsid w:val="00A2265F"/>
    <w:rsid w:val="00A242A8"/>
    <w:rsid w:val="00A25D4B"/>
    <w:rsid w:val="00A26C93"/>
    <w:rsid w:val="00A27A94"/>
    <w:rsid w:val="00A30F3E"/>
    <w:rsid w:val="00A31B44"/>
    <w:rsid w:val="00A32506"/>
    <w:rsid w:val="00A34DB5"/>
    <w:rsid w:val="00A423B8"/>
    <w:rsid w:val="00A42D05"/>
    <w:rsid w:val="00A44526"/>
    <w:rsid w:val="00A446B7"/>
    <w:rsid w:val="00A45733"/>
    <w:rsid w:val="00A50478"/>
    <w:rsid w:val="00A52AEB"/>
    <w:rsid w:val="00A5366F"/>
    <w:rsid w:val="00A56449"/>
    <w:rsid w:val="00A568F6"/>
    <w:rsid w:val="00A56D16"/>
    <w:rsid w:val="00A601E8"/>
    <w:rsid w:val="00A61634"/>
    <w:rsid w:val="00A64394"/>
    <w:rsid w:val="00A65625"/>
    <w:rsid w:val="00A73786"/>
    <w:rsid w:val="00A7479B"/>
    <w:rsid w:val="00A75248"/>
    <w:rsid w:val="00A75C60"/>
    <w:rsid w:val="00A769BB"/>
    <w:rsid w:val="00A77831"/>
    <w:rsid w:val="00A800AA"/>
    <w:rsid w:val="00A917BC"/>
    <w:rsid w:val="00A925A9"/>
    <w:rsid w:val="00A939A8"/>
    <w:rsid w:val="00A93EFC"/>
    <w:rsid w:val="00A960FE"/>
    <w:rsid w:val="00A963D9"/>
    <w:rsid w:val="00A96C68"/>
    <w:rsid w:val="00AA52B3"/>
    <w:rsid w:val="00AA7294"/>
    <w:rsid w:val="00AB00A7"/>
    <w:rsid w:val="00AB2081"/>
    <w:rsid w:val="00AB3CE0"/>
    <w:rsid w:val="00AC0EB4"/>
    <w:rsid w:val="00AC64BE"/>
    <w:rsid w:val="00AD193A"/>
    <w:rsid w:val="00AD3D35"/>
    <w:rsid w:val="00AE26BD"/>
    <w:rsid w:val="00AE2B57"/>
    <w:rsid w:val="00AF2549"/>
    <w:rsid w:val="00AF262A"/>
    <w:rsid w:val="00AF26EE"/>
    <w:rsid w:val="00AF4BE4"/>
    <w:rsid w:val="00B00A1A"/>
    <w:rsid w:val="00B01225"/>
    <w:rsid w:val="00B04C73"/>
    <w:rsid w:val="00B07F77"/>
    <w:rsid w:val="00B10AD8"/>
    <w:rsid w:val="00B15116"/>
    <w:rsid w:val="00B156A6"/>
    <w:rsid w:val="00B16691"/>
    <w:rsid w:val="00B16DB0"/>
    <w:rsid w:val="00B24863"/>
    <w:rsid w:val="00B25ED4"/>
    <w:rsid w:val="00B260C1"/>
    <w:rsid w:val="00B27DC7"/>
    <w:rsid w:val="00B30207"/>
    <w:rsid w:val="00B307A6"/>
    <w:rsid w:val="00B30D40"/>
    <w:rsid w:val="00B33F13"/>
    <w:rsid w:val="00B37873"/>
    <w:rsid w:val="00B425EB"/>
    <w:rsid w:val="00B53AD0"/>
    <w:rsid w:val="00B53EEA"/>
    <w:rsid w:val="00B57D36"/>
    <w:rsid w:val="00B61A85"/>
    <w:rsid w:val="00B62F24"/>
    <w:rsid w:val="00B66A22"/>
    <w:rsid w:val="00B70D9D"/>
    <w:rsid w:val="00B761A4"/>
    <w:rsid w:val="00B80396"/>
    <w:rsid w:val="00B81672"/>
    <w:rsid w:val="00B82020"/>
    <w:rsid w:val="00B846CD"/>
    <w:rsid w:val="00B860FB"/>
    <w:rsid w:val="00B87524"/>
    <w:rsid w:val="00B875FD"/>
    <w:rsid w:val="00B90736"/>
    <w:rsid w:val="00B9226E"/>
    <w:rsid w:val="00B92EB5"/>
    <w:rsid w:val="00B93207"/>
    <w:rsid w:val="00B95D54"/>
    <w:rsid w:val="00BA1978"/>
    <w:rsid w:val="00BA62EA"/>
    <w:rsid w:val="00BB13BE"/>
    <w:rsid w:val="00BB268E"/>
    <w:rsid w:val="00BB54A6"/>
    <w:rsid w:val="00BB67A5"/>
    <w:rsid w:val="00BC1726"/>
    <w:rsid w:val="00BC1BFE"/>
    <w:rsid w:val="00BC2681"/>
    <w:rsid w:val="00BC3A75"/>
    <w:rsid w:val="00BC481B"/>
    <w:rsid w:val="00BC55F0"/>
    <w:rsid w:val="00BC5A2F"/>
    <w:rsid w:val="00BE37C1"/>
    <w:rsid w:val="00BE6BF3"/>
    <w:rsid w:val="00BE7375"/>
    <w:rsid w:val="00BF1B7F"/>
    <w:rsid w:val="00BF7A99"/>
    <w:rsid w:val="00C011F5"/>
    <w:rsid w:val="00C07D64"/>
    <w:rsid w:val="00C11A67"/>
    <w:rsid w:val="00C16F02"/>
    <w:rsid w:val="00C202ED"/>
    <w:rsid w:val="00C25B03"/>
    <w:rsid w:val="00C26302"/>
    <w:rsid w:val="00C26F0E"/>
    <w:rsid w:val="00C27014"/>
    <w:rsid w:val="00C2762E"/>
    <w:rsid w:val="00C305F4"/>
    <w:rsid w:val="00C3120E"/>
    <w:rsid w:val="00C314AE"/>
    <w:rsid w:val="00C31681"/>
    <w:rsid w:val="00C33EC7"/>
    <w:rsid w:val="00C34937"/>
    <w:rsid w:val="00C357AC"/>
    <w:rsid w:val="00C3586D"/>
    <w:rsid w:val="00C400F6"/>
    <w:rsid w:val="00C40A11"/>
    <w:rsid w:val="00C42CD5"/>
    <w:rsid w:val="00C43E8C"/>
    <w:rsid w:val="00C44284"/>
    <w:rsid w:val="00C451BC"/>
    <w:rsid w:val="00C47C3E"/>
    <w:rsid w:val="00C507A0"/>
    <w:rsid w:val="00C51225"/>
    <w:rsid w:val="00C51562"/>
    <w:rsid w:val="00C519EF"/>
    <w:rsid w:val="00C532A4"/>
    <w:rsid w:val="00C55F74"/>
    <w:rsid w:val="00C56BDC"/>
    <w:rsid w:val="00C619C1"/>
    <w:rsid w:val="00C71011"/>
    <w:rsid w:val="00C7112F"/>
    <w:rsid w:val="00C72281"/>
    <w:rsid w:val="00C747C7"/>
    <w:rsid w:val="00C74804"/>
    <w:rsid w:val="00C75BE7"/>
    <w:rsid w:val="00C774CE"/>
    <w:rsid w:val="00C817DA"/>
    <w:rsid w:val="00C8252F"/>
    <w:rsid w:val="00C847BA"/>
    <w:rsid w:val="00C84AC1"/>
    <w:rsid w:val="00C84D80"/>
    <w:rsid w:val="00C9320C"/>
    <w:rsid w:val="00C97EA9"/>
    <w:rsid w:val="00CA23AF"/>
    <w:rsid w:val="00CA250C"/>
    <w:rsid w:val="00CA3FD2"/>
    <w:rsid w:val="00CA4099"/>
    <w:rsid w:val="00CA6EB2"/>
    <w:rsid w:val="00CB2BEC"/>
    <w:rsid w:val="00CB3B38"/>
    <w:rsid w:val="00CB6BBA"/>
    <w:rsid w:val="00CB7190"/>
    <w:rsid w:val="00CC4AAA"/>
    <w:rsid w:val="00CC678D"/>
    <w:rsid w:val="00CC7FB6"/>
    <w:rsid w:val="00CD2822"/>
    <w:rsid w:val="00CD289F"/>
    <w:rsid w:val="00CD354F"/>
    <w:rsid w:val="00CD4078"/>
    <w:rsid w:val="00CE075D"/>
    <w:rsid w:val="00CE3432"/>
    <w:rsid w:val="00CE5BFD"/>
    <w:rsid w:val="00CF00D1"/>
    <w:rsid w:val="00CF430D"/>
    <w:rsid w:val="00CF7599"/>
    <w:rsid w:val="00D05DF8"/>
    <w:rsid w:val="00D06F1E"/>
    <w:rsid w:val="00D070B7"/>
    <w:rsid w:val="00D10F26"/>
    <w:rsid w:val="00D132F3"/>
    <w:rsid w:val="00D152DC"/>
    <w:rsid w:val="00D16E2C"/>
    <w:rsid w:val="00D235BE"/>
    <w:rsid w:val="00D25011"/>
    <w:rsid w:val="00D25100"/>
    <w:rsid w:val="00D323B5"/>
    <w:rsid w:val="00D409B2"/>
    <w:rsid w:val="00D44B6E"/>
    <w:rsid w:val="00D466A9"/>
    <w:rsid w:val="00D4703A"/>
    <w:rsid w:val="00D51D31"/>
    <w:rsid w:val="00D54254"/>
    <w:rsid w:val="00D605D9"/>
    <w:rsid w:val="00D62922"/>
    <w:rsid w:val="00D64528"/>
    <w:rsid w:val="00D67DE4"/>
    <w:rsid w:val="00D83BB7"/>
    <w:rsid w:val="00D84ED0"/>
    <w:rsid w:val="00D8583F"/>
    <w:rsid w:val="00D85BAA"/>
    <w:rsid w:val="00D87CCA"/>
    <w:rsid w:val="00D90078"/>
    <w:rsid w:val="00D962DA"/>
    <w:rsid w:val="00D96E9F"/>
    <w:rsid w:val="00DA0153"/>
    <w:rsid w:val="00DA0A93"/>
    <w:rsid w:val="00DA6C42"/>
    <w:rsid w:val="00DB3E29"/>
    <w:rsid w:val="00DB4E66"/>
    <w:rsid w:val="00DB7B6B"/>
    <w:rsid w:val="00DC717D"/>
    <w:rsid w:val="00DD4E1F"/>
    <w:rsid w:val="00DE0B73"/>
    <w:rsid w:val="00DE5CC2"/>
    <w:rsid w:val="00DF3E6D"/>
    <w:rsid w:val="00E07ABD"/>
    <w:rsid w:val="00E162CD"/>
    <w:rsid w:val="00E17779"/>
    <w:rsid w:val="00E21846"/>
    <w:rsid w:val="00E249D9"/>
    <w:rsid w:val="00E24D56"/>
    <w:rsid w:val="00E25791"/>
    <w:rsid w:val="00E271ED"/>
    <w:rsid w:val="00E27412"/>
    <w:rsid w:val="00E346AB"/>
    <w:rsid w:val="00E373B9"/>
    <w:rsid w:val="00E429FA"/>
    <w:rsid w:val="00E438D8"/>
    <w:rsid w:val="00E43AC2"/>
    <w:rsid w:val="00E462B0"/>
    <w:rsid w:val="00E46D42"/>
    <w:rsid w:val="00E50BE0"/>
    <w:rsid w:val="00E52176"/>
    <w:rsid w:val="00E529EA"/>
    <w:rsid w:val="00E52F87"/>
    <w:rsid w:val="00E601DC"/>
    <w:rsid w:val="00E60DE6"/>
    <w:rsid w:val="00E63E23"/>
    <w:rsid w:val="00E657DE"/>
    <w:rsid w:val="00E73B35"/>
    <w:rsid w:val="00E745E2"/>
    <w:rsid w:val="00E91DBE"/>
    <w:rsid w:val="00E92419"/>
    <w:rsid w:val="00E92CAB"/>
    <w:rsid w:val="00E96869"/>
    <w:rsid w:val="00E96C90"/>
    <w:rsid w:val="00E9775E"/>
    <w:rsid w:val="00E97C7F"/>
    <w:rsid w:val="00EA7595"/>
    <w:rsid w:val="00EB24C8"/>
    <w:rsid w:val="00EB3D20"/>
    <w:rsid w:val="00EB4FDF"/>
    <w:rsid w:val="00EB637E"/>
    <w:rsid w:val="00EC2A32"/>
    <w:rsid w:val="00EC40C3"/>
    <w:rsid w:val="00EC6C15"/>
    <w:rsid w:val="00ED0207"/>
    <w:rsid w:val="00ED3969"/>
    <w:rsid w:val="00ED4EF8"/>
    <w:rsid w:val="00EE4041"/>
    <w:rsid w:val="00EE6341"/>
    <w:rsid w:val="00EF172F"/>
    <w:rsid w:val="00EF26E2"/>
    <w:rsid w:val="00EF3DAA"/>
    <w:rsid w:val="00EF73C1"/>
    <w:rsid w:val="00F008F3"/>
    <w:rsid w:val="00F0240E"/>
    <w:rsid w:val="00F024F0"/>
    <w:rsid w:val="00F04C3F"/>
    <w:rsid w:val="00F0566F"/>
    <w:rsid w:val="00F12A56"/>
    <w:rsid w:val="00F16FFE"/>
    <w:rsid w:val="00F210ED"/>
    <w:rsid w:val="00F22D81"/>
    <w:rsid w:val="00F24C47"/>
    <w:rsid w:val="00F27121"/>
    <w:rsid w:val="00F27B30"/>
    <w:rsid w:val="00F313D3"/>
    <w:rsid w:val="00F31DF0"/>
    <w:rsid w:val="00F34EE7"/>
    <w:rsid w:val="00F3507A"/>
    <w:rsid w:val="00F400EB"/>
    <w:rsid w:val="00F42EF7"/>
    <w:rsid w:val="00F43B1A"/>
    <w:rsid w:val="00F45FFF"/>
    <w:rsid w:val="00F5288D"/>
    <w:rsid w:val="00F52D8B"/>
    <w:rsid w:val="00F5334C"/>
    <w:rsid w:val="00F57A3F"/>
    <w:rsid w:val="00F60CA4"/>
    <w:rsid w:val="00F662E3"/>
    <w:rsid w:val="00F66AEA"/>
    <w:rsid w:val="00F717FC"/>
    <w:rsid w:val="00F73995"/>
    <w:rsid w:val="00F74614"/>
    <w:rsid w:val="00F82564"/>
    <w:rsid w:val="00F854FE"/>
    <w:rsid w:val="00F92AFB"/>
    <w:rsid w:val="00F936D4"/>
    <w:rsid w:val="00F94E62"/>
    <w:rsid w:val="00FA0F6F"/>
    <w:rsid w:val="00FA64DC"/>
    <w:rsid w:val="00FA769B"/>
    <w:rsid w:val="00FB3FBB"/>
    <w:rsid w:val="00FB50A9"/>
    <w:rsid w:val="00FB6197"/>
    <w:rsid w:val="00FC0305"/>
    <w:rsid w:val="00FC4CEF"/>
    <w:rsid w:val="00FC707C"/>
    <w:rsid w:val="00FC7693"/>
    <w:rsid w:val="00FC7A4A"/>
    <w:rsid w:val="00FC7DD0"/>
    <w:rsid w:val="00FD07F7"/>
    <w:rsid w:val="00FD10F4"/>
    <w:rsid w:val="00FD23AF"/>
    <w:rsid w:val="00FD2649"/>
    <w:rsid w:val="00FD37D3"/>
    <w:rsid w:val="00FD48FA"/>
    <w:rsid w:val="00FE4317"/>
    <w:rsid w:val="00FE594B"/>
    <w:rsid w:val="00FF0F78"/>
    <w:rsid w:val="00FF252D"/>
    <w:rsid w:val="00FF34E2"/>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rsid w:val="00520D64"/>
    <w:rPr>
      <w:sz w:val="16"/>
      <w:szCs w:val="16"/>
    </w:rPr>
  </w:style>
  <w:style w:type="paragraph" w:styleId="CommentText">
    <w:name w:val="annotation text"/>
    <w:basedOn w:val="Normal"/>
    <w:link w:val="CommentTextChar"/>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nhideWhenUsed/>
    <w:qFormat/>
    <w:rsid w:val="004C3E55"/>
    <w:pPr>
      <w:spacing w:after="120"/>
    </w:pPr>
  </w:style>
  <w:style w:type="character" w:customStyle="1" w:styleId="BodyTextChar">
    <w:name w:val="Body Text Char"/>
    <w:basedOn w:val="DefaultParagraphFont"/>
    <w:link w:val="BodyText"/>
    <w:rsid w:val="004C3E55"/>
    <w:rPr>
      <w:rFonts w:ascii="Arial" w:hAnsi="Arial" w:cs="Arial"/>
      <w:sz w:val="24"/>
      <w:szCs w:val="24"/>
    </w:rPr>
  </w:style>
  <w:style w:type="character" w:styleId="PlaceholderText">
    <w:name w:val="Placeholder Text"/>
    <w:basedOn w:val="DefaultParagraphFont"/>
    <w:uiPriority w:val="99"/>
    <w:semiHidden/>
    <w:qFormat/>
    <w:rsid w:val="004C3E55"/>
    <w:rPr>
      <w:rFonts w:ascii="Times New Roman" w:hAnsi="Times New Roman"/>
      <w:b/>
      <w:caps/>
      <w:smallCaps w:val="0"/>
      <w:color w:val="auto"/>
      <w:sz w:val="24"/>
      <w:u w:val="none"/>
      <w:bdr w:val="none" w:sz="0" w:space="0" w:color="auto"/>
      <w:shd w:val="clear" w:color="auto" w:fill="FFFF00"/>
    </w:rPr>
  </w:style>
  <w:style w:type="character" w:customStyle="1" w:styleId="Heading2Char">
    <w:name w:val="Heading 2 Char"/>
    <w:basedOn w:val="DefaultParagraphFont"/>
    <w:link w:val="Heading2"/>
    <w:uiPriority w:val="9"/>
    <w:rsid w:val="004C3E55"/>
    <w:rPr>
      <w:rFonts w:ascii="Arial" w:hAnsi="Arial" w:cs="Arial"/>
      <w:b/>
      <w:bCs/>
      <w:iCs/>
      <w:sz w:val="22"/>
      <w:szCs w:val="22"/>
    </w:rPr>
  </w:style>
  <w:style w:type="paragraph" w:styleId="BodyText2">
    <w:name w:val="Body Text 2"/>
    <w:basedOn w:val="Normal"/>
    <w:link w:val="BodyText2Char"/>
    <w:uiPriority w:val="4"/>
    <w:qFormat/>
    <w:rsid w:val="004C3E55"/>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4C3E55"/>
    <w:rPr>
      <w:rFonts w:asciiTheme="majorHAnsi" w:eastAsiaTheme="minorHAnsi" w:hAnsiTheme="majorHAnsi" w:cstheme="majorHAnsi"/>
      <w:sz w:val="24"/>
      <w:szCs w:val="24"/>
    </w:rPr>
  </w:style>
  <w:style w:type="character" w:customStyle="1" w:styleId="Heading3Char">
    <w:name w:val="Heading 3 Char"/>
    <w:basedOn w:val="DefaultParagraphFont"/>
    <w:link w:val="Heading3"/>
    <w:uiPriority w:val="39"/>
    <w:rsid w:val="004C3E55"/>
    <w:rPr>
      <w:rFonts w:ascii="Arial" w:hAnsi="Arial" w:cs="Arial"/>
      <w:b/>
      <w:bCs/>
      <w:sz w:val="26"/>
      <w:szCs w:val="26"/>
    </w:rPr>
  </w:style>
  <w:style w:type="numbering" w:customStyle="1" w:styleId="DHSSStyle">
    <w:name w:val="DHSS Style"/>
    <w:uiPriority w:val="99"/>
    <w:rsid w:val="004C3E55"/>
  </w:style>
  <w:style w:type="numbering" w:customStyle="1" w:styleId="DHSSStyle10">
    <w:name w:val="DHSS Style 1"/>
    <w:uiPriority w:val="99"/>
    <w:rsid w:val="004C3E55"/>
  </w:style>
  <w:style w:type="paragraph" w:styleId="BodyTextFirstIndent">
    <w:name w:val="Body Text First Indent"/>
    <w:basedOn w:val="BodyText"/>
    <w:link w:val="BodyTextFirstIndentChar"/>
    <w:uiPriority w:val="99"/>
    <w:unhideWhenUsed/>
    <w:rsid w:val="004C3E55"/>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4C3E55"/>
    <w:rPr>
      <w:rFonts w:asciiTheme="majorHAnsi" w:eastAsiaTheme="minorHAnsi" w:hAnsiTheme="majorHAnsi" w:cstheme="majorHAnsi"/>
      <w:sz w:val="24"/>
      <w:szCs w:val="24"/>
    </w:rPr>
  </w:style>
  <w:style w:type="paragraph" w:customStyle="1" w:styleId="Strike">
    <w:name w:val="Strike"/>
    <w:basedOn w:val="Normal"/>
    <w:uiPriority w:val="8"/>
    <w:qFormat/>
    <w:rsid w:val="004C3E55"/>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4C3E55"/>
    <w:rPr>
      <w:b/>
      <w:bCs/>
    </w:rPr>
  </w:style>
  <w:style w:type="character" w:customStyle="1" w:styleId="BoldWhite">
    <w:name w:val="Bold White"/>
    <w:basedOn w:val="DefaultParagraphFont"/>
    <w:uiPriority w:val="1"/>
    <w:rsid w:val="004C3E55"/>
    <w:rPr>
      <w:rFonts w:ascii="Times New Roman" w:hAnsi="Times New Roman"/>
      <w:b/>
      <w:color w:val="FFFFFF" w:themeColor="background1"/>
      <w:sz w:val="24"/>
    </w:rPr>
  </w:style>
  <w:style w:type="table" w:styleId="PlainTable1">
    <w:name w:val="Plain Table 1"/>
    <w:basedOn w:val="TableNormal"/>
    <w:uiPriority w:val="41"/>
    <w:rsid w:val="004C3E55"/>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4C3E55"/>
    <w:rPr>
      <w:color w:val="2B579A"/>
      <w:shd w:val="clear" w:color="auto" w:fill="E1DFDD"/>
    </w:rPr>
  </w:style>
  <w:style w:type="paragraph" w:styleId="List3">
    <w:name w:val="List 3"/>
    <w:basedOn w:val="Normal"/>
    <w:uiPriority w:val="99"/>
    <w:unhideWhenUsed/>
    <w:rsid w:val="004C3E55"/>
    <w:pPr>
      <w:numPr>
        <w:numId w:val="4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4C3E55"/>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4C3E55"/>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4C3E55"/>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4C3E55"/>
    <w:rPr>
      <w:rFonts w:asciiTheme="majorHAnsi" w:hAnsiTheme="majorHAnsi"/>
      <w:b/>
      <w:caps/>
      <w:smallCaps w:val="0"/>
      <w:sz w:val="24"/>
    </w:rPr>
  </w:style>
  <w:style w:type="paragraph" w:customStyle="1" w:styleId="TableParagraph">
    <w:name w:val="Table Paragraph"/>
    <w:basedOn w:val="Normal"/>
    <w:uiPriority w:val="1"/>
    <w:qFormat/>
    <w:rsid w:val="004C3E55"/>
    <w:pPr>
      <w:widowControl w:val="0"/>
      <w:autoSpaceDE w:val="0"/>
      <w:autoSpaceDN w:val="0"/>
      <w:jc w:val="both"/>
    </w:pPr>
    <w:rPr>
      <w:rFonts w:asciiTheme="majorHAnsi" w:eastAsia="Calibri" w:hAnsiTheme="majorHAnsi" w:cs="Calibri"/>
      <w:szCs w:val="22"/>
      <w:lang w:bidi="en-US"/>
    </w:rPr>
  </w:style>
  <w:style w:type="character" w:customStyle="1" w:styleId="Heading4Char">
    <w:name w:val="Heading 4 Char"/>
    <w:basedOn w:val="DefaultParagraphFont"/>
    <w:link w:val="Heading4"/>
    <w:uiPriority w:val="39"/>
    <w:rsid w:val="004C3E55"/>
    <w:rPr>
      <w:b/>
      <w:bCs/>
      <w:sz w:val="28"/>
      <w:szCs w:val="28"/>
    </w:rPr>
  </w:style>
  <w:style w:type="character" w:customStyle="1" w:styleId="Heading5Char">
    <w:name w:val="Heading 5 Char"/>
    <w:basedOn w:val="DefaultParagraphFont"/>
    <w:link w:val="Heading5"/>
    <w:uiPriority w:val="39"/>
    <w:rsid w:val="004C3E55"/>
    <w:rPr>
      <w:rFonts w:ascii="Arial" w:hAnsi="Arial" w:cs="Arial"/>
      <w:b/>
      <w:bCs/>
      <w:i/>
      <w:iCs/>
      <w:sz w:val="26"/>
      <w:szCs w:val="26"/>
    </w:rPr>
  </w:style>
  <w:style w:type="character" w:customStyle="1" w:styleId="Heading6Char">
    <w:name w:val="Heading 6 Char"/>
    <w:basedOn w:val="DefaultParagraphFont"/>
    <w:link w:val="Heading6"/>
    <w:uiPriority w:val="39"/>
    <w:rsid w:val="004C3E55"/>
    <w:rPr>
      <w:b/>
      <w:bCs/>
      <w:sz w:val="22"/>
      <w:szCs w:val="22"/>
    </w:rPr>
  </w:style>
  <w:style w:type="character" w:customStyle="1" w:styleId="Heading7Char">
    <w:name w:val="Heading 7 Char"/>
    <w:basedOn w:val="DefaultParagraphFont"/>
    <w:link w:val="Heading7"/>
    <w:uiPriority w:val="39"/>
    <w:rsid w:val="004C3E55"/>
    <w:rPr>
      <w:sz w:val="24"/>
      <w:szCs w:val="24"/>
    </w:rPr>
  </w:style>
  <w:style w:type="character" w:customStyle="1" w:styleId="Heading8Char">
    <w:name w:val="Heading 8 Char"/>
    <w:basedOn w:val="DefaultParagraphFont"/>
    <w:link w:val="Heading8"/>
    <w:uiPriority w:val="39"/>
    <w:rsid w:val="004C3E55"/>
    <w:rPr>
      <w:i/>
      <w:iCs/>
      <w:sz w:val="24"/>
      <w:szCs w:val="24"/>
    </w:rPr>
  </w:style>
  <w:style w:type="character" w:customStyle="1" w:styleId="Heading9Char">
    <w:name w:val="Heading 9 Char"/>
    <w:basedOn w:val="DefaultParagraphFont"/>
    <w:link w:val="Heading9"/>
    <w:uiPriority w:val="39"/>
    <w:rsid w:val="004C3E55"/>
    <w:rPr>
      <w:rFonts w:ascii="Arial" w:hAnsi="Arial" w:cs="Arial"/>
      <w:sz w:val="22"/>
      <w:szCs w:val="22"/>
    </w:rPr>
  </w:style>
  <w:style w:type="numbering" w:customStyle="1" w:styleId="NoList1">
    <w:name w:val="No List1"/>
    <w:next w:val="NoList"/>
    <w:uiPriority w:val="99"/>
    <w:semiHidden/>
    <w:unhideWhenUsed/>
    <w:rsid w:val="004C3E55"/>
  </w:style>
  <w:style w:type="numbering" w:customStyle="1" w:styleId="DHSSStyle1">
    <w:name w:val="DHSS Style1"/>
    <w:uiPriority w:val="99"/>
    <w:rsid w:val="004C3E55"/>
    <w:pPr>
      <w:numPr>
        <w:numId w:val="42"/>
      </w:numPr>
    </w:pPr>
  </w:style>
  <w:style w:type="numbering" w:customStyle="1" w:styleId="DHSSStyle11">
    <w:name w:val="DHSS Style 11"/>
    <w:uiPriority w:val="99"/>
    <w:rsid w:val="004C3E55"/>
    <w:pPr>
      <w:numPr>
        <w:numId w:val="43"/>
      </w:numPr>
    </w:pPr>
  </w:style>
  <w:style w:type="paragraph" w:customStyle="1" w:styleId="BAAText2">
    <w:name w:val="BAA Text 2"/>
    <w:uiPriority w:val="6"/>
    <w:qFormat/>
    <w:rsid w:val="004C3E55"/>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4C3E55"/>
    <w:rPr>
      <w:bCs/>
      <w:sz w:val="24"/>
      <w:szCs w:val="24"/>
    </w:rPr>
  </w:style>
  <w:style w:type="paragraph" w:customStyle="1" w:styleId="15Line0">
    <w:name w:val="1.5 Line 0&quot;"/>
    <w:basedOn w:val="Normal"/>
    <w:uiPriority w:val="2"/>
    <w:qFormat/>
    <w:rsid w:val="004C3E55"/>
    <w:pPr>
      <w:suppressAutoHyphens/>
      <w:spacing w:after="240" w:line="360" w:lineRule="auto"/>
    </w:pPr>
    <w:rPr>
      <w:rFonts w:ascii="Times New Roman" w:hAnsi="Times New Roman" w:cs="Times New Roman"/>
      <w:bCs/>
      <w:szCs w:val="20"/>
    </w:rPr>
  </w:style>
  <w:style w:type="paragraph" w:customStyle="1" w:styleId="15Line05">
    <w:name w:val="1.5 Line 0.5&quot;"/>
    <w:basedOn w:val="Normal"/>
    <w:uiPriority w:val="5"/>
    <w:qFormat/>
    <w:rsid w:val="004C3E55"/>
    <w:pPr>
      <w:suppressAutoHyphens/>
      <w:spacing w:after="240" w:line="360" w:lineRule="auto"/>
      <w:ind w:firstLine="720"/>
    </w:pPr>
    <w:rPr>
      <w:rFonts w:ascii="Times New Roman" w:hAnsi="Times New Roman" w:cs="Times New Roman"/>
      <w:bCs/>
      <w:szCs w:val="20"/>
    </w:rPr>
  </w:style>
  <w:style w:type="paragraph" w:customStyle="1" w:styleId="15Line1">
    <w:name w:val="1.5 Line 1&quot;"/>
    <w:basedOn w:val="Normal"/>
    <w:uiPriority w:val="8"/>
    <w:qFormat/>
    <w:rsid w:val="004C3E55"/>
    <w:pPr>
      <w:suppressAutoHyphens/>
      <w:spacing w:after="240" w:line="360" w:lineRule="auto"/>
      <w:ind w:firstLine="1440"/>
    </w:pPr>
    <w:rPr>
      <w:rFonts w:ascii="Times New Roman" w:hAnsi="Times New Roman" w:cs="Times New Roman"/>
      <w:bCs/>
      <w:szCs w:val="20"/>
    </w:rPr>
  </w:style>
  <w:style w:type="paragraph" w:customStyle="1" w:styleId="15Line15">
    <w:name w:val="1.5 Line 1.5&quot;"/>
    <w:basedOn w:val="Normal"/>
    <w:uiPriority w:val="11"/>
    <w:rsid w:val="004C3E55"/>
    <w:pPr>
      <w:suppressAutoHyphens/>
      <w:spacing w:line="360" w:lineRule="auto"/>
      <w:ind w:firstLine="2160"/>
    </w:pPr>
    <w:rPr>
      <w:rFonts w:ascii="Times New Roman" w:hAnsi="Times New Roman" w:cs="Times New Roman"/>
      <w:bCs/>
      <w:szCs w:val="20"/>
    </w:rPr>
  </w:style>
  <w:style w:type="paragraph" w:customStyle="1" w:styleId="15LineHanging05">
    <w:name w:val="1.5 Line Hanging 0.5&quot;"/>
    <w:basedOn w:val="Normal"/>
    <w:uiPriority w:val="17"/>
    <w:rsid w:val="004C3E55"/>
    <w:pPr>
      <w:suppressAutoHyphens/>
      <w:spacing w:line="360" w:lineRule="auto"/>
      <w:ind w:left="720" w:hanging="720"/>
    </w:pPr>
    <w:rPr>
      <w:rFonts w:ascii="Times New Roman" w:hAnsi="Times New Roman" w:cs="Times New Roman"/>
      <w:bCs/>
      <w:szCs w:val="20"/>
    </w:rPr>
  </w:style>
  <w:style w:type="paragraph" w:customStyle="1" w:styleId="15LineHanging1">
    <w:name w:val="1.5 Line Hanging 1&quot;"/>
    <w:basedOn w:val="Normal"/>
    <w:uiPriority w:val="17"/>
    <w:rsid w:val="004C3E55"/>
    <w:pPr>
      <w:suppressAutoHyphens/>
      <w:spacing w:line="360" w:lineRule="auto"/>
      <w:ind w:left="1440" w:hanging="720"/>
    </w:pPr>
    <w:rPr>
      <w:rFonts w:ascii="Times New Roman" w:hAnsi="Times New Roman" w:cs="Times New Roman"/>
      <w:bCs/>
      <w:szCs w:val="20"/>
    </w:rPr>
  </w:style>
  <w:style w:type="paragraph" w:customStyle="1" w:styleId="15LineHanging15">
    <w:name w:val="1.5 Line Hanging 1.5&quot;"/>
    <w:basedOn w:val="Normal"/>
    <w:uiPriority w:val="17"/>
    <w:rsid w:val="004C3E55"/>
    <w:pPr>
      <w:suppressAutoHyphens/>
      <w:spacing w:line="360" w:lineRule="auto"/>
      <w:ind w:left="2160" w:hanging="720"/>
    </w:pPr>
    <w:rPr>
      <w:rFonts w:ascii="Times New Roman" w:hAnsi="Times New Roman" w:cs="Times New Roman"/>
      <w:bCs/>
      <w:szCs w:val="20"/>
    </w:rPr>
  </w:style>
  <w:style w:type="paragraph" w:customStyle="1" w:styleId="15LineInd05">
    <w:name w:val="1.5 Line Ind 0.5&quot;"/>
    <w:basedOn w:val="Normal"/>
    <w:uiPriority w:val="17"/>
    <w:rsid w:val="004C3E55"/>
    <w:pPr>
      <w:suppressAutoHyphens/>
      <w:spacing w:line="360" w:lineRule="auto"/>
      <w:ind w:left="720"/>
    </w:pPr>
    <w:rPr>
      <w:rFonts w:ascii="Times New Roman" w:hAnsi="Times New Roman" w:cs="Times New Roman"/>
      <w:bCs/>
      <w:szCs w:val="20"/>
    </w:rPr>
  </w:style>
  <w:style w:type="paragraph" w:customStyle="1" w:styleId="15LineInd1">
    <w:name w:val="1.5 Line Ind 1&quot;"/>
    <w:basedOn w:val="Normal"/>
    <w:uiPriority w:val="17"/>
    <w:rsid w:val="004C3E55"/>
    <w:pPr>
      <w:suppressAutoHyphens/>
      <w:spacing w:after="240" w:line="360" w:lineRule="auto"/>
      <w:ind w:left="1440"/>
    </w:pPr>
    <w:rPr>
      <w:rFonts w:ascii="Times New Roman" w:hAnsi="Times New Roman" w:cs="Times New Roman"/>
      <w:bCs/>
      <w:szCs w:val="20"/>
    </w:rPr>
  </w:style>
  <w:style w:type="paragraph" w:customStyle="1" w:styleId="15LineInd15">
    <w:name w:val="1.5 Line Ind 1.5&quot;"/>
    <w:basedOn w:val="Normal"/>
    <w:uiPriority w:val="17"/>
    <w:rsid w:val="004C3E55"/>
    <w:pPr>
      <w:suppressAutoHyphens/>
      <w:spacing w:line="360" w:lineRule="auto"/>
      <w:ind w:left="2160"/>
    </w:pPr>
    <w:rPr>
      <w:rFonts w:ascii="Times New Roman" w:hAnsi="Times New Roman" w:cs="Times New Roman"/>
      <w:bCs/>
      <w:szCs w:val="20"/>
    </w:rPr>
  </w:style>
  <w:style w:type="paragraph" w:customStyle="1" w:styleId="15LineLeft-Right1">
    <w:name w:val="1.5 Line Left-Right 1&quot;"/>
    <w:basedOn w:val="Normal"/>
    <w:uiPriority w:val="17"/>
    <w:qFormat/>
    <w:rsid w:val="004C3E55"/>
    <w:pPr>
      <w:suppressAutoHyphens/>
      <w:spacing w:after="240" w:line="360" w:lineRule="auto"/>
      <w:ind w:left="1440" w:right="1440"/>
    </w:pPr>
    <w:rPr>
      <w:rFonts w:ascii="Times New Roman" w:hAnsi="Times New Roman" w:cs="Times New Roman"/>
      <w:bCs/>
      <w:szCs w:val="20"/>
    </w:rPr>
  </w:style>
  <w:style w:type="paragraph" w:customStyle="1" w:styleId="15LineLeft-Right15">
    <w:name w:val="1.5 Line Left-Right 1.5&quot;"/>
    <w:basedOn w:val="Normal"/>
    <w:uiPriority w:val="17"/>
    <w:rsid w:val="004C3E55"/>
    <w:pPr>
      <w:suppressAutoHyphens/>
      <w:spacing w:line="360" w:lineRule="auto"/>
      <w:ind w:left="2160" w:right="2160"/>
    </w:pPr>
    <w:rPr>
      <w:rFonts w:ascii="Times New Roman" w:hAnsi="Times New Roman" w:cs="Times New Roman"/>
      <w:bCs/>
      <w:szCs w:val="20"/>
    </w:rPr>
  </w:style>
  <w:style w:type="paragraph" w:customStyle="1" w:styleId="15LineQuote05">
    <w:name w:val="1.5 Line Quote 0.5&quot;"/>
    <w:basedOn w:val="Normal"/>
    <w:uiPriority w:val="17"/>
    <w:qFormat/>
    <w:rsid w:val="004C3E55"/>
    <w:pPr>
      <w:suppressAutoHyphens/>
      <w:spacing w:after="240" w:line="360" w:lineRule="auto"/>
      <w:ind w:left="720" w:right="720"/>
    </w:pPr>
    <w:rPr>
      <w:rFonts w:ascii="Times New Roman" w:hAnsi="Times New Roman" w:cs="Times New Roman"/>
      <w:bCs/>
      <w:szCs w:val="20"/>
    </w:rPr>
  </w:style>
  <w:style w:type="paragraph" w:customStyle="1" w:styleId="15LineRightAligned">
    <w:name w:val="1.5 Line Right Aligned"/>
    <w:basedOn w:val="Normal"/>
    <w:uiPriority w:val="17"/>
    <w:rsid w:val="004C3E55"/>
    <w:pPr>
      <w:suppressAutoHyphens/>
      <w:spacing w:line="360" w:lineRule="auto"/>
      <w:jc w:val="right"/>
    </w:pPr>
    <w:rPr>
      <w:rFonts w:ascii="Times New Roman" w:hAnsi="Times New Roman" w:cs="Times New Roman"/>
      <w:bCs/>
      <w:szCs w:val="20"/>
    </w:rPr>
  </w:style>
  <w:style w:type="paragraph" w:customStyle="1" w:styleId="AffirmativeDefense">
    <w:name w:val="Affirmative Defense"/>
    <w:basedOn w:val="Normal0"/>
    <w:next w:val="Normal"/>
    <w:uiPriority w:val="99"/>
    <w:semiHidden/>
    <w:rsid w:val="004C3E55"/>
    <w:pPr>
      <w:spacing w:line="480" w:lineRule="exact"/>
      <w:jc w:val="center"/>
    </w:pPr>
    <w:rPr>
      <w:b/>
      <w:u w:val="single"/>
    </w:rPr>
  </w:style>
  <w:style w:type="paragraph" w:customStyle="1" w:styleId="CustomHeading1">
    <w:name w:val="Custom Heading 1"/>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2">
    <w:name w:val="Custom Heading 2"/>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3">
    <w:name w:val="Custom Heading 3"/>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4">
    <w:name w:val="Custom Heading 4"/>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5">
    <w:name w:val="Custom Heading 5"/>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6">
    <w:name w:val="Custom Heading 6"/>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Paragraph1">
    <w:name w:val="Custom Paragraph 1"/>
    <w:basedOn w:val="Normal"/>
    <w:uiPriority w:val="99"/>
    <w:semiHidden/>
    <w:rsid w:val="004C3E55"/>
    <w:pPr>
      <w:suppressAutoHyphens/>
    </w:pPr>
    <w:rPr>
      <w:rFonts w:ascii="Times New Roman" w:hAnsi="Times New Roman" w:cs="Times New Roman"/>
      <w:bCs/>
      <w:szCs w:val="20"/>
    </w:rPr>
  </w:style>
  <w:style w:type="paragraph" w:customStyle="1" w:styleId="CustomParagraph2">
    <w:name w:val="Custom Paragraph 2"/>
    <w:basedOn w:val="Normal"/>
    <w:uiPriority w:val="99"/>
    <w:semiHidden/>
    <w:rsid w:val="004C3E55"/>
    <w:pPr>
      <w:suppressAutoHyphens/>
    </w:pPr>
    <w:rPr>
      <w:rFonts w:ascii="Times New Roman" w:hAnsi="Times New Roman" w:cs="Times New Roman"/>
      <w:bCs/>
      <w:szCs w:val="20"/>
    </w:rPr>
  </w:style>
  <w:style w:type="paragraph" w:customStyle="1" w:styleId="CustomParagraph3">
    <w:name w:val="Custom Paragraph 3"/>
    <w:basedOn w:val="Normal"/>
    <w:uiPriority w:val="99"/>
    <w:semiHidden/>
    <w:rsid w:val="004C3E55"/>
    <w:pPr>
      <w:suppressAutoHyphens/>
    </w:pPr>
    <w:rPr>
      <w:rFonts w:ascii="Times New Roman" w:hAnsi="Times New Roman" w:cs="Times New Roman"/>
      <w:bCs/>
      <w:szCs w:val="20"/>
    </w:rPr>
  </w:style>
  <w:style w:type="paragraph" w:customStyle="1" w:styleId="CustomParagraph4">
    <w:name w:val="Custom Paragraph 4"/>
    <w:basedOn w:val="Normal"/>
    <w:uiPriority w:val="99"/>
    <w:semiHidden/>
    <w:rsid w:val="004C3E55"/>
    <w:pPr>
      <w:suppressAutoHyphens/>
    </w:pPr>
    <w:rPr>
      <w:rFonts w:ascii="Times New Roman" w:hAnsi="Times New Roman" w:cs="Times New Roman"/>
      <w:bCs/>
      <w:szCs w:val="20"/>
    </w:rPr>
  </w:style>
  <w:style w:type="paragraph" w:customStyle="1" w:styleId="CustomParagraph5">
    <w:name w:val="Custom Paragraph 5"/>
    <w:basedOn w:val="Normal"/>
    <w:uiPriority w:val="99"/>
    <w:semiHidden/>
    <w:rsid w:val="004C3E55"/>
    <w:pPr>
      <w:suppressAutoHyphens/>
    </w:pPr>
    <w:rPr>
      <w:rFonts w:ascii="Times New Roman" w:hAnsi="Times New Roman" w:cs="Times New Roman"/>
      <w:bCs/>
      <w:szCs w:val="20"/>
    </w:rPr>
  </w:style>
  <w:style w:type="paragraph" w:customStyle="1" w:styleId="CustomParagraph6">
    <w:name w:val="Custom Paragraph 6"/>
    <w:basedOn w:val="Normal"/>
    <w:uiPriority w:val="99"/>
    <w:semiHidden/>
    <w:rsid w:val="004C3E55"/>
    <w:pPr>
      <w:suppressAutoHyphens/>
    </w:pPr>
    <w:rPr>
      <w:rFonts w:ascii="Times New Roman" w:hAnsi="Times New Roman" w:cs="Times New Roman"/>
      <w:bCs/>
      <w:szCs w:val="20"/>
    </w:rPr>
  </w:style>
  <w:style w:type="paragraph" w:customStyle="1" w:styleId="Discovery">
    <w:name w:val="Discovery"/>
    <w:basedOn w:val="Normal0"/>
    <w:uiPriority w:val="99"/>
    <w:semiHidden/>
    <w:rsid w:val="004C3E55"/>
    <w:pPr>
      <w:spacing w:line="240" w:lineRule="exact"/>
      <w:ind w:left="2880" w:right="720" w:hanging="2160"/>
    </w:pPr>
  </w:style>
  <w:style w:type="paragraph" w:customStyle="1" w:styleId="Double0">
    <w:name w:val="Double 0&quot;"/>
    <w:basedOn w:val="Normal"/>
    <w:uiPriority w:val="3"/>
    <w:qFormat/>
    <w:rsid w:val="004C3E55"/>
    <w:pPr>
      <w:suppressAutoHyphens/>
      <w:spacing w:line="480" w:lineRule="auto"/>
    </w:pPr>
    <w:rPr>
      <w:rFonts w:ascii="Times New Roman" w:hAnsi="Times New Roman" w:cs="Times New Roman"/>
      <w:bCs/>
      <w:szCs w:val="20"/>
    </w:rPr>
  </w:style>
  <w:style w:type="paragraph" w:customStyle="1" w:styleId="Double05">
    <w:name w:val="Double 0.5&quot;"/>
    <w:basedOn w:val="Normal"/>
    <w:uiPriority w:val="6"/>
    <w:qFormat/>
    <w:rsid w:val="004C3E55"/>
    <w:pPr>
      <w:suppressAutoHyphens/>
      <w:spacing w:line="480" w:lineRule="auto"/>
      <w:ind w:firstLine="720"/>
    </w:pPr>
    <w:rPr>
      <w:rFonts w:ascii="Times New Roman" w:hAnsi="Times New Roman" w:cs="Times New Roman"/>
      <w:bCs/>
      <w:szCs w:val="20"/>
    </w:rPr>
  </w:style>
  <w:style w:type="paragraph" w:customStyle="1" w:styleId="Double1">
    <w:name w:val="Double 1&quot;"/>
    <w:basedOn w:val="Normal"/>
    <w:uiPriority w:val="9"/>
    <w:qFormat/>
    <w:rsid w:val="004C3E55"/>
    <w:pPr>
      <w:suppressAutoHyphens/>
      <w:spacing w:line="480" w:lineRule="auto"/>
      <w:ind w:firstLine="1440"/>
    </w:pPr>
    <w:rPr>
      <w:rFonts w:ascii="Times New Roman" w:hAnsi="Times New Roman" w:cs="Times New Roman"/>
      <w:bCs/>
      <w:szCs w:val="20"/>
    </w:rPr>
  </w:style>
  <w:style w:type="paragraph" w:customStyle="1" w:styleId="Double15">
    <w:name w:val="Double 1.5&quot;"/>
    <w:basedOn w:val="Normal"/>
    <w:uiPriority w:val="12"/>
    <w:rsid w:val="004C3E55"/>
    <w:pPr>
      <w:suppressAutoHyphens/>
      <w:spacing w:after="240" w:line="480" w:lineRule="auto"/>
      <w:ind w:firstLine="2160"/>
    </w:pPr>
    <w:rPr>
      <w:rFonts w:ascii="Times New Roman" w:hAnsi="Times New Roman" w:cs="Times New Roman"/>
      <w:bCs/>
      <w:szCs w:val="20"/>
    </w:rPr>
  </w:style>
  <w:style w:type="paragraph" w:customStyle="1" w:styleId="DoubleHanging05">
    <w:name w:val="Double Hanging 0.5&quot;"/>
    <w:basedOn w:val="Normal"/>
    <w:uiPriority w:val="17"/>
    <w:rsid w:val="004C3E55"/>
    <w:pPr>
      <w:suppressAutoHyphens/>
      <w:spacing w:line="480" w:lineRule="auto"/>
      <w:ind w:left="720" w:hanging="720"/>
    </w:pPr>
    <w:rPr>
      <w:rFonts w:ascii="Times New Roman" w:hAnsi="Times New Roman" w:cs="Times New Roman"/>
      <w:bCs/>
      <w:szCs w:val="20"/>
    </w:rPr>
  </w:style>
  <w:style w:type="paragraph" w:customStyle="1" w:styleId="DoubleHanging1">
    <w:name w:val="Double Hanging 1&quot;"/>
    <w:basedOn w:val="Normal"/>
    <w:uiPriority w:val="17"/>
    <w:rsid w:val="004C3E55"/>
    <w:pPr>
      <w:suppressAutoHyphens/>
      <w:spacing w:line="480" w:lineRule="auto"/>
      <w:ind w:left="1440" w:hanging="720"/>
    </w:pPr>
    <w:rPr>
      <w:rFonts w:ascii="Times New Roman" w:hAnsi="Times New Roman" w:cs="Times New Roman"/>
      <w:bCs/>
      <w:szCs w:val="20"/>
    </w:rPr>
  </w:style>
  <w:style w:type="paragraph" w:customStyle="1" w:styleId="DoubleHanging15">
    <w:name w:val="Double Hanging 1.5&quot;"/>
    <w:basedOn w:val="Normal"/>
    <w:uiPriority w:val="17"/>
    <w:rsid w:val="004C3E55"/>
    <w:pPr>
      <w:suppressAutoHyphens/>
      <w:spacing w:line="480" w:lineRule="auto"/>
      <w:ind w:left="2160" w:hanging="720"/>
    </w:pPr>
    <w:rPr>
      <w:rFonts w:ascii="Times New Roman" w:hAnsi="Times New Roman" w:cs="Times New Roman"/>
      <w:bCs/>
      <w:szCs w:val="20"/>
    </w:rPr>
  </w:style>
  <w:style w:type="paragraph" w:customStyle="1" w:styleId="DoubleInd05">
    <w:name w:val="Double Ind 0.5&quot;"/>
    <w:basedOn w:val="Normal"/>
    <w:uiPriority w:val="17"/>
    <w:qFormat/>
    <w:rsid w:val="004C3E55"/>
    <w:pPr>
      <w:suppressAutoHyphens/>
      <w:spacing w:line="480" w:lineRule="auto"/>
      <w:ind w:left="720"/>
    </w:pPr>
    <w:rPr>
      <w:rFonts w:ascii="Times New Roman" w:hAnsi="Times New Roman" w:cs="Times New Roman"/>
      <w:bCs/>
      <w:szCs w:val="20"/>
    </w:rPr>
  </w:style>
  <w:style w:type="paragraph" w:customStyle="1" w:styleId="DoubleInd1">
    <w:name w:val="Double Ind 1&quot;"/>
    <w:basedOn w:val="Normal"/>
    <w:uiPriority w:val="17"/>
    <w:rsid w:val="004C3E55"/>
    <w:pPr>
      <w:suppressAutoHyphens/>
      <w:spacing w:line="480" w:lineRule="auto"/>
      <w:ind w:left="1440"/>
    </w:pPr>
    <w:rPr>
      <w:rFonts w:ascii="Times New Roman" w:hAnsi="Times New Roman" w:cs="Times New Roman"/>
      <w:bCs/>
      <w:szCs w:val="20"/>
    </w:rPr>
  </w:style>
  <w:style w:type="paragraph" w:customStyle="1" w:styleId="DoubleInd15">
    <w:name w:val="Double Ind 1.5&quot;"/>
    <w:basedOn w:val="Normal"/>
    <w:uiPriority w:val="17"/>
    <w:rsid w:val="004C3E55"/>
    <w:pPr>
      <w:suppressAutoHyphens/>
      <w:spacing w:line="480" w:lineRule="auto"/>
      <w:ind w:left="2160"/>
    </w:pPr>
    <w:rPr>
      <w:rFonts w:ascii="Times New Roman" w:hAnsi="Times New Roman" w:cs="Times New Roman"/>
      <w:bCs/>
      <w:szCs w:val="20"/>
    </w:rPr>
  </w:style>
  <w:style w:type="paragraph" w:customStyle="1" w:styleId="DoubleQuote05">
    <w:name w:val="Double Quote 0.5&quot;"/>
    <w:basedOn w:val="Normal"/>
    <w:uiPriority w:val="17"/>
    <w:qFormat/>
    <w:rsid w:val="004C3E55"/>
    <w:pPr>
      <w:suppressAutoHyphens/>
      <w:spacing w:line="480" w:lineRule="auto"/>
      <w:ind w:left="720" w:right="720"/>
    </w:pPr>
    <w:rPr>
      <w:rFonts w:ascii="Times New Roman" w:hAnsi="Times New Roman" w:cs="Times New Roman"/>
      <w:bCs/>
      <w:szCs w:val="20"/>
    </w:rPr>
  </w:style>
  <w:style w:type="paragraph" w:customStyle="1" w:styleId="DoubleQuote1">
    <w:name w:val="Double Quote 1&quot;"/>
    <w:basedOn w:val="Normal"/>
    <w:uiPriority w:val="17"/>
    <w:qFormat/>
    <w:rsid w:val="004C3E55"/>
    <w:pPr>
      <w:suppressAutoHyphens/>
      <w:spacing w:line="480" w:lineRule="auto"/>
      <w:ind w:left="1440" w:right="1440"/>
    </w:pPr>
    <w:rPr>
      <w:rFonts w:ascii="Times New Roman" w:hAnsi="Times New Roman" w:cs="Times New Roman"/>
      <w:bCs/>
      <w:szCs w:val="20"/>
    </w:rPr>
  </w:style>
  <w:style w:type="paragraph" w:customStyle="1" w:styleId="DoubleQuote15">
    <w:name w:val="Double Quote 1.5&quot;"/>
    <w:basedOn w:val="Normal"/>
    <w:uiPriority w:val="17"/>
    <w:rsid w:val="004C3E55"/>
    <w:pPr>
      <w:suppressAutoHyphens/>
      <w:spacing w:line="480" w:lineRule="auto"/>
      <w:ind w:left="2160" w:right="2160"/>
    </w:pPr>
    <w:rPr>
      <w:rFonts w:ascii="Times New Roman" w:hAnsi="Times New Roman" w:cs="Times New Roman"/>
      <w:bCs/>
      <w:szCs w:val="20"/>
    </w:rPr>
  </w:style>
  <w:style w:type="paragraph" w:customStyle="1" w:styleId="DoubleRightAligned">
    <w:name w:val="Double Right Aligned"/>
    <w:basedOn w:val="Normal"/>
    <w:uiPriority w:val="17"/>
    <w:rsid w:val="004C3E55"/>
    <w:pPr>
      <w:suppressAutoHyphens/>
      <w:spacing w:line="480" w:lineRule="auto"/>
      <w:jc w:val="right"/>
    </w:pPr>
    <w:rPr>
      <w:rFonts w:ascii="Times New Roman" w:hAnsi="Times New Roman" w:cs="Times New Roman"/>
      <w:bCs/>
      <w:szCs w:val="20"/>
    </w:rPr>
  </w:style>
  <w:style w:type="paragraph" w:customStyle="1" w:styleId="FilenameText">
    <w:name w:val="FilenameText"/>
    <w:basedOn w:val="Normal"/>
    <w:next w:val="Normal"/>
    <w:uiPriority w:val="99"/>
    <w:semiHidden/>
    <w:rsid w:val="004C3E55"/>
    <w:rPr>
      <w:rFonts w:ascii="Times New Roman" w:hAnsi="Times New Roman" w:cs="Times New Roman"/>
      <w:bCs/>
      <w:sz w:val="16"/>
      <w:szCs w:val="20"/>
    </w:rPr>
  </w:style>
  <w:style w:type="paragraph" w:customStyle="1" w:styleId="Index">
    <w:name w:val="Index"/>
    <w:basedOn w:val="Normal"/>
    <w:uiPriority w:val="99"/>
    <w:semiHidden/>
    <w:rsid w:val="004C3E55"/>
    <w:pPr>
      <w:tabs>
        <w:tab w:val="right" w:pos="9360"/>
      </w:tabs>
      <w:suppressAutoHyphens/>
    </w:pPr>
    <w:rPr>
      <w:rFonts w:ascii="Times New Roman" w:hAnsi="Times New Roman" w:cs="Times New Roman"/>
      <w:bCs/>
      <w:szCs w:val="20"/>
    </w:rPr>
  </w:style>
  <w:style w:type="paragraph" w:customStyle="1" w:styleId="MWsig">
    <w:name w:val="MWsig"/>
    <w:basedOn w:val="Normal"/>
    <w:next w:val="Normal"/>
    <w:uiPriority w:val="99"/>
    <w:semiHidden/>
    <w:rsid w:val="004C3E55"/>
    <w:pPr>
      <w:keepNext/>
      <w:suppressAutoHyphens/>
      <w:spacing w:before="120" w:after="240"/>
    </w:pPr>
    <w:rPr>
      <w:bCs/>
      <w:szCs w:val="20"/>
    </w:rPr>
  </w:style>
  <w:style w:type="paragraph" w:customStyle="1" w:styleId="MWsigFP">
    <w:name w:val="MWsigFP"/>
    <w:basedOn w:val="Normal"/>
    <w:next w:val="Normal"/>
    <w:uiPriority w:val="99"/>
    <w:semiHidden/>
    <w:rsid w:val="004C3E55"/>
    <w:pPr>
      <w:suppressAutoHyphens/>
      <w:spacing w:before="720"/>
    </w:pPr>
    <w:rPr>
      <w:bCs/>
      <w:szCs w:val="20"/>
    </w:rPr>
  </w:style>
  <w:style w:type="paragraph" w:customStyle="1" w:styleId="MWsigFP2">
    <w:name w:val="MWsigFP2"/>
    <w:basedOn w:val="Normal"/>
    <w:uiPriority w:val="99"/>
    <w:semiHidden/>
    <w:rsid w:val="004C3E55"/>
    <w:pPr>
      <w:suppressAutoHyphens/>
    </w:pPr>
    <w:rPr>
      <w:bCs/>
      <w:szCs w:val="20"/>
    </w:rPr>
  </w:style>
  <w:style w:type="paragraph" w:customStyle="1" w:styleId="RightFax">
    <w:name w:val="RightFax"/>
    <w:basedOn w:val="Normal"/>
    <w:next w:val="Normal"/>
    <w:uiPriority w:val="99"/>
    <w:semiHidden/>
    <w:rsid w:val="004C3E55"/>
    <w:rPr>
      <w:rFonts w:ascii="Courier New" w:hAnsi="Courier New" w:cs="Times New Roman"/>
      <w:bCs/>
      <w:szCs w:val="20"/>
    </w:rPr>
  </w:style>
  <w:style w:type="paragraph" w:styleId="Signature">
    <w:name w:val="Signature"/>
    <w:basedOn w:val="Normal"/>
    <w:link w:val="SignatureChar"/>
    <w:uiPriority w:val="99"/>
    <w:semiHidden/>
    <w:rsid w:val="004C3E55"/>
    <w:rPr>
      <w:rFonts w:ascii="Times New Roman" w:hAnsi="Times New Roman" w:cs="Times New Roman"/>
      <w:bCs/>
    </w:rPr>
  </w:style>
  <w:style w:type="character" w:customStyle="1" w:styleId="SignatureChar">
    <w:name w:val="Signature Char"/>
    <w:basedOn w:val="DefaultParagraphFont"/>
    <w:link w:val="Signature"/>
    <w:uiPriority w:val="99"/>
    <w:semiHidden/>
    <w:rsid w:val="004C3E55"/>
    <w:rPr>
      <w:bCs/>
      <w:sz w:val="24"/>
      <w:szCs w:val="24"/>
    </w:rPr>
  </w:style>
  <w:style w:type="paragraph" w:customStyle="1" w:styleId="Single05">
    <w:name w:val="Single 0.5&quot;"/>
    <w:basedOn w:val="Normal"/>
    <w:uiPriority w:val="4"/>
    <w:qFormat/>
    <w:rsid w:val="004C3E55"/>
    <w:pPr>
      <w:suppressAutoHyphens/>
      <w:spacing w:after="240"/>
      <w:ind w:firstLine="720"/>
    </w:pPr>
    <w:rPr>
      <w:rFonts w:ascii="Times New Roman" w:hAnsi="Times New Roman" w:cs="Times New Roman"/>
      <w:bCs/>
      <w:szCs w:val="20"/>
    </w:rPr>
  </w:style>
  <w:style w:type="paragraph" w:customStyle="1" w:styleId="Single1">
    <w:name w:val="Single 1&quot;"/>
    <w:basedOn w:val="Normal"/>
    <w:uiPriority w:val="7"/>
    <w:qFormat/>
    <w:rsid w:val="004C3E55"/>
    <w:pPr>
      <w:suppressAutoHyphens/>
      <w:spacing w:after="240"/>
      <w:ind w:firstLine="1440"/>
    </w:pPr>
    <w:rPr>
      <w:rFonts w:ascii="Times New Roman" w:hAnsi="Times New Roman" w:cs="Times New Roman"/>
      <w:bCs/>
      <w:szCs w:val="20"/>
    </w:rPr>
  </w:style>
  <w:style w:type="paragraph" w:customStyle="1" w:styleId="Single15">
    <w:name w:val="Single 1.5&quot;"/>
    <w:basedOn w:val="Normal"/>
    <w:uiPriority w:val="10"/>
    <w:rsid w:val="004C3E55"/>
    <w:pPr>
      <w:suppressAutoHyphens/>
      <w:spacing w:after="240"/>
      <w:ind w:firstLine="2160"/>
    </w:pPr>
    <w:rPr>
      <w:rFonts w:ascii="Times New Roman" w:hAnsi="Times New Roman" w:cs="Times New Roman"/>
      <w:bCs/>
      <w:szCs w:val="20"/>
    </w:rPr>
  </w:style>
  <w:style w:type="paragraph" w:customStyle="1" w:styleId="SingleHanging05">
    <w:name w:val="Single Hanging 0.5&quot;"/>
    <w:basedOn w:val="Normal"/>
    <w:uiPriority w:val="17"/>
    <w:rsid w:val="004C3E55"/>
    <w:pPr>
      <w:suppressAutoHyphens/>
      <w:spacing w:after="240"/>
      <w:ind w:left="720" w:hanging="720"/>
    </w:pPr>
    <w:rPr>
      <w:rFonts w:ascii="Times New Roman" w:hAnsi="Times New Roman" w:cs="Times New Roman"/>
      <w:bCs/>
      <w:szCs w:val="20"/>
    </w:rPr>
  </w:style>
  <w:style w:type="paragraph" w:customStyle="1" w:styleId="SingleHanging05nospaceafter">
    <w:name w:val="Single Hanging 0.5&quot; (no space after)"/>
    <w:basedOn w:val="Normal"/>
    <w:uiPriority w:val="17"/>
    <w:rsid w:val="004C3E55"/>
    <w:pPr>
      <w:suppressAutoHyphens/>
      <w:ind w:left="720" w:hanging="720"/>
    </w:pPr>
    <w:rPr>
      <w:rFonts w:ascii="Times New Roman" w:hAnsi="Times New Roman" w:cs="Times New Roman"/>
      <w:bCs/>
      <w:szCs w:val="20"/>
    </w:rPr>
  </w:style>
  <w:style w:type="paragraph" w:customStyle="1" w:styleId="SingleHanging1">
    <w:name w:val="Single Hanging 1&quot;"/>
    <w:basedOn w:val="Normal"/>
    <w:uiPriority w:val="17"/>
    <w:rsid w:val="004C3E55"/>
    <w:pPr>
      <w:suppressAutoHyphens/>
      <w:spacing w:after="240"/>
      <w:ind w:left="1440" w:hanging="720"/>
    </w:pPr>
    <w:rPr>
      <w:rFonts w:ascii="Times New Roman" w:hAnsi="Times New Roman" w:cs="Times New Roman"/>
      <w:bCs/>
      <w:szCs w:val="20"/>
    </w:rPr>
  </w:style>
  <w:style w:type="paragraph" w:customStyle="1" w:styleId="SingleHanging15">
    <w:name w:val="Single Hanging 1.5&quot;"/>
    <w:basedOn w:val="Normal"/>
    <w:uiPriority w:val="17"/>
    <w:rsid w:val="004C3E55"/>
    <w:pPr>
      <w:suppressAutoHyphens/>
      <w:spacing w:after="240"/>
      <w:ind w:left="2160" w:hanging="720"/>
    </w:pPr>
    <w:rPr>
      <w:rFonts w:ascii="Times New Roman" w:hAnsi="Times New Roman" w:cs="Times New Roman"/>
      <w:bCs/>
      <w:szCs w:val="20"/>
    </w:rPr>
  </w:style>
  <w:style w:type="paragraph" w:customStyle="1" w:styleId="SingleInd05">
    <w:name w:val="Single Ind 0.5&quot;"/>
    <w:basedOn w:val="Normal"/>
    <w:uiPriority w:val="17"/>
    <w:rsid w:val="004C3E55"/>
    <w:pPr>
      <w:suppressAutoHyphens/>
      <w:spacing w:after="240"/>
      <w:ind w:left="720"/>
    </w:pPr>
    <w:rPr>
      <w:rFonts w:ascii="Times New Roman" w:hAnsi="Times New Roman" w:cs="Times New Roman"/>
      <w:bCs/>
      <w:szCs w:val="20"/>
    </w:rPr>
  </w:style>
  <w:style w:type="paragraph" w:customStyle="1" w:styleId="SingleInd05nospaceafter">
    <w:name w:val="Single Ind 0.5&quot; (no space after)"/>
    <w:basedOn w:val="Normal"/>
    <w:uiPriority w:val="17"/>
    <w:rsid w:val="004C3E55"/>
    <w:pPr>
      <w:suppressAutoHyphens/>
      <w:ind w:left="720"/>
    </w:pPr>
    <w:rPr>
      <w:rFonts w:ascii="Times New Roman" w:hAnsi="Times New Roman" w:cs="Times New Roman"/>
      <w:bCs/>
      <w:szCs w:val="20"/>
    </w:rPr>
  </w:style>
  <w:style w:type="paragraph" w:customStyle="1" w:styleId="SingleInd1">
    <w:name w:val="Single Ind 1&quot;"/>
    <w:basedOn w:val="Normal"/>
    <w:uiPriority w:val="17"/>
    <w:qFormat/>
    <w:rsid w:val="004C3E55"/>
    <w:pPr>
      <w:suppressAutoHyphens/>
      <w:spacing w:after="240"/>
      <w:ind w:left="1440"/>
    </w:pPr>
    <w:rPr>
      <w:rFonts w:ascii="Times New Roman" w:hAnsi="Times New Roman" w:cs="Times New Roman"/>
      <w:bCs/>
      <w:szCs w:val="20"/>
    </w:rPr>
  </w:style>
  <w:style w:type="paragraph" w:customStyle="1" w:styleId="SingleInd15">
    <w:name w:val="Single Ind 1.5&quot;"/>
    <w:basedOn w:val="Normal"/>
    <w:uiPriority w:val="99"/>
    <w:semiHidden/>
    <w:qFormat/>
    <w:rsid w:val="004C3E55"/>
    <w:pPr>
      <w:suppressAutoHyphens/>
      <w:ind w:left="2160"/>
    </w:pPr>
    <w:rPr>
      <w:rFonts w:ascii="Times New Roman" w:hAnsi="Times New Roman" w:cs="Times New Roman"/>
      <w:bCs/>
      <w:szCs w:val="20"/>
    </w:rPr>
  </w:style>
  <w:style w:type="paragraph" w:customStyle="1" w:styleId="SingleQuote05">
    <w:name w:val="Single Quote 0.5&quot;"/>
    <w:basedOn w:val="Normal"/>
    <w:uiPriority w:val="17"/>
    <w:qFormat/>
    <w:rsid w:val="004C3E55"/>
    <w:pPr>
      <w:suppressAutoHyphens/>
      <w:spacing w:after="240"/>
      <w:ind w:left="720" w:right="720"/>
    </w:pPr>
    <w:rPr>
      <w:rFonts w:ascii="Times New Roman" w:hAnsi="Times New Roman" w:cs="Times New Roman"/>
      <w:bCs/>
      <w:szCs w:val="20"/>
    </w:rPr>
  </w:style>
  <w:style w:type="paragraph" w:customStyle="1" w:styleId="SingleQuote1">
    <w:name w:val="Single Quote 1&quot;"/>
    <w:basedOn w:val="Normal"/>
    <w:uiPriority w:val="17"/>
    <w:qFormat/>
    <w:rsid w:val="004C3E55"/>
    <w:pPr>
      <w:suppressAutoHyphens/>
      <w:spacing w:after="240"/>
      <w:ind w:left="1440" w:right="1440"/>
    </w:pPr>
    <w:rPr>
      <w:rFonts w:ascii="Times New Roman" w:hAnsi="Times New Roman" w:cs="Times New Roman"/>
      <w:bCs/>
      <w:szCs w:val="20"/>
    </w:rPr>
  </w:style>
  <w:style w:type="paragraph" w:customStyle="1" w:styleId="SingleQuote15">
    <w:name w:val="Single Quote 1.5&quot;"/>
    <w:basedOn w:val="Normal"/>
    <w:uiPriority w:val="17"/>
    <w:rsid w:val="004C3E55"/>
    <w:pPr>
      <w:suppressAutoHyphens/>
      <w:spacing w:after="240"/>
      <w:ind w:left="2160" w:right="2160"/>
    </w:pPr>
    <w:rPr>
      <w:rFonts w:ascii="Times New Roman" w:hAnsi="Times New Roman" w:cs="Times New Roman"/>
      <w:bCs/>
      <w:szCs w:val="20"/>
    </w:rPr>
  </w:style>
  <w:style w:type="paragraph" w:customStyle="1" w:styleId="SingleRightAligned">
    <w:name w:val="Single Right Aligned"/>
    <w:basedOn w:val="Normal"/>
    <w:uiPriority w:val="17"/>
    <w:rsid w:val="004C3E55"/>
    <w:pPr>
      <w:suppressAutoHyphens/>
      <w:spacing w:after="240"/>
      <w:jc w:val="right"/>
    </w:pPr>
    <w:rPr>
      <w:rFonts w:ascii="Times New Roman" w:hAnsi="Times New Roman" w:cs="Times New Roman"/>
      <w:bCs/>
      <w:szCs w:val="20"/>
    </w:rPr>
  </w:style>
  <w:style w:type="paragraph" w:styleId="Subtitle">
    <w:name w:val="Subtitle"/>
    <w:basedOn w:val="Normal"/>
    <w:next w:val="Normal"/>
    <w:link w:val="SubtitleChar"/>
    <w:uiPriority w:val="99"/>
    <w:qFormat/>
    <w:rsid w:val="004C3E55"/>
    <w:pPr>
      <w:numPr>
        <w:ilvl w:val="1"/>
      </w:numPr>
    </w:pPr>
    <w:rPr>
      <w:rFonts w:ascii="Times New Roman" w:hAnsi="Times New Roman" w:cs="Times New Roman"/>
      <w:bCs/>
      <w:i/>
      <w:iCs/>
      <w:spacing w:val="15"/>
    </w:rPr>
  </w:style>
  <w:style w:type="character" w:customStyle="1" w:styleId="SubtitleChar">
    <w:name w:val="Subtitle Char"/>
    <w:basedOn w:val="DefaultParagraphFont"/>
    <w:link w:val="Subtitle"/>
    <w:uiPriority w:val="99"/>
    <w:rsid w:val="004C3E55"/>
    <w:rPr>
      <w:bCs/>
      <w:i/>
      <w:iCs/>
      <w:spacing w:val="15"/>
      <w:sz w:val="24"/>
      <w:szCs w:val="24"/>
    </w:rPr>
  </w:style>
  <w:style w:type="paragraph" w:customStyle="1" w:styleId="Subtitle1">
    <w:name w:val="Subtitle 1"/>
    <w:basedOn w:val="Normal"/>
    <w:uiPriority w:val="32"/>
    <w:qFormat/>
    <w:rsid w:val="004C3E55"/>
    <w:pPr>
      <w:keepNext/>
      <w:keepLines/>
      <w:suppressAutoHyphens/>
    </w:pPr>
    <w:rPr>
      <w:rFonts w:ascii="Times New Roman" w:hAnsi="Times New Roman" w:cs="Times New Roman"/>
      <w:b/>
      <w:bCs/>
      <w:szCs w:val="20"/>
      <w:u w:val="single"/>
    </w:rPr>
  </w:style>
  <w:style w:type="paragraph" w:customStyle="1" w:styleId="Subtitle2">
    <w:name w:val="Subtitle 2"/>
    <w:basedOn w:val="Normal"/>
    <w:uiPriority w:val="32"/>
    <w:qFormat/>
    <w:rsid w:val="004C3E55"/>
    <w:pPr>
      <w:suppressAutoHyphens/>
    </w:pPr>
    <w:rPr>
      <w:rFonts w:ascii="Times New Roman" w:hAnsi="Times New Roman" w:cs="Times New Roman"/>
      <w:b/>
      <w:bCs/>
      <w:i/>
      <w:szCs w:val="20"/>
      <w:u w:val="single"/>
    </w:rPr>
  </w:style>
  <w:style w:type="paragraph" w:customStyle="1" w:styleId="Subtitle3">
    <w:name w:val="Subtitle 3"/>
    <w:basedOn w:val="Normal"/>
    <w:uiPriority w:val="32"/>
    <w:rsid w:val="004C3E55"/>
    <w:pPr>
      <w:keepNext/>
      <w:keepLines/>
      <w:suppressAutoHyphens/>
    </w:pPr>
    <w:rPr>
      <w:rFonts w:ascii="Times New Roman" w:hAnsi="Times New Roman" w:cs="Times New Roman"/>
      <w:bCs/>
      <w:szCs w:val="20"/>
    </w:rPr>
  </w:style>
  <w:style w:type="paragraph" w:customStyle="1" w:styleId="TableText">
    <w:name w:val="Table Text"/>
    <w:basedOn w:val="Normal"/>
    <w:uiPriority w:val="34"/>
    <w:qFormat/>
    <w:rsid w:val="004C3E55"/>
    <w:pPr>
      <w:suppressAutoHyphens/>
    </w:pPr>
    <w:rPr>
      <w:rFonts w:ascii="Times New Roman" w:hAnsi="Times New Roman" w:cs="Times New Roman"/>
      <w:bCs/>
      <w:szCs w:val="20"/>
    </w:rPr>
  </w:style>
  <w:style w:type="paragraph" w:customStyle="1" w:styleId="TableTitle1">
    <w:name w:val="Table Title 1"/>
    <w:basedOn w:val="Normal"/>
    <w:uiPriority w:val="33"/>
    <w:qFormat/>
    <w:rsid w:val="004C3E55"/>
    <w:pPr>
      <w:keepNext/>
      <w:keepLines/>
      <w:suppressAutoHyphens/>
      <w:jc w:val="center"/>
    </w:pPr>
    <w:rPr>
      <w:rFonts w:ascii="Times New Roman" w:hAnsi="Times New Roman" w:cs="Times New Roman"/>
      <w:b/>
      <w:bCs/>
      <w:szCs w:val="20"/>
    </w:rPr>
  </w:style>
  <w:style w:type="paragraph" w:customStyle="1" w:styleId="TableTitle2">
    <w:name w:val="Table Title 2"/>
    <w:basedOn w:val="Normal"/>
    <w:uiPriority w:val="33"/>
    <w:rsid w:val="004C3E55"/>
    <w:pPr>
      <w:keepNext/>
      <w:keepLines/>
      <w:suppressAutoHyphens/>
    </w:pPr>
    <w:rPr>
      <w:rFonts w:ascii="Times New Roman" w:hAnsi="Times New Roman" w:cs="Times New Roman"/>
      <w:b/>
      <w:bCs/>
      <w:szCs w:val="20"/>
    </w:rPr>
  </w:style>
  <w:style w:type="paragraph" w:customStyle="1" w:styleId="TableTitle3">
    <w:name w:val="Table Title 3"/>
    <w:basedOn w:val="Normal"/>
    <w:uiPriority w:val="33"/>
    <w:rsid w:val="004C3E55"/>
    <w:pPr>
      <w:keepNext/>
      <w:keepLines/>
      <w:suppressAutoHyphens/>
      <w:jc w:val="right"/>
    </w:pPr>
    <w:rPr>
      <w:rFonts w:ascii="Times New Roman" w:hAnsi="Times New Roman" w:cs="Times New Roman"/>
      <w:b/>
      <w:bCs/>
      <w:szCs w:val="20"/>
    </w:rPr>
  </w:style>
  <w:style w:type="paragraph" w:customStyle="1" w:styleId="TableTitle4">
    <w:name w:val="Table Title 4"/>
    <w:basedOn w:val="Normal"/>
    <w:uiPriority w:val="33"/>
    <w:rsid w:val="004C3E55"/>
    <w:pPr>
      <w:suppressAutoHyphens/>
      <w:jc w:val="right"/>
    </w:pPr>
    <w:rPr>
      <w:rFonts w:ascii="Times New Roman" w:hAnsi="Times New Roman" w:cs="Times New Roman"/>
      <w:bCs/>
      <w:szCs w:val="20"/>
    </w:rPr>
  </w:style>
  <w:style w:type="paragraph" w:customStyle="1" w:styleId="Title1">
    <w:name w:val="Title 1"/>
    <w:basedOn w:val="Normal"/>
    <w:next w:val="Normal"/>
    <w:uiPriority w:val="31"/>
    <w:rsid w:val="004C3E55"/>
    <w:pPr>
      <w:spacing w:after="240"/>
      <w:jc w:val="center"/>
    </w:pPr>
    <w:rPr>
      <w:rFonts w:ascii="Times New Roman" w:hAnsi="Times New Roman" w:cs="Times New Roman"/>
      <w:b/>
      <w:bCs/>
      <w:caps/>
      <w:szCs w:val="20"/>
      <w:u w:val="single"/>
    </w:rPr>
  </w:style>
  <w:style w:type="paragraph" w:customStyle="1" w:styleId="Title2">
    <w:name w:val="Title 2"/>
    <w:basedOn w:val="Normal"/>
    <w:next w:val="Normal"/>
    <w:uiPriority w:val="31"/>
    <w:rsid w:val="004C3E55"/>
    <w:pPr>
      <w:spacing w:after="240"/>
      <w:jc w:val="center"/>
    </w:pPr>
    <w:rPr>
      <w:rFonts w:ascii="Times New Roman" w:hAnsi="Times New Roman" w:cs="Times New Roman"/>
      <w:b/>
      <w:bCs/>
      <w:caps/>
      <w:szCs w:val="20"/>
    </w:rPr>
  </w:style>
  <w:style w:type="paragraph" w:customStyle="1" w:styleId="Title3">
    <w:name w:val="Title 3"/>
    <w:basedOn w:val="Normal"/>
    <w:uiPriority w:val="31"/>
    <w:qFormat/>
    <w:rsid w:val="004C3E55"/>
    <w:pPr>
      <w:spacing w:after="240"/>
      <w:jc w:val="center"/>
    </w:pPr>
    <w:rPr>
      <w:rFonts w:ascii="Times New Roman" w:hAnsi="Times New Roman" w:cs="Times New Roman"/>
      <w:bCs/>
      <w:caps/>
      <w:szCs w:val="20"/>
    </w:rPr>
  </w:style>
  <w:style w:type="paragraph" w:customStyle="1" w:styleId="Title4">
    <w:name w:val="Title 4"/>
    <w:basedOn w:val="Normal"/>
    <w:next w:val="Normal"/>
    <w:uiPriority w:val="31"/>
    <w:rsid w:val="004C3E55"/>
    <w:pPr>
      <w:keepNext/>
      <w:keepLines/>
      <w:suppressAutoHyphens/>
      <w:spacing w:after="240"/>
      <w:jc w:val="center"/>
    </w:pPr>
    <w:rPr>
      <w:rFonts w:ascii="Times New Roman" w:hAnsi="Times New Roman" w:cs="Times New Roman"/>
      <w:bCs/>
      <w:szCs w:val="20"/>
    </w:rPr>
  </w:style>
  <w:style w:type="character" w:styleId="IntenseEmphasis">
    <w:name w:val="Intense Emphasis"/>
    <w:basedOn w:val="DefaultParagraphFont"/>
    <w:uiPriority w:val="99"/>
    <w:qFormat/>
    <w:rsid w:val="004C3E55"/>
    <w:rPr>
      <w:b/>
      <w:bCs/>
      <w:i/>
      <w:iCs/>
      <w:color w:val="auto"/>
    </w:rPr>
  </w:style>
  <w:style w:type="paragraph" w:styleId="IntenseQuote">
    <w:name w:val="Intense Quote"/>
    <w:basedOn w:val="Normal"/>
    <w:next w:val="Normal"/>
    <w:link w:val="IntenseQuoteChar"/>
    <w:uiPriority w:val="99"/>
    <w:qFormat/>
    <w:rsid w:val="004C3E55"/>
    <w:pPr>
      <w:pBdr>
        <w:bottom w:val="single" w:sz="4" w:space="4" w:color="5B9BD5" w:themeColor="accent1"/>
      </w:pBdr>
      <w:spacing w:before="200" w:after="280"/>
      <w:ind w:left="936" w:right="936"/>
    </w:pPr>
    <w:rPr>
      <w:rFonts w:ascii="Times New Roman" w:eastAsiaTheme="minorHAnsi" w:hAnsi="Times New Roman" w:cstheme="minorBidi"/>
      <w:b/>
      <w:i/>
      <w:iCs/>
    </w:rPr>
  </w:style>
  <w:style w:type="character" w:customStyle="1" w:styleId="IntenseQuoteChar">
    <w:name w:val="Intense Quote Char"/>
    <w:basedOn w:val="DefaultParagraphFont"/>
    <w:link w:val="IntenseQuote"/>
    <w:uiPriority w:val="99"/>
    <w:rsid w:val="004C3E55"/>
    <w:rPr>
      <w:rFonts w:eastAsiaTheme="minorHAnsi" w:cstheme="minorBidi"/>
      <w:b/>
      <w:i/>
      <w:iCs/>
      <w:sz w:val="24"/>
      <w:szCs w:val="24"/>
    </w:rPr>
  </w:style>
  <w:style w:type="character" w:styleId="IntenseReference">
    <w:name w:val="Intense Reference"/>
    <w:basedOn w:val="DefaultParagraphFont"/>
    <w:uiPriority w:val="99"/>
    <w:qFormat/>
    <w:rsid w:val="004C3E55"/>
    <w:rPr>
      <w:b/>
      <w:bCs/>
      <w:smallCaps/>
      <w:color w:val="auto"/>
      <w:spacing w:val="5"/>
      <w:u w:val="single"/>
    </w:rPr>
  </w:style>
  <w:style w:type="character" w:styleId="SubtleReference">
    <w:name w:val="Subtle Reference"/>
    <w:basedOn w:val="DefaultParagraphFont"/>
    <w:uiPriority w:val="99"/>
    <w:qFormat/>
    <w:rsid w:val="004C3E55"/>
    <w:rPr>
      <w:smallCaps/>
      <w:color w:val="auto"/>
      <w:u w:val="single"/>
    </w:rPr>
  </w:style>
  <w:style w:type="paragraph" w:styleId="TOAHeading">
    <w:name w:val="toa heading"/>
    <w:basedOn w:val="Normal"/>
    <w:next w:val="Normal"/>
    <w:uiPriority w:val="99"/>
    <w:semiHidden/>
    <w:rsid w:val="004C3E55"/>
    <w:pPr>
      <w:spacing w:before="120"/>
    </w:pPr>
    <w:rPr>
      <w:rFonts w:ascii="Times New Roman" w:hAnsi="Times New Roman" w:cs="Times New Roman"/>
      <w:b/>
    </w:rPr>
  </w:style>
  <w:style w:type="character" w:styleId="SubtleEmphasis">
    <w:name w:val="Subtle Emphasis"/>
    <w:basedOn w:val="DefaultParagraphFont"/>
    <w:uiPriority w:val="99"/>
    <w:qFormat/>
    <w:rsid w:val="004C3E55"/>
    <w:rPr>
      <w:i/>
      <w:iCs/>
      <w:color w:val="auto"/>
    </w:rPr>
  </w:style>
  <w:style w:type="paragraph" w:styleId="BlockText">
    <w:name w:val="Block Text"/>
    <w:basedOn w:val="Normal"/>
    <w:uiPriority w:val="99"/>
    <w:semiHidden/>
    <w:rsid w:val="004C3E55"/>
    <w:pPr>
      <w:ind w:left="1152" w:right="1152"/>
    </w:pPr>
    <w:rPr>
      <w:rFonts w:ascii="Times New Roman" w:hAnsi="Times New Roman" w:cstheme="minorBidi"/>
      <w:bCs/>
      <w:i/>
      <w:iCs/>
    </w:rPr>
  </w:style>
  <w:style w:type="paragraph" w:styleId="Caption">
    <w:name w:val="caption"/>
    <w:basedOn w:val="Normal"/>
    <w:next w:val="Normal"/>
    <w:uiPriority w:val="99"/>
    <w:semiHidden/>
    <w:qFormat/>
    <w:rsid w:val="004C3E55"/>
    <w:pPr>
      <w:spacing w:after="200"/>
    </w:pPr>
    <w:rPr>
      <w:rFonts w:ascii="Times New Roman" w:eastAsiaTheme="minorHAnsi" w:hAnsi="Times New Roman" w:cstheme="minorBidi"/>
      <w:b/>
      <w:szCs w:val="18"/>
    </w:rPr>
  </w:style>
  <w:style w:type="character" w:styleId="BookTitle">
    <w:name w:val="Book Title"/>
    <w:basedOn w:val="DefaultParagraphFont"/>
    <w:uiPriority w:val="99"/>
    <w:qFormat/>
    <w:rsid w:val="004C3E55"/>
    <w:rPr>
      <w:b/>
      <w:bCs/>
      <w:smallCaps/>
      <w:spacing w:val="5"/>
    </w:rPr>
  </w:style>
  <w:style w:type="paragraph" w:customStyle="1" w:styleId="Spacing">
    <w:name w:val="Spacing"/>
    <w:qFormat/>
    <w:rsid w:val="004C3E55"/>
    <w:pPr>
      <w:spacing w:after="240"/>
    </w:pPr>
    <w:rPr>
      <w:rFonts w:eastAsiaTheme="minorHAnsi" w:cstheme="minorBidi"/>
      <w:bCs/>
      <w:sz w:val="24"/>
      <w:szCs w:val="24"/>
    </w:rPr>
  </w:style>
  <w:style w:type="paragraph" w:customStyle="1" w:styleId="LeftHeading">
    <w:name w:val="Left Heading"/>
    <w:basedOn w:val="Normal"/>
    <w:next w:val="Normal"/>
    <w:rsid w:val="004C3E55"/>
    <w:pPr>
      <w:jc w:val="both"/>
    </w:pPr>
    <w:rPr>
      <w:rFonts w:ascii="Times New Roman" w:hAnsi="Times New Roman" w:cs="Times New Roman"/>
      <w:b/>
      <w:bCs/>
      <w:szCs w:val="20"/>
    </w:rPr>
  </w:style>
  <w:style w:type="paragraph" w:customStyle="1" w:styleId="BAAText3">
    <w:name w:val="BAA Text 3"/>
    <w:basedOn w:val="BAAText2"/>
    <w:uiPriority w:val="6"/>
    <w:qFormat/>
    <w:rsid w:val="004C3E55"/>
    <w:pPr>
      <w:ind w:left="1800"/>
    </w:pPr>
  </w:style>
  <w:style w:type="paragraph" w:customStyle="1" w:styleId="BAAText1">
    <w:name w:val="BAA Text 1"/>
    <w:uiPriority w:val="6"/>
    <w:qFormat/>
    <w:rsid w:val="004C3E55"/>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ListParagraphChar">
    <w:name w:val="List Paragraph Char"/>
    <w:aliases w:val="Bulleted Text Char"/>
    <w:link w:val="ListParagraph"/>
    <w:uiPriority w:val="99"/>
    <w:locked/>
    <w:rsid w:val="005B1CE3"/>
    <w:rPr>
      <w:sz w:val="24"/>
    </w:rPr>
  </w:style>
  <w:style w:type="table" w:styleId="TableGrid8">
    <w:name w:val="Table Grid 8"/>
    <w:basedOn w:val="TableNormal"/>
    <w:rsid w:val="005B1C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5B1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B1CE3"/>
    <w:rPr>
      <w:rFonts w:ascii="Courier New" w:hAnsi="Courier New" w:cs="Courier New"/>
    </w:rPr>
  </w:style>
  <w:style w:type="paragraph" w:styleId="FootnoteText">
    <w:name w:val="footnote text"/>
    <w:basedOn w:val="Normal"/>
    <w:link w:val="FootnoteTextChar"/>
    <w:rsid w:val="005B1CE3"/>
    <w:rPr>
      <w:rFonts w:ascii="Times New Roman" w:hAnsi="Times New Roman" w:cs="Times New Roman"/>
      <w:sz w:val="20"/>
      <w:szCs w:val="20"/>
    </w:rPr>
  </w:style>
  <w:style w:type="character" w:customStyle="1" w:styleId="FootnoteTextChar">
    <w:name w:val="Footnote Text Char"/>
    <w:basedOn w:val="DefaultParagraphFont"/>
    <w:link w:val="FootnoteText"/>
    <w:rsid w:val="005B1CE3"/>
  </w:style>
  <w:style w:type="character" w:styleId="FootnoteReference">
    <w:name w:val="footnote reference"/>
    <w:rsid w:val="005B1CE3"/>
    <w:rPr>
      <w:vertAlign w:val="superscript"/>
    </w:rPr>
  </w:style>
  <w:style w:type="table" w:customStyle="1" w:styleId="TableGrid1">
    <w:name w:val="Table Grid1"/>
    <w:basedOn w:val="TableNormal"/>
    <w:next w:val="TableGrid"/>
    <w:uiPriority w:val="39"/>
    <w:rsid w:val="005B1CE3"/>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5B1CE3"/>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
    <w:name w:val="Style11"/>
    <w:uiPriority w:val="99"/>
    <w:rsid w:val="005B1CE3"/>
    <w:pPr>
      <w:numPr>
        <w:numId w:val="61"/>
      </w:numPr>
    </w:pPr>
  </w:style>
  <w:style w:type="numbering" w:customStyle="1" w:styleId="NoList11">
    <w:name w:val="No List11"/>
    <w:next w:val="NoList"/>
    <w:uiPriority w:val="99"/>
    <w:semiHidden/>
    <w:unhideWhenUsed/>
    <w:rsid w:val="005B1CE3"/>
  </w:style>
  <w:style w:type="paragraph" w:customStyle="1" w:styleId="IntenseQuote1">
    <w:name w:val="Intense Quote1"/>
    <w:basedOn w:val="Normal"/>
    <w:next w:val="Normal"/>
    <w:uiPriority w:val="99"/>
    <w:qFormat/>
    <w:rsid w:val="005B1CE3"/>
    <w:pPr>
      <w:pBdr>
        <w:bottom w:val="single" w:sz="4" w:space="4" w:color="4472C4"/>
      </w:pBdr>
      <w:spacing w:before="200" w:after="280"/>
      <w:ind w:left="936" w:right="936"/>
    </w:pPr>
    <w:rPr>
      <w:rFonts w:ascii="Times New Roman" w:eastAsia="Calibri" w:hAnsi="Times New Roman" w:cs="Times New Roman"/>
      <w:b/>
      <w:i/>
      <w:iCs/>
    </w:rPr>
  </w:style>
  <w:style w:type="paragraph" w:customStyle="1" w:styleId="BlockText1">
    <w:name w:val="Block Text1"/>
    <w:basedOn w:val="Normal"/>
    <w:next w:val="BlockText"/>
    <w:uiPriority w:val="99"/>
    <w:semiHidden/>
    <w:rsid w:val="005B1CE3"/>
    <w:pPr>
      <w:ind w:left="1152" w:right="1152"/>
    </w:pPr>
    <w:rPr>
      <w:rFonts w:ascii="Times New Roman" w:hAnsi="Times New Roman" w:cs="Times New Roman"/>
      <w:bCs/>
      <w:i/>
      <w:iCs/>
    </w:rPr>
  </w:style>
  <w:style w:type="paragraph" w:customStyle="1" w:styleId="Caption1">
    <w:name w:val="Caption1"/>
    <w:basedOn w:val="Normal"/>
    <w:next w:val="Normal"/>
    <w:uiPriority w:val="99"/>
    <w:semiHidden/>
    <w:qFormat/>
    <w:rsid w:val="005B1CE3"/>
    <w:pPr>
      <w:spacing w:after="200"/>
    </w:pPr>
    <w:rPr>
      <w:rFonts w:ascii="Times New Roman" w:eastAsia="Calibri" w:hAnsi="Times New Roman" w:cs="Times New Roman"/>
      <w:b/>
      <w:szCs w:val="18"/>
    </w:rPr>
  </w:style>
  <w:style w:type="character" w:customStyle="1" w:styleId="StrongUnderlined">
    <w:name w:val="Strong Underlined"/>
    <w:basedOn w:val="DefaultParagraphFont"/>
    <w:uiPriority w:val="1"/>
    <w:rsid w:val="005B1CE3"/>
    <w:rPr>
      <w:rFonts w:ascii="Times New Roman" w:hAnsi="Times New Roman"/>
      <w:b/>
      <w:sz w:val="24"/>
      <w:u w:val="single"/>
    </w:rPr>
  </w:style>
  <w:style w:type="character" w:customStyle="1" w:styleId="IntenseQuoteChar1">
    <w:name w:val="Intense Quote Char1"/>
    <w:basedOn w:val="DefaultParagraphFont"/>
    <w:uiPriority w:val="30"/>
    <w:rsid w:val="005B1CE3"/>
    <w:rPr>
      <w:rFonts w:ascii="Arial" w:hAnsi="Arial" w:cs="Arial"/>
      <w:i/>
      <w:iCs/>
      <w:color w:val="5B9BD5" w:themeColor="accent1"/>
      <w:sz w:val="24"/>
      <w:szCs w:val="24"/>
    </w:rPr>
  </w:style>
  <w:style w:type="paragraph" w:customStyle="1" w:styleId="BodyText0">
    <w:name w:val="BodyText"/>
    <w:basedOn w:val="BodyText"/>
    <w:rsid w:val="00674BDF"/>
    <w:pPr>
      <w:spacing w:after="0"/>
    </w:pPr>
    <w:rPr>
      <w:rFonts w:ascii="Times New Roman" w:hAnsi="Times New Roman" w:cs="Times New Roman"/>
      <w:snapToGrid w:val="0"/>
      <w:szCs w:val="20"/>
      <w:lang w:val="x-none" w:eastAsia="x-none"/>
    </w:rPr>
  </w:style>
  <w:style w:type="paragraph" w:styleId="PlainText">
    <w:name w:val="Plain Text"/>
    <w:basedOn w:val="Normal"/>
    <w:link w:val="PlainTextChar"/>
    <w:rsid w:val="00674BDF"/>
    <w:rPr>
      <w:rFonts w:ascii="Courier New" w:hAnsi="Courier New" w:cs="Times New Roman"/>
      <w:sz w:val="20"/>
      <w:szCs w:val="20"/>
    </w:rPr>
  </w:style>
  <w:style w:type="character" w:customStyle="1" w:styleId="PlainTextChar">
    <w:name w:val="Plain Text Char"/>
    <w:basedOn w:val="DefaultParagraphFont"/>
    <w:link w:val="PlainText"/>
    <w:rsid w:val="00674BDF"/>
    <w:rPr>
      <w:rFonts w:ascii="Courier New" w:hAnsi="Courier New"/>
    </w:rPr>
  </w:style>
  <w:style w:type="paragraph" w:styleId="BodyTextIndent2">
    <w:name w:val="Body Text Indent 2"/>
    <w:basedOn w:val="Normal"/>
    <w:link w:val="BodyTextIndent2Char"/>
    <w:rsid w:val="00674BDF"/>
    <w:pPr>
      <w:spacing w:after="120" w:line="480" w:lineRule="auto"/>
      <w:ind w:left="360"/>
    </w:pPr>
  </w:style>
  <w:style w:type="character" w:customStyle="1" w:styleId="BodyTextIndent2Char">
    <w:name w:val="Body Text Indent 2 Char"/>
    <w:basedOn w:val="DefaultParagraphFont"/>
    <w:link w:val="BodyTextIndent2"/>
    <w:rsid w:val="00674BDF"/>
    <w:rPr>
      <w:rFonts w:ascii="Arial" w:hAnsi="Arial" w:cs="Arial"/>
      <w:sz w:val="24"/>
      <w:szCs w:val="24"/>
    </w:rPr>
  </w:style>
  <w:style w:type="paragraph" w:styleId="BodyTextIndent3">
    <w:name w:val="Body Text Indent 3"/>
    <w:basedOn w:val="Normal"/>
    <w:link w:val="BodyTextIndent3Char"/>
    <w:rsid w:val="00674BDF"/>
    <w:pPr>
      <w:spacing w:after="120"/>
      <w:ind w:left="360"/>
    </w:pPr>
    <w:rPr>
      <w:sz w:val="16"/>
      <w:szCs w:val="16"/>
    </w:rPr>
  </w:style>
  <w:style w:type="character" w:customStyle="1" w:styleId="BodyTextIndent3Char">
    <w:name w:val="Body Text Indent 3 Char"/>
    <w:basedOn w:val="DefaultParagraphFont"/>
    <w:link w:val="BodyTextIndent3"/>
    <w:rsid w:val="00674BDF"/>
    <w:rPr>
      <w:rFonts w:ascii="Arial" w:hAnsi="Arial" w:cs="Arial"/>
      <w:sz w:val="16"/>
      <w:szCs w:val="16"/>
    </w:rPr>
  </w:style>
  <w:style w:type="paragraph" w:customStyle="1" w:styleId="Style4">
    <w:name w:val="Style4"/>
    <w:basedOn w:val="Normal"/>
    <w:qFormat/>
    <w:rsid w:val="00674BDF"/>
    <w:pPr>
      <w:keepNext/>
      <w:numPr>
        <w:ilvl w:val="1"/>
        <w:numId w:val="71"/>
      </w:numPr>
      <w:tabs>
        <w:tab w:val="left" w:pos="990"/>
      </w:tabs>
      <w:spacing w:after="60"/>
      <w:outlineLvl w:val="1"/>
    </w:pPr>
    <w:rPr>
      <w:rFonts w:ascii="Times New Roman Bold" w:hAnsi="Times New Roman Bold" w:cs="Times New Roman"/>
      <w:b/>
      <w:szCs w:val="20"/>
    </w:rPr>
  </w:style>
  <w:style w:type="paragraph" w:customStyle="1" w:styleId="Style5">
    <w:name w:val="Style5"/>
    <w:basedOn w:val="Style4"/>
    <w:link w:val="Style5Char"/>
    <w:qFormat/>
    <w:rsid w:val="00674BDF"/>
  </w:style>
  <w:style w:type="character" w:customStyle="1" w:styleId="Style5Char">
    <w:name w:val="Style5 Char"/>
    <w:link w:val="Style5"/>
    <w:rsid w:val="00674BDF"/>
    <w:rPr>
      <w:rFonts w:ascii="Times New Roman Bold" w:hAnsi="Times New Roman Bold"/>
      <w:b/>
      <w:sz w:val="24"/>
    </w:rPr>
  </w:style>
  <w:style w:type="paragraph" w:customStyle="1" w:styleId="headlya">
    <w:name w:val="headly.a"/>
    <w:basedOn w:val="BodyTextIndent"/>
    <w:rsid w:val="00674BDF"/>
    <w:pPr>
      <w:numPr>
        <w:ilvl w:val="1"/>
      </w:numPr>
      <w:tabs>
        <w:tab w:val="clear" w:pos="-720"/>
        <w:tab w:val="clear" w:pos="0"/>
        <w:tab w:val="num" w:pos="573"/>
      </w:tabs>
      <w:suppressAutoHyphens w:val="0"/>
      <w:spacing w:after="120"/>
      <w:ind w:left="573" w:hanging="573"/>
    </w:pPr>
    <w:rPr>
      <w:rFonts w:ascii="Arial Bold" w:hAnsi="Arial Bold"/>
      <w:b/>
    </w:rPr>
  </w:style>
  <w:style w:type="paragraph" w:styleId="NormalWeb">
    <w:name w:val="Normal (Web)"/>
    <w:basedOn w:val="Normal"/>
    <w:rsid w:val="00674BDF"/>
    <w:pPr>
      <w:spacing w:before="100" w:beforeAutospacing="1" w:after="100" w:afterAutospacing="1"/>
    </w:pPr>
    <w:rPr>
      <w:rFonts w:ascii="Arial Unicode MS" w:eastAsia="Arial Unicode MS" w:hAnsi="Arial Unicode MS" w:cs="Arial Unicode MS"/>
    </w:rPr>
  </w:style>
  <w:style w:type="paragraph" w:customStyle="1" w:styleId="xmsonormal">
    <w:name w:val="x_msonormal"/>
    <w:basedOn w:val="Normal"/>
    <w:rsid w:val="00B30207"/>
    <w:pPr>
      <w:spacing w:before="100" w:beforeAutospacing="1" w:after="100" w:afterAutospacing="1"/>
    </w:pPr>
    <w:rPr>
      <w:rFonts w:ascii="Times New Roman" w:hAnsi="Times New Roman" w:cs="Times New Roman"/>
    </w:rPr>
  </w:style>
  <w:style w:type="character" w:customStyle="1" w:styleId="xme-email-text">
    <w:name w:val="x_me-email-text"/>
    <w:basedOn w:val="DefaultParagraphFont"/>
    <w:rsid w:val="00B30207"/>
  </w:style>
  <w:style w:type="character" w:customStyle="1" w:styleId="xme-email-text-secondary">
    <w:name w:val="x_me-email-text-secondary"/>
    <w:basedOn w:val="DefaultParagraphFont"/>
    <w:rsid w:val="00B30207"/>
  </w:style>
  <w:style w:type="character" w:customStyle="1" w:styleId="xme-email-headline">
    <w:name w:val="x_me-email-headline"/>
    <w:basedOn w:val="DefaultParagraphFont"/>
    <w:rsid w:val="00B30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3069">
      <w:bodyDiv w:val="1"/>
      <w:marLeft w:val="0"/>
      <w:marRight w:val="0"/>
      <w:marTop w:val="0"/>
      <w:marBottom w:val="0"/>
      <w:divBdr>
        <w:top w:val="none" w:sz="0" w:space="0" w:color="auto"/>
        <w:left w:val="none" w:sz="0" w:space="0" w:color="auto"/>
        <w:bottom w:val="none" w:sz="0" w:space="0" w:color="auto"/>
        <w:right w:val="none" w:sz="0" w:space="0" w:color="auto"/>
      </w:divBdr>
      <w:divsChild>
        <w:div w:id="1609001683">
          <w:marLeft w:val="0"/>
          <w:marRight w:val="0"/>
          <w:marTop w:val="0"/>
          <w:marBottom w:val="360"/>
          <w:divBdr>
            <w:top w:val="none" w:sz="0" w:space="0" w:color="auto"/>
            <w:left w:val="none" w:sz="0" w:space="0" w:color="auto"/>
            <w:bottom w:val="none" w:sz="0" w:space="0" w:color="auto"/>
            <w:right w:val="none" w:sz="0" w:space="0" w:color="auto"/>
          </w:divBdr>
        </w:div>
        <w:div w:id="1517814710">
          <w:marLeft w:val="0"/>
          <w:marRight w:val="0"/>
          <w:marTop w:val="0"/>
          <w:marBottom w:val="180"/>
          <w:divBdr>
            <w:top w:val="none" w:sz="0" w:space="0" w:color="auto"/>
            <w:left w:val="none" w:sz="0" w:space="0" w:color="auto"/>
            <w:bottom w:val="none" w:sz="0" w:space="0" w:color="auto"/>
            <w:right w:val="none" w:sz="0" w:space="0" w:color="auto"/>
          </w:divBdr>
        </w:div>
        <w:div w:id="1865826009">
          <w:marLeft w:val="0"/>
          <w:marRight w:val="0"/>
          <w:marTop w:val="0"/>
          <w:marBottom w:val="90"/>
          <w:divBdr>
            <w:top w:val="none" w:sz="0" w:space="0" w:color="auto"/>
            <w:left w:val="none" w:sz="0" w:space="0" w:color="auto"/>
            <w:bottom w:val="none" w:sz="0" w:space="0" w:color="auto"/>
            <w:right w:val="none" w:sz="0" w:space="0" w:color="auto"/>
          </w:divBdr>
        </w:div>
        <w:div w:id="392630630">
          <w:marLeft w:val="0"/>
          <w:marRight w:val="0"/>
          <w:marTop w:val="0"/>
          <w:marBottom w:val="90"/>
          <w:divBdr>
            <w:top w:val="none" w:sz="0" w:space="0" w:color="auto"/>
            <w:left w:val="none" w:sz="0" w:space="0" w:color="auto"/>
            <w:bottom w:val="none" w:sz="0" w:space="0" w:color="auto"/>
            <w:right w:val="none" w:sz="0" w:space="0" w:color="auto"/>
          </w:divBdr>
        </w:div>
        <w:div w:id="2048986663">
          <w:marLeft w:val="0"/>
          <w:marRight w:val="0"/>
          <w:marTop w:val="0"/>
          <w:marBottom w:val="360"/>
          <w:divBdr>
            <w:top w:val="none" w:sz="0" w:space="0" w:color="auto"/>
            <w:left w:val="none" w:sz="0" w:space="0" w:color="auto"/>
            <w:bottom w:val="none" w:sz="0" w:space="0" w:color="auto"/>
            <w:right w:val="none" w:sz="0" w:space="0" w:color="auto"/>
          </w:divBdr>
        </w:div>
        <w:div w:id="185363754">
          <w:marLeft w:val="0"/>
          <w:marRight w:val="0"/>
          <w:marTop w:val="0"/>
          <w:marBottom w:val="360"/>
          <w:divBdr>
            <w:top w:val="none" w:sz="0" w:space="0" w:color="auto"/>
            <w:left w:val="none" w:sz="0" w:space="0" w:color="auto"/>
            <w:bottom w:val="none" w:sz="0" w:space="0" w:color="auto"/>
            <w:right w:val="none" w:sz="0" w:space="0" w:color="auto"/>
          </w:divBdr>
        </w:div>
        <w:div w:id="337931413">
          <w:marLeft w:val="0"/>
          <w:marRight w:val="0"/>
          <w:marTop w:val="0"/>
          <w:marBottom w:val="90"/>
          <w:divBdr>
            <w:top w:val="none" w:sz="0" w:space="0" w:color="auto"/>
            <w:left w:val="none" w:sz="0" w:space="0" w:color="auto"/>
            <w:bottom w:val="none" w:sz="0" w:space="0" w:color="auto"/>
            <w:right w:val="none" w:sz="0" w:space="0" w:color="auto"/>
          </w:divBdr>
        </w:div>
        <w:div w:id="1245723869">
          <w:marLeft w:val="0"/>
          <w:marRight w:val="0"/>
          <w:marTop w:val="0"/>
          <w:marBottom w:val="90"/>
          <w:divBdr>
            <w:top w:val="none" w:sz="0" w:space="0" w:color="auto"/>
            <w:left w:val="none" w:sz="0" w:space="0" w:color="auto"/>
            <w:bottom w:val="none" w:sz="0" w:space="0" w:color="auto"/>
            <w:right w:val="none" w:sz="0" w:space="0" w:color="auto"/>
          </w:divBdr>
        </w:div>
        <w:div w:id="151413126">
          <w:marLeft w:val="0"/>
          <w:marRight w:val="0"/>
          <w:marTop w:val="0"/>
          <w:marBottom w:val="90"/>
          <w:divBdr>
            <w:top w:val="none" w:sz="0" w:space="0" w:color="auto"/>
            <w:left w:val="none" w:sz="0" w:space="0" w:color="auto"/>
            <w:bottom w:val="none" w:sz="0" w:space="0" w:color="auto"/>
            <w:right w:val="none" w:sz="0" w:space="0" w:color="auto"/>
          </w:divBdr>
        </w:div>
        <w:div w:id="108089872">
          <w:marLeft w:val="0"/>
          <w:marRight w:val="0"/>
          <w:marTop w:val="0"/>
          <w:marBottom w:val="360"/>
          <w:divBdr>
            <w:top w:val="none" w:sz="0" w:space="0" w:color="auto"/>
            <w:left w:val="none" w:sz="0" w:space="0" w:color="auto"/>
            <w:bottom w:val="none" w:sz="0" w:space="0" w:color="auto"/>
            <w:right w:val="none" w:sz="0" w:space="0" w:color="auto"/>
          </w:divBdr>
        </w:div>
        <w:div w:id="1461000444">
          <w:marLeft w:val="0"/>
          <w:marRight w:val="0"/>
          <w:marTop w:val="0"/>
          <w:marBottom w:val="90"/>
          <w:divBdr>
            <w:top w:val="none" w:sz="0" w:space="0" w:color="auto"/>
            <w:left w:val="none" w:sz="0" w:space="0" w:color="auto"/>
            <w:bottom w:val="none" w:sz="0" w:space="0" w:color="auto"/>
            <w:right w:val="none" w:sz="0" w:space="0" w:color="auto"/>
          </w:divBdr>
        </w:div>
        <w:div w:id="421804708">
          <w:marLeft w:val="0"/>
          <w:marRight w:val="0"/>
          <w:marTop w:val="0"/>
          <w:marBottom w:val="90"/>
          <w:divBdr>
            <w:top w:val="none" w:sz="0" w:space="0" w:color="auto"/>
            <w:left w:val="none" w:sz="0" w:space="0" w:color="auto"/>
            <w:bottom w:val="none" w:sz="0" w:space="0" w:color="auto"/>
            <w:right w:val="none" w:sz="0" w:space="0" w:color="auto"/>
          </w:divBdr>
        </w:div>
        <w:div w:id="1198346667">
          <w:marLeft w:val="0"/>
          <w:marRight w:val="0"/>
          <w:marTop w:val="0"/>
          <w:marBottom w:val="90"/>
          <w:divBdr>
            <w:top w:val="none" w:sz="0" w:space="0" w:color="auto"/>
            <w:left w:val="none" w:sz="0" w:space="0" w:color="auto"/>
            <w:bottom w:val="none" w:sz="0" w:space="0" w:color="auto"/>
            <w:right w:val="none" w:sz="0" w:space="0" w:color="auto"/>
          </w:divBdr>
        </w:div>
        <w:div w:id="683825173">
          <w:marLeft w:val="0"/>
          <w:marRight w:val="0"/>
          <w:marTop w:val="0"/>
          <w:marBottom w:val="360"/>
          <w:divBdr>
            <w:top w:val="none" w:sz="0" w:space="0" w:color="auto"/>
            <w:left w:val="none" w:sz="0" w:space="0" w:color="auto"/>
            <w:bottom w:val="none" w:sz="0" w:space="0" w:color="auto"/>
            <w:right w:val="none" w:sz="0" w:space="0" w:color="auto"/>
          </w:divBdr>
        </w:div>
        <w:div w:id="1294482012">
          <w:marLeft w:val="0"/>
          <w:marRight w:val="0"/>
          <w:marTop w:val="0"/>
          <w:marBottom w:val="360"/>
          <w:divBdr>
            <w:top w:val="none" w:sz="0" w:space="0" w:color="auto"/>
            <w:left w:val="none" w:sz="0" w:space="0" w:color="auto"/>
            <w:bottom w:val="none" w:sz="0" w:space="0" w:color="auto"/>
            <w:right w:val="none" w:sz="0" w:space="0" w:color="auto"/>
          </w:divBdr>
        </w:div>
      </w:divsChild>
    </w:div>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2075923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16910865">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772170767">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106391835">
      <w:bodyDiv w:val="1"/>
      <w:marLeft w:val="0"/>
      <w:marRight w:val="0"/>
      <w:marTop w:val="0"/>
      <w:marBottom w:val="0"/>
      <w:divBdr>
        <w:top w:val="none" w:sz="0" w:space="0" w:color="auto"/>
        <w:left w:val="none" w:sz="0" w:space="0" w:color="auto"/>
        <w:bottom w:val="none" w:sz="0" w:space="0" w:color="auto"/>
        <w:right w:val="none" w:sz="0" w:space="0" w:color="auto"/>
      </w:divBdr>
    </w:div>
    <w:div w:id="1146779486">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67411788">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020813111">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069/sc06/index.shtml" TargetMode="External"/><Relationship Id="rId47" Type="http://schemas.openxmlformats.org/officeDocument/2006/relationships/hyperlink" Target="mailto:DHSS_DSSOCS@delaware.gov" TargetMode="External"/><Relationship Id="rId63" Type="http://schemas.openxmlformats.org/officeDocument/2006/relationships/hyperlink" Target="https://governor.delaware.gov/executive-orders/eo49/" TargetMode="External"/><Relationship Id="rId68" Type="http://schemas.openxmlformats.org/officeDocument/2006/relationships/header" Target="header6.xml"/><Relationship Id="rId84" Type="http://schemas.openxmlformats.org/officeDocument/2006/relationships/hyperlink" Target="https://dhss.bonfirehub.com/" TargetMode="External"/><Relationship Id="rId89" Type="http://schemas.openxmlformats.org/officeDocument/2006/relationships/hyperlink" Target="http://delcode.delaware.gov/" TargetMode="External"/><Relationship Id="rId112" Type="http://schemas.openxmlformats.org/officeDocument/2006/relationships/header" Target="header13.xml"/><Relationship Id="rId16" Type="http://schemas.openxmlformats.org/officeDocument/2006/relationships/hyperlink" Target="https://gcc02.safelinks.protection.outlook.com/?url=https%3A%2F%2Fpexip.me%2Fteams%2Fsod.onpexip.com%2F1177904470&amp;data=05%7C02%7CEddie.Mui%40delaware.gov%7C3a62ba72eb1846308b6e08dd58042578%7C8c09e56951c54deeabb28b99c32a4396%7C0%7C0%7C638763497003689812%7CUnknown%7CTWFpbGZsb3d8eyJFbXB0eU1hcGkiOnRydWUsIlYiOiIwLjAuMDAwMCIsIlAiOiJXaW4zMiIsIkFOIjoiTWFpbCIsIldUIjoyfQ%3D%3D%7C0%7C%7C%7C&amp;sdata=wZNeBn0ZzMi%2F%2B0i9LeCAhcPH%2FlJpJBVXBtRhAzmxgBw%3D&amp;reserved=0" TargetMode="External"/><Relationship Id="rId107" Type="http://schemas.openxmlformats.org/officeDocument/2006/relationships/header" Target="header12.xml"/><Relationship Id="rId11" Type="http://schemas.openxmlformats.org/officeDocument/2006/relationships/hyperlink" Target="http://delcode.delaware.gov/title29/c069/sc06/index.shtml" TargetMode="External"/><Relationship Id="rId32" Type="http://schemas.openxmlformats.org/officeDocument/2006/relationships/hyperlink" Target="https://dhss.bonfirehub.com" TargetMode="External"/><Relationship Id="rId37" Type="http://schemas.openxmlformats.org/officeDocument/2006/relationships/hyperlink" Target="http://www.bids.delaware.gov/" TargetMode="External"/><Relationship Id="rId53" Type="http://schemas.openxmlformats.org/officeDocument/2006/relationships/hyperlink" Target="http://delcode.delaware.gov/title29/c069/sc04/index.shtml" TargetMode="External"/><Relationship Id="rId58" Type="http://schemas.openxmlformats.org/officeDocument/2006/relationships/footer" Target="footer1.xml"/><Relationship Id="rId74" Type="http://schemas.openxmlformats.org/officeDocument/2006/relationships/hyperlink" Target="mailto:DHSS_DSSOCS@delaware.gov" TargetMode="External"/><Relationship Id="rId79" Type="http://schemas.openxmlformats.org/officeDocument/2006/relationships/hyperlink" Target="mailto:OSD@Delaware.gov" TargetMode="External"/><Relationship Id="rId102" Type="http://schemas.openxmlformats.org/officeDocument/2006/relationships/hyperlink" Target="https://delcode.delaware.gov/title29/c100/index.html" TargetMode="External"/><Relationship Id="rId5" Type="http://schemas.openxmlformats.org/officeDocument/2006/relationships/numbering" Target="numbering.xml"/><Relationship Id="rId90" Type="http://schemas.openxmlformats.org/officeDocument/2006/relationships/hyperlink" Target="http://portal.hud.gov/hudportal/documents/huddoc?id=HAAA_HEARTH.pdf" TargetMode="External"/><Relationship Id="rId95" Type="http://schemas.openxmlformats.org/officeDocument/2006/relationships/header" Target="header9.xml"/><Relationship Id="rId22" Type="http://schemas.openxmlformats.org/officeDocument/2006/relationships/hyperlink" Target="https://governor.delaware.gov/executive-orders/eo24/" TargetMode="External"/><Relationship Id="rId27" Type="http://schemas.openxmlformats.org/officeDocument/2006/relationships/hyperlink" Target="https://dhss.bonfirehub.com" TargetMode="External"/><Relationship Id="rId43" Type="http://schemas.openxmlformats.org/officeDocument/2006/relationships/hyperlink" Target="http://delcode.delaware.gov/title29/c069/sc06/index.shtml" TargetMode="External"/><Relationship Id="rId48" Type="http://schemas.openxmlformats.org/officeDocument/2006/relationships/hyperlink" Target="http://delcode.delaware.gov/title19/c007/sc02/index.shtml" TargetMode="External"/><Relationship Id="rId64" Type="http://schemas.openxmlformats.org/officeDocument/2006/relationships/header" Target="header3.xml"/><Relationship Id="rId69" Type="http://schemas.openxmlformats.org/officeDocument/2006/relationships/footer" Target="footer5.xml"/><Relationship Id="rId113" Type="http://schemas.openxmlformats.org/officeDocument/2006/relationships/header" Target="header14.xml"/><Relationship Id="rId80" Type="http://schemas.openxmlformats.org/officeDocument/2006/relationships/hyperlink" Target="mailto:OSD@Delaware.gov" TargetMode="External"/><Relationship Id="rId85" Type="http://schemas.openxmlformats.org/officeDocument/2006/relationships/hyperlink" Target="https://governor.delaware.gov/executive-orders/eo24/" TargetMode="External"/><Relationship Id="rId12" Type="http://schemas.openxmlformats.org/officeDocument/2006/relationships/hyperlink" Target="https://gcc02.safelinks.protection.outlook.com/?url=https%3A%2F%2Faka.ms%2FJoinTeamsMeeting%3Fomkt%3Den-US&amp;data=05%7C02%7CEddie.Mui%40delaware.gov%7C3a62ba72eb1846308b6e08dd58042578%7C8c09e56951c54deeabb28b99c32a4396%7C0%7C0%7C638763497003644252%7CUnknown%7CTWFpbGZsb3d8eyJFbXB0eU1hcGkiOnRydWUsIlYiOiIwLjAuMDAwMCIsIlAiOiJXaW4zMiIsIkFOIjoiTWFpbCIsIldUIjoyfQ%3D%3D%7C0%7C%7C%7C&amp;sdata=3W%2BBuRH%2FWRNHpWmhWm%2F836DB8XmEMARirZHv6uuWGE8%3D&amp;reserved=0" TargetMode="External"/><Relationship Id="rId17" Type="http://schemas.openxmlformats.org/officeDocument/2006/relationships/hyperlink" Target="https://gcc02.safelinks.protection.outlook.com/?url=https%3A%2F%2Fteams.microsoft.com%2FmeetingOptions%2F%3ForganizerId%3Da9abbde9-1e9c-4301-b03e-f422c1e24a8e%26tenantId%3D8c09e569-51c5-4dee-abb2-8b99c32a4396%26threadId%3D19_meeting_ODQ0Y2E3YTgtZjQ2MS00OGYxLTkzMzItZDdmMDBiNGRhNDNk%40thread.v2%26messageId%3D0%26language%3Den-US&amp;data=05%7C02%7CEddie.Mui%40delaware.gov%7C3a62ba72eb1846308b6e08dd58042578%7C8c09e56951c54deeabb28b99c32a4396%7C0%7C0%7C638763497003701709%7CUnknown%7CTWFpbGZsb3d8eyJFbXB0eU1hcGkiOnRydWUsIlYiOiIwLjAuMDAwMCIsIlAiOiJXaW4zMiIsIkFOIjoiTWFpbCIsIldUIjoyfQ%3D%3D%7C0%7C%7C%7C&amp;sdata=gvi2Dl16Eja1RC6qEn8pjMaZU4NGx%2BOCAbHSZ6ijJWk%3D&amp;reserved=0" TargetMode="External"/><Relationship Id="rId33" Type="http://schemas.openxmlformats.org/officeDocument/2006/relationships/hyperlink" Target="https://bonfirehub.zendesk.com/hc" TargetMode="External"/><Relationship Id="rId38" Type="http://schemas.openxmlformats.org/officeDocument/2006/relationships/hyperlink" Target="https://dhss.bonfirehub.com" TargetMode="External"/><Relationship Id="rId59" Type="http://schemas.openxmlformats.org/officeDocument/2006/relationships/footer" Target="footer2.xml"/><Relationship Id="rId103" Type="http://schemas.openxmlformats.org/officeDocument/2006/relationships/hyperlink" Target="https://delcode.delaware.gov/title30/c021/index.html" TargetMode="External"/><Relationship Id="rId108" Type="http://schemas.openxmlformats.org/officeDocument/2006/relationships/footer" Target="footer11.xml"/><Relationship Id="rId54" Type="http://schemas.openxmlformats.org/officeDocument/2006/relationships/hyperlink" Target="http://regulations.delaware.gov/register/september2015/final/19%20DE%20Reg%20207%2009-01-15.htm" TargetMode="External"/><Relationship Id="rId70" Type="http://schemas.openxmlformats.org/officeDocument/2006/relationships/footer" Target="footer6.xml"/><Relationship Id="rId75" Type="http://schemas.openxmlformats.org/officeDocument/2006/relationships/hyperlink" Target="mailto:osd@delaware.gov" TargetMode="External"/><Relationship Id="rId91" Type="http://schemas.openxmlformats.org/officeDocument/2006/relationships/hyperlink" Target="mailto:DHSS_DSSOCS@delaware.gov" TargetMode="External"/><Relationship Id="rId9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cc02.safelinks.protection.outlook.com/?url=https%3A%2F%2Fdialin.teams.microsoft.com%2F4c43fd5f-fe91-4bec-8ad1-eeed4888ae52%3Fid%3D800870545&amp;data=05%7C02%7CEddie.Mui%40delaware.gov%7C3a62ba72eb1846308b6e08dd58042578%7C8c09e56951c54deeabb28b99c32a4396%7C0%7C0%7C638763497003677678%7CUnknown%7CTWFpbGZsb3d8eyJFbXB0eU1hcGkiOnRydWUsIlYiOiIwLjAuMDAwMCIsIlAiOiJXaW4zMiIsIkFOIjoiTWFpbCIsIldUIjoyfQ%3D%3D%7C0%7C%7C%7C&amp;sdata=JAst9g6MP%2BcfEeby8KfyV8zQ7FKz2YLH4Z%2BnDY1eqjo%3D&amp;reserved=0" TargetMode="External"/><Relationship Id="rId23" Type="http://schemas.openxmlformats.org/officeDocument/2006/relationships/hyperlink" Target="https://governor.delaware.gov/wp-content/uploads/sites/24/2019/02/Delaware-Developmental-Framework-FSCC.pdf" TargetMode="External"/><Relationship Id="rId28" Type="http://schemas.openxmlformats.org/officeDocument/2006/relationships/hyperlink" Target="https://dhss.bonfirehub.com" TargetMode="External"/><Relationship Id="rId36" Type="http://schemas.openxmlformats.org/officeDocument/2006/relationships/hyperlink" Target="https://dhss.bonfirehub.com" TargetMode="External"/><Relationship Id="rId49" Type="http://schemas.openxmlformats.org/officeDocument/2006/relationships/hyperlink" Target="http://delcode.delaware.gov/title29/c069/sc01/index.shtml" TargetMode="External"/><Relationship Id="rId57" Type="http://schemas.openxmlformats.org/officeDocument/2006/relationships/header" Target="header1.xml"/><Relationship Id="rId106" Type="http://schemas.openxmlformats.org/officeDocument/2006/relationships/hyperlink" Target="https://delcode.delaware.gov/title21/c021/sc01/index.html"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dhss.bonfirehub.com/" TargetMode="External"/><Relationship Id="rId44" Type="http://schemas.openxmlformats.org/officeDocument/2006/relationships/hyperlink" Target="http://delcode.delaware.gov/title29/c069/sc06/index.shtml" TargetMode="External"/><Relationship Id="rId52" Type="http://schemas.openxmlformats.org/officeDocument/2006/relationships/hyperlink" Target="http://delcode.delaware.gov/title29/c069/sc01/index.shtml" TargetMode="External"/><Relationship Id="rId60" Type="http://schemas.openxmlformats.org/officeDocument/2006/relationships/header" Target="header2.xml"/><Relationship Id="rId65" Type="http://schemas.openxmlformats.org/officeDocument/2006/relationships/header" Target="header4.xml"/><Relationship Id="rId73" Type="http://schemas.openxmlformats.org/officeDocument/2006/relationships/image" Target="media/image3.png"/><Relationship Id="rId78" Type="http://schemas.openxmlformats.org/officeDocument/2006/relationships/hyperlink" Target="https://business.delaware.gov/osd/" TargetMode="External"/><Relationship Id="rId81" Type="http://schemas.openxmlformats.org/officeDocument/2006/relationships/hyperlink" Target="https://business.delaware.gov/directory-of-certified-businesses/" TargetMode="External"/><Relationship Id="rId86" Type="http://schemas.openxmlformats.org/officeDocument/2006/relationships/hyperlink" Target="https://governor.delaware.gov/wp-content/uploads/sites/24/2019/02/Delaware-Developmental-Framework-FSCC.pdf" TargetMode="External"/><Relationship Id="rId94" Type="http://schemas.openxmlformats.org/officeDocument/2006/relationships/footer" Target="footer8.xml"/><Relationship Id="rId99" Type="http://schemas.openxmlformats.org/officeDocument/2006/relationships/header" Target="header11.xml"/><Relationship Id="rId101" Type="http://schemas.openxmlformats.org/officeDocument/2006/relationships/hyperlink" Target="https://dti.delaware.gov/technology-services/standards-and-polici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cc02.safelinks.protection.outlook.com/ap/t-59584e83/?url=https%3A%2F%2Fteams.microsoft.com%2Fl%2Fmeetup-join%2F19%253ameeting_ODQ0Y2E3YTgtZjQ2MS00OGYxLTkzMzItZDdmMDBiNGRhNDNk%2540thread.v2%2F0%3Fcontext%3D%257b%2522Tid%2522%253a%25228c09e569-51c5-4dee-abb2-8b99c32a4396%2522%252c%2522Oid%2522%253a%2522a9abbde9-1e9c-4301-b03e-f422c1e24a8e%2522%257d&amp;data=05%7C02%7CEddie.Mui%40delaware.gov%7C3a62ba72eb1846308b6e08dd58042578%7C8c09e56951c54deeabb28b99c32a4396%7C0%7C0%7C638763497003665234%7CUnknown%7CTWFpbGZsb3d8eyJFbXB0eU1hcGkiOnRydWUsIlYiOiIwLjAuMDAwMCIsIlAiOiJXaW4zMiIsIkFOIjoiTWFpbCIsIldUIjoyfQ%3D%3D%7C0%7C%7C%7C&amp;sdata=ErPCM7g5axW3rPRaDJYbIaWzGHquW12Uu8GZ8h32FaA%3D&amp;reserved=0" TargetMode="External"/><Relationship Id="rId18" Type="http://schemas.openxmlformats.org/officeDocument/2006/relationships/hyperlink" Target="https://gcc02.safelinks.protection.outlook.com/?url=https%3A%2F%2Fdialin.teams.microsoft.com%2Fusp%2Fpstnconferencing&amp;data=05%7C02%7CEddie.Mui%40delaware.gov%7C3a62ba72eb1846308b6e08dd58042578%7C8c09e56951c54deeabb28b99c32a4396%7C0%7C0%7C638763497003713629%7CUnknown%7CTWFpbGZsb3d8eyJFbXB0eU1hcGkiOnRydWUsIlYiOiIwLjAuMDAwMCIsIlAiOiJXaW4zMiIsIkFOIjoiTWFpbCIsIldUIjoyfQ%3D%3D%7C0%7C%7C%7C&amp;sdata=G7GZ%2B2hJcAUrtWdiGagD%2BBRvTRhv21vx2s8QbsbDcqw%3D&amp;reserved=0" TargetMode="External"/><Relationship Id="rId39" Type="http://schemas.openxmlformats.org/officeDocument/2006/relationships/hyperlink" Target="http://delcode.delaware.gov/title29/c069/sc06/index.shtml" TargetMode="External"/><Relationship Id="rId109" Type="http://schemas.openxmlformats.org/officeDocument/2006/relationships/hyperlink" Target="mailto:eSecurity@delaware.gov" TargetMode="External"/><Relationship Id="rId34" Type="http://schemas.openxmlformats.org/officeDocument/2006/relationships/hyperlink" Target="http://governor.delaware.gov/orders/exec_order_31.shtml" TargetMode="External"/><Relationship Id="rId50" Type="http://schemas.openxmlformats.org/officeDocument/2006/relationships/hyperlink" Target="http://delcode.delaware.gov/title19/c007/sc02/index.shtml" TargetMode="External"/><Relationship Id="rId55" Type="http://schemas.openxmlformats.org/officeDocument/2006/relationships/hyperlink" Target="https://w9.accounting.delaware.gov/W9form.aspx" TargetMode="External"/><Relationship Id="rId76" Type="http://schemas.openxmlformats.org/officeDocument/2006/relationships/hyperlink" Target="https://business.delaware.gov/osd/" TargetMode="External"/><Relationship Id="rId97" Type="http://schemas.openxmlformats.org/officeDocument/2006/relationships/header" Target="header10.xml"/><Relationship Id="rId104" Type="http://schemas.openxmlformats.org/officeDocument/2006/relationships/hyperlink" Target="https://delcode.delaware.gov/title29/c005/sc01/index.html" TargetMode="External"/><Relationship Id="rId7" Type="http://schemas.openxmlformats.org/officeDocument/2006/relationships/settings" Target="settings.xml"/><Relationship Id="rId71" Type="http://schemas.openxmlformats.org/officeDocument/2006/relationships/header" Target="header7.xml"/><Relationship Id="rId92" Type="http://schemas.openxmlformats.org/officeDocument/2006/relationships/hyperlink" Target="mailto:Lisa.mb.johnson@delaware.gov" TargetMode="External"/><Relationship Id="rId2" Type="http://schemas.openxmlformats.org/officeDocument/2006/relationships/customXml" Target="../customXml/item2.xml"/><Relationship Id="rId29" Type="http://schemas.openxmlformats.org/officeDocument/2006/relationships/hyperlink" Target="mailto:Lisa.MB.Johnson@delaware.gov" TargetMode="External"/><Relationship Id="rId24" Type="http://schemas.openxmlformats.org/officeDocument/2006/relationships/hyperlink" Target="http://delcode.delaware.gov/title29/c069/sc06/index.shtml" TargetMode="External"/><Relationship Id="rId40" Type="http://schemas.openxmlformats.org/officeDocument/2006/relationships/hyperlink" Target="http://www.bids.delaware.gov" TargetMode="External"/><Relationship Id="rId45" Type="http://schemas.openxmlformats.org/officeDocument/2006/relationships/hyperlink" Target="http://delcode.delaware.gov/title29/c069/sc01/index.shtml" TargetMode="External"/><Relationship Id="rId66" Type="http://schemas.openxmlformats.org/officeDocument/2006/relationships/footer" Target="footer4.xml"/><Relationship Id="rId87" Type="http://schemas.openxmlformats.org/officeDocument/2006/relationships/hyperlink" Target="https://delcode.delaware.gov/title29/c079/sc04/index.shtml" TargetMode="External"/><Relationship Id="rId110" Type="http://schemas.openxmlformats.org/officeDocument/2006/relationships/image" Target="media/image8.png"/><Relationship Id="rId115" Type="http://schemas.openxmlformats.org/officeDocument/2006/relationships/glossaryDocument" Target="glossary/document.xml"/><Relationship Id="rId61" Type="http://schemas.openxmlformats.org/officeDocument/2006/relationships/footer" Target="footer3.xml"/><Relationship Id="rId82" Type="http://schemas.openxmlformats.org/officeDocument/2006/relationships/hyperlink" Target="mailto:OSD@Delaware.gov" TargetMode="External"/><Relationship Id="rId19" Type="http://schemas.openxmlformats.org/officeDocument/2006/relationships/hyperlink" Target="mailto:DHSS_DMS_dmsprocure@delaware.gov" TargetMode="External"/><Relationship Id="rId14" Type="http://schemas.openxmlformats.org/officeDocument/2006/relationships/hyperlink" Target="tel:+13025048986,,800870545" TargetMode="External"/><Relationship Id="rId30" Type="http://schemas.openxmlformats.org/officeDocument/2006/relationships/hyperlink" Target="mailto:DHSS_DMS_dmsprocure@delaware.gov" TargetMode="External"/><Relationship Id="rId35" Type="http://schemas.openxmlformats.org/officeDocument/2006/relationships/hyperlink" Target="http://delcode.delaware.gov/title29/c100/index.shtml" TargetMode="External"/><Relationship Id="rId56" Type="http://schemas.openxmlformats.org/officeDocument/2006/relationships/hyperlink" Target="https://esupplier.erp.delaware.gov" TargetMode="External"/><Relationship Id="rId77" Type="http://schemas.openxmlformats.org/officeDocument/2006/relationships/image" Target="media/image4.png"/><Relationship Id="rId100" Type="http://schemas.openxmlformats.org/officeDocument/2006/relationships/hyperlink" Target="https://www.irs.gov/publications/p510" TargetMode="External"/><Relationship Id="rId105" Type="http://schemas.openxmlformats.org/officeDocument/2006/relationships/hyperlink" Target="https://delcode.delaware.gov/title29/c005/sc01/index.html" TargetMode="External"/><Relationship Id="rId8" Type="http://schemas.openxmlformats.org/officeDocument/2006/relationships/webSettings" Target="webSettings.xml"/><Relationship Id="rId51" Type="http://schemas.openxmlformats.org/officeDocument/2006/relationships/hyperlink" Target="https://sexoffender.dsp.delaware.gov/" TargetMode="External"/><Relationship Id="rId72" Type="http://schemas.openxmlformats.org/officeDocument/2006/relationships/footer" Target="footer7.xml"/><Relationship Id="rId93" Type="http://schemas.openxmlformats.org/officeDocument/2006/relationships/header" Target="header8.xml"/><Relationship Id="rId98" Type="http://schemas.openxmlformats.org/officeDocument/2006/relationships/footer" Target="footer10.xml"/><Relationship Id="rId3" Type="http://schemas.openxmlformats.org/officeDocument/2006/relationships/customXml" Target="../customXml/item3.xml"/><Relationship Id="rId25" Type="http://schemas.openxmlformats.org/officeDocument/2006/relationships/hyperlink" Target="http://www.bids.delaware.gov" TargetMode="External"/><Relationship Id="rId46" Type="http://schemas.openxmlformats.org/officeDocument/2006/relationships/hyperlink" Target="http://delcode.delaware.gov/title30/c025/index.shtml" TargetMode="External"/><Relationship Id="rId67" Type="http://schemas.openxmlformats.org/officeDocument/2006/relationships/header" Target="header5.xml"/><Relationship Id="rId116" Type="http://schemas.openxmlformats.org/officeDocument/2006/relationships/theme" Target="theme/theme1.xml"/><Relationship Id="rId20" Type="http://schemas.openxmlformats.org/officeDocument/2006/relationships/hyperlink" Target="https://dhss.bonfirehub.com" TargetMode="External"/><Relationship Id="rId41" Type="http://schemas.openxmlformats.org/officeDocument/2006/relationships/hyperlink" Target="https://dhss.bonfirehub.com" TargetMode="External"/><Relationship Id="rId62" Type="http://schemas.openxmlformats.org/officeDocument/2006/relationships/hyperlink" Target="mailto:DHSS_DSSOCS@delaware.gov" TargetMode="External"/><Relationship Id="rId83" Type="http://schemas.openxmlformats.org/officeDocument/2006/relationships/hyperlink" Target="https://business.delaware.gov/osd/" TargetMode="External"/><Relationship Id="rId88" Type="http://schemas.openxmlformats.org/officeDocument/2006/relationships/hyperlink" Target="https://delcode.delaware.gov/title29/c079/sc05/index.shtml" TargetMode="External"/><Relationship Id="rId11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ECFC4CA3D343409B5B99BCBEBAA5A4"/>
        <w:category>
          <w:name w:val="General"/>
          <w:gallery w:val="placeholder"/>
        </w:category>
        <w:types>
          <w:type w:val="bbPlcHdr"/>
        </w:types>
        <w:behaviors>
          <w:behavior w:val="content"/>
        </w:behaviors>
        <w:guid w:val="{8F986203-E19A-5449-A7A9-80373830E5E0}"/>
      </w:docPartPr>
      <w:docPartBody>
        <w:p w:rsidR="002875D6" w:rsidRDefault="00DA2E0F" w:rsidP="00DA2E0F">
          <w:pPr>
            <w:pStyle w:val="C2ECFC4CA3D343409B5B99BCBEBAA5A4"/>
          </w:pPr>
          <w:r>
            <w:rPr>
              <w:rStyle w:val="PlaceholderText"/>
            </w:rPr>
            <w:t>xx-xxx</w:t>
          </w:r>
        </w:p>
      </w:docPartBody>
    </w:docPart>
    <w:docPart>
      <w:docPartPr>
        <w:name w:val="E85F8EF1909050438217608D0D8FC72B"/>
        <w:category>
          <w:name w:val="General"/>
          <w:gallery w:val="placeholder"/>
        </w:category>
        <w:types>
          <w:type w:val="bbPlcHdr"/>
        </w:types>
        <w:behaviors>
          <w:behavior w:val="content"/>
        </w:behaviors>
        <w:guid w:val="{C3C8286A-356E-694D-8A5B-20831AA9303D}"/>
      </w:docPartPr>
      <w:docPartBody>
        <w:p w:rsidR="002875D6" w:rsidRDefault="00DA2E0F" w:rsidP="00DA2E0F">
          <w:pPr>
            <w:pStyle w:val="E85F8EF1909050438217608D0D8FC72B"/>
          </w:pPr>
          <w:r>
            <w:rPr>
              <w:rStyle w:val="PlaceholderText"/>
            </w:rPr>
            <w:t>services title</w:t>
          </w:r>
        </w:p>
      </w:docPartBody>
    </w:docPart>
    <w:docPart>
      <w:docPartPr>
        <w:name w:val="5957B6EF4830DD4B82E9496986C5C5ED"/>
        <w:category>
          <w:name w:val="General"/>
          <w:gallery w:val="placeholder"/>
        </w:category>
        <w:types>
          <w:type w:val="bbPlcHdr"/>
        </w:types>
        <w:behaviors>
          <w:behavior w:val="content"/>
        </w:behaviors>
        <w:guid w:val="{C0A4E8A1-FFB4-CB40-84EE-8BC74B2EDD97}"/>
      </w:docPartPr>
      <w:docPartBody>
        <w:p w:rsidR="002875D6" w:rsidRDefault="00DA2E0F" w:rsidP="00DA2E0F">
          <w:pPr>
            <w:pStyle w:val="5957B6EF4830DD4B82E9496986C5C5ED"/>
          </w:pPr>
          <w:r>
            <w:rPr>
              <w:rStyle w:val="PlaceholderText"/>
            </w:rPr>
            <w:t>internal contract number</w:t>
          </w:r>
        </w:p>
      </w:docPartBody>
    </w:docPart>
    <w:docPart>
      <w:docPartPr>
        <w:name w:val="655CC7369ADB0D4C923B420D8D4DD651"/>
        <w:category>
          <w:name w:val="General"/>
          <w:gallery w:val="placeholder"/>
        </w:category>
        <w:types>
          <w:type w:val="bbPlcHdr"/>
        </w:types>
        <w:behaviors>
          <w:behavior w:val="content"/>
        </w:behaviors>
        <w:guid w:val="{66DD00BC-C98A-5F47-889B-3B4379055670}"/>
      </w:docPartPr>
      <w:docPartBody>
        <w:p w:rsidR="002875D6" w:rsidRDefault="00DA2E0F" w:rsidP="00DA2E0F">
          <w:pPr>
            <w:pStyle w:val="655CC7369ADB0D4C923B420D8D4DD651"/>
          </w:pPr>
          <w:r>
            <w:rPr>
              <w:rStyle w:val="PlaceholderText"/>
            </w:rPr>
            <w:t>start date</w:t>
          </w:r>
        </w:p>
      </w:docPartBody>
    </w:docPart>
    <w:docPart>
      <w:docPartPr>
        <w:name w:val="AA05D62C315F044DAC098D10E7130E61"/>
        <w:category>
          <w:name w:val="General"/>
          <w:gallery w:val="placeholder"/>
        </w:category>
        <w:types>
          <w:type w:val="bbPlcHdr"/>
        </w:types>
        <w:behaviors>
          <w:behavior w:val="content"/>
        </w:behaviors>
        <w:guid w:val="{890B955B-C78D-2F40-85E3-A629F35BF0A4}"/>
      </w:docPartPr>
      <w:docPartBody>
        <w:p w:rsidR="002875D6" w:rsidRDefault="00DA2E0F" w:rsidP="00DA2E0F">
          <w:pPr>
            <w:pStyle w:val="AA05D62C315F044DAC098D10E7130E61"/>
          </w:pPr>
          <w:r>
            <w:rPr>
              <w:rStyle w:val="PlaceholderText"/>
            </w:rPr>
            <w:t>end date</w:t>
          </w:r>
        </w:p>
      </w:docPartBody>
    </w:docPart>
    <w:docPart>
      <w:docPartPr>
        <w:name w:val="03DF95F4CEB839418DC000CE9CA3F9BD"/>
        <w:category>
          <w:name w:val="General"/>
          <w:gallery w:val="placeholder"/>
        </w:category>
        <w:types>
          <w:type w:val="bbPlcHdr"/>
        </w:types>
        <w:behaviors>
          <w:behavior w:val="content"/>
        </w:behaviors>
        <w:guid w:val="{1A0E1F6F-8D5C-F546-8A64-A2520A5E5BC2}"/>
      </w:docPartPr>
      <w:docPartBody>
        <w:p w:rsidR="002875D6" w:rsidRDefault="00DA2E0F" w:rsidP="00DA2E0F">
          <w:pPr>
            <w:pStyle w:val="03DF95F4CEB839418DC000CE9CA3F9BD"/>
          </w:pPr>
          <w:r w:rsidRPr="007053AB">
            <w:rPr>
              <w:rStyle w:val="PlaceholderText"/>
            </w:rPr>
            <w:t>Division Name</w:t>
          </w:r>
        </w:p>
      </w:docPartBody>
    </w:docPart>
    <w:docPart>
      <w:docPartPr>
        <w:name w:val="1063DE9877634F4B9B9030E26E8F98EE"/>
        <w:category>
          <w:name w:val="General"/>
          <w:gallery w:val="placeholder"/>
        </w:category>
        <w:types>
          <w:type w:val="bbPlcHdr"/>
        </w:types>
        <w:behaviors>
          <w:behavior w:val="content"/>
        </w:behaviors>
        <w:guid w:val="{EECD253F-836A-AB46-B75B-DD3D186BAE5D}"/>
      </w:docPartPr>
      <w:docPartBody>
        <w:p w:rsidR="002875D6" w:rsidRDefault="00DA2E0F" w:rsidP="00DA2E0F">
          <w:pPr>
            <w:pStyle w:val="1063DE9877634F4B9B9030E26E8F98EE"/>
          </w:pPr>
          <w:r>
            <w:rPr>
              <w:rStyle w:val="PlaceholderText"/>
            </w:rPr>
            <w:t>vendor</w:t>
          </w:r>
        </w:p>
      </w:docPartBody>
    </w:docPart>
    <w:docPart>
      <w:docPartPr>
        <w:name w:val="FAD88C8D76939E43B90C8BF39D6C918B"/>
        <w:category>
          <w:name w:val="General"/>
          <w:gallery w:val="placeholder"/>
        </w:category>
        <w:types>
          <w:type w:val="bbPlcHdr"/>
        </w:types>
        <w:behaviors>
          <w:behavior w:val="content"/>
        </w:behaviors>
        <w:guid w:val="{530A873E-3BCC-E844-AA38-8F6E8E9BD9BF}"/>
      </w:docPartPr>
      <w:docPartBody>
        <w:p w:rsidR="002875D6" w:rsidRDefault="00DA2E0F" w:rsidP="00DA2E0F">
          <w:pPr>
            <w:pStyle w:val="FAD88C8D76939E43B90C8BF39D6C918B"/>
          </w:pPr>
          <w:r>
            <w:rPr>
              <w:rStyle w:val="PlaceholderText"/>
            </w:rPr>
            <w:t>street</w:t>
          </w:r>
        </w:p>
      </w:docPartBody>
    </w:docPart>
    <w:docPart>
      <w:docPartPr>
        <w:name w:val="F396BAF99B16D449AEA7C2D3A7F78F48"/>
        <w:category>
          <w:name w:val="General"/>
          <w:gallery w:val="placeholder"/>
        </w:category>
        <w:types>
          <w:type w:val="bbPlcHdr"/>
        </w:types>
        <w:behaviors>
          <w:behavior w:val="content"/>
        </w:behaviors>
        <w:guid w:val="{D30E420A-54D0-774F-9D54-1CE2B2F672F7}"/>
      </w:docPartPr>
      <w:docPartBody>
        <w:p w:rsidR="002875D6" w:rsidRDefault="00DA2E0F" w:rsidP="00DA2E0F">
          <w:pPr>
            <w:pStyle w:val="F396BAF99B16D449AEA7C2D3A7F78F48"/>
          </w:pPr>
          <w:r>
            <w:rPr>
              <w:rStyle w:val="PlaceholderText"/>
            </w:rPr>
            <w:t>city, state zip</w:t>
          </w:r>
        </w:p>
      </w:docPartBody>
    </w:docPart>
    <w:docPart>
      <w:docPartPr>
        <w:name w:val="266A92F232AB6D4B8ED3F6077792C3F0"/>
        <w:category>
          <w:name w:val="General"/>
          <w:gallery w:val="placeholder"/>
        </w:category>
        <w:types>
          <w:type w:val="bbPlcHdr"/>
        </w:types>
        <w:behaviors>
          <w:behavior w:val="content"/>
        </w:behaviors>
        <w:guid w:val="{8A04B2CF-C620-BD41-99E0-27C4095AB243}"/>
      </w:docPartPr>
      <w:docPartBody>
        <w:p w:rsidR="002875D6" w:rsidRDefault="00DA2E0F" w:rsidP="00DA2E0F">
          <w:pPr>
            <w:pStyle w:val="266A92F232AB6D4B8ED3F6077792C3F0"/>
          </w:pPr>
          <w:r>
            <w:rPr>
              <w:rStyle w:val="PlaceholderText"/>
            </w:rPr>
            <w:t>service description</w:t>
          </w:r>
        </w:p>
      </w:docPartBody>
    </w:docPart>
    <w:docPart>
      <w:docPartPr>
        <w:name w:val="E5C53447957F974AB6CD74DF1E1CCB7A"/>
        <w:category>
          <w:name w:val="General"/>
          <w:gallery w:val="placeholder"/>
        </w:category>
        <w:types>
          <w:type w:val="bbPlcHdr"/>
        </w:types>
        <w:behaviors>
          <w:behavior w:val="content"/>
        </w:behaviors>
        <w:guid w:val="{09319B23-6BBE-3340-9F73-E1842C67DABE}"/>
      </w:docPartPr>
      <w:docPartBody>
        <w:p w:rsidR="002875D6" w:rsidRDefault="00DA2E0F" w:rsidP="00DA2E0F">
          <w:pPr>
            <w:pStyle w:val="E5C53447957F974AB6CD74DF1E1CCB7A"/>
          </w:pPr>
          <w:r w:rsidRPr="000348E8">
            <w:rPr>
              <w:rStyle w:val="PlaceholderText"/>
              <w:bCs/>
              <w:color w:val="FFFFFF" w:themeColor="background1"/>
              <w:sz w:val="20"/>
            </w:rPr>
            <w:t>Vendor Name</w:t>
          </w:r>
        </w:p>
      </w:docPartBody>
    </w:docPart>
    <w:docPart>
      <w:docPartPr>
        <w:name w:val="92593816E87B5648930AB463827EDEAB"/>
        <w:category>
          <w:name w:val="General"/>
          <w:gallery w:val="placeholder"/>
        </w:category>
        <w:types>
          <w:type w:val="bbPlcHdr"/>
        </w:types>
        <w:behaviors>
          <w:behavior w:val="content"/>
        </w:behaviors>
        <w:guid w:val="{549A882A-0723-2C45-B5E2-9630542AFBD9}"/>
      </w:docPartPr>
      <w:docPartBody>
        <w:p w:rsidR="002875D6" w:rsidRDefault="00DA2E0F" w:rsidP="00DA2E0F">
          <w:pPr>
            <w:pStyle w:val="92593816E87B5648930AB463827EDEAB"/>
          </w:pPr>
          <w:r w:rsidRPr="00335F8B">
            <w:rPr>
              <w:rStyle w:val="PlaceholderText"/>
            </w:rPr>
            <w:t>Appendix XX</w:t>
          </w:r>
        </w:p>
      </w:docPartBody>
    </w:docPart>
    <w:docPart>
      <w:docPartPr>
        <w:name w:val="6414773CE36A794FA9CBC5F9D4DE46A4"/>
        <w:category>
          <w:name w:val="General"/>
          <w:gallery w:val="placeholder"/>
        </w:category>
        <w:types>
          <w:type w:val="bbPlcHdr"/>
        </w:types>
        <w:behaviors>
          <w:behavior w:val="content"/>
        </w:behaviors>
        <w:guid w:val="{D0779F2C-19E3-544B-952E-7ECC102D1E18}"/>
      </w:docPartPr>
      <w:docPartBody>
        <w:p w:rsidR="002875D6" w:rsidRDefault="00DA2E0F" w:rsidP="00DA2E0F">
          <w:pPr>
            <w:pStyle w:val="6414773CE36A794FA9CBC5F9D4DE46A4"/>
          </w:pPr>
          <w:r w:rsidRPr="000348E8">
            <w:rPr>
              <w:rStyle w:val="PlaceholderText"/>
              <w:bCs/>
              <w:color w:val="FFFFFF" w:themeColor="background1"/>
              <w:sz w:val="20"/>
            </w:rPr>
            <w:t>Vendor Name</w:t>
          </w:r>
        </w:p>
      </w:docPartBody>
    </w:docPart>
    <w:docPart>
      <w:docPartPr>
        <w:name w:val="DE56B4A4322D4142955A5DFCB30DE2C1"/>
        <w:category>
          <w:name w:val="General"/>
          <w:gallery w:val="placeholder"/>
        </w:category>
        <w:types>
          <w:type w:val="bbPlcHdr"/>
        </w:types>
        <w:behaviors>
          <w:behavior w:val="content"/>
        </w:behaviors>
        <w:guid w:val="{EAD79CFB-1A85-9344-805F-4978B650A5A6}"/>
      </w:docPartPr>
      <w:docPartBody>
        <w:p w:rsidR="002875D6" w:rsidRDefault="00DA2E0F" w:rsidP="00DA2E0F">
          <w:pPr>
            <w:pStyle w:val="DE56B4A4322D4142955A5DFCB30DE2C1"/>
          </w:pPr>
          <w:r w:rsidRPr="00335F8B">
            <w:rPr>
              <w:rStyle w:val="PlaceholderText"/>
            </w:rPr>
            <w:t>Appendix XX</w:t>
          </w:r>
        </w:p>
      </w:docPartBody>
    </w:docPart>
    <w:docPart>
      <w:docPartPr>
        <w:name w:val="ACA9D09F5A36CC478DDBC1C1A998E3D1"/>
        <w:category>
          <w:name w:val="General"/>
          <w:gallery w:val="placeholder"/>
        </w:category>
        <w:types>
          <w:type w:val="bbPlcHdr"/>
        </w:types>
        <w:behaviors>
          <w:behavior w:val="content"/>
        </w:behaviors>
        <w:guid w:val="{CFEA17BD-B6A8-084D-8840-7D5D0AC2858C}"/>
      </w:docPartPr>
      <w:docPartBody>
        <w:p w:rsidR="002875D6" w:rsidRDefault="00DA2E0F" w:rsidP="00DA2E0F">
          <w:pPr>
            <w:pStyle w:val="ACA9D09F5A36CC478DDBC1C1A998E3D1"/>
          </w:pPr>
          <w:r w:rsidRPr="000348E8">
            <w:rPr>
              <w:rStyle w:val="PlaceholderText"/>
              <w:bCs/>
              <w:color w:val="FFFFFF" w:themeColor="background1"/>
              <w:sz w:val="20"/>
            </w:rPr>
            <w:t>Vendor Name</w:t>
          </w:r>
        </w:p>
      </w:docPartBody>
    </w:docPart>
    <w:docPart>
      <w:docPartPr>
        <w:name w:val="6E74E62246AB9748B38C886E7A573ABE"/>
        <w:category>
          <w:name w:val="General"/>
          <w:gallery w:val="placeholder"/>
        </w:category>
        <w:types>
          <w:type w:val="bbPlcHdr"/>
        </w:types>
        <w:behaviors>
          <w:behavior w:val="content"/>
        </w:behaviors>
        <w:guid w:val="{E57BD9E9-E16A-B14F-93FA-E1E3D2E9B586}"/>
      </w:docPartPr>
      <w:docPartBody>
        <w:p w:rsidR="002875D6" w:rsidRDefault="00DA2E0F" w:rsidP="00DA2E0F">
          <w:pPr>
            <w:pStyle w:val="6E74E62246AB9748B38C886E7A573ABE"/>
          </w:pPr>
          <w:r w:rsidRPr="00335F8B">
            <w:rPr>
              <w:rStyle w:val="PlaceholderText"/>
            </w:rPr>
            <w:t>Appendix XX</w:t>
          </w:r>
        </w:p>
      </w:docPartBody>
    </w:docPart>
    <w:docPart>
      <w:docPartPr>
        <w:name w:val="1CCBD4773C7B2249A6637BCF06AC0FBE"/>
        <w:category>
          <w:name w:val="General"/>
          <w:gallery w:val="placeholder"/>
        </w:category>
        <w:types>
          <w:type w:val="bbPlcHdr"/>
        </w:types>
        <w:behaviors>
          <w:behavior w:val="content"/>
        </w:behaviors>
        <w:guid w:val="{56C54204-0BDF-2C4F-B3FF-786160F0EBF0}"/>
      </w:docPartPr>
      <w:docPartBody>
        <w:p w:rsidR="002875D6" w:rsidRDefault="00DA2E0F" w:rsidP="00DA2E0F">
          <w:pPr>
            <w:pStyle w:val="1CCBD4773C7B2249A6637BCF06AC0FBE"/>
          </w:pPr>
          <w:r w:rsidRPr="00335F8B">
            <w:rPr>
              <w:rStyle w:val="PlaceholderText"/>
            </w:rPr>
            <w:t>Appendix XX</w:t>
          </w:r>
        </w:p>
      </w:docPartBody>
    </w:docPart>
    <w:docPart>
      <w:docPartPr>
        <w:name w:val="BB136AF08882BC4EB11737393B5FBF4A"/>
        <w:category>
          <w:name w:val="General"/>
          <w:gallery w:val="placeholder"/>
        </w:category>
        <w:types>
          <w:type w:val="bbPlcHdr"/>
        </w:types>
        <w:behaviors>
          <w:behavior w:val="content"/>
        </w:behaviors>
        <w:guid w:val="{744DC254-344F-164A-B8BD-1027134AD875}"/>
      </w:docPartPr>
      <w:docPartBody>
        <w:p w:rsidR="002875D6" w:rsidRDefault="00DA2E0F" w:rsidP="00DA2E0F">
          <w:pPr>
            <w:pStyle w:val="BB136AF08882BC4EB11737393B5FBF4A"/>
          </w:pPr>
          <w:r w:rsidRPr="00335F8B">
            <w:rPr>
              <w:rStyle w:val="PlaceholderText"/>
            </w:rPr>
            <w:t>Appendix XX</w:t>
          </w:r>
        </w:p>
      </w:docPartBody>
    </w:docPart>
    <w:docPart>
      <w:docPartPr>
        <w:name w:val="4CF01C7405C71E48B9E35C30C5C7A77A"/>
        <w:category>
          <w:name w:val="General"/>
          <w:gallery w:val="placeholder"/>
        </w:category>
        <w:types>
          <w:type w:val="bbPlcHdr"/>
        </w:types>
        <w:behaviors>
          <w:behavior w:val="content"/>
        </w:behaviors>
        <w:guid w:val="{2237FA7A-AE5F-434E-941C-9BAD30542D08}"/>
      </w:docPartPr>
      <w:docPartBody>
        <w:p w:rsidR="002875D6" w:rsidRDefault="00DA2E0F" w:rsidP="00DA2E0F">
          <w:pPr>
            <w:pStyle w:val="4CF01C7405C71E48B9E35C30C5C7A77A"/>
          </w:pPr>
          <w:r w:rsidRPr="00335F8B">
            <w:rPr>
              <w:rStyle w:val="PlaceholderText"/>
            </w:rPr>
            <w:t>Appendix XX</w:t>
          </w:r>
        </w:p>
      </w:docPartBody>
    </w:docPart>
    <w:docPart>
      <w:docPartPr>
        <w:name w:val="317F2CF4C9063442A4CC45239C84DDCB"/>
        <w:category>
          <w:name w:val="General"/>
          <w:gallery w:val="placeholder"/>
        </w:category>
        <w:types>
          <w:type w:val="bbPlcHdr"/>
        </w:types>
        <w:behaviors>
          <w:behavior w:val="content"/>
        </w:behaviors>
        <w:guid w:val="{8AC81056-68AD-0142-A393-2C82C880B347}"/>
      </w:docPartPr>
      <w:docPartBody>
        <w:p w:rsidR="002875D6" w:rsidRDefault="00DA2E0F" w:rsidP="00DA2E0F">
          <w:pPr>
            <w:pStyle w:val="317F2CF4C9063442A4CC45239C84DDCB"/>
          </w:pPr>
          <w:r w:rsidRPr="00D83227">
            <w:rPr>
              <w:rStyle w:val="PlaceholderText"/>
            </w:rPr>
            <w:t>four (4) years</w:t>
          </w:r>
        </w:p>
      </w:docPartBody>
    </w:docPart>
    <w:docPart>
      <w:docPartPr>
        <w:name w:val="B65A2856F43EEE41B41986F4A7E42D71"/>
        <w:category>
          <w:name w:val="General"/>
          <w:gallery w:val="placeholder"/>
        </w:category>
        <w:types>
          <w:type w:val="bbPlcHdr"/>
        </w:types>
        <w:behaviors>
          <w:behavior w:val="content"/>
        </w:behaviors>
        <w:guid w:val="{4EB4E9F3-7A01-1F47-B63A-CBEB868BAA71}"/>
      </w:docPartPr>
      <w:docPartBody>
        <w:p w:rsidR="002875D6" w:rsidRDefault="00DA2E0F" w:rsidP="00DA2E0F">
          <w:pPr>
            <w:pStyle w:val="B65A2856F43EEE41B41986F4A7E42D71"/>
          </w:pPr>
          <w:r>
            <w:rPr>
              <w:rStyle w:val="PlaceholderText"/>
            </w:rPr>
            <w:t>start date</w:t>
          </w:r>
        </w:p>
      </w:docPartBody>
    </w:docPart>
    <w:docPart>
      <w:docPartPr>
        <w:name w:val="DF815A51DB5E6B41A6C311A278AB7610"/>
        <w:category>
          <w:name w:val="General"/>
          <w:gallery w:val="placeholder"/>
        </w:category>
        <w:types>
          <w:type w:val="bbPlcHdr"/>
        </w:types>
        <w:behaviors>
          <w:behavior w:val="content"/>
        </w:behaviors>
        <w:guid w:val="{BB8E0A98-BE00-A44E-BADA-89D6BD8DCFEB}"/>
      </w:docPartPr>
      <w:docPartBody>
        <w:p w:rsidR="002875D6" w:rsidRDefault="00DA2E0F" w:rsidP="00DA2E0F">
          <w:pPr>
            <w:pStyle w:val="DF815A51DB5E6B41A6C311A278AB7610"/>
          </w:pPr>
          <w:r>
            <w:rPr>
              <w:rStyle w:val="PlaceholderText"/>
            </w:rPr>
            <w:t>end date</w:t>
          </w:r>
        </w:p>
      </w:docPartBody>
    </w:docPart>
    <w:docPart>
      <w:docPartPr>
        <w:name w:val="D99FBFBBC4B573429D75069C2C51006D"/>
        <w:category>
          <w:name w:val="General"/>
          <w:gallery w:val="placeholder"/>
        </w:category>
        <w:types>
          <w:type w:val="bbPlcHdr"/>
        </w:types>
        <w:behaviors>
          <w:behavior w:val="content"/>
        </w:behaviors>
        <w:guid w:val="{E5113497-7BB6-B14C-88A0-DC828022EE62}"/>
      </w:docPartPr>
      <w:docPartBody>
        <w:p w:rsidR="002875D6" w:rsidRDefault="00DA2E0F" w:rsidP="00DA2E0F">
          <w:pPr>
            <w:pStyle w:val="D99FBFBBC4B573429D75069C2C51006D"/>
          </w:pPr>
          <w:r>
            <w:rPr>
              <w:rStyle w:val="PlaceholderText"/>
            </w:rPr>
            <w:t>THREE (3) OPTIONAL TWO (2) YEAR RENEWAL</w:t>
          </w:r>
        </w:p>
      </w:docPartBody>
    </w:docPart>
    <w:docPart>
      <w:docPartPr>
        <w:name w:val="0032CD9DCC6A9243843FDA596866D9C8"/>
        <w:category>
          <w:name w:val="General"/>
          <w:gallery w:val="placeholder"/>
        </w:category>
        <w:types>
          <w:type w:val="bbPlcHdr"/>
        </w:types>
        <w:behaviors>
          <w:behavior w:val="content"/>
        </w:behaviors>
        <w:guid w:val="{C5C64833-6042-054E-97CD-10D28891670C}"/>
      </w:docPartPr>
      <w:docPartBody>
        <w:p w:rsidR="002875D6" w:rsidRDefault="00DA2E0F" w:rsidP="00DA2E0F">
          <w:pPr>
            <w:pStyle w:val="0032CD9DCC6A9243843FDA596866D9C8"/>
          </w:pPr>
          <w:r w:rsidRPr="00C408ED">
            <w:rPr>
              <w:rStyle w:val="PlaceholderText"/>
            </w:rPr>
            <w:t>Appendix XX</w:t>
          </w:r>
        </w:p>
      </w:docPartBody>
    </w:docPart>
    <w:docPart>
      <w:docPartPr>
        <w:name w:val="D57592580C06514E9E83ADF8676EAC4C"/>
        <w:category>
          <w:name w:val="General"/>
          <w:gallery w:val="placeholder"/>
        </w:category>
        <w:types>
          <w:type w:val="bbPlcHdr"/>
        </w:types>
        <w:behaviors>
          <w:behavior w:val="content"/>
        </w:behaviors>
        <w:guid w:val="{8DA9DA15-4894-AD47-A3C3-3CFB89B00B44}"/>
      </w:docPartPr>
      <w:docPartBody>
        <w:p w:rsidR="002875D6" w:rsidRDefault="00DA2E0F" w:rsidP="00DA2E0F">
          <w:pPr>
            <w:pStyle w:val="D57592580C06514E9E83ADF8676EAC4C"/>
          </w:pPr>
          <w:r w:rsidRPr="00C408ED">
            <w:rPr>
              <w:rStyle w:val="PlaceholderText"/>
            </w:rPr>
            <w:t>Appendix XX</w:t>
          </w:r>
        </w:p>
      </w:docPartBody>
    </w:docPart>
    <w:docPart>
      <w:docPartPr>
        <w:name w:val="041ECDE15E36F746BDE439D6D7657A9D"/>
        <w:category>
          <w:name w:val="General"/>
          <w:gallery w:val="placeholder"/>
        </w:category>
        <w:types>
          <w:type w:val="bbPlcHdr"/>
        </w:types>
        <w:behaviors>
          <w:behavior w:val="content"/>
        </w:behaviors>
        <w:guid w:val="{78310D67-86DF-894D-AE45-C16604AD6C64}"/>
      </w:docPartPr>
      <w:docPartBody>
        <w:p w:rsidR="002875D6" w:rsidRDefault="00DA2E0F" w:rsidP="00DA2E0F">
          <w:pPr>
            <w:pStyle w:val="041ECDE15E36F746BDE439D6D7657A9D"/>
          </w:pPr>
          <w:r w:rsidRPr="00C408ED">
            <w:rPr>
              <w:rStyle w:val="PlaceholderText"/>
            </w:rPr>
            <w:t>Appendix XX</w:t>
          </w:r>
        </w:p>
      </w:docPartBody>
    </w:docPart>
    <w:docPart>
      <w:docPartPr>
        <w:name w:val="40B9E0E2CC4C2C439CA75DD2ABFA76F2"/>
        <w:category>
          <w:name w:val="General"/>
          <w:gallery w:val="placeholder"/>
        </w:category>
        <w:types>
          <w:type w:val="bbPlcHdr"/>
        </w:types>
        <w:behaviors>
          <w:behavior w:val="content"/>
        </w:behaviors>
        <w:guid w:val="{AE924D9D-203C-954D-944F-D7612C6980E2}"/>
      </w:docPartPr>
      <w:docPartBody>
        <w:p w:rsidR="002875D6" w:rsidRDefault="00DA2E0F" w:rsidP="00DA2E0F">
          <w:pPr>
            <w:pStyle w:val="40B9E0E2CC4C2C439CA75DD2ABFA76F2"/>
          </w:pPr>
          <w:r>
            <w:rPr>
              <w:rStyle w:val="PlaceholderText"/>
            </w:rPr>
            <w:t>1,000,000.00</w:t>
          </w:r>
        </w:p>
      </w:docPartBody>
    </w:docPart>
    <w:docPart>
      <w:docPartPr>
        <w:name w:val="CC5B693F6180354BA9ED40B3ABEB88F8"/>
        <w:category>
          <w:name w:val="General"/>
          <w:gallery w:val="placeholder"/>
        </w:category>
        <w:types>
          <w:type w:val="bbPlcHdr"/>
        </w:types>
        <w:behaviors>
          <w:behavior w:val="content"/>
        </w:behaviors>
        <w:guid w:val="{ECCB707F-2558-3A44-93E2-4180A8A0A986}"/>
      </w:docPartPr>
      <w:docPartBody>
        <w:p w:rsidR="002875D6" w:rsidRDefault="00DA2E0F" w:rsidP="00DA2E0F">
          <w:pPr>
            <w:pStyle w:val="CC5B693F6180354BA9ED40B3ABEB88F8"/>
          </w:pPr>
          <w:r w:rsidRPr="00901191">
            <w:rPr>
              <w:rStyle w:val="PlaceholderText"/>
            </w:rPr>
            <w:t>contract number</w:t>
          </w:r>
        </w:p>
      </w:docPartBody>
    </w:docPart>
    <w:docPart>
      <w:docPartPr>
        <w:name w:val="24AEF1502751B94B8BF250C1E9CBE451"/>
        <w:category>
          <w:name w:val="General"/>
          <w:gallery w:val="placeholder"/>
        </w:category>
        <w:types>
          <w:type w:val="bbPlcHdr"/>
        </w:types>
        <w:behaviors>
          <w:behavior w:val="content"/>
        </w:behaviors>
        <w:guid w:val="{6A90B904-E7C6-524C-B62F-7F1671475A7D}"/>
      </w:docPartPr>
      <w:docPartBody>
        <w:p w:rsidR="002875D6" w:rsidRDefault="00DA2E0F" w:rsidP="00DA2E0F">
          <w:pPr>
            <w:pStyle w:val="24AEF1502751B94B8BF250C1E9CBE451"/>
          </w:pPr>
          <w:r>
            <w:rPr>
              <w:rStyle w:val="PlaceholderText"/>
            </w:rPr>
            <w:t>Email Address</w:t>
          </w:r>
        </w:p>
      </w:docPartBody>
    </w:docPart>
    <w:docPart>
      <w:docPartPr>
        <w:name w:val="3A08BC5B07DA55409240550282C63D29"/>
        <w:category>
          <w:name w:val="General"/>
          <w:gallery w:val="placeholder"/>
        </w:category>
        <w:types>
          <w:type w:val="bbPlcHdr"/>
        </w:types>
        <w:behaviors>
          <w:behavior w:val="content"/>
        </w:behaviors>
        <w:guid w:val="{D70785FB-1C45-FC4D-BA7B-2A6D9BF52AF2}"/>
      </w:docPartPr>
      <w:docPartBody>
        <w:p w:rsidR="002875D6" w:rsidRDefault="00DA2E0F" w:rsidP="00DA2E0F">
          <w:pPr>
            <w:pStyle w:val="3A08BC5B07DA55409240550282C63D29"/>
          </w:pPr>
          <w:r w:rsidRPr="00C408ED">
            <w:rPr>
              <w:rStyle w:val="PlaceholderText"/>
            </w:rPr>
            <w:t>Appendix XX</w:t>
          </w:r>
        </w:p>
      </w:docPartBody>
    </w:docPart>
    <w:docPart>
      <w:docPartPr>
        <w:name w:val="E00E8AF28E58724599C93F7400488F66"/>
        <w:category>
          <w:name w:val="General"/>
          <w:gallery w:val="placeholder"/>
        </w:category>
        <w:types>
          <w:type w:val="bbPlcHdr"/>
        </w:types>
        <w:behaviors>
          <w:behavior w:val="content"/>
        </w:behaviors>
        <w:guid w:val="{986EEB42-C6BA-A74E-9EB2-74D689A6500E}"/>
      </w:docPartPr>
      <w:docPartBody>
        <w:p w:rsidR="002875D6" w:rsidRDefault="00DA2E0F" w:rsidP="00DA2E0F">
          <w:pPr>
            <w:pStyle w:val="E00E8AF28E58724599C93F7400488F66"/>
          </w:pPr>
          <w:r w:rsidRPr="00C408ED">
            <w:rPr>
              <w:rStyle w:val="PlaceholderText"/>
            </w:rPr>
            <w:t>Appendix XX</w:t>
          </w:r>
        </w:p>
      </w:docPartBody>
    </w:docPart>
    <w:docPart>
      <w:docPartPr>
        <w:name w:val="FFC1B52BA7EF0344948CC0C94CB2CACC"/>
        <w:category>
          <w:name w:val="General"/>
          <w:gallery w:val="placeholder"/>
        </w:category>
        <w:types>
          <w:type w:val="bbPlcHdr"/>
        </w:types>
        <w:behaviors>
          <w:behavior w:val="content"/>
        </w:behaviors>
        <w:guid w:val="{4D495130-E674-BC44-B37C-67695EC3632D}"/>
      </w:docPartPr>
      <w:docPartBody>
        <w:p w:rsidR="002875D6" w:rsidRDefault="00DA2E0F" w:rsidP="00DA2E0F">
          <w:pPr>
            <w:pStyle w:val="FFC1B52BA7EF0344948CC0C94CB2CACC"/>
          </w:pPr>
          <w:r>
            <w:rPr>
              <w:rStyle w:val="PlaceholderText"/>
            </w:rPr>
            <w:t>name</w:t>
          </w:r>
        </w:p>
      </w:docPartBody>
    </w:docPart>
    <w:docPart>
      <w:docPartPr>
        <w:name w:val="A6EE0329DF8C7249AC8E1686C776251B"/>
        <w:category>
          <w:name w:val="General"/>
          <w:gallery w:val="placeholder"/>
        </w:category>
        <w:types>
          <w:type w:val="bbPlcHdr"/>
        </w:types>
        <w:behaviors>
          <w:behavior w:val="content"/>
        </w:behaviors>
        <w:guid w:val="{72D2E72B-C76B-8845-A39F-89AA32C18249}"/>
      </w:docPartPr>
      <w:docPartBody>
        <w:p w:rsidR="002875D6" w:rsidRDefault="00DA2E0F" w:rsidP="00DA2E0F">
          <w:pPr>
            <w:pStyle w:val="A6EE0329DF8C7249AC8E1686C776251B"/>
          </w:pPr>
          <w:r>
            <w:rPr>
              <w:rStyle w:val="PlaceholderText"/>
            </w:rPr>
            <w:t>xx-xxx</w:t>
          </w:r>
        </w:p>
      </w:docPartBody>
    </w:docPart>
    <w:docPart>
      <w:docPartPr>
        <w:name w:val="C14F34E3CFBC044D9254B6757A65435F"/>
        <w:category>
          <w:name w:val="General"/>
          <w:gallery w:val="placeholder"/>
        </w:category>
        <w:types>
          <w:type w:val="bbPlcHdr"/>
        </w:types>
        <w:behaviors>
          <w:behavior w:val="content"/>
        </w:behaviors>
        <w:guid w:val="{4F226BB8-0BCF-AE4F-B9DD-174B9E66EB07}"/>
      </w:docPartPr>
      <w:docPartBody>
        <w:p w:rsidR="002875D6" w:rsidRDefault="00DA2E0F" w:rsidP="00DA2E0F">
          <w:pPr>
            <w:pStyle w:val="C14F34E3CFBC044D9254B6757A65435F"/>
          </w:pPr>
          <w:r w:rsidRPr="00335293">
            <w:rPr>
              <w:rStyle w:val="PlaceholderText"/>
            </w:rPr>
            <w:t>Division Name</w:t>
          </w:r>
        </w:p>
      </w:docPartBody>
    </w:docPart>
    <w:docPart>
      <w:docPartPr>
        <w:name w:val="14943D484057E6459A63BE2D35F1CDAD"/>
        <w:category>
          <w:name w:val="General"/>
          <w:gallery w:val="placeholder"/>
        </w:category>
        <w:types>
          <w:type w:val="bbPlcHdr"/>
        </w:types>
        <w:behaviors>
          <w:behavior w:val="content"/>
        </w:behaviors>
        <w:guid w:val="{7B4D9301-6619-504E-B1B6-2D0F4108705D}"/>
      </w:docPartPr>
      <w:docPartBody>
        <w:p w:rsidR="002875D6" w:rsidRDefault="00DA2E0F" w:rsidP="00DA2E0F">
          <w:pPr>
            <w:pStyle w:val="14943D484057E6459A63BE2D35F1CDAD"/>
          </w:pPr>
          <w:r>
            <w:rPr>
              <w:rStyle w:val="PlaceholderText"/>
            </w:rPr>
            <w:t>eMAIL</w:t>
          </w:r>
        </w:p>
      </w:docPartBody>
    </w:docPart>
    <w:docPart>
      <w:docPartPr>
        <w:name w:val="698CD6DC04A6EC4CB6B07D0F9B4778A8"/>
        <w:category>
          <w:name w:val="General"/>
          <w:gallery w:val="placeholder"/>
        </w:category>
        <w:types>
          <w:type w:val="bbPlcHdr"/>
        </w:types>
        <w:behaviors>
          <w:behavior w:val="content"/>
        </w:behaviors>
        <w:guid w:val="{D1E59C57-0FA1-3B45-A162-8759156718C1}"/>
      </w:docPartPr>
      <w:docPartBody>
        <w:p w:rsidR="002875D6" w:rsidRDefault="00DA2E0F" w:rsidP="00DA2E0F">
          <w:pPr>
            <w:pStyle w:val="698CD6DC04A6EC4CB6B07D0F9B4778A8"/>
          </w:pPr>
          <w:r>
            <w:rPr>
              <w:rStyle w:val="PlaceholderText"/>
            </w:rPr>
            <w:t>name</w:t>
          </w:r>
        </w:p>
      </w:docPartBody>
    </w:docPart>
    <w:docPart>
      <w:docPartPr>
        <w:name w:val="59E463093E8BD4408E31BB820CB6F383"/>
        <w:category>
          <w:name w:val="General"/>
          <w:gallery w:val="placeholder"/>
        </w:category>
        <w:types>
          <w:type w:val="bbPlcHdr"/>
        </w:types>
        <w:behaviors>
          <w:behavior w:val="content"/>
        </w:behaviors>
        <w:guid w:val="{6AB2FD88-325B-264F-BED0-54C644462220}"/>
      </w:docPartPr>
      <w:docPartBody>
        <w:p w:rsidR="002875D6" w:rsidRDefault="00DA2E0F" w:rsidP="00DA2E0F">
          <w:pPr>
            <w:pStyle w:val="59E463093E8BD4408E31BB820CB6F383"/>
          </w:pPr>
          <w:r>
            <w:rPr>
              <w:rStyle w:val="PlaceholderText"/>
            </w:rPr>
            <w:t>xx-xxx</w:t>
          </w:r>
        </w:p>
      </w:docPartBody>
    </w:docPart>
    <w:docPart>
      <w:docPartPr>
        <w:name w:val="2B26B9FF7E3A784D88AECBBDFF909D3A"/>
        <w:category>
          <w:name w:val="General"/>
          <w:gallery w:val="placeholder"/>
        </w:category>
        <w:types>
          <w:type w:val="bbPlcHdr"/>
        </w:types>
        <w:behaviors>
          <w:behavior w:val="content"/>
        </w:behaviors>
        <w:guid w:val="{B64FA067-8598-1248-BB66-145B8456C9C6}"/>
      </w:docPartPr>
      <w:docPartBody>
        <w:p w:rsidR="002875D6" w:rsidRDefault="00DA2E0F" w:rsidP="00DA2E0F">
          <w:pPr>
            <w:pStyle w:val="2B26B9FF7E3A784D88AECBBDFF909D3A"/>
          </w:pPr>
          <w:r w:rsidRPr="00335293">
            <w:rPr>
              <w:rStyle w:val="PlaceholderText"/>
            </w:rPr>
            <w:t>Division Name</w:t>
          </w:r>
        </w:p>
      </w:docPartBody>
    </w:docPart>
    <w:docPart>
      <w:docPartPr>
        <w:name w:val="83818FCA3E68314EA8132C9B3B838759"/>
        <w:category>
          <w:name w:val="General"/>
          <w:gallery w:val="placeholder"/>
        </w:category>
        <w:types>
          <w:type w:val="bbPlcHdr"/>
        </w:types>
        <w:behaviors>
          <w:behavior w:val="content"/>
        </w:behaviors>
        <w:guid w:val="{2F2FCB8F-CB06-C04F-ACF2-A022B6D18292}"/>
      </w:docPartPr>
      <w:docPartBody>
        <w:p w:rsidR="002875D6" w:rsidRDefault="00DA2E0F" w:rsidP="00DA2E0F">
          <w:pPr>
            <w:pStyle w:val="83818FCA3E68314EA8132C9B3B838759"/>
          </w:pPr>
          <w:r>
            <w:rPr>
              <w:rStyle w:val="PlaceholderText"/>
            </w:rPr>
            <w:t>eMAIL</w:t>
          </w:r>
        </w:p>
      </w:docPartBody>
    </w:docPart>
    <w:docPart>
      <w:docPartPr>
        <w:name w:val="EF09A0A48D3740418E93594FB61F9D4B"/>
        <w:category>
          <w:name w:val="General"/>
          <w:gallery w:val="placeholder"/>
        </w:category>
        <w:types>
          <w:type w:val="bbPlcHdr"/>
        </w:types>
        <w:behaviors>
          <w:behavior w:val="content"/>
        </w:behaviors>
        <w:guid w:val="{BFCF57CB-450E-4C4F-8986-A7F19B09C354}"/>
      </w:docPartPr>
      <w:docPartBody>
        <w:p w:rsidR="002875D6" w:rsidRDefault="00DA2E0F" w:rsidP="00DA2E0F">
          <w:pPr>
            <w:pStyle w:val="EF09A0A48D3740418E93594FB61F9D4B"/>
          </w:pPr>
          <w:r>
            <w:rPr>
              <w:rStyle w:val="PlaceholderText"/>
            </w:rPr>
            <w:t>vendor</w:t>
          </w:r>
        </w:p>
      </w:docPartBody>
    </w:docPart>
    <w:docPart>
      <w:docPartPr>
        <w:name w:val="3E7914BF958CBB4C8559AD664B87BDEC"/>
        <w:category>
          <w:name w:val="General"/>
          <w:gallery w:val="placeholder"/>
        </w:category>
        <w:types>
          <w:type w:val="bbPlcHdr"/>
        </w:types>
        <w:behaviors>
          <w:behavior w:val="content"/>
        </w:behaviors>
        <w:guid w:val="{EE8E4D79-F4DD-494E-89D4-4908F02A583B}"/>
      </w:docPartPr>
      <w:docPartBody>
        <w:p w:rsidR="002875D6" w:rsidRDefault="00DA2E0F" w:rsidP="00DA2E0F">
          <w:pPr>
            <w:pStyle w:val="3E7914BF958CBB4C8559AD664B87BDEC"/>
          </w:pPr>
          <w:r>
            <w:rPr>
              <w:rStyle w:val="PlaceholderText"/>
            </w:rPr>
            <w:t>street</w:t>
          </w:r>
        </w:p>
      </w:docPartBody>
    </w:docPart>
    <w:docPart>
      <w:docPartPr>
        <w:name w:val="C45024BB35E60D41A153CFA7D817CC6D"/>
        <w:category>
          <w:name w:val="General"/>
          <w:gallery w:val="placeholder"/>
        </w:category>
        <w:types>
          <w:type w:val="bbPlcHdr"/>
        </w:types>
        <w:behaviors>
          <w:behavior w:val="content"/>
        </w:behaviors>
        <w:guid w:val="{D2A1F171-DFD2-8549-9514-73FEE03B0628}"/>
      </w:docPartPr>
      <w:docPartBody>
        <w:p w:rsidR="002875D6" w:rsidRDefault="00DA2E0F" w:rsidP="00DA2E0F">
          <w:pPr>
            <w:pStyle w:val="C45024BB35E60D41A153CFA7D817CC6D"/>
          </w:pPr>
          <w:r>
            <w:rPr>
              <w:rStyle w:val="PlaceholderText"/>
            </w:rPr>
            <w:t>city, state zip</w:t>
          </w:r>
        </w:p>
      </w:docPartBody>
    </w:docPart>
    <w:docPart>
      <w:docPartPr>
        <w:name w:val="6951B8FCE9611546A4417E25837BE2C1"/>
        <w:category>
          <w:name w:val="General"/>
          <w:gallery w:val="placeholder"/>
        </w:category>
        <w:types>
          <w:type w:val="bbPlcHdr"/>
        </w:types>
        <w:behaviors>
          <w:behavior w:val="content"/>
        </w:behaviors>
        <w:guid w:val="{C17548FD-6A86-DC47-B9FD-A92652A5D226}"/>
      </w:docPartPr>
      <w:docPartBody>
        <w:p w:rsidR="002875D6" w:rsidRDefault="00DA2E0F" w:rsidP="00DA2E0F">
          <w:pPr>
            <w:pStyle w:val="6951B8FCE9611546A4417E25837BE2C1"/>
          </w:pPr>
          <w:r w:rsidRPr="001B6BFD">
            <w:rPr>
              <w:rStyle w:val="PlaceholderText"/>
              <w:sz w:val="20"/>
              <w:u w:val="single"/>
            </w:rPr>
            <w:t>vendor</w:t>
          </w:r>
        </w:p>
      </w:docPartBody>
    </w:docPart>
    <w:docPart>
      <w:docPartPr>
        <w:name w:val="F0DB98A36E310F4491E262D1D6860065"/>
        <w:category>
          <w:name w:val="General"/>
          <w:gallery w:val="placeholder"/>
        </w:category>
        <w:types>
          <w:type w:val="bbPlcHdr"/>
        </w:types>
        <w:behaviors>
          <w:behavior w:val="content"/>
        </w:behaviors>
        <w:guid w:val="{CEB7D1D0-FAFD-D74B-B3BA-CD427370C1EC}"/>
      </w:docPartPr>
      <w:docPartBody>
        <w:p w:rsidR="002875D6" w:rsidRDefault="00DA2E0F" w:rsidP="00DA2E0F">
          <w:pPr>
            <w:pStyle w:val="F0DB98A36E310F4491E262D1D6860065"/>
          </w:pPr>
          <w:r w:rsidRPr="001B6BFD">
            <w:rPr>
              <w:rStyle w:val="PlaceholderText"/>
              <w:sz w:val="20"/>
              <w:u w:val="single"/>
            </w:rPr>
            <w:t>Division Name</w:t>
          </w:r>
        </w:p>
      </w:docPartBody>
    </w:docPart>
    <w:docPart>
      <w:docPartPr>
        <w:name w:val="B10F655DB102804B8CA234415EAAF946"/>
        <w:category>
          <w:name w:val="General"/>
          <w:gallery w:val="placeholder"/>
        </w:category>
        <w:types>
          <w:type w:val="bbPlcHdr"/>
        </w:types>
        <w:behaviors>
          <w:behavior w:val="content"/>
        </w:behaviors>
        <w:guid w:val="{E0E82EA6-C75D-C345-9B27-DE0303054BD0}"/>
      </w:docPartPr>
      <w:docPartBody>
        <w:p w:rsidR="002875D6" w:rsidRDefault="00DA2E0F" w:rsidP="00DA2E0F">
          <w:pPr>
            <w:pStyle w:val="B10F655DB102804B8CA234415EAAF946"/>
          </w:pPr>
          <w:r w:rsidRPr="00AE629B">
            <w:rPr>
              <w:rStyle w:val="PlaceholderText"/>
            </w:rPr>
            <w:t>Enter DCS’s Name</w:t>
          </w:r>
        </w:p>
      </w:docPartBody>
    </w:docPart>
    <w:docPart>
      <w:docPartPr>
        <w:name w:val="98FD2E139F93FF479827FC62F1876DE7"/>
        <w:category>
          <w:name w:val="General"/>
          <w:gallery w:val="placeholder"/>
        </w:category>
        <w:types>
          <w:type w:val="bbPlcHdr"/>
        </w:types>
        <w:behaviors>
          <w:behavior w:val="content"/>
        </w:behaviors>
        <w:guid w:val="{43E92589-62D7-0A4A-80EA-C913ADC7BD85}"/>
      </w:docPartPr>
      <w:docPartBody>
        <w:p w:rsidR="002875D6" w:rsidRDefault="00DA2E0F" w:rsidP="00DA2E0F">
          <w:pPr>
            <w:pStyle w:val="98FD2E139F93FF479827FC62F1876DE7"/>
          </w:pPr>
          <w:r w:rsidRPr="00221D02">
            <w:rPr>
              <w:rStyle w:val="PlaceholderText"/>
              <w:rFonts w:asciiTheme="majorHAnsi" w:hAnsiTheme="majorHAnsi"/>
              <w:bCs/>
              <w:u w:val="single"/>
            </w:rPr>
            <w:t>APPENDIX XX</w:t>
          </w:r>
        </w:p>
      </w:docPartBody>
    </w:docPart>
    <w:docPart>
      <w:docPartPr>
        <w:name w:val="1C05643B287FFA42AE156ED151CBA406"/>
        <w:category>
          <w:name w:val="General"/>
          <w:gallery w:val="placeholder"/>
        </w:category>
        <w:types>
          <w:type w:val="bbPlcHdr"/>
        </w:types>
        <w:behaviors>
          <w:behavior w:val="content"/>
        </w:behaviors>
        <w:guid w:val="{3B5357F4-A3A8-F645-BA91-7ADAF15851A5}"/>
      </w:docPartPr>
      <w:docPartBody>
        <w:p w:rsidR="002875D6" w:rsidRDefault="00DA2E0F" w:rsidP="00DA2E0F">
          <w:pPr>
            <w:pStyle w:val="1C05643B287FFA42AE156ED151CBA406"/>
          </w:pPr>
          <w:r w:rsidRPr="000348E8">
            <w:rPr>
              <w:rStyle w:val="PlaceholderText"/>
              <w:bCs/>
              <w:color w:val="FFFFFF" w:themeColor="background1"/>
              <w:sz w:val="20"/>
            </w:rPr>
            <w:t>Vendor Name</w:t>
          </w:r>
        </w:p>
      </w:docPartBody>
    </w:docPart>
    <w:docPart>
      <w:docPartPr>
        <w:name w:val="49E5AFA79682434488A3767E1CBB2ED0"/>
        <w:category>
          <w:name w:val="General"/>
          <w:gallery w:val="placeholder"/>
        </w:category>
        <w:types>
          <w:type w:val="bbPlcHdr"/>
        </w:types>
        <w:behaviors>
          <w:behavior w:val="content"/>
        </w:behaviors>
        <w:guid w:val="{3D205879-410A-B24C-A8D2-9BA37D1FD2F0}"/>
      </w:docPartPr>
      <w:docPartBody>
        <w:p w:rsidR="002875D6" w:rsidRDefault="00DA2E0F" w:rsidP="00DA2E0F">
          <w:pPr>
            <w:pStyle w:val="49E5AFA79682434488A3767E1CBB2ED0"/>
          </w:pPr>
          <w:r>
            <w:rPr>
              <w:rStyle w:val="PlaceholderText"/>
            </w:rPr>
            <w:t>xx-xxx</w:t>
          </w:r>
        </w:p>
      </w:docPartBody>
    </w:docPart>
    <w:docPart>
      <w:docPartPr>
        <w:name w:val="62AA46B1FF68AD43B75C0FE673FB1D47"/>
        <w:category>
          <w:name w:val="General"/>
          <w:gallery w:val="placeholder"/>
        </w:category>
        <w:types>
          <w:type w:val="bbPlcHdr"/>
        </w:types>
        <w:behaviors>
          <w:behavior w:val="content"/>
        </w:behaviors>
        <w:guid w:val="{766B8720-F317-5443-BC0C-86C6F32F8B09}"/>
      </w:docPartPr>
      <w:docPartBody>
        <w:p w:rsidR="002875D6" w:rsidRDefault="00DA2E0F" w:rsidP="00DA2E0F">
          <w:pPr>
            <w:pStyle w:val="62AA46B1FF68AD43B75C0FE673FB1D47"/>
          </w:pPr>
          <w:r>
            <w:rPr>
              <w:rStyle w:val="PlaceholderText"/>
            </w:rPr>
            <w:t>services title</w:t>
          </w:r>
        </w:p>
      </w:docPartBody>
    </w:docPart>
    <w:docPart>
      <w:docPartPr>
        <w:name w:val="B893FBE704C9074C87DA3E8F7581C67C"/>
        <w:category>
          <w:name w:val="General"/>
          <w:gallery w:val="placeholder"/>
        </w:category>
        <w:types>
          <w:type w:val="bbPlcHdr"/>
        </w:types>
        <w:behaviors>
          <w:behavior w:val="content"/>
        </w:behaviors>
        <w:guid w:val="{5D7F5548-168E-394A-B855-93C909842175}"/>
      </w:docPartPr>
      <w:docPartBody>
        <w:p w:rsidR="002875D6" w:rsidRDefault="00DA2E0F" w:rsidP="00DA2E0F">
          <w:pPr>
            <w:pStyle w:val="B893FBE704C9074C87DA3E8F7581C67C"/>
          </w:pPr>
          <w:r>
            <w:rPr>
              <w:rStyle w:val="PlaceholderText"/>
            </w:rPr>
            <w:t>internal contract number</w:t>
          </w:r>
        </w:p>
      </w:docPartBody>
    </w:docPart>
    <w:docPart>
      <w:docPartPr>
        <w:name w:val="704CBEA5CCB76F41983B75E589FA1ACC"/>
        <w:category>
          <w:name w:val="General"/>
          <w:gallery w:val="placeholder"/>
        </w:category>
        <w:types>
          <w:type w:val="bbPlcHdr"/>
        </w:types>
        <w:behaviors>
          <w:behavior w:val="content"/>
        </w:behaviors>
        <w:guid w:val="{B07D3CDB-B0FF-9B46-A73C-A60129FDEB61}"/>
      </w:docPartPr>
      <w:docPartBody>
        <w:p w:rsidR="002875D6" w:rsidRDefault="00DA2E0F" w:rsidP="00DA2E0F">
          <w:pPr>
            <w:pStyle w:val="704CBEA5CCB76F41983B75E589FA1ACC"/>
          </w:pPr>
          <w:r w:rsidRPr="000348E8">
            <w:rPr>
              <w:rStyle w:val="PlaceholderText"/>
              <w:bCs/>
              <w:color w:val="FFFFFF" w:themeColor="background1"/>
              <w:sz w:val="20"/>
            </w:rPr>
            <w:t>Vendor Name</w:t>
          </w:r>
        </w:p>
      </w:docPartBody>
    </w:docPart>
    <w:docPart>
      <w:docPartPr>
        <w:name w:val="010440291C71EF4D861D71EC456E2111"/>
        <w:category>
          <w:name w:val="General"/>
          <w:gallery w:val="placeholder"/>
        </w:category>
        <w:types>
          <w:type w:val="bbPlcHdr"/>
        </w:types>
        <w:behaviors>
          <w:behavior w:val="content"/>
        </w:behaviors>
        <w:guid w:val="{4B3BB30E-4233-DF4A-953E-43D99DD234A4}"/>
      </w:docPartPr>
      <w:docPartBody>
        <w:p w:rsidR="002875D6" w:rsidRDefault="00DA2E0F" w:rsidP="00DA2E0F">
          <w:pPr>
            <w:pStyle w:val="010440291C71EF4D861D71EC456E2111"/>
          </w:pPr>
          <w:r>
            <w:rPr>
              <w:rStyle w:val="PlaceholderText"/>
            </w:rPr>
            <w:t>xx-xxx</w:t>
          </w:r>
        </w:p>
      </w:docPartBody>
    </w:docPart>
    <w:docPart>
      <w:docPartPr>
        <w:name w:val="04F8EE75AA223240AA7237A1C1928605"/>
        <w:category>
          <w:name w:val="General"/>
          <w:gallery w:val="placeholder"/>
        </w:category>
        <w:types>
          <w:type w:val="bbPlcHdr"/>
        </w:types>
        <w:behaviors>
          <w:behavior w:val="content"/>
        </w:behaviors>
        <w:guid w:val="{B887DBAC-9431-C544-B97C-7F38167A6304}"/>
      </w:docPartPr>
      <w:docPartBody>
        <w:p w:rsidR="002875D6" w:rsidRDefault="00DA2E0F" w:rsidP="00DA2E0F">
          <w:pPr>
            <w:pStyle w:val="04F8EE75AA223240AA7237A1C1928605"/>
          </w:pPr>
          <w:r>
            <w:rPr>
              <w:rStyle w:val="PlaceholderText"/>
            </w:rPr>
            <w:t>services title</w:t>
          </w:r>
        </w:p>
      </w:docPartBody>
    </w:docPart>
    <w:docPart>
      <w:docPartPr>
        <w:name w:val="50E902E2FC59964282CEED8D7B281328"/>
        <w:category>
          <w:name w:val="General"/>
          <w:gallery w:val="placeholder"/>
        </w:category>
        <w:types>
          <w:type w:val="bbPlcHdr"/>
        </w:types>
        <w:behaviors>
          <w:behavior w:val="content"/>
        </w:behaviors>
        <w:guid w:val="{1840AA00-C70C-924B-AD73-18A654969BA7}"/>
      </w:docPartPr>
      <w:docPartBody>
        <w:p w:rsidR="002875D6" w:rsidRDefault="00DA2E0F" w:rsidP="00DA2E0F">
          <w:pPr>
            <w:pStyle w:val="50E902E2FC59964282CEED8D7B281328"/>
          </w:pPr>
          <w:r>
            <w:rPr>
              <w:rStyle w:val="PlaceholderText"/>
            </w:rPr>
            <w:t>internal contract number</w:t>
          </w:r>
        </w:p>
      </w:docPartBody>
    </w:docPart>
    <w:docPart>
      <w:docPartPr>
        <w:name w:val="D3C4124187F94E76B9EFCC1D7943D7A5"/>
        <w:category>
          <w:name w:val="General"/>
          <w:gallery w:val="placeholder"/>
        </w:category>
        <w:types>
          <w:type w:val="bbPlcHdr"/>
        </w:types>
        <w:behaviors>
          <w:behavior w:val="content"/>
        </w:behaviors>
        <w:guid w:val="{423C747B-5BB7-4C47-A09E-EB3B305DC923}"/>
      </w:docPartPr>
      <w:docPartBody>
        <w:p w:rsidR="00EA38C1" w:rsidRDefault="00EA38C1" w:rsidP="00EA38C1">
          <w:pPr>
            <w:pStyle w:val="D3C4124187F94E76B9EFCC1D7943D7A5"/>
          </w:pPr>
          <w:r w:rsidRPr="008423AC">
            <w:rPr>
              <w:rStyle w:val="PlaceholderText"/>
            </w:rPr>
            <w:t>DAY</w:t>
          </w:r>
        </w:p>
      </w:docPartBody>
    </w:docPart>
    <w:docPart>
      <w:docPartPr>
        <w:name w:val="7823D0AEC3E7448D81A355EF15EE14C3"/>
        <w:category>
          <w:name w:val="General"/>
          <w:gallery w:val="placeholder"/>
        </w:category>
        <w:types>
          <w:type w:val="bbPlcHdr"/>
        </w:types>
        <w:behaviors>
          <w:behavior w:val="content"/>
        </w:behaviors>
        <w:guid w:val="{FCAAA3E2-3523-4C2C-B811-37FC303D3B7D}"/>
      </w:docPartPr>
      <w:docPartBody>
        <w:p w:rsidR="00EA38C1" w:rsidRDefault="00EA38C1" w:rsidP="00EA38C1">
          <w:pPr>
            <w:pStyle w:val="7823D0AEC3E7448D81A355EF15EE14C3"/>
          </w:pPr>
          <w:r w:rsidRPr="008423AC">
            <w:rPr>
              <w:rStyle w:val="PlaceholderText"/>
            </w:rPr>
            <w:t>MONTH</w:t>
          </w:r>
        </w:p>
      </w:docPartBody>
    </w:docPart>
    <w:docPart>
      <w:docPartPr>
        <w:name w:val="F1F27396FE17427C8327A0EFE0B08935"/>
        <w:category>
          <w:name w:val="General"/>
          <w:gallery w:val="placeholder"/>
        </w:category>
        <w:types>
          <w:type w:val="bbPlcHdr"/>
        </w:types>
        <w:behaviors>
          <w:behavior w:val="content"/>
        </w:behaviors>
        <w:guid w:val="{311B2D0B-943F-4602-B3DD-86222C5F013F}"/>
      </w:docPartPr>
      <w:docPartBody>
        <w:p w:rsidR="00EA38C1" w:rsidRDefault="00EA38C1" w:rsidP="00EA38C1">
          <w:pPr>
            <w:pStyle w:val="F1F27396FE17427C8327A0EFE0B08935"/>
          </w:pPr>
          <w:r w:rsidRPr="008423AC">
            <w:rPr>
              <w:rStyle w:val="PlaceholderText"/>
            </w:rPr>
            <w:t>YEAR</w:t>
          </w:r>
        </w:p>
      </w:docPartBody>
    </w:docPart>
    <w:docPart>
      <w:docPartPr>
        <w:name w:val="5447810F22F545B5B3429E706CB79AC5"/>
        <w:category>
          <w:name w:val="General"/>
          <w:gallery w:val="placeholder"/>
        </w:category>
        <w:types>
          <w:type w:val="bbPlcHdr"/>
        </w:types>
        <w:behaviors>
          <w:behavior w:val="content"/>
        </w:behaviors>
        <w:guid w:val="{2F292043-5602-4AF2-A172-46CE34A8BD8B}"/>
      </w:docPartPr>
      <w:docPartBody>
        <w:p w:rsidR="00EA38C1" w:rsidRDefault="00EA38C1" w:rsidP="00EA38C1">
          <w:pPr>
            <w:pStyle w:val="5447810F22F545B5B3429E706CB79AC5"/>
          </w:pPr>
          <w:r w:rsidRPr="00BE757A">
            <w:rPr>
              <w:rStyle w:val="PlaceholderText"/>
            </w:rPr>
            <w:t>VENDOR</w:t>
          </w:r>
        </w:p>
      </w:docPartBody>
    </w:docPart>
    <w:docPart>
      <w:docPartPr>
        <w:name w:val="F8BC1D97CE14440C8F66F54D1650C2DA"/>
        <w:category>
          <w:name w:val="General"/>
          <w:gallery w:val="placeholder"/>
        </w:category>
        <w:types>
          <w:type w:val="bbPlcHdr"/>
        </w:types>
        <w:behaviors>
          <w:behavior w:val="content"/>
        </w:behaviors>
        <w:guid w:val="{A56C3612-EF9D-4861-A15E-B14993153089}"/>
      </w:docPartPr>
      <w:docPartBody>
        <w:p w:rsidR="00EA38C1" w:rsidRDefault="00EA38C1" w:rsidP="00EA38C1">
          <w:pPr>
            <w:pStyle w:val="F8BC1D97CE14440C8F66F54D1650C2DA"/>
          </w:pPr>
          <w:r w:rsidRPr="003A5B4A">
            <w:rPr>
              <w:rStyle w:val="PlaceholderText"/>
            </w:rPr>
            <w:t>DIVISION NAME</w:t>
          </w:r>
        </w:p>
      </w:docPartBody>
    </w:docPart>
    <w:docPart>
      <w:docPartPr>
        <w:name w:val="597E40CF24D5440ABCE6507F8C985C61"/>
        <w:category>
          <w:name w:val="General"/>
          <w:gallery w:val="placeholder"/>
        </w:category>
        <w:types>
          <w:type w:val="bbPlcHdr"/>
        </w:types>
        <w:behaviors>
          <w:behavior w:val="content"/>
        </w:behaviors>
        <w:guid w:val="{2C6C0ABB-6CEC-4FC3-908D-BBAD76506EF9}"/>
      </w:docPartPr>
      <w:docPartBody>
        <w:p w:rsidR="00EA38C1" w:rsidRDefault="00EA38C1" w:rsidP="00EA38C1">
          <w:pPr>
            <w:pStyle w:val="597E40CF24D5440ABCE6507F8C985C61"/>
          </w:pPr>
          <w:r w:rsidRPr="008423AC">
            <w:rPr>
              <w:rStyle w:val="PlaceholderText"/>
            </w:rPr>
            <w:t>ENTER DATE</w:t>
          </w:r>
        </w:p>
      </w:docPartBody>
    </w:docPart>
    <w:docPart>
      <w:docPartPr>
        <w:name w:val="AEE5AB551BB3428598D03494CBD07688"/>
        <w:category>
          <w:name w:val="General"/>
          <w:gallery w:val="placeholder"/>
        </w:category>
        <w:types>
          <w:type w:val="bbPlcHdr"/>
        </w:types>
        <w:behaviors>
          <w:behavior w:val="content"/>
        </w:behaviors>
        <w:guid w:val="{9D2EDBDC-464F-4A75-B1A5-238442CE57A8}"/>
      </w:docPartPr>
      <w:docPartBody>
        <w:p w:rsidR="00EA38C1" w:rsidRDefault="00EA38C1" w:rsidP="00EA38C1">
          <w:pPr>
            <w:pStyle w:val="AEE5AB551BB3428598D03494CBD07688"/>
          </w:pPr>
          <w:r w:rsidRPr="001D1C92">
            <w:rPr>
              <w:rStyle w:val="PlaceholderText"/>
            </w:rPr>
            <w:t>VENDOR</w:t>
          </w:r>
        </w:p>
      </w:docPartBody>
    </w:docPart>
    <w:docPart>
      <w:docPartPr>
        <w:name w:val="7C2445CBA5754B73A68C65798D68662C"/>
        <w:category>
          <w:name w:val="General"/>
          <w:gallery w:val="placeholder"/>
        </w:category>
        <w:types>
          <w:type w:val="bbPlcHdr"/>
        </w:types>
        <w:behaviors>
          <w:behavior w:val="content"/>
        </w:behaviors>
        <w:guid w:val="{6185839C-7F54-4912-ADA6-C040C8C68BBC}"/>
      </w:docPartPr>
      <w:docPartBody>
        <w:p w:rsidR="00EA38C1" w:rsidRDefault="00EA38C1" w:rsidP="00EA38C1">
          <w:pPr>
            <w:pStyle w:val="7C2445CBA5754B73A68C65798D68662C"/>
          </w:pPr>
          <w:r w:rsidRPr="003A5B4A">
            <w:rPr>
              <w:rStyle w:val="PlaceholderText"/>
            </w:rPr>
            <w:t>DIVISION</w:t>
          </w:r>
        </w:p>
      </w:docPartBody>
    </w:docPart>
    <w:docPart>
      <w:docPartPr>
        <w:name w:val="C1129B63BE34A1468ED8D243F1563761"/>
        <w:category>
          <w:name w:val="General"/>
          <w:gallery w:val="placeholder"/>
        </w:category>
        <w:types>
          <w:type w:val="bbPlcHdr"/>
        </w:types>
        <w:behaviors>
          <w:behavior w:val="content"/>
        </w:behaviors>
        <w:guid w:val="{42EF13B3-6A85-A040-8268-682BD356C428}"/>
      </w:docPartPr>
      <w:docPartBody>
        <w:p w:rsidR="006B2F6C" w:rsidRDefault="003370D7" w:rsidP="003370D7">
          <w:pPr>
            <w:pStyle w:val="C1129B63BE34A1468ED8D243F1563761"/>
          </w:pPr>
          <w:r w:rsidRPr="00221D02">
            <w:rPr>
              <w:rStyle w:val="PlaceholderText"/>
              <w:bCs/>
              <w:u w:val="single"/>
            </w:rPr>
            <w:t>APPENDIX XX</w:t>
          </w:r>
        </w:p>
      </w:docPartBody>
    </w:docPart>
    <w:docPart>
      <w:docPartPr>
        <w:name w:val="52F2D486DC1DE249B9C3C486124FCC92"/>
        <w:category>
          <w:name w:val="General"/>
          <w:gallery w:val="placeholder"/>
        </w:category>
        <w:types>
          <w:type w:val="bbPlcHdr"/>
        </w:types>
        <w:behaviors>
          <w:behavior w:val="content"/>
        </w:behaviors>
        <w:guid w:val="{FA560B47-BF44-4144-A5FF-2574D0CCEE73}"/>
      </w:docPartPr>
      <w:docPartBody>
        <w:p w:rsidR="006B2F6C" w:rsidRDefault="003370D7" w:rsidP="003370D7">
          <w:pPr>
            <w:pStyle w:val="52F2D486DC1DE249B9C3C486124FCC92"/>
          </w:pPr>
          <w:r w:rsidRPr="000348E8">
            <w:rPr>
              <w:rStyle w:val="PlaceholderText"/>
              <w:bCs/>
              <w:color w:val="FFFFFF" w:themeColor="background1"/>
              <w:sz w:val="20"/>
            </w:rPr>
            <w:t>Vendor Name</w:t>
          </w:r>
        </w:p>
      </w:docPartBody>
    </w:docPart>
    <w:docPart>
      <w:docPartPr>
        <w:name w:val="EF6117357F2D4A4C99867DFB3CC9202C"/>
        <w:category>
          <w:name w:val="General"/>
          <w:gallery w:val="placeholder"/>
        </w:category>
        <w:types>
          <w:type w:val="bbPlcHdr"/>
        </w:types>
        <w:behaviors>
          <w:behavior w:val="content"/>
        </w:behaviors>
        <w:guid w:val="{C9599D3E-163A-9D45-94B5-C0F3AE3ED761}"/>
      </w:docPartPr>
      <w:docPartBody>
        <w:p w:rsidR="006B2F6C" w:rsidRDefault="003370D7" w:rsidP="003370D7">
          <w:pPr>
            <w:pStyle w:val="EF6117357F2D4A4C99867DFB3CC9202C"/>
          </w:pPr>
          <w:r>
            <w:rPr>
              <w:rStyle w:val="PlaceholderText"/>
            </w:rPr>
            <w:t>xx-xxx</w:t>
          </w:r>
        </w:p>
      </w:docPartBody>
    </w:docPart>
    <w:docPart>
      <w:docPartPr>
        <w:name w:val="8D285ADE94E5534B9D17B6BC7C31F686"/>
        <w:category>
          <w:name w:val="General"/>
          <w:gallery w:val="placeholder"/>
        </w:category>
        <w:types>
          <w:type w:val="bbPlcHdr"/>
        </w:types>
        <w:behaviors>
          <w:behavior w:val="content"/>
        </w:behaviors>
        <w:guid w:val="{E99AE515-1D1B-B44A-B8A5-E9DD9F1DCE75}"/>
      </w:docPartPr>
      <w:docPartBody>
        <w:p w:rsidR="006B2F6C" w:rsidRDefault="003370D7" w:rsidP="003370D7">
          <w:pPr>
            <w:pStyle w:val="8D285ADE94E5534B9D17B6BC7C31F686"/>
          </w:pPr>
          <w:r>
            <w:rPr>
              <w:rStyle w:val="PlaceholderText"/>
            </w:rPr>
            <w:t>services title</w:t>
          </w:r>
        </w:p>
      </w:docPartBody>
    </w:docPart>
    <w:docPart>
      <w:docPartPr>
        <w:name w:val="A3CF62773E88E74EA25D0FA85E8A450E"/>
        <w:category>
          <w:name w:val="General"/>
          <w:gallery w:val="placeholder"/>
        </w:category>
        <w:types>
          <w:type w:val="bbPlcHdr"/>
        </w:types>
        <w:behaviors>
          <w:behavior w:val="content"/>
        </w:behaviors>
        <w:guid w:val="{09C998F5-9D45-F74A-8D5B-14088742B02E}"/>
      </w:docPartPr>
      <w:docPartBody>
        <w:p w:rsidR="006B2F6C" w:rsidRDefault="003370D7" w:rsidP="003370D7">
          <w:pPr>
            <w:pStyle w:val="A3CF62773E88E74EA25D0FA85E8A450E"/>
          </w:pPr>
          <w:r>
            <w:rPr>
              <w:rStyle w:val="PlaceholderText"/>
            </w:rPr>
            <w:t>internal contract number</w:t>
          </w:r>
        </w:p>
      </w:docPartBody>
    </w:docPart>
    <w:docPart>
      <w:docPartPr>
        <w:name w:val="2010496F37FC9A49985B9E78F5361D72"/>
        <w:category>
          <w:name w:val="General"/>
          <w:gallery w:val="placeholder"/>
        </w:category>
        <w:types>
          <w:type w:val="bbPlcHdr"/>
        </w:types>
        <w:behaviors>
          <w:behavior w:val="content"/>
        </w:behaviors>
        <w:guid w:val="{BAC9C3FA-DBB3-3F45-9C96-42AFFE92A221}"/>
      </w:docPartPr>
      <w:docPartBody>
        <w:p w:rsidR="006B2F6C" w:rsidRDefault="003370D7" w:rsidP="003370D7">
          <w:pPr>
            <w:pStyle w:val="2010496F37FC9A49985B9E78F5361D72"/>
          </w:pPr>
          <w:r w:rsidRPr="00221D02">
            <w:rPr>
              <w:rStyle w:val="PlaceholderText"/>
              <w:bCs/>
              <w:u w:val="single"/>
            </w:rPr>
            <w:t>APPENDIX XX</w:t>
          </w:r>
        </w:p>
      </w:docPartBody>
    </w:docPart>
    <w:docPart>
      <w:docPartPr>
        <w:name w:val="95DD908EDD8F4B429508425A0B5E99FC"/>
        <w:category>
          <w:name w:val="General"/>
          <w:gallery w:val="placeholder"/>
        </w:category>
        <w:types>
          <w:type w:val="bbPlcHdr"/>
        </w:types>
        <w:behaviors>
          <w:behavior w:val="content"/>
        </w:behaviors>
        <w:guid w:val="{3328D780-AAE8-3648-B36E-D10FFB058BEC}"/>
      </w:docPartPr>
      <w:docPartBody>
        <w:p w:rsidR="006B2F6C" w:rsidRDefault="003370D7" w:rsidP="003370D7">
          <w:pPr>
            <w:pStyle w:val="95DD908EDD8F4B429508425A0B5E99FC"/>
          </w:pPr>
          <w:r>
            <w:rPr>
              <w:rStyle w:val="PlaceholderText"/>
            </w:rPr>
            <w:t>xx-xxx</w:t>
          </w:r>
        </w:p>
      </w:docPartBody>
    </w:docPart>
    <w:docPart>
      <w:docPartPr>
        <w:name w:val="FC2A618AFE07CC49B17F7F8E6653DEFE"/>
        <w:category>
          <w:name w:val="General"/>
          <w:gallery w:val="placeholder"/>
        </w:category>
        <w:types>
          <w:type w:val="bbPlcHdr"/>
        </w:types>
        <w:behaviors>
          <w:behavior w:val="content"/>
        </w:behaviors>
        <w:guid w:val="{0B031851-474C-DD42-8F42-08FE4975ADEB}"/>
      </w:docPartPr>
      <w:docPartBody>
        <w:p w:rsidR="006B2F6C" w:rsidRDefault="003370D7" w:rsidP="003370D7">
          <w:pPr>
            <w:pStyle w:val="FC2A618AFE07CC49B17F7F8E6653DEFE"/>
          </w:pPr>
          <w:r>
            <w:rPr>
              <w:rStyle w:val="PlaceholderText"/>
            </w:rPr>
            <w:t>services title</w:t>
          </w:r>
        </w:p>
      </w:docPartBody>
    </w:docPart>
    <w:docPart>
      <w:docPartPr>
        <w:name w:val="D66A431BE11D5A40A31FEE3AAC04F61C"/>
        <w:category>
          <w:name w:val="General"/>
          <w:gallery w:val="placeholder"/>
        </w:category>
        <w:types>
          <w:type w:val="bbPlcHdr"/>
        </w:types>
        <w:behaviors>
          <w:behavior w:val="content"/>
        </w:behaviors>
        <w:guid w:val="{A8D1CDFF-B49D-6746-AFC7-70458A5BAEA2}"/>
      </w:docPartPr>
      <w:docPartBody>
        <w:p w:rsidR="006B2F6C" w:rsidRDefault="003370D7" w:rsidP="003370D7">
          <w:pPr>
            <w:pStyle w:val="D66A431BE11D5A40A31FEE3AAC04F61C"/>
          </w:pPr>
          <w:r>
            <w:rPr>
              <w:rStyle w:val="PlaceholderText"/>
            </w:rPr>
            <w:t>internal contract number</w:t>
          </w:r>
        </w:p>
      </w:docPartBody>
    </w:docPart>
    <w:docPart>
      <w:docPartPr>
        <w:name w:val="2F2682C7E09B7247B77E006BC5F1770A"/>
        <w:category>
          <w:name w:val="General"/>
          <w:gallery w:val="placeholder"/>
        </w:category>
        <w:types>
          <w:type w:val="bbPlcHdr"/>
        </w:types>
        <w:behaviors>
          <w:behavior w:val="content"/>
        </w:behaviors>
        <w:guid w:val="{92575BA1-DEB8-0845-A1E0-0CF60A500366}"/>
      </w:docPartPr>
      <w:docPartBody>
        <w:p w:rsidR="006B2F6C" w:rsidRDefault="003370D7" w:rsidP="003370D7">
          <w:pPr>
            <w:pStyle w:val="2F2682C7E09B7247B77E006BC5F1770A"/>
          </w:pPr>
          <w:r w:rsidRPr="00221D02">
            <w:rPr>
              <w:rStyle w:val="PlaceholderText"/>
              <w:bCs/>
              <w:u w:val="single"/>
            </w:rPr>
            <w:t>APPENDIX XX</w:t>
          </w:r>
        </w:p>
      </w:docPartBody>
    </w:docPart>
    <w:docPart>
      <w:docPartPr>
        <w:name w:val="29F2EB357BDBBC449F103562DD1AB9CD"/>
        <w:category>
          <w:name w:val="General"/>
          <w:gallery w:val="placeholder"/>
        </w:category>
        <w:types>
          <w:type w:val="bbPlcHdr"/>
        </w:types>
        <w:behaviors>
          <w:behavior w:val="content"/>
        </w:behaviors>
        <w:guid w:val="{896A7FFF-D61B-8E4E-BB19-17573F39EE6B}"/>
      </w:docPartPr>
      <w:docPartBody>
        <w:p w:rsidR="006B2F6C" w:rsidRDefault="003370D7" w:rsidP="003370D7">
          <w:pPr>
            <w:pStyle w:val="29F2EB357BDBBC449F103562DD1AB9CD"/>
          </w:pPr>
          <w:r>
            <w:rPr>
              <w:rStyle w:val="PlaceholderText"/>
            </w:rPr>
            <w:t>xx-xxx</w:t>
          </w:r>
        </w:p>
      </w:docPartBody>
    </w:docPart>
    <w:docPart>
      <w:docPartPr>
        <w:name w:val="BB32BD71FD25714A9B9B1B341E56021B"/>
        <w:category>
          <w:name w:val="General"/>
          <w:gallery w:val="placeholder"/>
        </w:category>
        <w:types>
          <w:type w:val="bbPlcHdr"/>
        </w:types>
        <w:behaviors>
          <w:behavior w:val="content"/>
        </w:behaviors>
        <w:guid w:val="{FFF4191A-92D9-854B-BEC3-A6F612DC7C45}"/>
      </w:docPartPr>
      <w:docPartBody>
        <w:p w:rsidR="006B2F6C" w:rsidRDefault="003370D7" w:rsidP="003370D7">
          <w:pPr>
            <w:pStyle w:val="BB32BD71FD25714A9B9B1B341E56021B"/>
          </w:pPr>
          <w:r>
            <w:rPr>
              <w:rStyle w:val="PlaceholderText"/>
            </w:rPr>
            <w:t>services title</w:t>
          </w:r>
        </w:p>
      </w:docPartBody>
    </w:docPart>
    <w:docPart>
      <w:docPartPr>
        <w:name w:val="2BE98AAABB04B64DACBC7BA41B8B3ADF"/>
        <w:category>
          <w:name w:val="General"/>
          <w:gallery w:val="placeholder"/>
        </w:category>
        <w:types>
          <w:type w:val="bbPlcHdr"/>
        </w:types>
        <w:behaviors>
          <w:behavior w:val="content"/>
        </w:behaviors>
        <w:guid w:val="{BA7D6A92-3635-4343-B4FF-413B43751D51}"/>
      </w:docPartPr>
      <w:docPartBody>
        <w:p w:rsidR="006B2F6C" w:rsidRDefault="003370D7" w:rsidP="003370D7">
          <w:pPr>
            <w:pStyle w:val="2BE98AAABB04B64DACBC7BA41B8B3ADF"/>
          </w:pPr>
          <w:r>
            <w:rPr>
              <w:rStyle w:val="PlaceholderText"/>
            </w:rPr>
            <w:t>internal contract number</w:t>
          </w:r>
        </w:p>
      </w:docPartBody>
    </w:docPart>
    <w:docPart>
      <w:docPartPr>
        <w:name w:val="2A30167926B17B4292524F45E88FC4B4"/>
        <w:category>
          <w:name w:val="General"/>
          <w:gallery w:val="placeholder"/>
        </w:category>
        <w:types>
          <w:type w:val="bbPlcHdr"/>
        </w:types>
        <w:behaviors>
          <w:behavior w:val="content"/>
        </w:behaviors>
        <w:guid w:val="{A9786F92-5CB6-E247-A3C5-EA86802B3FCD}"/>
      </w:docPartPr>
      <w:docPartBody>
        <w:p w:rsidR="006B2F6C" w:rsidRDefault="003370D7" w:rsidP="003370D7">
          <w:pPr>
            <w:pStyle w:val="2A30167926B17B4292524F45E88FC4B4"/>
          </w:pPr>
          <w:r w:rsidRPr="00221D02">
            <w:rPr>
              <w:rStyle w:val="PlaceholderText"/>
              <w:bCs/>
              <w:u w:val="single"/>
            </w:rPr>
            <w:t>APPENDIX XX</w:t>
          </w:r>
        </w:p>
      </w:docPartBody>
    </w:docPart>
    <w:docPart>
      <w:docPartPr>
        <w:name w:val="E7E649CAB2A56943AADFCE5F0F6F3166"/>
        <w:category>
          <w:name w:val="General"/>
          <w:gallery w:val="placeholder"/>
        </w:category>
        <w:types>
          <w:type w:val="bbPlcHdr"/>
        </w:types>
        <w:behaviors>
          <w:behavior w:val="content"/>
        </w:behaviors>
        <w:guid w:val="{3A2F1750-3C87-B446-AC9F-139BB1355E09}"/>
      </w:docPartPr>
      <w:docPartBody>
        <w:p w:rsidR="006B2F6C" w:rsidRDefault="003370D7" w:rsidP="003370D7">
          <w:pPr>
            <w:pStyle w:val="E7E649CAB2A56943AADFCE5F0F6F3166"/>
          </w:pPr>
          <w:r>
            <w:rPr>
              <w:rStyle w:val="PlaceholderText"/>
            </w:rPr>
            <w:t>xx-xxx</w:t>
          </w:r>
        </w:p>
      </w:docPartBody>
    </w:docPart>
    <w:docPart>
      <w:docPartPr>
        <w:name w:val="D74C57B648099B458610D086CA5EFE79"/>
        <w:category>
          <w:name w:val="General"/>
          <w:gallery w:val="placeholder"/>
        </w:category>
        <w:types>
          <w:type w:val="bbPlcHdr"/>
        </w:types>
        <w:behaviors>
          <w:behavior w:val="content"/>
        </w:behaviors>
        <w:guid w:val="{704455DE-EBF6-F64C-BEFF-F9794DEFFBA5}"/>
      </w:docPartPr>
      <w:docPartBody>
        <w:p w:rsidR="006B2F6C" w:rsidRDefault="003370D7" w:rsidP="003370D7">
          <w:pPr>
            <w:pStyle w:val="D74C57B648099B458610D086CA5EFE79"/>
          </w:pPr>
          <w:r>
            <w:rPr>
              <w:rStyle w:val="PlaceholderText"/>
            </w:rPr>
            <w:t>services title</w:t>
          </w:r>
        </w:p>
      </w:docPartBody>
    </w:docPart>
    <w:docPart>
      <w:docPartPr>
        <w:name w:val="5C7A380447BD1F49BE1F34F95F33741B"/>
        <w:category>
          <w:name w:val="General"/>
          <w:gallery w:val="placeholder"/>
        </w:category>
        <w:types>
          <w:type w:val="bbPlcHdr"/>
        </w:types>
        <w:behaviors>
          <w:behavior w:val="content"/>
        </w:behaviors>
        <w:guid w:val="{6E27B07E-0B29-DB4D-ABAA-799536B48BE1}"/>
      </w:docPartPr>
      <w:docPartBody>
        <w:p w:rsidR="006B2F6C" w:rsidRDefault="003370D7" w:rsidP="003370D7">
          <w:pPr>
            <w:pStyle w:val="5C7A380447BD1F49BE1F34F95F33741B"/>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0F"/>
    <w:rsid w:val="00033F83"/>
    <w:rsid w:val="0022212B"/>
    <w:rsid w:val="00260C64"/>
    <w:rsid w:val="002875D6"/>
    <w:rsid w:val="003370D7"/>
    <w:rsid w:val="004E56B7"/>
    <w:rsid w:val="00510968"/>
    <w:rsid w:val="00570691"/>
    <w:rsid w:val="0060352F"/>
    <w:rsid w:val="006B2F6C"/>
    <w:rsid w:val="00DA2E0F"/>
    <w:rsid w:val="00DB3E29"/>
    <w:rsid w:val="00EA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370D7"/>
    <w:rPr>
      <w:rFonts w:ascii="Times New Roman" w:hAnsi="Times New Roman"/>
      <w:b/>
      <w:caps/>
      <w:smallCaps w:val="0"/>
      <w:color w:val="auto"/>
      <w:sz w:val="24"/>
      <w:u w:val="none"/>
      <w:bdr w:val="none" w:sz="0" w:space="0" w:color="auto"/>
      <w:shd w:val="clear" w:color="auto" w:fill="FFFF00"/>
    </w:rPr>
  </w:style>
  <w:style w:type="paragraph" w:customStyle="1" w:styleId="C2ECFC4CA3D343409B5B99BCBEBAA5A4">
    <w:name w:val="C2ECFC4CA3D343409B5B99BCBEBAA5A4"/>
    <w:rsid w:val="00DA2E0F"/>
  </w:style>
  <w:style w:type="paragraph" w:customStyle="1" w:styleId="E85F8EF1909050438217608D0D8FC72B">
    <w:name w:val="E85F8EF1909050438217608D0D8FC72B"/>
    <w:rsid w:val="00DA2E0F"/>
  </w:style>
  <w:style w:type="paragraph" w:customStyle="1" w:styleId="5957B6EF4830DD4B82E9496986C5C5ED">
    <w:name w:val="5957B6EF4830DD4B82E9496986C5C5ED"/>
    <w:rsid w:val="00DA2E0F"/>
  </w:style>
  <w:style w:type="paragraph" w:customStyle="1" w:styleId="655CC7369ADB0D4C923B420D8D4DD651">
    <w:name w:val="655CC7369ADB0D4C923B420D8D4DD651"/>
    <w:rsid w:val="00DA2E0F"/>
  </w:style>
  <w:style w:type="paragraph" w:customStyle="1" w:styleId="AA05D62C315F044DAC098D10E7130E61">
    <w:name w:val="AA05D62C315F044DAC098D10E7130E61"/>
    <w:rsid w:val="00DA2E0F"/>
  </w:style>
  <w:style w:type="paragraph" w:customStyle="1" w:styleId="03DF95F4CEB839418DC000CE9CA3F9BD">
    <w:name w:val="03DF95F4CEB839418DC000CE9CA3F9BD"/>
    <w:rsid w:val="00DA2E0F"/>
  </w:style>
  <w:style w:type="paragraph" w:customStyle="1" w:styleId="1063DE9877634F4B9B9030E26E8F98EE">
    <w:name w:val="1063DE9877634F4B9B9030E26E8F98EE"/>
    <w:rsid w:val="00DA2E0F"/>
  </w:style>
  <w:style w:type="paragraph" w:customStyle="1" w:styleId="FAD88C8D76939E43B90C8BF39D6C918B">
    <w:name w:val="FAD88C8D76939E43B90C8BF39D6C918B"/>
    <w:rsid w:val="00DA2E0F"/>
  </w:style>
  <w:style w:type="paragraph" w:customStyle="1" w:styleId="F396BAF99B16D449AEA7C2D3A7F78F48">
    <w:name w:val="F396BAF99B16D449AEA7C2D3A7F78F48"/>
    <w:rsid w:val="00DA2E0F"/>
  </w:style>
  <w:style w:type="paragraph" w:customStyle="1" w:styleId="266A92F232AB6D4B8ED3F6077792C3F0">
    <w:name w:val="266A92F232AB6D4B8ED3F6077792C3F0"/>
    <w:rsid w:val="00DA2E0F"/>
  </w:style>
  <w:style w:type="paragraph" w:customStyle="1" w:styleId="E5C53447957F974AB6CD74DF1E1CCB7A">
    <w:name w:val="E5C53447957F974AB6CD74DF1E1CCB7A"/>
    <w:rsid w:val="00DA2E0F"/>
  </w:style>
  <w:style w:type="paragraph" w:customStyle="1" w:styleId="92593816E87B5648930AB463827EDEAB">
    <w:name w:val="92593816E87B5648930AB463827EDEAB"/>
    <w:rsid w:val="00DA2E0F"/>
  </w:style>
  <w:style w:type="paragraph" w:customStyle="1" w:styleId="6414773CE36A794FA9CBC5F9D4DE46A4">
    <w:name w:val="6414773CE36A794FA9CBC5F9D4DE46A4"/>
    <w:rsid w:val="00DA2E0F"/>
  </w:style>
  <w:style w:type="paragraph" w:customStyle="1" w:styleId="DE56B4A4322D4142955A5DFCB30DE2C1">
    <w:name w:val="DE56B4A4322D4142955A5DFCB30DE2C1"/>
    <w:rsid w:val="00DA2E0F"/>
  </w:style>
  <w:style w:type="paragraph" w:customStyle="1" w:styleId="ACA9D09F5A36CC478DDBC1C1A998E3D1">
    <w:name w:val="ACA9D09F5A36CC478DDBC1C1A998E3D1"/>
    <w:rsid w:val="00DA2E0F"/>
  </w:style>
  <w:style w:type="paragraph" w:customStyle="1" w:styleId="6E74E62246AB9748B38C886E7A573ABE">
    <w:name w:val="6E74E62246AB9748B38C886E7A573ABE"/>
    <w:rsid w:val="00DA2E0F"/>
  </w:style>
  <w:style w:type="paragraph" w:customStyle="1" w:styleId="1CCBD4773C7B2249A6637BCF06AC0FBE">
    <w:name w:val="1CCBD4773C7B2249A6637BCF06AC0FBE"/>
    <w:rsid w:val="00DA2E0F"/>
  </w:style>
  <w:style w:type="paragraph" w:customStyle="1" w:styleId="BB136AF08882BC4EB11737393B5FBF4A">
    <w:name w:val="BB136AF08882BC4EB11737393B5FBF4A"/>
    <w:rsid w:val="00DA2E0F"/>
  </w:style>
  <w:style w:type="paragraph" w:customStyle="1" w:styleId="4CF01C7405C71E48B9E35C30C5C7A77A">
    <w:name w:val="4CF01C7405C71E48B9E35C30C5C7A77A"/>
    <w:rsid w:val="00DA2E0F"/>
  </w:style>
  <w:style w:type="paragraph" w:customStyle="1" w:styleId="317F2CF4C9063442A4CC45239C84DDCB">
    <w:name w:val="317F2CF4C9063442A4CC45239C84DDCB"/>
    <w:rsid w:val="00DA2E0F"/>
  </w:style>
  <w:style w:type="paragraph" w:customStyle="1" w:styleId="B65A2856F43EEE41B41986F4A7E42D71">
    <w:name w:val="B65A2856F43EEE41B41986F4A7E42D71"/>
    <w:rsid w:val="00DA2E0F"/>
  </w:style>
  <w:style w:type="paragraph" w:customStyle="1" w:styleId="DF815A51DB5E6B41A6C311A278AB7610">
    <w:name w:val="DF815A51DB5E6B41A6C311A278AB7610"/>
    <w:rsid w:val="00DA2E0F"/>
  </w:style>
  <w:style w:type="paragraph" w:customStyle="1" w:styleId="D99FBFBBC4B573429D75069C2C51006D">
    <w:name w:val="D99FBFBBC4B573429D75069C2C51006D"/>
    <w:rsid w:val="00DA2E0F"/>
  </w:style>
  <w:style w:type="paragraph" w:customStyle="1" w:styleId="0032CD9DCC6A9243843FDA596866D9C8">
    <w:name w:val="0032CD9DCC6A9243843FDA596866D9C8"/>
    <w:rsid w:val="00DA2E0F"/>
  </w:style>
  <w:style w:type="paragraph" w:customStyle="1" w:styleId="D57592580C06514E9E83ADF8676EAC4C">
    <w:name w:val="D57592580C06514E9E83ADF8676EAC4C"/>
    <w:rsid w:val="00DA2E0F"/>
  </w:style>
  <w:style w:type="paragraph" w:customStyle="1" w:styleId="041ECDE15E36F746BDE439D6D7657A9D">
    <w:name w:val="041ECDE15E36F746BDE439D6D7657A9D"/>
    <w:rsid w:val="00DA2E0F"/>
  </w:style>
  <w:style w:type="paragraph" w:customStyle="1" w:styleId="40B9E0E2CC4C2C439CA75DD2ABFA76F2">
    <w:name w:val="40B9E0E2CC4C2C439CA75DD2ABFA76F2"/>
    <w:rsid w:val="00DA2E0F"/>
  </w:style>
  <w:style w:type="paragraph" w:customStyle="1" w:styleId="CC5B693F6180354BA9ED40B3ABEB88F8">
    <w:name w:val="CC5B693F6180354BA9ED40B3ABEB88F8"/>
    <w:rsid w:val="00DA2E0F"/>
  </w:style>
  <w:style w:type="paragraph" w:customStyle="1" w:styleId="24AEF1502751B94B8BF250C1E9CBE451">
    <w:name w:val="24AEF1502751B94B8BF250C1E9CBE451"/>
    <w:rsid w:val="00DA2E0F"/>
  </w:style>
  <w:style w:type="paragraph" w:customStyle="1" w:styleId="3A08BC5B07DA55409240550282C63D29">
    <w:name w:val="3A08BC5B07DA55409240550282C63D29"/>
    <w:rsid w:val="00DA2E0F"/>
  </w:style>
  <w:style w:type="paragraph" w:customStyle="1" w:styleId="E00E8AF28E58724599C93F7400488F66">
    <w:name w:val="E00E8AF28E58724599C93F7400488F66"/>
    <w:rsid w:val="00DA2E0F"/>
  </w:style>
  <w:style w:type="paragraph" w:customStyle="1" w:styleId="FFC1B52BA7EF0344948CC0C94CB2CACC">
    <w:name w:val="FFC1B52BA7EF0344948CC0C94CB2CACC"/>
    <w:rsid w:val="00DA2E0F"/>
  </w:style>
  <w:style w:type="paragraph" w:customStyle="1" w:styleId="A6EE0329DF8C7249AC8E1686C776251B">
    <w:name w:val="A6EE0329DF8C7249AC8E1686C776251B"/>
    <w:rsid w:val="00DA2E0F"/>
  </w:style>
  <w:style w:type="paragraph" w:customStyle="1" w:styleId="C14F34E3CFBC044D9254B6757A65435F">
    <w:name w:val="C14F34E3CFBC044D9254B6757A65435F"/>
    <w:rsid w:val="00DA2E0F"/>
  </w:style>
  <w:style w:type="paragraph" w:customStyle="1" w:styleId="14943D484057E6459A63BE2D35F1CDAD">
    <w:name w:val="14943D484057E6459A63BE2D35F1CDAD"/>
    <w:rsid w:val="00DA2E0F"/>
  </w:style>
  <w:style w:type="paragraph" w:customStyle="1" w:styleId="698CD6DC04A6EC4CB6B07D0F9B4778A8">
    <w:name w:val="698CD6DC04A6EC4CB6B07D0F9B4778A8"/>
    <w:rsid w:val="00DA2E0F"/>
  </w:style>
  <w:style w:type="paragraph" w:customStyle="1" w:styleId="59E463093E8BD4408E31BB820CB6F383">
    <w:name w:val="59E463093E8BD4408E31BB820CB6F383"/>
    <w:rsid w:val="00DA2E0F"/>
  </w:style>
  <w:style w:type="paragraph" w:customStyle="1" w:styleId="2B26B9FF7E3A784D88AECBBDFF909D3A">
    <w:name w:val="2B26B9FF7E3A784D88AECBBDFF909D3A"/>
    <w:rsid w:val="00DA2E0F"/>
  </w:style>
  <w:style w:type="paragraph" w:customStyle="1" w:styleId="83818FCA3E68314EA8132C9B3B838759">
    <w:name w:val="83818FCA3E68314EA8132C9B3B838759"/>
    <w:rsid w:val="00DA2E0F"/>
  </w:style>
  <w:style w:type="paragraph" w:customStyle="1" w:styleId="EF09A0A48D3740418E93594FB61F9D4B">
    <w:name w:val="EF09A0A48D3740418E93594FB61F9D4B"/>
    <w:rsid w:val="00DA2E0F"/>
  </w:style>
  <w:style w:type="paragraph" w:customStyle="1" w:styleId="3E7914BF958CBB4C8559AD664B87BDEC">
    <w:name w:val="3E7914BF958CBB4C8559AD664B87BDEC"/>
    <w:rsid w:val="00DA2E0F"/>
  </w:style>
  <w:style w:type="paragraph" w:customStyle="1" w:styleId="C45024BB35E60D41A153CFA7D817CC6D">
    <w:name w:val="C45024BB35E60D41A153CFA7D817CC6D"/>
    <w:rsid w:val="00DA2E0F"/>
  </w:style>
  <w:style w:type="paragraph" w:customStyle="1" w:styleId="6951B8FCE9611546A4417E25837BE2C1">
    <w:name w:val="6951B8FCE9611546A4417E25837BE2C1"/>
    <w:rsid w:val="00DA2E0F"/>
  </w:style>
  <w:style w:type="paragraph" w:customStyle="1" w:styleId="F0DB98A36E310F4491E262D1D6860065">
    <w:name w:val="F0DB98A36E310F4491E262D1D6860065"/>
    <w:rsid w:val="00DA2E0F"/>
  </w:style>
  <w:style w:type="paragraph" w:customStyle="1" w:styleId="B10F655DB102804B8CA234415EAAF946">
    <w:name w:val="B10F655DB102804B8CA234415EAAF946"/>
    <w:rsid w:val="00DA2E0F"/>
  </w:style>
  <w:style w:type="paragraph" w:customStyle="1" w:styleId="98FD2E139F93FF479827FC62F1876DE7">
    <w:name w:val="98FD2E139F93FF479827FC62F1876DE7"/>
    <w:rsid w:val="00DA2E0F"/>
  </w:style>
  <w:style w:type="paragraph" w:customStyle="1" w:styleId="1C05643B287FFA42AE156ED151CBA406">
    <w:name w:val="1C05643B287FFA42AE156ED151CBA406"/>
    <w:rsid w:val="00DA2E0F"/>
  </w:style>
  <w:style w:type="paragraph" w:customStyle="1" w:styleId="49E5AFA79682434488A3767E1CBB2ED0">
    <w:name w:val="49E5AFA79682434488A3767E1CBB2ED0"/>
    <w:rsid w:val="00DA2E0F"/>
  </w:style>
  <w:style w:type="paragraph" w:customStyle="1" w:styleId="62AA46B1FF68AD43B75C0FE673FB1D47">
    <w:name w:val="62AA46B1FF68AD43B75C0FE673FB1D47"/>
    <w:rsid w:val="00DA2E0F"/>
  </w:style>
  <w:style w:type="paragraph" w:customStyle="1" w:styleId="B893FBE704C9074C87DA3E8F7581C67C">
    <w:name w:val="B893FBE704C9074C87DA3E8F7581C67C"/>
    <w:rsid w:val="00DA2E0F"/>
  </w:style>
  <w:style w:type="paragraph" w:customStyle="1" w:styleId="C1129B63BE34A1468ED8D243F1563761">
    <w:name w:val="C1129B63BE34A1468ED8D243F1563761"/>
    <w:rsid w:val="003370D7"/>
  </w:style>
  <w:style w:type="paragraph" w:customStyle="1" w:styleId="52F2D486DC1DE249B9C3C486124FCC92">
    <w:name w:val="52F2D486DC1DE249B9C3C486124FCC92"/>
    <w:rsid w:val="003370D7"/>
  </w:style>
  <w:style w:type="paragraph" w:customStyle="1" w:styleId="EF6117357F2D4A4C99867DFB3CC9202C">
    <w:name w:val="EF6117357F2D4A4C99867DFB3CC9202C"/>
    <w:rsid w:val="003370D7"/>
  </w:style>
  <w:style w:type="paragraph" w:customStyle="1" w:styleId="8D285ADE94E5534B9D17B6BC7C31F686">
    <w:name w:val="8D285ADE94E5534B9D17B6BC7C31F686"/>
    <w:rsid w:val="003370D7"/>
  </w:style>
  <w:style w:type="paragraph" w:customStyle="1" w:styleId="A3CF62773E88E74EA25D0FA85E8A450E">
    <w:name w:val="A3CF62773E88E74EA25D0FA85E8A450E"/>
    <w:rsid w:val="003370D7"/>
  </w:style>
  <w:style w:type="paragraph" w:customStyle="1" w:styleId="2010496F37FC9A49985B9E78F5361D72">
    <w:name w:val="2010496F37FC9A49985B9E78F5361D72"/>
    <w:rsid w:val="003370D7"/>
  </w:style>
  <w:style w:type="paragraph" w:customStyle="1" w:styleId="95DD908EDD8F4B429508425A0B5E99FC">
    <w:name w:val="95DD908EDD8F4B429508425A0B5E99FC"/>
    <w:rsid w:val="003370D7"/>
  </w:style>
  <w:style w:type="paragraph" w:customStyle="1" w:styleId="FC2A618AFE07CC49B17F7F8E6653DEFE">
    <w:name w:val="FC2A618AFE07CC49B17F7F8E6653DEFE"/>
    <w:rsid w:val="003370D7"/>
  </w:style>
  <w:style w:type="paragraph" w:customStyle="1" w:styleId="704CBEA5CCB76F41983B75E589FA1ACC">
    <w:name w:val="704CBEA5CCB76F41983B75E589FA1ACC"/>
    <w:rsid w:val="00DA2E0F"/>
  </w:style>
  <w:style w:type="paragraph" w:customStyle="1" w:styleId="010440291C71EF4D861D71EC456E2111">
    <w:name w:val="010440291C71EF4D861D71EC456E2111"/>
    <w:rsid w:val="00DA2E0F"/>
  </w:style>
  <w:style w:type="paragraph" w:customStyle="1" w:styleId="04F8EE75AA223240AA7237A1C1928605">
    <w:name w:val="04F8EE75AA223240AA7237A1C1928605"/>
    <w:rsid w:val="00DA2E0F"/>
  </w:style>
  <w:style w:type="paragraph" w:customStyle="1" w:styleId="50E902E2FC59964282CEED8D7B281328">
    <w:name w:val="50E902E2FC59964282CEED8D7B281328"/>
    <w:rsid w:val="00DA2E0F"/>
  </w:style>
  <w:style w:type="paragraph" w:customStyle="1" w:styleId="D66A431BE11D5A40A31FEE3AAC04F61C">
    <w:name w:val="D66A431BE11D5A40A31FEE3AAC04F61C"/>
    <w:rsid w:val="003370D7"/>
  </w:style>
  <w:style w:type="paragraph" w:customStyle="1" w:styleId="2F2682C7E09B7247B77E006BC5F1770A">
    <w:name w:val="2F2682C7E09B7247B77E006BC5F1770A"/>
    <w:rsid w:val="003370D7"/>
  </w:style>
  <w:style w:type="paragraph" w:customStyle="1" w:styleId="29F2EB357BDBBC449F103562DD1AB9CD">
    <w:name w:val="29F2EB357BDBBC449F103562DD1AB9CD"/>
    <w:rsid w:val="003370D7"/>
  </w:style>
  <w:style w:type="paragraph" w:customStyle="1" w:styleId="BB32BD71FD25714A9B9B1B341E56021B">
    <w:name w:val="BB32BD71FD25714A9B9B1B341E56021B"/>
    <w:rsid w:val="003370D7"/>
  </w:style>
  <w:style w:type="paragraph" w:customStyle="1" w:styleId="2BE98AAABB04B64DACBC7BA41B8B3ADF">
    <w:name w:val="2BE98AAABB04B64DACBC7BA41B8B3ADF"/>
    <w:rsid w:val="003370D7"/>
  </w:style>
  <w:style w:type="paragraph" w:customStyle="1" w:styleId="2A30167926B17B4292524F45E88FC4B4">
    <w:name w:val="2A30167926B17B4292524F45E88FC4B4"/>
    <w:rsid w:val="003370D7"/>
  </w:style>
  <w:style w:type="paragraph" w:customStyle="1" w:styleId="E7E649CAB2A56943AADFCE5F0F6F3166">
    <w:name w:val="E7E649CAB2A56943AADFCE5F0F6F3166"/>
    <w:rsid w:val="003370D7"/>
  </w:style>
  <w:style w:type="paragraph" w:customStyle="1" w:styleId="D74C57B648099B458610D086CA5EFE79">
    <w:name w:val="D74C57B648099B458610D086CA5EFE79"/>
    <w:rsid w:val="003370D7"/>
  </w:style>
  <w:style w:type="paragraph" w:customStyle="1" w:styleId="5C7A380447BD1F49BE1F34F95F33741B">
    <w:name w:val="5C7A380447BD1F49BE1F34F95F33741B"/>
    <w:rsid w:val="003370D7"/>
  </w:style>
  <w:style w:type="paragraph" w:customStyle="1" w:styleId="D3C4124187F94E76B9EFCC1D7943D7A5">
    <w:name w:val="D3C4124187F94E76B9EFCC1D7943D7A5"/>
    <w:rsid w:val="00EA38C1"/>
  </w:style>
  <w:style w:type="paragraph" w:customStyle="1" w:styleId="7823D0AEC3E7448D81A355EF15EE14C3">
    <w:name w:val="7823D0AEC3E7448D81A355EF15EE14C3"/>
    <w:rsid w:val="00EA38C1"/>
  </w:style>
  <w:style w:type="paragraph" w:customStyle="1" w:styleId="F1F27396FE17427C8327A0EFE0B08935">
    <w:name w:val="F1F27396FE17427C8327A0EFE0B08935"/>
    <w:rsid w:val="00EA38C1"/>
  </w:style>
  <w:style w:type="paragraph" w:customStyle="1" w:styleId="5447810F22F545B5B3429E706CB79AC5">
    <w:name w:val="5447810F22F545B5B3429E706CB79AC5"/>
    <w:rsid w:val="00EA38C1"/>
  </w:style>
  <w:style w:type="paragraph" w:customStyle="1" w:styleId="F8BC1D97CE14440C8F66F54D1650C2DA">
    <w:name w:val="F8BC1D97CE14440C8F66F54D1650C2DA"/>
    <w:rsid w:val="00EA38C1"/>
  </w:style>
  <w:style w:type="paragraph" w:customStyle="1" w:styleId="597E40CF24D5440ABCE6507F8C985C61">
    <w:name w:val="597E40CF24D5440ABCE6507F8C985C61"/>
    <w:rsid w:val="00EA38C1"/>
  </w:style>
  <w:style w:type="paragraph" w:customStyle="1" w:styleId="AEE5AB551BB3428598D03494CBD07688">
    <w:name w:val="AEE5AB551BB3428598D03494CBD07688"/>
    <w:rsid w:val="00EA38C1"/>
  </w:style>
  <w:style w:type="paragraph" w:customStyle="1" w:styleId="7C2445CBA5754B73A68C65798D68662C">
    <w:name w:val="7C2445CBA5754B73A68C65798D68662C"/>
    <w:rsid w:val="00EA3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7" ma:contentTypeDescription="Create a new document." ma:contentTypeScope="" ma:versionID="4063e28ef6b6cc7822ea0ac6768cdae2">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fbd76766f60d20dc136b92b4ea6e0059"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2.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3.xml><?xml version="1.0" encoding="utf-8"?>
<ds:datastoreItem xmlns:ds="http://schemas.openxmlformats.org/officeDocument/2006/customXml" ds:itemID="{5797AFF6-96E2-4479-BBB1-1CCFBD87B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33697</Words>
  <Characters>196089</Characters>
  <Application>Microsoft Office Word</Application>
  <DocSecurity>0</DocSecurity>
  <Lines>1634</Lines>
  <Paragraphs>458</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229328</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3</cp:revision>
  <cp:lastPrinted>2012-12-03T20:18:00Z</cp:lastPrinted>
  <dcterms:created xsi:type="dcterms:W3CDTF">2025-03-11T20:13:00Z</dcterms:created>
  <dcterms:modified xsi:type="dcterms:W3CDTF">2025-03-11T20:14:00Z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