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1E6AE621" w:rsidR="00156E30" w:rsidRPr="000A21E7" w:rsidRDefault="00156E30" w:rsidP="00156E30">
      <w:pPr>
        <w:jc w:val="center"/>
        <w:rPr>
          <w:b/>
          <w:color w:val="000000"/>
          <w:sz w:val="36"/>
          <w:szCs w:val="36"/>
        </w:rPr>
      </w:pPr>
      <w:r w:rsidRPr="000A21E7">
        <w:rPr>
          <w:b/>
          <w:color w:val="000000"/>
          <w:sz w:val="36"/>
          <w:szCs w:val="36"/>
        </w:rPr>
        <w:t xml:space="preserve"> </w:t>
      </w:r>
      <w:r w:rsidR="002E0ADC">
        <w:rPr>
          <w:b/>
          <w:color w:val="000000"/>
          <w:sz w:val="36"/>
          <w:szCs w:val="36"/>
        </w:rPr>
        <w:t>LEAD RISK ASSESSMENT</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7B6DF819"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2E0ADC">
        <w:rPr>
          <w:b/>
          <w:sz w:val="36"/>
          <w:szCs w:val="36"/>
        </w:rPr>
        <w:t>3</w:t>
      </w:r>
      <w:r w:rsidR="002972EE">
        <w:rPr>
          <w:b/>
          <w:sz w:val="36"/>
          <w:szCs w:val="36"/>
        </w:rPr>
        <w:t>4</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37373C46" w:rsidR="00156E30" w:rsidRPr="000A21E7" w:rsidRDefault="004357CE" w:rsidP="00156E30">
      <w:pPr>
        <w:jc w:val="center"/>
        <w:rPr>
          <w:b/>
          <w:iCs/>
          <w:sz w:val="28"/>
        </w:rPr>
      </w:pPr>
      <w:r>
        <w:rPr>
          <w:b/>
          <w:iCs/>
          <w:sz w:val="28"/>
        </w:rPr>
        <w:t>April 10</w:t>
      </w:r>
      <w:r w:rsidR="00B31C10" w:rsidRPr="000A21E7">
        <w:rPr>
          <w:b/>
          <w:iCs/>
          <w:sz w:val="28"/>
        </w:rPr>
        <w:t>, 202</w:t>
      </w:r>
      <w:r w:rsidR="002972EE">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B544EBB" w:rsidR="00156E30" w:rsidRPr="000A21E7" w:rsidRDefault="004357CE"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June 24</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65A5F7BB" w:rsidR="00592B80" w:rsidRPr="000A21E7" w:rsidRDefault="004357CE" w:rsidP="00592B80">
      <w:pPr>
        <w:jc w:val="center"/>
        <w:rPr>
          <w:b/>
          <w:color w:val="000000"/>
          <w:sz w:val="22"/>
          <w:szCs w:val="22"/>
        </w:rPr>
      </w:pPr>
      <w:bookmarkStart w:id="0" w:name="_Hlk150174499"/>
      <w:r>
        <w:rPr>
          <w:b/>
          <w:color w:val="000000"/>
          <w:sz w:val="22"/>
          <w:szCs w:val="22"/>
        </w:rPr>
        <w:t>LEAD RISK ASSESSMENT</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2E425C00"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4357CE">
        <w:rPr>
          <w:b/>
          <w:sz w:val="22"/>
          <w:szCs w:val="22"/>
        </w:rPr>
        <w:t>3</w:t>
      </w:r>
      <w:r w:rsidR="002972EE">
        <w:rPr>
          <w:b/>
          <w:sz w:val="22"/>
          <w:szCs w:val="22"/>
        </w:rPr>
        <w:t>4</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2F77A2"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2F77A2"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2F77A2"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2F77A2"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2F77A2"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2F77A2"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2F77A2"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627BECEA" w14:textId="77777777" w:rsidR="00D35F3F" w:rsidRDefault="00987261" w:rsidP="007A3E9F">
          <w:pPr>
            <w:spacing w:after="100"/>
            <w:rPr>
              <w:rStyle w:val="Hyperlink"/>
              <w:color w:val="auto"/>
              <w:u w:val="none"/>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p w14:paraId="36FC92A7" w14:textId="7D8E9876" w:rsidR="00A32506" w:rsidRPr="00C70ABA" w:rsidRDefault="002F77A2" w:rsidP="007A3E9F">
          <w:pPr>
            <w:spacing w:after="100"/>
            <w:rPr>
              <w:b/>
              <w:bCs/>
              <w:noProof/>
            </w:rPr>
          </w:pPr>
        </w:p>
      </w:sdtContent>
    </w:sdt>
    <w:p w14:paraId="02B98F88" w14:textId="77777777" w:rsidR="00A32506" w:rsidRPr="000A21E7" w:rsidRDefault="0062740E" w:rsidP="007330A0">
      <w:pPr>
        <w:jc w:val="both"/>
        <w:rPr>
          <w:b/>
          <w:color w:val="0070C0"/>
          <w:sz w:val="22"/>
          <w:szCs w:val="22"/>
        </w:rPr>
      </w:pPr>
      <w:r w:rsidRPr="000A21E7">
        <w:rPr>
          <w:b/>
          <w:color w:val="0070C0"/>
          <w:sz w:val="22"/>
          <w:szCs w:val="22"/>
        </w:rPr>
        <w:t xml:space="preserve">** </w:t>
      </w:r>
      <w:proofErr w:type="spellStart"/>
      <w:r w:rsidRPr="000A21E7">
        <w:rPr>
          <w:b/>
          <w:color w:val="0070C0"/>
          <w:sz w:val="22"/>
          <w:szCs w:val="22"/>
        </w:rPr>
        <w:t>Ctrl+Click</w:t>
      </w:r>
      <w:proofErr w:type="spellEnd"/>
      <w:r w:rsidRPr="000A21E7">
        <w:rPr>
          <w:b/>
          <w:color w:val="0070C0"/>
          <w:sz w:val="22"/>
          <w:szCs w:val="22"/>
        </w:rPr>
        <w:t xml:space="preserve"> on the headings above will take you directly to the section.</w:t>
      </w:r>
    </w:p>
    <w:p w14:paraId="3C3AEE53" w14:textId="77777777" w:rsidR="00F662E3" w:rsidRPr="000A21E7" w:rsidRDefault="008477C4" w:rsidP="00226A3B">
      <w:pPr>
        <w:pStyle w:val="Heading1"/>
      </w:pPr>
      <w:bookmarkStart w:id="2" w:name="_Toc487180802"/>
      <w:r w:rsidRPr="000A21E7">
        <w:t>Overview</w:t>
      </w:r>
      <w:bookmarkEnd w:id="2"/>
    </w:p>
    <w:p w14:paraId="3BD5B13B" w14:textId="6C441530"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4357CE">
        <w:rPr>
          <w:sz w:val="22"/>
        </w:rPr>
        <w:t>Lead Risk Assessment</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581CCD20"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4357CE">
        <w:rPr>
          <w:sz w:val="22"/>
          <w:szCs w:val="22"/>
        </w:rPr>
        <w:t>April 10</w:t>
      </w:r>
      <w:r w:rsidR="00B31C10" w:rsidRPr="000A21E7">
        <w:rPr>
          <w:sz w:val="22"/>
          <w:szCs w:val="22"/>
        </w:rPr>
        <w:t>, 202</w:t>
      </w:r>
      <w:r w:rsidR="002972EE">
        <w:rPr>
          <w:sz w:val="22"/>
          <w:szCs w:val="22"/>
        </w:rPr>
        <w:t>5</w:t>
      </w:r>
    </w:p>
    <w:p w14:paraId="01329E76" w14:textId="77777777" w:rsidR="008477C4" w:rsidRPr="000A21E7" w:rsidRDefault="008477C4" w:rsidP="007330A0">
      <w:pPr>
        <w:jc w:val="both"/>
        <w:rPr>
          <w:sz w:val="22"/>
          <w:szCs w:val="22"/>
        </w:rPr>
      </w:pPr>
    </w:p>
    <w:p w14:paraId="0DF5B384" w14:textId="66AA6542"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4357CE">
        <w:rPr>
          <w:sz w:val="22"/>
          <w:szCs w:val="22"/>
        </w:rPr>
        <w:t>April 24</w:t>
      </w:r>
      <w:r w:rsidR="00B31C10" w:rsidRPr="000A21E7">
        <w:rPr>
          <w:sz w:val="22"/>
          <w:szCs w:val="22"/>
        </w:rPr>
        <w:t>, 202</w:t>
      </w:r>
      <w:r w:rsidR="002972EE">
        <w:rPr>
          <w:sz w:val="22"/>
          <w:szCs w:val="22"/>
        </w:rPr>
        <w:t>5</w:t>
      </w:r>
    </w:p>
    <w:p w14:paraId="084D56AE" w14:textId="77777777" w:rsidR="00792955" w:rsidRDefault="00792955" w:rsidP="007330A0">
      <w:pPr>
        <w:ind w:left="720"/>
        <w:jc w:val="both"/>
        <w:rPr>
          <w:sz w:val="22"/>
          <w:szCs w:val="22"/>
        </w:rPr>
      </w:pPr>
    </w:p>
    <w:p w14:paraId="59C32086" w14:textId="0F9025DB" w:rsidR="00792955" w:rsidRPr="00EB1B35" w:rsidRDefault="00792955" w:rsidP="00792955">
      <w:pPr>
        <w:ind w:firstLine="720"/>
        <w:jc w:val="both"/>
        <w:rPr>
          <w:sz w:val="22"/>
          <w:szCs w:val="22"/>
        </w:rPr>
      </w:pPr>
      <w:r w:rsidRPr="00EB1B35">
        <w:rPr>
          <w:sz w:val="22"/>
          <w:szCs w:val="22"/>
        </w:rPr>
        <w:t>RSVP for Pre-bid Meeting</w:t>
      </w:r>
      <w:r w:rsidRPr="00EB1B35">
        <w:rPr>
          <w:sz w:val="22"/>
          <w:szCs w:val="22"/>
        </w:rPr>
        <w:tab/>
      </w:r>
      <w:r w:rsidRPr="00EB1B35">
        <w:rPr>
          <w:sz w:val="22"/>
          <w:szCs w:val="22"/>
        </w:rPr>
        <w:tab/>
      </w:r>
      <w:r w:rsidRPr="00EB1B35">
        <w:rPr>
          <w:sz w:val="22"/>
          <w:szCs w:val="22"/>
        </w:rPr>
        <w:tab/>
        <w:t xml:space="preserve">Date: </w:t>
      </w:r>
      <w:r w:rsidR="004357CE">
        <w:rPr>
          <w:sz w:val="22"/>
          <w:szCs w:val="22"/>
        </w:rPr>
        <w:t>May 7</w:t>
      </w:r>
      <w:r w:rsidRPr="00EB1B35">
        <w:rPr>
          <w:sz w:val="22"/>
          <w:szCs w:val="22"/>
        </w:rPr>
        <w:t>, 202</w:t>
      </w:r>
      <w:r>
        <w:rPr>
          <w:sz w:val="22"/>
          <w:szCs w:val="22"/>
        </w:rPr>
        <w:t>5</w:t>
      </w:r>
      <w:r w:rsidRPr="00EB1B35">
        <w:rPr>
          <w:sz w:val="22"/>
          <w:szCs w:val="22"/>
        </w:rPr>
        <w:t xml:space="preserve"> </w:t>
      </w:r>
      <w:r w:rsidR="005249FC">
        <w:rPr>
          <w:sz w:val="22"/>
          <w:szCs w:val="22"/>
        </w:rPr>
        <w:t>until</w:t>
      </w:r>
      <w:r w:rsidRPr="00EB1B35">
        <w:rPr>
          <w:sz w:val="22"/>
          <w:szCs w:val="22"/>
        </w:rPr>
        <w:t xml:space="preserve"> 4:00 PM EST</w:t>
      </w:r>
    </w:p>
    <w:p w14:paraId="2DC397F6" w14:textId="77777777" w:rsidR="00792955" w:rsidRPr="00EB1B35" w:rsidRDefault="00792955" w:rsidP="00792955">
      <w:pPr>
        <w:ind w:firstLine="720"/>
        <w:jc w:val="both"/>
        <w:rPr>
          <w:sz w:val="22"/>
          <w:szCs w:val="22"/>
        </w:rPr>
      </w:pPr>
    </w:p>
    <w:p w14:paraId="43A985B1" w14:textId="418B3D60" w:rsidR="00792955" w:rsidRPr="00EB1B35" w:rsidRDefault="00AE348E" w:rsidP="00792955">
      <w:pPr>
        <w:ind w:left="720"/>
        <w:jc w:val="both"/>
        <w:rPr>
          <w:sz w:val="22"/>
          <w:szCs w:val="22"/>
        </w:rPr>
      </w:pPr>
      <w:r>
        <w:rPr>
          <w:sz w:val="22"/>
          <w:szCs w:val="22"/>
        </w:rPr>
        <w:t>Non-</w:t>
      </w:r>
      <w:r w:rsidR="00792955" w:rsidRPr="00EB1B35">
        <w:rPr>
          <w:sz w:val="22"/>
          <w:szCs w:val="22"/>
        </w:rPr>
        <w:t>Mandatory Pre-Bid Meeting</w:t>
      </w:r>
      <w:r w:rsidR="00792955" w:rsidRPr="00EB1B35">
        <w:rPr>
          <w:sz w:val="22"/>
          <w:szCs w:val="22"/>
        </w:rPr>
        <w:tab/>
      </w:r>
      <w:r w:rsidR="00792955" w:rsidRPr="00EB1B35">
        <w:rPr>
          <w:sz w:val="22"/>
          <w:szCs w:val="22"/>
        </w:rPr>
        <w:tab/>
        <w:t xml:space="preserve">Date: </w:t>
      </w:r>
      <w:r w:rsidR="004357CE">
        <w:rPr>
          <w:sz w:val="22"/>
          <w:szCs w:val="22"/>
        </w:rPr>
        <w:t>May 1</w:t>
      </w:r>
      <w:r w:rsidR="00A92304">
        <w:rPr>
          <w:sz w:val="22"/>
          <w:szCs w:val="22"/>
        </w:rPr>
        <w:t>3</w:t>
      </w:r>
      <w:r w:rsidR="00792955" w:rsidRPr="00EB1B35">
        <w:rPr>
          <w:sz w:val="22"/>
          <w:szCs w:val="22"/>
        </w:rPr>
        <w:t>, 202</w:t>
      </w:r>
      <w:r w:rsidR="00792955">
        <w:rPr>
          <w:sz w:val="22"/>
          <w:szCs w:val="22"/>
        </w:rPr>
        <w:t>5</w:t>
      </w:r>
      <w:r w:rsidR="00792955" w:rsidRPr="00EB1B35">
        <w:rPr>
          <w:sz w:val="22"/>
          <w:szCs w:val="22"/>
        </w:rPr>
        <w:t xml:space="preserve"> at 1:00 PM EST </w:t>
      </w:r>
    </w:p>
    <w:p w14:paraId="421ABA7D" w14:textId="77777777" w:rsidR="003459D4" w:rsidRDefault="003459D4" w:rsidP="007330A0">
      <w:pPr>
        <w:ind w:left="720"/>
        <w:jc w:val="both"/>
        <w:rPr>
          <w:sz w:val="22"/>
          <w:szCs w:val="22"/>
        </w:rPr>
      </w:pPr>
    </w:p>
    <w:p w14:paraId="31E8DFDE" w14:textId="2F69E02B"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4357CE">
        <w:rPr>
          <w:sz w:val="22"/>
          <w:szCs w:val="22"/>
        </w:rPr>
        <w:t>June 3</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333F1FD9"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4357CE">
        <w:rPr>
          <w:sz w:val="22"/>
          <w:szCs w:val="22"/>
        </w:rPr>
        <w:t>June 24</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1F5D7E3A"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4357CE">
        <w:rPr>
          <w:sz w:val="22"/>
          <w:szCs w:val="22"/>
        </w:rPr>
        <w:t>July 14</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41ECAAB3"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t xml:space="preserve">Date: </w:t>
      </w:r>
      <w:r w:rsidR="004357CE">
        <w:rPr>
          <w:sz w:val="22"/>
          <w:szCs w:val="22"/>
        </w:rPr>
        <w:t>November</w:t>
      </w:r>
      <w:r w:rsidR="005A3C00">
        <w:rPr>
          <w:sz w:val="22"/>
          <w:szCs w:val="22"/>
        </w:rPr>
        <w:t xml:space="preserve"> </w:t>
      </w:r>
      <w:r w:rsidR="00A92304">
        <w:rPr>
          <w:sz w:val="22"/>
          <w:szCs w:val="22"/>
        </w:rPr>
        <w:t>3</w:t>
      </w:r>
      <w:r w:rsidRPr="000A21E7">
        <w:rPr>
          <w:sz w:val="22"/>
          <w:szCs w:val="22"/>
        </w:rPr>
        <w:t>, 202</w:t>
      </w:r>
      <w:r w:rsidR="00EE26F6">
        <w:rPr>
          <w:sz w:val="22"/>
          <w:szCs w:val="22"/>
        </w:rPr>
        <w:t>5</w:t>
      </w: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Default="008477C4" w:rsidP="007330A0">
      <w:pPr>
        <w:ind w:left="360"/>
        <w:jc w:val="both"/>
        <w:rPr>
          <w:b/>
          <w:sz w:val="22"/>
          <w:szCs w:val="22"/>
        </w:rPr>
      </w:pPr>
    </w:p>
    <w:p w14:paraId="04F3441A" w14:textId="3CCB9F75" w:rsidR="00FE562B" w:rsidRPr="000A21E7" w:rsidRDefault="00FE562B" w:rsidP="00FE562B">
      <w:pPr>
        <w:autoSpaceDE w:val="0"/>
        <w:autoSpaceDN w:val="0"/>
        <w:adjustRightInd w:val="0"/>
        <w:ind w:left="360"/>
        <w:rPr>
          <w:color w:val="000000"/>
          <w:sz w:val="22"/>
          <w:szCs w:val="22"/>
        </w:rPr>
      </w:pPr>
      <w:r>
        <w:rPr>
          <w:color w:val="000000"/>
          <w:sz w:val="22"/>
          <w:szCs w:val="22"/>
        </w:rPr>
        <w:t>Vendor q</w:t>
      </w:r>
      <w:r w:rsidRPr="000A21E7">
        <w:rPr>
          <w:color w:val="000000"/>
          <w:sz w:val="22"/>
          <w:szCs w:val="22"/>
        </w:rPr>
        <w:t>uestions m</w:t>
      </w:r>
      <w:r>
        <w:rPr>
          <w:color w:val="000000"/>
          <w:sz w:val="22"/>
          <w:szCs w:val="22"/>
        </w:rPr>
        <w:t>ust</w:t>
      </w:r>
      <w:r w:rsidRPr="000A21E7">
        <w:rPr>
          <w:color w:val="000000"/>
          <w:sz w:val="22"/>
          <w:szCs w:val="22"/>
        </w:rPr>
        <w:t xml:space="preserve"> be </w:t>
      </w:r>
      <w:r>
        <w:rPr>
          <w:color w:val="000000"/>
          <w:sz w:val="22"/>
          <w:szCs w:val="22"/>
        </w:rPr>
        <w:t>receiv</w:t>
      </w:r>
      <w:r w:rsidRPr="000A21E7">
        <w:rPr>
          <w:color w:val="000000"/>
          <w:sz w:val="22"/>
          <w:szCs w:val="22"/>
        </w:rPr>
        <w:t xml:space="preserve">ed no later than </w:t>
      </w:r>
      <w:r w:rsidR="00BA0E62">
        <w:rPr>
          <w:color w:val="000000"/>
          <w:sz w:val="22"/>
          <w:szCs w:val="22"/>
        </w:rPr>
        <w:t>April 24</w:t>
      </w:r>
      <w:r w:rsidRPr="000A21E7">
        <w:rPr>
          <w:color w:val="000000"/>
          <w:sz w:val="22"/>
          <w:szCs w:val="22"/>
        </w:rPr>
        <w:t>, 202</w:t>
      </w:r>
      <w:r>
        <w:rPr>
          <w:color w:val="000000"/>
          <w:sz w:val="22"/>
          <w:szCs w:val="22"/>
        </w:rPr>
        <w:t>5 @ 4:00 pm, EST</w:t>
      </w:r>
      <w:r w:rsidRPr="000A21E7">
        <w:rPr>
          <w:color w:val="000000"/>
          <w:sz w:val="22"/>
          <w:szCs w:val="22"/>
        </w:rPr>
        <w:t xml:space="preserve">. All inquiries must be submitted in the Q/A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09D03BA0" w14:textId="77777777" w:rsidR="00FE562B" w:rsidRDefault="00FE562B" w:rsidP="007330A0">
      <w:pPr>
        <w:ind w:left="360"/>
        <w:jc w:val="both"/>
        <w:rPr>
          <w:b/>
          <w:sz w:val="22"/>
          <w:szCs w:val="22"/>
        </w:rPr>
      </w:pPr>
    </w:p>
    <w:p w14:paraId="5D579B72" w14:textId="77777777" w:rsidR="00FE562B" w:rsidRPr="000A21E7" w:rsidRDefault="00FE562B" w:rsidP="007330A0">
      <w:pPr>
        <w:ind w:left="360"/>
        <w:jc w:val="both"/>
        <w:rPr>
          <w:b/>
          <w:sz w:val="22"/>
          <w:szCs w:val="22"/>
        </w:rPr>
      </w:pPr>
    </w:p>
    <w:p w14:paraId="2D9593A6" w14:textId="3214756C" w:rsidR="005A3C00" w:rsidRPr="00EB1B35" w:rsidRDefault="00D714D7" w:rsidP="005A3C00">
      <w:pPr>
        <w:ind w:left="360"/>
        <w:jc w:val="both"/>
        <w:rPr>
          <w:spacing w:val="-3"/>
          <w:sz w:val="22"/>
        </w:rPr>
      </w:pPr>
      <w:r>
        <w:rPr>
          <w:b/>
          <w:spacing w:val="-3"/>
          <w:sz w:val="22"/>
          <w:u w:val="single"/>
        </w:rPr>
        <w:t>NON-</w:t>
      </w:r>
      <w:r w:rsidR="005A3C00" w:rsidRPr="00EB1B35">
        <w:rPr>
          <w:b/>
          <w:spacing w:val="-3"/>
          <w:sz w:val="22"/>
          <w:u w:val="single"/>
        </w:rPr>
        <w:t>MANDATORY PREBID MEETING</w:t>
      </w:r>
    </w:p>
    <w:p w14:paraId="5E4E17ED" w14:textId="77777777" w:rsidR="005A3C00" w:rsidRPr="00EB1B35" w:rsidRDefault="005A3C00" w:rsidP="005A3C00">
      <w:pPr>
        <w:ind w:left="360"/>
        <w:jc w:val="both"/>
        <w:rPr>
          <w:spacing w:val="-3"/>
          <w:sz w:val="22"/>
        </w:rPr>
      </w:pPr>
    </w:p>
    <w:p w14:paraId="74F8CA04" w14:textId="1BF253C6" w:rsidR="005A3C00" w:rsidRPr="00EB1B35" w:rsidRDefault="005A3C00" w:rsidP="005A3C00">
      <w:pPr>
        <w:ind w:left="360"/>
        <w:jc w:val="both"/>
        <w:rPr>
          <w:sz w:val="22"/>
          <w:szCs w:val="22"/>
        </w:rPr>
      </w:pPr>
      <w:bookmarkStart w:id="3" w:name="_Hlk193290745"/>
      <w:r w:rsidRPr="00EB1B35">
        <w:rPr>
          <w:sz w:val="22"/>
          <w:szCs w:val="22"/>
          <w:highlight w:val="yellow"/>
        </w:rPr>
        <w:t xml:space="preserve">A virtual pre-bid meeting has been scheduled for </w:t>
      </w:r>
      <w:r w:rsidR="00D824A7">
        <w:rPr>
          <w:b/>
          <w:bCs/>
          <w:sz w:val="22"/>
          <w:szCs w:val="22"/>
          <w:highlight w:val="yellow"/>
        </w:rPr>
        <w:t>May 1</w:t>
      </w:r>
      <w:r w:rsidR="00BA0E62">
        <w:rPr>
          <w:b/>
          <w:bCs/>
          <w:sz w:val="22"/>
          <w:szCs w:val="22"/>
          <w:highlight w:val="yellow"/>
        </w:rPr>
        <w:t>3</w:t>
      </w:r>
      <w:r>
        <w:rPr>
          <w:b/>
          <w:bCs/>
          <w:sz w:val="22"/>
          <w:szCs w:val="22"/>
          <w:highlight w:val="yellow"/>
        </w:rPr>
        <w:t>,</w:t>
      </w:r>
      <w:r w:rsidRPr="00EB1B35">
        <w:rPr>
          <w:b/>
          <w:bCs/>
          <w:sz w:val="22"/>
          <w:szCs w:val="22"/>
          <w:highlight w:val="yellow"/>
        </w:rPr>
        <w:t xml:space="preserve"> 202</w:t>
      </w:r>
      <w:r>
        <w:rPr>
          <w:b/>
          <w:bCs/>
          <w:sz w:val="22"/>
          <w:szCs w:val="22"/>
          <w:highlight w:val="yellow"/>
        </w:rPr>
        <w:t>5</w:t>
      </w:r>
      <w:r w:rsidRPr="00EB1B35">
        <w:rPr>
          <w:b/>
          <w:bCs/>
          <w:sz w:val="22"/>
          <w:szCs w:val="22"/>
          <w:highlight w:val="yellow"/>
        </w:rPr>
        <w:t xml:space="preserve"> at 1:00 PM </w:t>
      </w:r>
      <w:r w:rsidRPr="00EB1B35">
        <w:rPr>
          <w:b/>
          <w:bCs/>
          <w:color w:val="000000" w:themeColor="text1"/>
          <w:sz w:val="22"/>
          <w:szCs w:val="22"/>
          <w:highlight w:val="yellow"/>
        </w:rPr>
        <w:t>EST</w:t>
      </w:r>
      <w:r w:rsidRPr="00EB1B35">
        <w:rPr>
          <w:b/>
          <w:bCs/>
          <w:color w:val="000000" w:themeColor="text1"/>
          <w:sz w:val="22"/>
          <w:szCs w:val="22"/>
        </w:rPr>
        <w:t>.</w:t>
      </w:r>
      <w:r w:rsidRPr="00EB1B35">
        <w:rPr>
          <w:sz w:val="22"/>
          <w:szCs w:val="22"/>
        </w:rPr>
        <w:t xml:space="preserve"> </w:t>
      </w:r>
      <w:r w:rsidR="00D824A7">
        <w:rPr>
          <w:sz w:val="22"/>
          <w:szCs w:val="22"/>
        </w:rPr>
        <w:t xml:space="preserve">The </w:t>
      </w:r>
      <w:r w:rsidR="00E64DDE">
        <w:rPr>
          <w:sz w:val="22"/>
          <w:szCs w:val="22"/>
        </w:rPr>
        <w:t xml:space="preserve">Microsoft </w:t>
      </w:r>
      <w:r w:rsidR="00D824A7">
        <w:rPr>
          <w:sz w:val="22"/>
          <w:szCs w:val="22"/>
        </w:rPr>
        <w:t>T</w:t>
      </w:r>
      <w:r w:rsidR="00E64DDE">
        <w:rPr>
          <w:sz w:val="22"/>
          <w:szCs w:val="22"/>
        </w:rPr>
        <w:t xml:space="preserve">eams </w:t>
      </w:r>
      <w:r w:rsidR="00900F5D">
        <w:rPr>
          <w:sz w:val="22"/>
          <w:szCs w:val="22"/>
        </w:rPr>
        <w:t xml:space="preserve">pre-bid </w:t>
      </w:r>
      <w:r w:rsidR="00E64DDE">
        <w:rPr>
          <w:sz w:val="22"/>
          <w:szCs w:val="22"/>
        </w:rPr>
        <w:t>meeting</w:t>
      </w:r>
      <w:r w:rsidR="00D824A7">
        <w:rPr>
          <w:sz w:val="22"/>
          <w:szCs w:val="22"/>
        </w:rPr>
        <w:t xml:space="preserve"> information </w:t>
      </w:r>
      <w:r w:rsidR="0013092A">
        <w:rPr>
          <w:sz w:val="22"/>
          <w:szCs w:val="22"/>
        </w:rPr>
        <w:t>can be found</w:t>
      </w:r>
      <w:r w:rsidR="00D824A7">
        <w:rPr>
          <w:sz w:val="22"/>
          <w:szCs w:val="22"/>
        </w:rPr>
        <w:t xml:space="preserve"> below:</w:t>
      </w:r>
    </w:p>
    <w:p w14:paraId="076B0360" w14:textId="77777777" w:rsidR="005A3C00" w:rsidRDefault="005A3C00" w:rsidP="005A3C00">
      <w:pPr>
        <w:pBdr>
          <w:bottom w:val="single" w:sz="12" w:space="1" w:color="auto"/>
        </w:pBdr>
        <w:ind w:left="360"/>
        <w:jc w:val="both"/>
        <w:rPr>
          <w:sz w:val="22"/>
          <w:szCs w:val="22"/>
        </w:rPr>
      </w:pPr>
    </w:p>
    <w:p w14:paraId="2F6D4089" w14:textId="77777777" w:rsidR="005A3C00" w:rsidRPr="00EB1B35" w:rsidRDefault="005A3C00" w:rsidP="005A3C00">
      <w:pPr>
        <w:pBdr>
          <w:bottom w:val="single" w:sz="12" w:space="1" w:color="auto"/>
        </w:pBdr>
        <w:ind w:left="360"/>
        <w:jc w:val="both"/>
        <w:rPr>
          <w:sz w:val="22"/>
          <w:szCs w:val="22"/>
        </w:rPr>
      </w:pPr>
    </w:p>
    <w:bookmarkEnd w:id="3"/>
    <w:p w14:paraId="4FC0774F" w14:textId="77777777" w:rsidR="00BA0E62" w:rsidRDefault="00BA0E62" w:rsidP="00DD7F95">
      <w:pPr>
        <w:rPr>
          <w:rFonts w:ascii="Segoe UI" w:hAnsi="Segoe UI" w:cs="Segoe UI"/>
          <w:color w:val="242424"/>
        </w:rPr>
      </w:pPr>
    </w:p>
    <w:p w14:paraId="6E9670F2" w14:textId="77777777" w:rsidR="00900F5D" w:rsidRPr="00900F5D" w:rsidRDefault="00900F5D" w:rsidP="00900F5D">
      <w:pPr>
        <w:rPr>
          <w:rFonts w:ascii="Segoe UI" w:hAnsi="Segoe UI" w:cs="Segoe UI"/>
          <w:color w:val="242424"/>
        </w:rPr>
      </w:pPr>
      <w:r w:rsidRPr="00900F5D">
        <w:rPr>
          <w:rFonts w:ascii="Segoe UI" w:hAnsi="Segoe UI" w:cs="Segoe UI"/>
          <w:b/>
          <w:bCs/>
          <w:color w:val="242424"/>
        </w:rPr>
        <w:t>Microsoft Teams</w:t>
      </w:r>
      <w:r w:rsidRPr="00900F5D">
        <w:rPr>
          <w:rFonts w:ascii="Segoe UI" w:hAnsi="Segoe UI" w:cs="Segoe UI"/>
          <w:color w:val="242424"/>
        </w:rPr>
        <w:t xml:space="preserve"> </w:t>
      </w:r>
      <w:hyperlink r:id="rId21" w:history="1">
        <w:r w:rsidRPr="00900F5D">
          <w:rPr>
            <w:rStyle w:val="Hyperlink"/>
            <w:rFonts w:ascii="Segoe UI" w:hAnsi="Segoe UI" w:cs="Segoe UI"/>
          </w:rPr>
          <w:t>Need help?</w:t>
        </w:r>
      </w:hyperlink>
      <w:r w:rsidRPr="00900F5D">
        <w:rPr>
          <w:rFonts w:ascii="Segoe UI" w:hAnsi="Segoe UI" w:cs="Segoe UI"/>
          <w:color w:val="242424"/>
        </w:rPr>
        <w:t xml:space="preserve"> </w:t>
      </w:r>
    </w:p>
    <w:p w14:paraId="1C77E655" w14:textId="77777777" w:rsidR="00900F5D" w:rsidRPr="00900F5D" w:rsidRDefault="002F77A2" w:rsidP="00900F5D">
      <w:pPr>
        <w:rPr>
          <w:rFonts w:ascii="Segoe UI" w:hAnsi="Segoe UI" w:cs="Segoe UI"/>
          <w:color w:val="242424"/>
        </w:rPr>
      </w:pPr>
      <w:hyperlink r:id="rId22" w:tgtFrame="_blank" w:tooltip="Meeting join link" w:history="1">
        <w:r w:rsidR="00900F5D" w:rsidRPr="00900F5D">
          <w:rPr>
            <w:rStyle w:val="Hyperlink"/>
            <w:rFonts w:ascii="Segoe UI" w:hAnsi="Segoe UI" w:cs="Segoe UI"/>
            <w:b/>
            <w:bCs/>
          </w:rPr>
          <w:t>Join the meeting now</w:t>
        </w:r>
      </w:hyperlink>
      <w:r w:rsidR="00900F5D" w:rsidRPr="00900F5D">
        <w:rPr>
          <w:rFonts w:ascii="Segoe UI" w:hAnsi="Segoe UI" w:cs="Segoe UI"/>
          <w:color w:val="242424"/>
        </w:rPr>
        <w:t xml:space="preserve"> </w:t>
      </w:r>
    </w:p>
    <w:p w14:paraId="3ECC0C71" w14:textId="77777777" w:rsidR="00900F5D" w:rsidRPr="00900F5D" w:rsidRDefault="00900F5D" w:rsidP="00900F5D">
      <w:pPr>
        <w:rPr>
          <w:rFonts w:ascii="Segoe UI" w:hAnsi="Segoe UI" w:cs="Segoe UI"/>
          <w:color w:val="242424"/>
        </w:rPr>
      </w:pPr>
      <w:r w:rsidRPr="00900F5D">
        <w:rPr>
          <w:rFonts w:ascii="Segoe UI" w:hAnsi="Segoe UI" w:cs="Segoe UI"/>
          <w:color w:val="242424"/>
        </w:rPr>
        <w:t xml:space="preserve">Meeting ID: 234 720 724 136 </w:t>
      </w:r>
    </w:p>
    <w:p w14:paraId="3506226B" w14:textId="77777777" w:rsidR="00900F5D" w:rsidRPr="00900F5D" w:rsidRDefault="00900F5D" w:rsidP="00900F5D">
      <w:pPr>
        <w:rPr>
          <w:rFonts w:ascii="Segoe UI" w:hAnsi="Segoe UI" w:cs="Segoe UI"/>
          <w:color w:val="242424"/>
        </w:rPr>
      </w:pPr>
      <w:r w:rsidRPr="00900F5D">
        <w:rPr>
          <w:rFonts w:ascii="Segoe UI" w:hAnsi="Segoe UI" w:cs="Segoe UI"/>
          <w:color w:val="242424"/>
        </w:rPr>
        <w:t xml:space="preserve">Passcode: Up2Mn7Gd </w:t>
      </w:r>
    </w:p>
    <w:p w14:paraId="296B455F" w14:textId="3101AD18" w:rsidR="00DD7F95" w:rsidRDefault="00DD7F95" w:rsidP="00DD7F95">
      <w:pPr>
        <w:rPr>
          <w:rFonts w:ascii="Segoe UI" w:hAnsi="Segoe UI" w:cs="Segoe UI"/>
          <w:color w:val="242424"/>
        </w:rPr>
      </w:pPr>
    </w:p>
    <w:p w14:paraId="13510530" w14:textId="77777777" w:rsidR="00DD7F95" w:rsidRDefault="002F77A2" w:rsidP="00DD7F95">
      <w:pPr>
        <w:jc w:val="center"/>
        <w:rPr>
          <w:rFonts w:ascii="Segoe UI" w:hAnsi="Segoe UI" w:cs="Segoe UI"/>
          <w:color w:val="242424"/>
        </w:rPr>
      </w:pPr>
      <w:r>
        <w:rPr>
          <w:rFonts w:ascii="Segoe UI" w:hAnsi="Segoe UI" w:cs="Segoe UI"/>
          <w:color w:val="242424"/>
        </w:rPr>
        <w:pict w14:anchorId="76B948CE">
          <v:rect id="_x0000_i1025" style="width:468pt;height:.75pt" o:hralign="center" o:hrstd="t" o:hr="t" fillcolor="#a0a0a0" stroked="f"/>
        </w:pict>
      </w:r>
    </w:p>
    <w:p w14:paraId="2640B457" w14:textId="77777777" w:rsidR="00DD7F95" w:rsidRDefault="00DD7F95" w:rsidP="00DD7F95">
      <w:pPr>
        <w:rPr>
          <w:rFonts w:ascii="Segoe U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60C9876D" w14:textId="77777777" w:rsidR="0013092A" w:rsidRPr="0013092A" w:rsidRDefault="002F77A2" w:rsidP="0013092A">
      <w:pPr>
        <w:rPr>
          <w:rFonts w:ascii="Segoe UI" w:hAnsi="Segoe UI" w:cs="Segoe UI"/>
          <w:color w:val="242424"/>
        </w:rPr>
      </w:pPr>
      <w:hyperlink r:id="rId23" w:history="1">
        <w:r w:rsidR="0013092A" w:rsidRPr="0013092A">
          <w:rPr>
            <w:rStyle w:val="Hyperlink"/>
            <w:rFonts w:ascii="Segoe UI" w:hAnsi="Segoe UI" w:cs="Segoe UI"/>
          </w:rPr>
          <w:t>+1 302-504-8986,,43041013#</w:t>
        </w:r>
      </w:hyperlink>
      <w:r w:rsidR="0013092A" w:rsidRPr="0013092A">
        <w:rPr>
          <w:rFonts w:ascii="Segoe UI" w:hAnsi="Segoe UI" w:cs="Segoe UI"/>
          <w:color w:val="242424"/>
        </w:rPr>
        <w:t xml:space="preserve"> United States, Wilmington </w:t>
      </w:r>
    </w:p>
    <w:p w14:paraId="2E5D5111" w14:textId="77777777" w:rsidR="0013092A" w:rsidRPr="0013092A" w:rsidRDefault="002F77A2" w:rsidP="0013092A">
      <w:pPr>
        <w:rPr>
          <w:rFonts w:ascii="Segoe UI" w:hAnsi="Segoe UI" w:cs="Segoe UI"/>
          <w:color w:val="242424"/>
        </w:rPr>
      </w:pPr>
      <w:hyperlink r:id="rId24" w:history="1">
        <w:r w:rsidR="0013092A" w:rsidRPr="0013092A">
          <w:rPr>
            <w:rStyle w:val="Hyperlink"/>
            <w:rFonts w:ascii="Segoe UI" w:hAnsi="Segoe UI" w:cs="Segoe UI"/>
          </w:rPr>
          <w:t>Find a local number</w:t>
        </w:r>
      </w:hyperlink>
      <w:r w:rsidR="0013092A" w:rsidRPr="0013092A">
        <w:rPr>
          <w:rFonts w:ascii="Segoe UI" w:hAnsi="Segoe UI" w:cs="Segoe UI"/>
          <w:color w:val="242424"/>
        </w:rPr>
        <w:t xml:space="preserve"> </w:t>
      </w:r>
    </w:p>
    <w:p w14:paraId="32C59329" w14:textId="238CCB86" w:rsidR="00BA0E62" w:rsidRDefault="0013092A" w:rsidP="00DD7F95">
      <w:pPr>
        <w:rPr>
          <w:rFonts w:ascii="Segoe UI" w:hAnsi="Segoe UI" w:cs="Segoe UI"/>
          <w:color w:val="242424"/>
        </w:rPr>
      </w:pPr>
      <w:r w:rsidRPr="0013092A">
        <w:rPr>
          <w:rFonts w:ascii="Segoe UI" w:hAnsi="Segoe UI" w:cs="Segoe UI"/>
          <w:color w:val="242424"/>
        </w:rPr>
        <w:t xml:space="preserve">Phone conference ID: 430 410 13# </w:t>
      </w:r>
    </w:p>
    <w:p w14:paraId="7C705070" w14:textId="2976BD42" w:rsidR="00DD7F95" w:rsidRDefault="00DD7F95" w:rsidP="00DD7F95">
      <w:pPr>
        <w:rPr>
          <w:rFonts w:ascii="Segoe UI" w:hAnsi="Segoe UI" w:cs="Segoe UI"/>
          <w:color w:val="242424"/>
        </w:rPr>
      </w:pPr>
    </w:p>
    <w:p w14:paraId="7B684DFC" w14:textId="77777777" w:rsidR="00DD7F95" w:rsidRDefault="00DD7F95" w:rsidP="00DD7F95">
      <w:pPr>
        <w:rPr>
          <w:rFonts w:ascii="Segoe UI" w:hAnsi="Segoe UI" w:cs="Segoe UI"/>
          <w:color w:val="242424"/>
        </w:rPr>
      </w:pPr>
      <w:r>
        <w:rPr>
          <w:rStyle w:val="me-email-headline"/>
          <w:rFonts w:ascii="Segoe UI" w:hAnsi="Segoe UI" w:cs="Segoe UI"/>
          <w:b/>
          <w:bCs/>
          <w:color w:val="242424"/>
        </w:rPr>
        <w:t>Join on a video conferencing device</w:t>
      </w:r>
      <w:r>
        <w:rPr>
          <w:rFonts w:ascii="Segoe UI" w:hAnsi="Segoe UI" w:cs="Segoe UI"/>
          <w:color w:val="242424"/>
        </w:rPr>
        <w:t xml:space="preserve"> </w:t>
      </w:r>
    </w:p>
    <w:p w14:paraId="36141E68" w14:textId="77777777" w:rsidR="0013092A" w:rsidRPr="0013092A" w:rsidRDefault="0013092A" w:rsidP="0013092A">
      <w:pPr>
        <w:jc w:val="both"/>
        <w:rPr>
          <w:rFonts w:ascii="Segoe UI" w:hAnsi="Segoe UI" w:cs="Segoe UI"/>
          <w:color w:val="616161"/>
          <w:sz w:val="21"/>
          <w:szCs w:val="21"/>
        </w:rPr>
      </w:pPr>
      <w:r w:rsidRPr="0013092A">
        <w:rPr>
          <w:rFonts w:ascii="Segoe UI" w:hAnsi="Segoe UI" w:cs="Segoe UI"/>
          <w:color w:val="616161"/>
          <w:sz w:val="21"/>
          <w:szCs w:val="21"/>
        </w:rPr>
        <w:t xml:space="preserve">Tenant key: teams@sod.onpexip.com </w:t>
      </w:r>
    </w:p>
    <w:p w14:paraId="3CDF4B0E" w14:textId="77777777" w:rsidR="0013092A" w:rsidRPr="0013092A" w:rsidRDefault="0013092A" w:rsidP="0013092A">
      <w:pPr>
        <w:jc w:val="both"/>
        <w:rPr>
          <w:rFonts w:ascii="Segoe UI" w:hAnsi="Segoe UI" w:cs="Segoe UI"/>
          <w:color w:val="616161"/>
          <w:sz w:val="21"/>
          <w:szCs w:val="21"/>
        </w:rPr>
      </w:pPr>
      <w:r w:rsidRPr="0013092A">
        <w:rPr>
          <w:rFonts w:ascii="Segoe UI" w:hAnsi="Segoe UI" w:cs="Segoe UI"/>
          <w:color w:val="616161"/>
          <w:sz w:val="21"/>
          <w:szCs w:val="21"/>
        </w:rPr>
        <w:t xml:space="preserve">Video ID: 115 395 107 2 </w:t>
      </w:r>
    </w:p>
    <w:p w14:paraId="5D4F38AB" w14:textId="77777777" w:rsidR="0013092A" w:rsidRPr="0013092A" w:rsidRDefault="002F77A2" w:rsidP="0013092A">
      <w:pPr>
        <w:jc w:val="both"/>
        <w:rPr>
          <w:rFonts w:ascii="Segoe UI" w:hAnsi="Segoe UI" w:cs="Segoe UI"/>
          <w:color w:val="616161"/>
          <w:sz w:val="21"/>
          <w:szCs w:val="21"/>
        </w:rPr>
      </w:pPr>
      <w:hyperlink r:id="rId25" w:tgtFrame="_blank" w:history="1">
        <w:r w:rsidR="0013092A" w:rsidRPr="0013092A">
          <w:rPr>
            <w:rStyle w:val="Hyperlink"/>
            <w:rFonts w:ascii="Segoe UI" w:hAnsi="Segoe UI" w:cs="Segoe UI"/>
            <w:sz w:val="21"/>
            <w:szCs w:val="21"/>
          </w:rPr>
          <w:t>More info</w:t>
        </w:r>
      </w:hyperlink>
      <w:r w:rsidR="0013092A" w:rsidRPr="0013092A">
        <w:rPr>
          <w:rFonts w:ascii="Segoe UI" w:hAnsi="Segoe UI" w:cs="Segoe UI"/>
          <w:color w:val="616161"/>
          <w:sz w:val="21"/>
          <w:szCs w:val="21"/>
        </w:rPr>
        <w:t xml:space="preserve"> </w:t>
      </w:r>
    </w:p>
    <w:p w14:paraId="433DD721" w14:textId="77777777" w:rsidR="0013092A" w:rsidRPr="0013092A" w:rsidRDefault="0013092A" w:rsidP="0013092A">
      <w:pPr>
        <w:jc w:val="both"/>
        <w:rPr>
          <w:rFonts w:ascii="Segoe UI" w:hAnsi="Segoe UI" w:cs="Segoe UI"/>
          <w:color w:val="616161"/>
          <w:sz w:val="21"/>
          <w:szCs w:val="21"/>
        </w:rPr>
      </w:pPr>
      <w:r w:rsidRPr="0013092A">
        <w:rPr>
          <w:rFonts w:ascii="Segoe UI" w:hAnsi="Segoe UI" w:cs="Segoe UI"/>
          <w:color w:val="616161"/>
          <w:sz w:val="21"/>
          <w:szCs w:val="21"/>
        </w:rPr>
        <w:t xml:space="preserve">For organizers: </w:t>
      </w:r>
      <w:hyperlink r:id="rId26" w:tgtFrame="_blank" w:history="1">
        <w:r w:rsidRPr="0013092A">
          <w:rPr>
            <w:rStyle w:val="Hyperlink"/>
            <w:rFonts w:ascii="Segoe UI" w:hAnsi="Segoe UI" w:cs="Segoe UI"/>
            <w:sz w:val="21"/>
            <w:szCs w:val="21"/>
          </w:rPr>
          <w:t>Meeting options</w:t>
        </w:r>
      </w:hyperlink>
      <w:r w:rsidRPr="0013092A">
        <w:rPr>
          <w:rFonts w:ascii="Segoe UI" w:hAnsi="Segoe UI" w:cs="Segoe UI"/>
          <w:color w:val="616161"/>
          <w:sz w:val="21"/>
          <w:szCs w:val="21"/>
        </w:rPr>
        <w:t xml:space="preserve"> | </w:t>
      </w:r>
      <w:hyperlink r:id="rId27" w:tgtFrame="_blank" w:history="1">
        <w:r w:rsidRPr="0013092A">
          <w:rPr>
            <w:rStyle w:val="Hyperlink"/>
            <w:rFonts w:ascii="Segoe UI" w:hAnsi="Segoe UI" w:cs="Segoe UI"/>
            <w:sz w:val="21"/>
            <w:szCs w:val="21"/>
          </w:rPr>
          <w:t>Reset dial-in PIN</w:t>
        </w:r>
      </w:hyperlink>
      <w:r w:rsidRPr="0013092A">
        <w:rPr>
          <w:rFonts w:ascii="Segoe UI" w:hAnsi="Segoe UI" w:cs="Segoe UI"/>
          <w:color w:val="616161"/>
          <w:sz w:val="21"/>
          <w:szCs w:val="21"/>
        </w:rPr>
        <w:t xml:space="preserve"> </w:t>
      </w:r>
    </w:p>
    <w:p w14:paraId="200CA10E" w14:textId="77777777" w:rsidR="00DD7F95" w:rsidRDefault="00DD7F95" w:rsidP="00DD7F95">
      <w:pPr>
        <w:jc w:val="both"/>
        <w:rPr>
          <w:rStyle w:val="me-email-text-secondary"/>
          <w:rFonts w:ascii="Segoe UI" w:hAnsi="Segoe UI" w:cs="Segoe UI"/>
          <w:color w:val="616161"/>
          <w:sz w:val="21"/>
          <w:szCs w:val="21"/>
        </w:rPr>
      </w:pPr>
    </w:p>
    <w:p w14:paraId="6301F2ED" w14:textId="77777777" w:rsidR="00BA0E62" w:rsidRDefault="00BA0E62" w:rsidP="00DD7F95">
      <w:pPr>
        <w:jc w:val="both"/>
        <w:rPr>
          <w:rStyle w:val="me-email-text-secondary"/>
          <w:rFonts w:ascii="Segoe UI" w:hAnsi="Segoe UI" w:cs="Segoe UI"/>
          <w:color w:val="616161"/>
          <w:sz w:val="21"/>
          <w:szCs w:val="21"/>
        </w:rPr>
      </w:pPr>
    </w:p>
    <w:p w14:paraId="16B5E775" w14:textId="77777777" w:rsidR="005A3C00" w:rsidRPr="00EB1B35" w:rsidRDefault="005A3C00" w:rsidP="005A3C00">
      <w:pPr>
        <w:ind w:left="360"/>
        <w:jc w:val="both"/>
        <w:rPr>
          <w:sz w:val="22"/>
          <w:szCs w:val="22"/>
        </w:rPr>
      </w:pPr>
    </w:p>
    <w:p w14:paraId="5B7D3AE9" w14:textId="1C1E1DC1" w:rsidR="005A3C00" w:rsidRDefault="005A3C00" w:rsidP="005A3C00">
      <w:pPr>
        <w:ind w:left="360"/>
        <w:jc w:val="both"/>
        <w:rPr>
          <w:b/>
          <w:sz w:val="22"/>
          <w:u w:val="single"/>
        </w:rPr>
      </w:pPr>
      <w:r w:rsidRPr="00EB1B35">
        <w:rPr>
          <w:b/>
          <w:bCs/>
          <w:sz w:val="22"/>
          <w:u w:val="single"/>
        </w:rPr>
        <w:t xml:space="preserve">This is a </w:t>
      </w:r>
      <w:r w:rsidR="00D714D7">
        <w:rPr>
          <w:b/>
          <w:bCs/>
          <w:sz w:val="22"/>
          <w:u w:val="single"/>
        </w:rPr>
        <w:t>non-</w:t>
      </w:r>
      <w:r w:rsidRPr="00EB1B35">
        <w:rPr>
          <w:b/>
          <w:bCs/>
          <w:sz w:val="22"/>
          <w:u w:val="single"/>
        </w:rPr>
        <w:t>mandatory meeting.</w:t>
      </w:r>
      <w:r w:rsidRPr="00EB1B35">
        <w:rPr>
          <w:b/>
          <w:sz w:val="22"/>
          <w:u w:val="single"/>
        </w:rPr>
        <w:t xml:space="preserve"> </w:t>
      </w:r>
    </w:p>
    <w:p w14:paraId="6E49DA74" w14:textId="77777777" w:rsidR="005A3C00" w:rsidRDefault="005A3C00" w:rsidP="005A3C00">
      <w:pPr>
        <w:ind w:left="360"/>
        <w:jc w:val="both"/>
        <w:rPr>
          <w:b/>
          <w:sz w:val="22"/>
          <w:u w:val="single"/>
        </w:rPr>
      </w:pPr>
    </w:p>
    <w:p w14:paraId="224E7DDE" w14:textId="2A8D4B28" w:rsidR="005A3C00" w:rsidRPr="00EB1B35" w:rsidRDefault="005A3C00" w:rsidP="005A3C00">
      <w:pPr>
        <w:ind w:left="360"/>
        <w:jc w:val="both"/>
        <w:rPr>
          <w:b/>
          <w:bCs/>
          <w:sz w:val="22"/>
          <w:szCs w:val="22"/>
        </w:rPr>
      </w:pPr>
      <w:r w:rsidRPr="00EB1B35">
        <w:rPr>
          <w:b/>
          <w:bCs/>
          <w:sz w:val="22"/>
          <w:szCs w:val="22"/>
          <w:u w:val="single"/>
        </w:rPr>
        <w:t xml:space="preserve">If a Vendor does not attend this </w:t>
      </w:r>
      <w:r w:rsidR="00D714D7">
        <w:rPr>
          <w:b/>
          <w:bCs/>
          <w:sz w:val="22"/>
          <w:szCs w:val="22"/>
          <w:u w:val="single"/>
        </w:rPr>
        <w:t>non-</w:t>
      </w:r>
      <w:r>
        <w:rPr>
          <w:b/>
          <w:bCs/>
          <w:sz w:val="22"/>
          <w:szCs w:val="22"/>
          <w:u w:val="single"/>
        </w:rPr>
        <w:t xml:space="preserve">mandatory pre-bid </w:t>
      </w:r>
      <w:r w:rsidRPr="00EB1B35">
        <w:rPr>
          <w:b/>
          <w:bCs/>
          <w:sz w:val="22"/>
          <w:szCs w:val="22"/>
          <w:u w:val="single"/>
        </w:rPr>
        <w:t xml:space="preserve">meeting, your bid will </w:t>
      </w:r>
      <w:r w:rsidR="00D714D7">
        <w:rPr>
          <w:b/>
          <w:bCs/>
          <w:sz w:val="22"/>
          <w:szCs w:val="22"/>
          <w:u w:val="single"/>
        </w:rPr>
        <w:t>still</w:t>
      </w:r>
      <w:r w:rsidRPr="00EB1B35">
        <w:rPr>
          <w:b/>
          <w:bCs/>
          <w:sz w:val="22"/>
          <w:szCs w:val="22"/>
          <w:u w:val="single"/>
        </w:rPr>
        <w:t xml:space="preserve"> be evaluated/considered</w:t>
      </w:r>
      <w:r w:rsidRPr="00EB1B35">
        <w:rPr>
          <w:b/>
          <w:bCs/>
          <w:sz w:val="22"/>
          <w:szCs w:val="22"/>
        </w:rPr>
        <w:t xml:space="preserve">.  </w:t>
      </w:r>
    </w:p>
    <w:p w14:paraId="383F6C84" w14:textId="77777777" w:rsidR="005A3C00" w:rsidRPr="00EB1B35" w:rsidRDefault="005A3C00" w:rsidP="005A3C00">
      <w:pPr>
        <w:ind w:left="360"/>
        <w:rPr>
          <w:sz w:val="22"/>
          <w:szCs w:val="22"/>
        </w:rPr>
      </w:pPr>
    </w:p>
    <w:p w14:paraId="7432C6A3" w14:textId="77777777" w:rsidR="005A3C00" w:rsidRDefault="005A3C00" w:rsidP="005A3C00">
      <w:pPr>
        <w:ind w:left="360"/>
        <w:jc w:val="both"/>
        <w:rPr>
          <w:sz w:val="22"/>
          <w:szCs w:val="22"/>
        </w:rPr>
      </w:pPr>
    </w:p>
    <w:p w14:paraId="5AFB4E61" w14:textId="01C10B10" w:rsidR="005A3C00" w:rsidRPr="00EB1B35" w:rsidRDefault="005A3C00" w:rsidP="005A3C00">
      <w:pPr>
        <w:ind w:left="360"/>
        <w:jc w:val="both"/>
        <w:rPr>
          <w:sz w:val="22"/>
          <w:szCs w:val="22"/>
        </w:rPr>
      </w:pPr>
      <w:r w:rsidRPr="00EB1B35">
        <w:rPr>
          <w:sz w:val="22"/>
          <w:szCs w:val="22"/>
        </w:rPr>
        <w:t>The pre-bid meeting gives Bidders an opportunity to walk through the RFP boilerplate, the RFP process, and address any questions or concerns from potential Bidders.</w:t>
      </w:r>
    </w:p>
    <w:p w14:paraId="75FAC01E" w14:textId="77777777" w:rsidR="005A3C00" w:rsidRPr="00EB1B35" w:rsidRDefault="005A3C00" w:rsidP="005A3C00">
      <w:pPr>
        <w:autoSpaceDE w:val="0"/>
        <w:autoSpaceDN w:val="0"/>
        <w:adjustRightInd w:val="0"/>
        <w:ind w:left="360"/>
        <w:rPr>
          <w:sz w:val="22"/>
          <w:szCs w:val="22"/>
        </w:rPr>
      </w:pPr>
    </w:p>
    <w:p w14:paraId="2FA939C8" w14:textId="77777777" w:rsidR="005A3C00" w:rsidRDefault="005A3C00" w:rsidP="005A3C00">
      <w:pPr>
        <w:ind w:left="360"/>
        <w:rPr>
          <w:sz w:val="22"/>
          <w:szCs w:val="22"/>
        </w:rPr>
      </w:pPr>
      <w:r w:rsidRPr="00EB1B35">
        <w:rPr>
          <w:sz w:val="22"/>
          <w:szCs w:val="22"/>
        </w:rPr>
        <w:t xml:space="preserve">Meeting minutes will not be taken.  </w:t>
      </w:r>
    </w:p>
    <w:p w14:paraId="0A1A834E" w14:textId="77777777" w:rsidR="005A3C00" w:rsidRDefault="005A3C00" w:rsidP="005A3C00">
      <w:pPr>
        <w:ind w:left="360"/>
        <w:rPr>
          <w:sz w:val="22"/>
          <w:szCs w:val="22"/>
        </w:rPr>
      </w:pPr>
    </w:p>
    <w:p w14:paraId="362BEC0D" w14:textId="08AB3448" w:rsidR="005A3C00" w:rsidRPr="00EB1B35" w:rsidRDefault="005A3C00" w:rsidP="005A3C00">
      <w:pPr>
        <w:ind w:left="360"/>
        <w:rPr>
          <w:sz w:val="22"/>
          <w:szCs w:val="22"/>
        </w:rPr>
      </w:pPr>
      <w:r w:rsidRPr="00EB1B35">
        <w:rPr>
          <w:sz w:val="22"/>
          <w:szCs w:val="22"/>
        </w:rPr>
        <w:t xml:space="preserve">If new or additional information is provided regarding this RFP, an addendum may be released to address information provided during the pre-bid conference call.  Questions will be entertained during the virtual meeting; however, final responses to any questions during the virtual meeting will be published as an addendum on </w:t>
      </w:r>
      <w:hyperlink r:id="rId28" w:history="1">
        <w:r w:rsidR="00DD7F95" w:rsidRPr="006239B3">
          <w:rPr>
            <w:rStyle w:val="Hyperlink"/>
            <w:sz w:val="22"/>
            <w:szCs w:val="22"/>
          </w:rPr>
          <w:t>www.bids.delaware.gov</w:t>
        </w:r>
      </w:hyperlink>
      <w:r w:rsidRPr="00EB1B35">
        <w:rPr>
          <w:sz w:val="22"/>
          <w:szCs w:val="22"/>
        </w:rPr>
        <w:t xml:space="preserve"> and on </w:t>
      </w:r>
      <w:hyperlink r:id="rId29" w:history="1">
        <w:r w:rsidRPr="00EB1B35">
          <w:rPr>
            <w:rStyle w:val="Hyperlink"/>
            <w:sz w:val="22"/>
            <w:szCs w:val="22"/>
          </w:rPr>
          <w:t>https://dhss.bonfirehub.com</w:t>
        </w:r>
      </w:hyperlink>
      <w:r w:rsidRPr="00EB1B35">
        <w:rPr>
          <w:color w:val="0000FF"/>
          <w:sz w:val="22"/>
          <w:szCs w:val="22"/>
        </w:rPr>
        <w:t>.</w:t>
      </w:r>
    </w:p>
    <w:p w14:paraId="4E0B88B6" w14:textId="77777777" w:rsidR="005A3C00" w:rsidRPr="00EB1B35" w:rsidRDefault="005A3C00" w:rsidP="005A3C00">
      <w:pPr>
        <w:ind w:left="360"/>
        <w:rPr>
          <w:sz w:val="22"/>
          <w:szCs w:val="22"/>
        </w:rPr>
      </w:pPr>
    </w:p>
    <w:p w14:paraId="2B888DBA" w14:textId="77777777" w:rsidR="005A3C00" w:rsidRPr="00EB1B35" w:rsidRDefault="005A3C00" w:rsidP="005A3C00">
      <w:pPr>
        <w:ind w:left="360"/>
        <w:rPr>
          <w:sz w:val="22"/>
          <w:szCs w:val="22"/>
        </w:rPr>
      </w:pPr>
    </w:p>
    <w:p w14:paraId="30B1E9B8" w14:textId="77777777" w:rsidR="005A3C00" w:rsidRPr="00EB1B35" w:rsidRDefault="005A3C00" w:rsidP="005A3C00">
      <w:pPr>
        <w:ind w:left="360"/>
        <w:rPr>
          <w:b/>
          <w:bCs/>
          <w:sz w:val="22"/>
          <w:szCs w:val="22"/>
        </w:rPr>
      </w:pPr>
      <w:r w:rsidRPr="00EB1B35">
        <w:rPr>
          <w:b/>
          <w:bCs/>
          <w:sz w:val="22"/>
          <w:szCs w:val="22"/>
        </w:rPr>
        <w:t>Pre-bid meeting registration</w:t>
      </w:r>
    </w:p>
    <w:p w14:paraId="346006D2" w14:textId="77777777" w:rsidR="005A3C00" w:rsidRDefault="005A3C00" w:rsidP="005A3C00">
      <w:pPr>
        <w:ind w:left="360"/>
        <w:rPr>
          <w:sz w:val="22"/>
          <w:szCs w:val="22"/>
        </w:rPr>
      </w:pPr>
    </w:p>
    <w:p w14:paraId="62F26AFF" w14:textId="2D2FB02D" w:rsidR="005A3C00" w:rsidRPr="00EB1B35" w:rsidRDefault="005A3C00" w:rsidP="005A3C00">
      <w:pPr>
        <w:ind w:left="360"/>
        <w:rPr>
          <w:b/>
          <w:sz w:val="22"/>
          <w:u w:val="single"/>
        </w:rPr>
      </w:pPr>
      <w:r w:rsidRPr="00EB1B35">
        <w:rPr>
          <w:sz w:val="22"/>
          <w:szCs w:val="22"/>
        </w:rPr>
        <w:t xml:space="preserve">The registration will close on </w:t>
      </w:r>
      <w:r w:rsidR="00BA0E62">
        <w:rPr>
          <w:sz w:val="22"/>
          <w:szCs w:val="22"/>
          <w:u w:val="single"/>
        </w:rPr>
        <w:t>May 7</w:t>
      </w:r>
      <w:r>
        <w:rPr>
          <w:sz w:val="22"/>
          <w:szCs w:val="22"/>
          <w:u w:val="single"/>
        </w:rPr>
        <w:t xml:space="preserve">, </w:t>
      </w:r>
      <w:r w:rsidRPr="00EB1B35">
        <w:rPr>
          <w:sz w:val="22"/>
          <w:szCs w:val="22"/>
          <w:u w:val="single"/>
        </w:rPr>
        <w:t>202</w:t>
      </w:r>
      <w:r>
        <w:rPr>
          <w:sz w:val="22"/>
          <w:szCs w:val="22"/>
          <w:u w:val="single"/>
        </w:rPr>
        <w:t>5</w:t>
      </w:r>
      <w:r w:rsidRPr="00EB1B35">
        <w:rPr>
          <w:sz w:val="22"/>
          <w:szCs w:val="22"/>
          <w:u w:val="single"/>
        </w:rPr>
        <w:t xml:space="preserve"> at 4:00pm EST</w:t>
      </w:r>
      <w:r w:rsidRPr="00EB1B35">
        <w:rPr>
          <w:sz w:val="22"/>
        </w:rPr>
        <w:t>.</w:t>
      </w:r>
    </w:p>
    <w:p w14:paraId="08FFA822" w14:textId="77777777" w:rsidR="005A3C00" w:rsidRPr="00EB1B35" w:rsidRDefault="005A3C00" w:rsidP="005A3C00">
      <w:pPr>
        <w:rPr>
          <w:sz w:val="22"/>
        </w:rPr>
      </w:pPr>
    </w:p>
    <w:p w14:paraId="52E1DE9E" w14:textId="572981DF" w:rsidR="005A3C00" w:rsidRPr="00EB1B35" w:rsidRDefault="005A3C00" w:rsidP="005A3C00">
      <w:pPr>
        <w:ind w:left="360"/>
        <w:rPr>
          <w:sz w:val="22"/>
          <w:szCs w:val="22"/>
        </w:rPr>
      </w:pPr>
      <w:r w:rsidRPr="00EB1B35">
        <w:rPr>
          <w:sz w:val="22"/>
        </w:rPr>
        <w:t xml:space="preserve">To </w:t>
      </w:r>
      <w:r w:rsidR="006F04D2">
        <w:rPr>
          <w:sz w:val="22"/>
        </w:rPr>
        <w:t>RSVP</w:t>
      </w:r>
      <w:r w:rsidRPr="00EB1B35">
        <w:rPr>
          <w:sz w:val="22"/>
          <w:szCs w:val="22"/>
        </w:rPr>
        <w:t xml:space="preserve"> for this pre-bid meeting, bidders will send an email through Bonfire </w:t>
      </w:r>
      <w:hyperlink r:id="rId30" w:history="1">
        <w:r w:rsidRPr="000B314E">
          <w:rPr>
            <w:rStyle w:val="Hyperlink"/>
            <w:sz w:val="22"/>
            <w:szCs w:val="22"/>
          </w:rPr>
          <w:t>https://dhss.bonfirehub.com/portal/?tab=openOpportunities</w:t>
        </w:r>
      </w:hyperlink>
      <w:r>
        <w:rPr>
          <w:sz w:val="22"/>
          <w:szCs w:val="22"/>
        </w:rPr>
        <w:t>, select HSS-25-0</w:t>
      </w:r>
      <w:r w:rsidR="00BA0E62">
        <w:rPr>
          <w:sz w:val="22"/>
          <w:szCs w:val="22"/>
        </w:rPr>
        <w:t>3</w:t>
      </w:r>
      <w:r w:rsidR="00D714D7">
        <w:rPr>
          <w:sz w:val="22"/>
          <w:szCs w:val="22"/>
        </w:rPr>
        <w:t>4</w:t>
      </w:r>
      <w:r>
        <w:rPr>
          <w:sz w:val="22"/>
          <w:szCs w:val="22"/>
        </w:rPr>
        <w:t xml:space="preserve">.  Please go to </w:t>
      </w:r>
      <w:r w:rsidRPr="00EB1B35">
        <w:rPr>
          <w:sz w:val="22"/>
          <w:szCs w:val="22"/>
        </w:rPr>
        <w:t xml:space="preserve">“Messages” and “Vendor Discussions” </w:t>
      </w:r>
      <w:r>
        <w:rPr>
          <w:sz w:val="22"/>
          <w:szCs w:val="22"/>
        </w:rPr>
        <w:t>and provide your</w:t>
      </w:r>
      <w:r w:rsidRPr="00EB1B35">
        <w:rPr>
          <w:sz w:val="22"/>
          <w:szCs w:val="22"/>
        </w:rPr>
        <w:t>:</w:t>
      </w:r>
    </w:p>
    <w:p w14:paraId="3E262B11"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Name</w:t>
      </w:r>
    </w:p>
    <w:p w14:paraId="594EF295"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Organizations name</w:t>
      </w:r>
    </w:p>
    <w:p w14:paraId="44BD1BF0"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A valid email address</w:t>
      </w:r>
    </w:p>
    <w:p w14:paraId="25E5AFEA" w14:textId="77777777" w:rsidR="005A3C00" w:rsidRPr="00EB1B35" w:rsidRDefault="005A3C00" w:rsidP="005F5E93">
      <w:pPr>
        <w:pStyle w:val="ListParagraph"/>
        <w:numPr>
          <w:ilvl w:val="0"/>
          <w:numId w:val="61"/>
        </w:numPr>
        <w:rPr>
          <w:rFonts w:ascii="Arial" w:hAnsi="Arial" w:cs="Arial"/>
          <w:sz w:val="22"/>
          <w:szCs w:val="22"/>
        </w:rPr>
      </w:pPr>
      <w:r w:rsidRPr="00EB1B35">
        <w:rPr>
          <w:rFonts w:ascii="Arial" w:hAnsi="Arial" w:cs="Arial"/>
          <w:sz w:val="22"/>
          <w:szCs w:val="22"/>
        </w:rPr>
        <w:t>A statement that they wish to register for the pre-bid meeting</w:t>
      </w:r>
    </w:p>
    <w:p w14:paraId="779A62CB" w14:textId="77777777" w:rsidR="005A3C00" w:rsidRDefault="005A3C00" w:rsidP="005A3C00">
      <w:pPr>
        <w:ind w:left="360"/>
        <w:jc w:val="both"/>
        <w:rPr>
          <w:b/>
          <w:spacing w:val="-3"/>
          <w:sz w:val="22"/>
          <w:u w:val="single"/>
        </w:rPr>
      </w:pPr>
    </w:p>
    <w:p w14:paraId="6DA63ECC" w14:textId="77777777" w:rsidR="005A3C00" w:rsidRDefault="005A3C00" w:rsidP="005A3C00">
      <w:pPr>
        <w:rPr>
          <w:sz w:val="22"/>
        </w:rPr>
      </w:pPr>
    </w:p>
    <w:p w14:paraId="1DC3FF96" w14:textId="11DE2E01" w:rsidR="005A3C00" w:rsidRPr="0013092A" w:rsidRDefault="0013092A" w:rsidP="0013092A">
      <w:pPr>
        <w:ind w:left="450"/>
        <w:rPr>
          <w:b/>
          <w:bCs/>
          <w:sz w:val="22"/>
          <w:szCs w:val="22"/>
        </w:rPr>
      </w:pPr>
      <w:r w:rsidRPr="0013092A">
        <w:rPr>
          <w:rStyle w:val="cf01"/>
          <w:rFonts w:ascii="Arial" w:hAnsi="Arial" w:cs="Arial"/>
          <w:b/>
          <w:bCs/>
          <w:sz w:val="22"/>
          <w:szCs w:val="22"/>
          <w:u w:val="single"/>
        </w:rPr>
        <w:t>A</w:t>
      </w:r>
      <w:r w:rsidR="00BB54E9" w:rsidRPr="0013092A">
        <w:rPr>
          <w:rStyle w:val="cf01"/>
          <w:rFonts w:ascii="Arial" w:hAnsi="Arial" w:cs="Arial"/>
          <w:b/>
          <w:bCs/>
          <w:sz w:val="22"/>
          <w:szCs w:val="22"/>
          <w:u w:val="single"/>
        </w:rPr>
        <w:t xml:space="preserve"> </w:t>
      </w:r>
      <w:r w:rsidR="00CA47CE" w:rsidRPr="0013092A">
        <w:rPr>
          <w:rStyle w:val="cf01"/>
          <w:rFonts w:ascii="Arial" w:hAnsi="Arial" w:cs="Arial"/>
          <w:b/>
          <w:bCs/>
          <w:sz w:val="22"/>
          <w:szCs w:val="22"/>
          <w:u w:val="single"/>
        </w:rPr>
        <w:t>limit</w:t>
      </w:r>
      <w:r w:rsidR="00BB54E9" w:rsidRPr="0013092A">
        <w:rPr>
          <w:rStyle w:val="cf01"/>
          <w:rFonts w:ascii="Arial" w:hAnsi="Arial" w:cs="Arial"/>
          <w:b/>
          <w:bCs/>
          <w:sz w:val="22"/>
          <w:szCs w:val="22"/>
          <w:u w:val="single"/>
        </w:rPr>
        <w:t xml:space="preserve"> </w:t>
      </w:r>
      <w:r w:rsidRPr="0013092A">
        <w:rPr>
          <w:rStyle w:val="cf01"/>
          <w:rFonts w:ascii="Arial" w:hAnsi="Arial" w:cs="Arial"/>
          <w:b/>
          <w:bCs/>
          <w:sz w:val="22"/>
          <w:szCs w:val="22"/>
          <w:u w:val="single"/>
        </w:rPr>
        <w:t xml:space="preserve">of only </w:t>
      </w:r>
      <w:r w:rsidR="006F04D2" w:rsidRPr="0013092A">
        <w:rPr>
          <w:rStyle w:val="cf01"/>
          <w:rFonts w:ascii="Arial" w:hAnsi="Arial" w:cs="Arial"/>
          <w:b/>
          <w:bCs/>
          <w:sz w:val="22"/>
          <w:szCs w:val="22"/>
          <w:u w:val="single"/>
        </w:rPr>
        <w:t>three</w:t>
      </w:r>
      <w:r w:rsidR="0077621E" w:rsidRPr="0013092A">
        <w:rPr>
          <w:rStyle w:val="cf01"/>
          <w:rFonts w:ascii="Arial" w:hAnsi="Arial" w:cs="Arial"/>
          <w:b/>
          <w:bCs/>
          <w:sz w:val="22"/>
          <w:szCs w:val="22"/>
          <w:u w:val="single"/>
        </w:rPr>
        <w:t xml:space="preserve"> </w:t>
      </w:r>
      <w:r w:rsidR="006F04D2" w:rsidRPr="0013092A">
        <w:rPr>
          <w:rStyle w:val="cf01"/>
          <w:rFonts w:ascii="Arial" w:hAnsi="Arial" w:cs="Arial"/>
          <w:b/>
          <w:bCs/>
          <w:sz w:val="22"/>
          <w:szCs w:val="22"/>
          <w:u w:val="single"/>
        </w:rPr>
        <w:t>(3)</w:t>
      </w:r>
      <w:r w:rsidR="00CA47CE" w:rsidRPr="0013092A">
        <w:rPr>
          <w:rStyle w:val="cf01"/>
          <w:rFonts w:ascii="Arial" w:hAnsi="Arial" w:cs="Arial"/>
          <w:b/>
          <w:bCs/>
          <w:sz w:val="22"/>
          <w:szCs w:val="22"/>
          <w:u w:val="single"/>
        </w:rPr>
        <w:t xml:space="preserve"> </w:t>
      </w:r>
      <w:r w:rsidR="00E922F5" w:rsidRPr="0013092A">
        <w:rPr>
          <w:rStyle w:val="cf01"/>
          <w:rFonts w:ascii="Arial" w:hAnsi="Arial" w:cs="Arial"/>
          <w:b/>
          <w:bCs/>
          <w:sz w:val="22"/>
          <w:szCs w:val="22"/>
          <w:u w:val="single"/>
        </w:rPr>
        <w:t>representatives</w:t>
      </w:r>
      <w:r w:rsidR="00CA47CE" w:rsidRPr="0013092A">
        <w:rPr>
          <w:rStyle w:val="cf01"/>
          <w:rFonts w:ascii="Arial" w:hAnsi="Arial" w:cs="Arial"/>
          <w:b/>
          <w:bCs/>
          <w:sz w:val="22"/>
          <w:szCs w:val="22"/>
          <w:u w:val="single"/>
        </w:rPr>
        <w:t xml:space="preserve"> </w:t>
      </w:r>
      <w:r w:rsidRPr="0013092A">
        <w:rPr>
          <w:rStyle w:val="cf01"/>
          <w:rFonts w:ascii="Arial" w:hAnsi="Arial" w:cs="Arial"/>
          <w:b/>
          <w:bCs/>
          <w:sz w:val="22"/>
          <w:szCs w:val="22"/>
          <w:u w:val="single"/>
        </w:rPr>
        <w:t xml:space="preserve">will be </w:t>
      </w:r>
      <w:r w:rsidR="00CA47CE" w:rsidRPr="0013092A">
        <w:rPr>
          <w:rStyle w:val="cf01"/>
          <w:rFonts w:ascii="Arial" w:hAnsi="Arial" w:cs="Arial"/>
          <w:b/>
          <w:bCs/>
          <w:sz w:val="22"/>
          <w:szCs w:val="22"/>
          <w:u w:val="single"/>
        </w:rPr>
        <w:t>al</w:t>
      </w:r>
      <w:r w:rsidR="002829EF" w:rsidRPr="0013092A">
        <w:rPr>
          <w:rStyle w:val="cf01"/>
          <w:rFonts w:ascii="Arial" w:hAnsi="Arial" w:cs="Arial"/>
          <w:b/>
          <w:bCs/>
          <w:sz w:val="22"/>
          <w:szCs w:val="22"/>
          <w:u w:val="single"/>
        </w:rPr>
        <w:t xml:space="preserve">lowed to </w:t>
      </w:r>
      <w:r w:rsidR="004170B3" w:rsidRPr="0013092A">
        <w:rPr>
          <w:rStyle w:val="cf01"/>
          <w:rFonts w:ascii="Arial" w:hAnsi="Arial" w:cs="Arial"/>
          <w:b/>
          <w:bCs/>
          <w:sz w:val="22"/>
          <w:szCs w:val="22"/>
          <w:u w:val="single"/>
        </w:rPr>
        <w:t>attend</w:t>
      </w:r>
      <w:r w:rsidR="002829EF" w:rsidRPr="0013092A">
        <w:rPr>
          <w:rStyle w:val="cf01"/>
          <w:rFonts w:ascii="Arial" w:hAnsi="Arial" w:cs="Arial"/>
          <w:b/>
          <w:bCs/>
          <w:sz w:val="22"/>
          <w:szCs w:val="22"/>
          <w:u w:val="single"/>
        </w:rPr>
        <w:t xml:space="preserve"> from</w:t>
      </w:r>
      <w:r w:rsidR="004170B3" w:rsidRPr="0013092A">
        <w:rPr>
          <w:rStyle w:val="cf01"/>
          <w:rFonts w:ascii="Arial" w:hAnsi="Arial" w:cs="Arial"/>
          <w:b/>
          <w:bCs/>
          <w:sz w:val="22"/>
          <w:szCs w:val="22"/>
          <w:u w:val="single"/>
        </w:rPr>
        <w:t xml:space="preserve"> </w:t>
      </w:r>
      <w:r w:rsidR="006F04D2" w:rsidRPr="0013092A">
        <w:rPr>
          <w:rStyle w:val="cf01"/>
          <w:rFonts w:ascii="Arial" w:hAnsi="Arial" w:cs="Arial"/>
          <w:b/>
          <w:bCs/>
          <w:sz w:val="22"/>
          <w:szCs w:val="22"/>
          <w:u w:val="single"/>
        </w:rPr>
        <w:t>each vendor</w:t>
      </w:r>
      <w:r w:rsidR="006F04D2" w:rsidRPr="0013092A">
        <w:rPr>
          <w:rStyle w:val="cf01"/>
          <w:rFonts w:ascii="Arial" w:hAnsi="Arial" w:cs="Arial"/>
          <w:b/>
          <w:bCs/>
          <w:sz w:val="22"/>
          <w:szCs w:val="22"/>
        </w:rPr>
        <w:t>.</w:t>
      </w:r>
    </w:p>
    <w:p w14:paraId="7A61EBA1" w14:textId="3571126D" w:rsidR="005A3C00" w:rsidRDefault="005A3C00" w:rsidP="005A3C00">
      <w:pPr>
        <w:rPr>
          <w:sz w:val="22"/>
        </w:rPr>
      </w:pPr>
    </w:p>
    <w:p w14:paraId="1999834A" w14:textId="77777777" w:rsidR="005A3C00" w:rsidRDefault="005A3C00" w:rsidP="005A3C00">
      <w:pPr>
        <w:rPr>
          <w:sz w:val="22"/>
        </w:rPr>
      </w:pPr>
    </w:p>
    <w:p w14:paraId="314E74D7" w14:textId="77777777" w:rsidR="005A3C00" w:rsidRPr="00500527" w:rsidRDefault="005A3C00" w:rsidP="005A3C00">
      <w:pPr>
        <w:rPr>
          <w:sz w:val="22"/>
        </w:rPr>
      </w:pPr>
    </w:p>
    <w:p w14:paraId="29E53678" w14:textId="77777777" w:rsidR="005A3C00" w:rsidRPr="00500527" w:rsidRDefault="005A3C00" w:rsidP="005A3C00">
      <w:pPr>
        <w:rPr>
          <w:sz w:val="22"/>
        </w:rPr>
      </w:pPr>
    </w:p>
    <w:p w14:paraId="596775AE" w14:textId="77777777" w:rsidR="005A3C00" w:rsidRPr="00500527" w:rsidRDefault="005A3C00" w:rsidP="005A3C00">
      <w:pPr>
        <w:rPr>
          <w:sz w:val="22"/>
        </w:rPr>
      </w:pPr>
    </w:p>
    <w:p w14:paraId="711A771D" w14:textId="77777777" w:rsidR="005A3C00" w:rsidRDefault="005A3C00" w:rsidP="005A3C00">
      <w:pPr>
        <w:jc w:val="center"/>
        <w:rPr>
          <w:sz w:val="22"/>
          <w:szCs w:val="22"/>
        </w:rPr>
      </w:pPr>
      <w:r w:rsidRPr="000A21E7">
        <w:rPr>
          <w:i/>
          <w:spacing w:val="-3"/>
          <w:sz w:val="22"/>
        </w:rPr>
        <w:t>[balance of page is intentionally left blank.</w:t>
      </w:r>
    </w:p>
    <w:p w14:paraId="34681503" w14:textId="77777777" w:rsidR="005A3C00" w:rsidRDefault="005A3C00" w:rsidP="007330A0">
      <w:pPr>
        <w:ind w:left="360"/>
        <w:jc w:val="both"/>
        <w:rPr>
          <w:b/>
          <w:spacing w:val="-3"/>
          <w:sz w:val="22"/>
          <w:u w:val="single"/>
        </w:rPr>
      </w:pPr>
    </w:p>
    <w:p w14:paraId="0DE5F366" w14:textId="77777777" w:rsidR="005A3C00" w:rsidRDefault="005A3C00" w:rsidP="007330A0">
      <w:pPr>
        <w:ind w:left="360"/>
        <w:jc w:val="both"/>
        <w:rPr>
          <w:b/>
          <w:spacing w:val="-3"/>
          <w:sz w:val="22"/>
          <w:u w:val="single"/>
        </w:rPr>
      </w:pPr>
    </w:p>
    <w:p w14:paraId="7D3179C8" w14:textId="77777777" w:rsidR="004F620D" w:rsidRPr="00500527" w:rsidRDefault="004F620D" w:rsidP="00500527">
      <w:pPr>
        <w:rPr>
          <w:sz w:val="22"/>
        </w:rPr>
      </w:pPr>
    </w:p>
    <w:p w14:paraId="1C525F15" w14:textId="40099516" w:rsidR="004F620D" w:rsidRDefault="004F620D" w:rsidP="004F620D">
      <w:pPr>
        <w:jc w:val="center"/>
        <w:rPr>
          <w:sz w:val="22"/>
          <w:szCs w:val="22"/>
        </w:rPr>
      </w:pP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4" w:name="_Toc487180803"/>
      <w:r w:rsidRPr="000A21E7">
        <w:rPr>
          <w:sz w:val="24"/>
          <w:szCs w:val="36"/>
        </w:rPr>
        <w:t>Scope of Services</w:t>
      </w:r>
      <w:bookmarkEnd w:id="4"/>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433536B0" w14:textId="77777777" w:rsidR="006066D6" w:rsidRPr="005A5587" w:rsidRDefault="006066D6" w:rsidP="006066D6">
      <w:pPr>
        <w:ind w:left="720"/>
        <w:rPr>
          <w:sz w:val="22"/>
          <w:szCs w:val="22"/>
        </w:rPr>
      </w:pPr>
      <w:r w:rsidRPr="005A5587">
        <w:rPr>
          <w:sz w:val="22"/>
          <w:szCs w:val="22"/>
        </w:rPr>
        <w:t xml:space="preserve">The Division of Public Health (DPH) Health Systems Protection (HSP) Unit is responsible for overseeing the Healthy Homes and Lead Poisoning Prevention Program (HHLPP). The mission of the Healthy Homes and Lead Poisoning Prevention Program is to protect the health of Delawareans by preventing childhood lead poisoning and promoting health among children (0 – </w:t>
      </w:r>
      <w:r>
        <w:rPr>
          <w:sz w:val="22"/>
          <w:szCs w:val="22"/>
        </w:rPr>
        <w:t>18</w:t>
      </w:r>
      <w:r w:rsidRPr="005A5587">
        <w:rPr>
          <w:sz w:val="22"/>
          <w:szCs w:val="22"/>
        </w:rPr>
        <w:t xml:space="preserve"> years of age) through education, safe environments, screening and early intervention.</w:t>
      </w:r>
    </w:p>
    <w:p w14:paraId="6B7FD4DA" w14:textId="77777777" w:rsidR="006066D6" w:rsidRPr="005A5587" w:rsidRDefault="006066D6" w:rsidP="006066D6">
      <w:pPr>
        <w:ind w:left="720"/>
        <w:rPr>
          <w:sz w:val="22"/>
          <w:szCs w:val="22"/>
        </w:rPr>
      </w:pPr>
      <w:r w:rsidRPr="005A5587">
        <w:rPr>
          <w:sz w:val="22"/>
          <w:szCs w:val="22"/>
        </w:rPr>
        <w:t xml:space="preserve"> </w:t>
      </w:r>
    </w:p>
    <w:p w14:paraId="2215A403" w14:textId="77777777" w:rsidR="006066D6" w:rsidRPr="005A5587" w:rsidRDefault="006066D6" w:rsidP="006066D6">
      <w:pPr>
        <w:ind w:left="720"/>
        <w:rPr>
          <w:sz w:val="22"/>
          <w:szCs w:val="22"/>
        </w:rPr>
      </w:pPr>
      <w:r w:rsidRPr="005A5587">
        <w:rPr>
          <w:sz w:val="22"/>
          <w:szCs w:val="22"/>
        </w:rPr>
        <w:t>HHLPP accomplishes this mission by:</w:t>
      </w:r>
    </w:p>
    <w:p w14:paraId="3341C176" w14:textId="77777777" w:rsidR="006066D6" w:rsidRPr="005A5587" w:rsidRDefault="006066D6" w:rsidP="006066D6">
      <w:pPr>
        <w:numPr>
          <w:ilvl w:val="0"/>
          <w:numId w:val="71"/>
        </w:numPr>
        <w:spacing w:line="276" w:lineRule="auto"/>
        <w:ind w:left="1440"/>
        <w:rPr>
          <w:sz w:val="22"/>
          <w:szCs w:val="22"/>
        </w:rPr>
      </w:pPr>
      <w:r w:rsidRPr="005A5587">
        <w:rPr>
          <w:sz w:val="22"/>
          <w:szCs w:val="22"/>
        </w:rPr>
        <w:t>Increasing public awareness of the dangers of lead poisoning</w:t>
      </w:r>
    </w:p>
    <w:p w14:paraId="7CA79272" w14:textId="77777777" w:rsidR="006066D6" w:rsidRPr="005A5587" w:rsidRDefault="006066D6" w:rsidP="006066D6">
      <w:pPr>
        <w:numPr>
          <w:ilvl w:val="0"/>
          <w:numId w:val="71"/>
        </w:numPr>
        <w:spacing w:line="276" w:lineRule="auto"/>
        <w:ind w:left="1440"/>
        <w:rPr>
          <w:sz w:val="22"/>
          <w:szCs w:val="22"/>
        </w:rPr>
      </w:pPr>
      <w:r w:rsidRPr="005A5587">
        <w:rPr>
          <w:sz w:val="22"/>
          <w:szCs w:val="22"/>
        </w:rPr>
        <w:t>Preventing/controlling lead hazards before exposure occurs</w:t>
      </w:r>
    </w:p>
    <w:p w14:paraId="43AA23AA" w14:textId="77777777" w:rsidR="006066D6" w:rsidRPr="005A5587" w:rsidRDefault="006066D6" w:rsidP="006066D6">
      <w:pPr>
        <w:numPr>
          <w:ilvl w:val="0"/>
          <w:numId w:val="71"/>
        </w:numPr>
        <w:spacing w:line="276" w:lineRule="auto"/>
        <w:ind w:left="1440"/>
        <w:rPr>
          <w:sz w:val="22"/>
          <w:szCs w:val="22"/>
        </w:rPr>
      </w:pPr>
      <w:r w:rsidRPr="005A5587">
        <w:rPr>
          <w:sz w:val="22"/>
          <w:szCs w:val="22"/>
        </w:rPr>
        <w:t>Universal screening of pre-school children</w:t>
      </w:r>
    </w:p>
    <w:p w14:paraId="7126FB29" w14:textId="77777777" w:rsidR="006066D6" w:rsidRPr="005A5587" w:rsidRDefault="006066D6" w:rsidP="006066D6">
      <w:pPr>
        <w:numPr>
          <w:ilvl w:val="0"/>
          <w:numId w:val="71"/>
        </w:numPr>
        <w:spacing w:line="276" w:lineRule="auto"/>
        <w:ind w:left="1440"/>
        <w:rPr>
          <w:sz w:val="22"/>
          <w:szCs w:val="22"/>
        </w:rPr>
      </w:pPr>
      <w:r w:rsidRPr="005A5587">
        <w:rPr>
          <w:sz w:val="22"/>
          <w:szCs w:val="22"/>
        </w:rPr>
        <w:t>Case management, education and/or environmental investigation for children found lead poisoned.</w:t>
      </w:r>
    </w:p>
    <w:p w14:paraId="7F7E3BE4" w14:textId="77777777" w:rsidR="006066D6" w:rsidRPr="005A5587" w:rsidRDefault="006066D6" w:rsidP="006066D6"/>
    <w:p w14:paraId="28CC9E87" w14:textId="77777777" w:rsidR="006066D6" w:rsidRDefault="006066D6" w:rsidP="006066D6">
      <w:pPr>
        <w:ind w:left="720"/>
        <w:rPr>
          <w:sz w:val="22"/>
          <w:szCs w:val="22"/>
        </w:rPr>
      </w:pPr>
      <w:r w:rsidRPr="005A5587">
        <w:rPr>
          <w:sz w:val="22"/>
          <w:szCs w:val="22"/>
        </w:rPr>
        <w:t>Lead poisoning is a preventable occurrence but continues to be a significant environmental hazard for children in Delaware. Young children up to age 6, whose brains develop rapidly, are at greatest risk of harm from lead exposure. Childhood exposure to lead, through inhalation or ingestion, can cause long-term neurological damage and decreased intelligence that may be associated with learning and behavioral problems.</w:t>
      </w:r>
    </w:p>
    <w:p w14:paraId="4CEA6EE5" w14:textId="77777777" w:rsidR="006066D6" w:rsidRDefault="006066D6" w:rsidP="006066D6">
      <w:pPr>
        <w:ind w:left="720"/>
        <w:rPr>
          <w:sz w:val="22"/>
          <w:szCs w:val="22"/>
        </w:rPr>
      </w:pPr>
    </w:p>
    <w:p w14:paraId="58AD1677" w14:textId="77777777" w:rsidR="006066D6" w:rsidRDefault="006066D6" w:rsidP="006066D6">
      <w:pPr>
        <w:ind w:left="720"/>
        <w:rPr>
          <w:sz w:val="22"/>
          <w:szCs w:val="22"/>
        </w:rPr>
      </w:pPr>
      <w:r w:rsidRPr="005A5587">
        <w:rPr>
          <w:sz w:val="22"/>
          <w:szCs w:val="22"/>
        </w:rPr>
        <w:t xml:space="preserve">To support families with children who have an elevated blood lead level, DPH will provide home abatement and/or remediation services in addition to lead risk assessments and case management. </w:t>
      </w:r>
    </w:p>
    <w:p w14:paraId="0343B3D1" w14:textId="77777777" w:rsidR="006066D6" w:rsidRDefault="006066D6" w:rsidP="006066D6">
      <w:pPr>
        <w:ind w:left="720"/>
        <w:rPr>
          <w:sz w:val="22"/>
          <w:szCs w:val="22"/>
        </w:rPr>
      </w:pPr>
    </w:p>
    <w:p w14:paraId="57561192" w14:textId="6C22B923" w:rsidR="006066D6" w:rsidRPr="005A5587" w:rsidRDefault="006066D6" w:rsidP="006066D6">
      <w:pPr>
        <w:ind w:left="720"/>
        <w:rPr>
          <w:sz w:val="22"/>
          <w:szCs w:val="22"/>
        </w:rPr>
      </w:pPr>
      <w:r w:rsidRPr="00FD1736">
        <w:rPr>
          <w:sz w:val="22"/>
          <w:szCs w:val="22"/>
        </w:rPr>
        <w:t xml:space="preserve">In FY2024, DPH requested 58 Lead Risk Assessments </w:t>
      </w:r>
      <w:r w:rsidR="00E922F5" w:rsidRPr="00FD1736">
        <w:rPr>
          <w:sz w:val="22"/>
          <w:szCs w:val="22"/>
        </w:rPr>
        <w:t>totaling</w:t>
      </w:r>
      <w:r w:rsidRPr="00FD1736">
        <w:rPr>
          <w:sz w:val="22"/>
          <w:szCs w:val="22"/>
        </w:rPr>
        <w:t xml:space="preserve"> $63,506.20 on properties suspected of lead exposure.</w:t>
      </w:r>
    </w:p>
    <w:p w14:paraId="1BECF42C" w14:textId="77777777" w:rsidR="006066D6" w:rsidRPr="005A5587" w:rsidRDefault="006066D6" w:rsidP="006066D6">
      <w:pPr>
        <w:ind w:left="720"/>
        <w:rPr>
          <w:sz w:val="22"/>
          <w:szCs w:val="22"/>
        </w:rPr>
      </w:pPr>
    </w:p>
    <w:p w14:paraId="6C5FF634" w14:textId="77777777" w:rsidR="006066D6" w:rsidRDefault="006066D6" w:rsidP="006066D6">
      <w:pPr>
        <w:ind w:left="720"/>
        <w:rPr>
          <w:sz w:val="22"/>
          <w:szCs w:val="22"/>
        </w:rPr>
      </w:pPr>
      <w:bookmarkStart w:id="5" w:name="_Hlk189228278"/>
      <w:r w:rsidRPr="005A5587">
        <w:rPr>
          <w:sz w:val="22"/>
          <w:szCs w:val="22"/>
          <w:highlight w:val="white"/>
        </w:rPr>
        <w:t xml:space="preserve">Total funding available to conduct all components outlined in this RFP project will </w:t>
      </w:r>
      <w:r w:rsidRPr="005A5587">
        <w:rPr>
          <w:sz w:val="22"/>
          <w:szCs w:val="22"/>
        </w:rPr>
        <w:t xml:space="preserve">be </w:t>
      </w:r>
    </w:p>
    <w:p w14:paraId="387507E7" w14:textId="77777777" w:rsidR="006066D6" w:rsidRPr="005A5587" w:rsidRDefault="006066D6" w:rsidP="006066D6">
      <w:pPr>
        <w:ind w:left="720"/>
        <w:rPr>
          <w:sz w:val="22"/>
          <w:szCs w:val="22"/>
        </w:rPr>
      </w:pPr>
      <w:r w:rsidRPr="005A5587">
        <w:rPr>
          <w:sz w:val="22"/>
          <w:szCs w:val="22"/>
        </w:rPr>
        <w:t>$</w:t>
      </w:r>
      <w:r w:rsidRPr="00FD1736">
        <w:rPr>
          <w:sz w:val="22"/>
          <w:szCs w:val="22"/>
        </w:rPr>
        <w:t>2</w:t>
      </w:r>
      <w:r>
        <w:rPr>
          <w:sz w:val="22"/>
          <w:szCs w:val="22"/>
        </w:rPr>
        <w:t>00,000 per fiscal year.</w:t>
      </w:r>
      <w:r w:rsidRPr="005A5587">
        <w:rPr>
          <w:sz w:val="22"/>
          <w:szCs w:val="22"/>
        </w:rPr>
        <w:t xml:space="preserve"> This amount may be awarded to multiple vendors. </w:t>
      </w:r>
    </w:p>
    <w:bookmarkEnd w:id="5"/>
    <w:p w14:paraId="7CBCE8AE" w14:textId="77777777" w:rsidR="006066D6" w:rsidRPr="005A5587" w:rsidRDefault="006066D6" w:rsidP="006066D6">
      <w:pPr>
        <w:ind w:left="720"/>
        <w:rPr>
          <w:sz w:val="22"/>
          <w:szCs w:val="22"/>
        </w:rPr>
      </w:pPr>
    </w:p>
    <w:p w14:paraId="76374B27" w14:textId="77777777" w:rsidR="006066D6" w:rsidRPr="005A5587" w:rsidRDefault="006066D6" w:rsidP="006066D6">
      <w:pPr>
        <w:ind w:left="720"/>
        <w:rPr>
          <w:sz w:val="22"/>
          <w:szCs w:val="22"/>
        </w:rPr>
      </w:pPr>
      <w:r w:rsidRPr="005A5587">
        <w:rPr>
          <w:sz w:val="22"/>
          <w:szCs w:val="22"/>
        </w:rPr>
        <w:t>The period of engagement with the vendor will be two</w:t>
      </w:r>
      <w:r>
        <w:rPr>
          <w:sz w:val="22"/>
          <w:szCs w:val="22"/>
        </w:rPr>
        <w:t xml:space="preserve"> (2)</w:t>
      </w:r>
      <w:r w:rsidRPr="005A5587">
        <w:rPr>
          <w:sz w:val="22"/>
          <w:szCs w:val="22"/>
        </w:rPr>
        <w:t xml:space="preserve"> years, with the option to renew annually for up to three (3) one-year periods, if funding continues to be available.</w:t>
      </w:r>
    </w:p>
    <w:p w14:paraId="59F91205" w14:textId="77777777" w:rsidR="006066D6" w:rsidRDefault="006066D6" w:rsidP="006066D6">
      <w:pPr>
        <w:shd w:val="clear" w:color="auto" w:fill="FFFFFF"/>
        <w:ind w:left="720"/>
        <w:rPr>
          <w:color w:val="212121"/>
          <w:sz w:val="22"/>
          <w:szCs w:val="22"/>
          <w:shd w:val="clear" w:color="auto" w:fill="FFFFFF"/>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Default="0018076E" w:rsidP="006066D6">
      <w:pPr>
        <w:ind w:left="360"/>
        <w:rPr>
          <w:b/>
          <w:sz w:val="22"/>
          <w:szCs w:val="22"/>
        </w:rPr>
      </w:pPr>
    </w:p>
    <w:p w14:paraId="2047376A" w14:textId="77777777" w:rsidR="006066D6" w:rsidRPr="005A5587" w:rsidRDefault="006066D6" w:rsidP="006066D6">
      <w:pPr>
        <w:spacing w:after="240"/>
        <w:ind w:left="720"/>
        <w:rPr>
          <w:sz w:val="22"/>
          <w:szCs w:val="22"/>
        </w:rPr>
      </w:pPr>
      <w:r w:rsidRPr="005A5587">
        <w:rPr>
          <w:sz w:val="22"/>
          <w:szCs w:val="22"/>
        </w:rPr>
        <w:t>The State of Delaware, Department of Health and Social Services seeks professional services to:</w:t>
      </w:r>
    </w:p>
    <w:p w14:paraId="6725AF1A" w14:textId="77777777" w:rsidR="006066D6" w:rsidRDefault="006066D6" w:rsidP="006066D6">
      <w:pPr>
        <w:numPr>
          <w:ilvl w:val="0"/>
          <w:numId w:val="72"/>
        </w:numPr>
        <w:spacing w:before="240" w:line="276" w:lineRule="auto"/>
        <w:ind w:left="1440"/>
        <w:rPr>
          <w:sz w:val="22"/>
          <w:szCs w:val="22"/>
        </w:rPr>
      </w:pPr>
      <w:r w:rsidRPr="005A5587">
        <w:rPr>
          <w:sz w:val="22"/>
          <w:szCs w:val="22"/>
        </w:rPr>
        <w:t xml:space="preserve">Perform Lead Risk Assessments (LRAs) to determine the presence of lead-based paint and other lead hazards in homes referred by the Division of Public Health; </w:t>
      </w:r>
    </w:p>
    <w:p w14:paraId="2BBB713B" w14:textId="77777777" w:rsidR="006066D6" w:rsidRDefault="006066D6" w:rsidP="006066D6">
      <w:pPr>
        <w:numPr>
          <w:ilvl w:val="0"/>
          <w:numId w:val="72"/>
        </w:numPr>
        <w:spacing w:before="240" w:line="276" w:lineRule="auto"/>
        <w:ind w:left="1440"/>
        <w:rPr>
          <w:sz w:val="22"/>
          <w:szCs w:val="22"/>
        </w:rPr>
      </w:pPr>
      <w:r>
        <w:rPr>
          <w:sz w:val="22"/>
          <w:szCs w:val="22"/>
        </w:rPr>
        <w:t>Perform addition sampling and analyses for expected lead containing items not included in an LRA,</w:t>
      </w:r>
    </w:p>
    <w:p w14:paraId="50F3B6C7" w14:textId="77777777" w:rsidR="006066D6" w:rsidRDefault="006066D6" w:rsidP="006066D6">
      <w:pPr>
        <w:numPr>
          <w:ilvl w:val="0"/>
          <w:numId w:val="72"/>
        </w:numPr>
        <w:spacing w:before="240" w:line="276" w:lineRule="auto"/>
        <w:ind w:left="1440"/>
        <w:rPr>
          <w:sz w:val="22"/>
          <w:szCs w:val="22"/>
        </w:rPr>
      </w:pPr>
      <w:r>
        <w:rPr>
          <w:sz w:val="22"/>
          <w:szCs w:val="22"/>
        </w:rPr>
        <w:t>Provide LRA reports in accordance with Delaware regulation,</w:t>
      </w:r>
    </w:p>
    <w:p w14:paraId="30B7E209" w14:textId="77777777" w:rsidR="006066D6" w:rsidRPr="005A5587" w:rsidRDefault="006066D6" w:rsidP="006066D6">
      <w:pPr>
        <w:numPr>
          <w:ilvl w:val="0"/>
          <w:numId w:val="72"/>
        </w:numPr>
        <w:spacing w:before="240" w:line="276" w:lineRule="auto"/>
        <w:ind w:left="1440"/>
        <w:rPr>
          <w:sz w:val="22"/>
          <w:szCs w:val="22"/>
        </w:rPr>
      </w:pPr>
      <w:r>
        <w:rPr>
          <w:sz w:val="22"/>
          <w:szCs w:val="22"/>
        </w:rPr>
        <w:t>Provide a scope of work for remediating and/or abating identified lead hazards.</w:t>
      </w:r>
    </w:p>
    <w:p w14:paraId="1F8C0E21" w14:textId="77777777" w:rsidR="005D444C" w:rsidRDefault="005D444C" w:rsidP="0018076E">
      <w:pPr>
        <w:ind w:left="360"/>
        <w:rPr>
          <w:b/>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08F9DC66" w14:textId="77777777" w:rsidR="00EB7EAC" w:rsidRPr="000A21E7" w:rsidRDefault="00EB7EAC" w:rsidP="0018076E">
      <w:pPr>
        <w:pStyle w:val="ListParagraph"/>
        <w:ind w:hanging="360"/>
        <w:rPr>
          <w:rFonts w:ascii="Arial" w:hAnsi="Arial" w:cs="Arial"/>
          <w:b/>
          <w:bCs/>
          <w:sz w:val="22"/>
          <w:szCs w:val="22"/>
        </w:rPr>
      </w:pPr>
    </w:p>
    <w:p w14:paraId="7E6CE2ED" w14:textId="72459D89"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w:t>
      </w:r>
      <w:r w:rsidR="00EB7EAC">
        <w:rPr>
          <w:rFonts w:ascii="Arial" w:hAnsi="Arial" w:cs="Arial"/>
          <w:sz w:val="22"/>
          <w:szCs w:val="22"/>
        </w:rPr>
        <w:t>Work</w:t>
      </w:r>
      <w:r w:rsidRPr="000A21E7">
        <w:rPr>
          <w:rFonts w:ascii="Arial" w:hAnsi="Arial" w:cs="Arial"/>
          <w:sz w:val="22"/>
          <w:szCs w:val="22"/>
        </w:rPr>
        <w:t>.</w:t>
      </w:r>
      <w:r w:rsidR="00EB7EAC">
        <w:rPr>
          <w:rFonts w:ascii="Arial" w:hAnsi="Arial" w:cs="Arial"/>
          <w:sz w:val="22"/>
          <w:szCs w:val="22"/>
        </w:rPr>
        <w:t xml:space="preserve"> All components listed in this section and Appendix B are </w:t>
      </w:r>
      <w:r w:rsidR="00EB7EAC" w:rsidRPr="006456B1">
        <w:rPr>
          <w:rFonts w:ascii="Arial" w:hAnsi="Arial" w:cs="Arial"/>
          <w:sz w:val="22"/>
          <w:szCs w:val="22"/>
          <w:u w:val="single"/>
        </w:rPr>
        <w:t>mandatory</w:t>
      </w:r>
      <w:r w:rsidR="00EB7EAC">
        <w:rPr>
          <w:rFonts w:ascii="Arial" w:hAnsi="Arial" w:cs="Arial"/>
          <w:sz w:val="22"/>
          <w:szCs w:val="22"/>
        </w:rPr>
        <w:t>.</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6" w:name="_Toc487180804"/>
      <w:r w:rsidRPr="000A21E7">
        <w:rPr>
          <w:sz w:val="24"/>
          <w:szCs w:val="36"/>
        </w:rPr>
        <w:t>Required Information</w:t>
      </w:r>
      <w:bookmarkEnd w:id="6"/>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51F498C9" w14:textId="77777777" w:rsidR="00B51565" w:rsidRDefault="00B51565" w:rsidP="00B51565">
      <w:pPr>
        <w:pStyle w:val="ListParagraph"/>
        <w:rPr>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5960A5D4" w:rsidR="008477C4" w:rsidRPr="000A21E7" w:rsidRDefault="00A92304" w:rsidP="00A769BB">
      <w:pPr>
        <w:numPr>
          <w:ilvl w:val="0"/>
          <w:numId w:val="7"/>
        </w:numPr>
        <w:jc w:val="both"/>
        <w:rPr>
          <w:sz w:val="22"/>
          <w:szCs w:val="22"/>
        </w:rPr>
      </w:pPr>
      <w:r>
        <w:rPr>
          <w:sz w:val="22"/>
          <w:szCs w:val="22"/>
        </w:rPr>
        <w:t>Qualifications of Vendor</w:t>
      </w:r>
    </w:p>
    <w:p w14:paraId="24C815C9" w14:textId="0B5931B4" w:rsidR="00B30D40" w:rsidRPr="000A21E7" w:rsidRDefault="00A92304" w:rsidP="00A769BB">
      <w:pPr>
        <w:numPr>
          <w:ilvl w:val="0"/>
          <w:numId w:val="7"/>
        </w:numPr>
        <w:jc w:val="both"/>
        <w:rPr>
          <w:sz w:val="22"/>
          <w:szCs w:val="22"/>
        </w:rPr>
      </w:pPr>
      <w:r>
        <w:rPr>
          <w:sz w:val="22"/>
          <w:szCs w:val="22"/>
        </w:rPr>
        <w:t>Methodology proposed</w:t>
      </w:r>
      <w:r w:rsidR="00B30D40" w:rsidRPr="000A21E7">
        <w:rPr>
          <w:sz w:val="22"/>
          <w:szCs w:val="22"/>
        </w:rPr>
        <w:t xml:space="preserve"> </w:t>
      </w:r>
      <w:r w:rsidR="002B6A5B">
        <w:rPr>
          <w:sz w:val="22"/>
        </w:rPr>
        <w:t xml:space="preserve"> </w:t>
      </w:r>
    </w:p>
    <w:p w14:paraId="2AF87871" w14:textId="5AC13A83" w:rsidR="00B30D40" w:rsidRPr="000A21E7" w:rsidRDefault="00A92304" w:rsidP="00A769BB">
      <w:pPr>
        <w:numPr>
          <w:ilvl w:val="0"/>
          <w:numId w:val="7"/>
        </w:numPr>
        <w:jc w:val="both"/>
        <w:rPr>
          <w:sz w:val="22"/>
          <w:szCs w:val="22"/>
        </w:rPr>
      </w:pPr>
      <w:r>
        <w:rPr>
          <w:sz w:val="22"/>
          <w:szCs w:val="22"/>
        </w:rPr>
        <w:t>Responses to Scope of Services</w:t>
      </w:r>
      <w:r w:rsidR="00B30D40" w:rsidRPr="000A21E7">
        <w:rPr>
          <w:sz w:val="22"/>
          <w:szCs w:val="22"/>
        </w:rPr>
        <w:t xml:space="preserve"> </w:t>
      </w:r>
    </w:p>
    <w:p w14:paraId="15144B60" w14:textId="03379029" w:rsidR="00B30D40" w:rsidRPr="000A21E7" w:rsidRDefault="00B30D40" w:rsidP="00A769BB">
      <w:pPr>
        <w:numPr>
          <w:ilvl w:val="0"/>
          <w:numId w:val="7"/>
        </w:numPr>
        <w:jc w:val="both"/>
        <w:rPr>
          <w:sz w:val="22"/>
          <w:szCs w:val="22"/>
        </w:rPr>
      </w:pPr>
      <w:r w:rsidRPr="000A21E7">
        <w:rPr>
          <w:sz w:val="22"/>
          <w:szCs w:val="22"/>
        </w:rPr>
        <w:t xml:space="preserve">Demonstrated </w:t>
      </w:r>
      <w:r w:rsidR="00D4144E" w:rsidRPr="000A21E7">
        <w:rPr>
          <w:sz w:val="22"/>
          <w:szCs w:val="22"/>
        </w:rPr>
        <w:t>ability</w:t>
      </w:r>
      <w:r w:rsidR="00A92304">
        <w:rPr>
          <w:sz w:val="22"/>
          <w:szCs w:val="22"/>
        </w:rPr>
        <w:t xml:space="preserve"> to hire and train qualified applicants</w:t>
      </w:r>
    </w:p>
    <w:p w14:paraId="787A38BB" w14:textId="005ABAA6" w:rsidR="00231246" w:rsidRPr="000A21E7" w:rsidRDefault="00A92304" w:rsidP="00A769BB">
      <w:pPr>
        <w:numPr>
          <w:ilvl w:val="0"/>
          <w:numId w:val="7"/>
        </w:numPr>
        <w:jc w:val="both"/>
        <w:rPr>
          <w:sz w:val="22"/>
          <w:szCs w:val="22"/>
        </w:rPr>
      </w:pPr>
      <w:r>
        <w:rPr>
          <w:sz w:val="22"/>
          <w:szCs w:val="22"/>
        </w:rPr>
        <w:t xml:space="preserve">Evaluation of </w:t>
      </w:r>
      <w:r w:rsidR="002B6A5B">
        <w:rPr>
          <w:sz w:val="22"/>
          <w:szCs w:val="22"/>
        </w:rPr>
        <w:t>Cost</w:t>
      </w:r>
      <w:r>
        <w:rPr>
          <w:sz w:val="22"/>
          <w:szCs w:val="22"/>
        </w:rPr>
        <w:t>s</w:t>
      </w:r>
    </w:p>
    <w:p w14:paraId="65D8CDF3" w14:textId="25D82300" w:rsidR="00A44526" w:rsidRPr="000A21E7" w:rsidRDefault="00A44526" w:rsidP="002B6A5B">
      <w:pPr>
        <w:ind w:left="1080"/>
        <w:jc w:val="both"/>
        <w:rPr>
          <w:b/>
          <w:sz w:val="22"/>
          <w:szCs w:val="22"/>
        </w:rPr>
      </w:pPr>
    </w:p>
    <w:p w14:paraId="4961D924" w14:textId="77777777" w:rsidR="008477C4" w:rsidRPr="000A21E7" w:rsidRDefault="00231246" w:rsidP="00226A3B">
      <w:pPr>
        <w:pStyle w:val="Heading1"/>
        <w:rPr>
          <w:sz w:val="24"/>
          <w:szCs w:val="36"/>
        </w:rPr>
      </w:pPr>
      <w:bookmarkStart w:id="7" w:name="_Toc487180805"/>
      <w:r w:rsidRPr="000A21E7">
        <w:rPr>
          <w:sz w:val="24"/>
          <w:szCs w:val="36"/>
        </w:rPr>
        <w:t>Professional Services RFP Administrative Information</w:t>
      </w:r>
      <w:bookmarkEnd w:id="7"/>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31"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32"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33"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34"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35"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633B9C60" w14:textId="77777777" w:rsidR="00EB7EAC" w:rsidRDefault="00D10E1F" w:rsidP="00EB7EAC">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2DCB16EF" w:rsidR="00231246" w:rsidRPr="000A21E7" w:rsidRDefault="002B0721" w:rsidP="00EB7EAC">
      <w:pPr>
        <w:ind w:left="1440"/>
        <w:rPr>
          <w:b/>
          <w:color w:val="FF0000"/>
          <w:sz w:val="22"/>
          <w:szCs w:val="22"/>
        </w:rPr>
      </w:pPr>
      <w:r w:rsidRPr="000A21E7">
        <w:rPr>
          <w:sz w:val="22"/>
          <w:szCs w:val="22"/>
        </w:rPr>
        <w:t xml:space="preserve">E-mail Address: </w:t>
      </w:r>
      <w:hyperlink r:id="rId36"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8" w:name="_Toc126142242"/>
      <w:r w:rsidRPr="000A21E7">
        <w:rPr>
          <w:b/>
          <w:sz w:val="22"/>
          <w:szCs w:val="22"/>
        </w:rPr>
        <w:t>Acknowledgement of Understanding of Terms</w:t>
      </w:r>
      <w:bookmarkEnd w:id="8"/>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37"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48E5274B" w:rsidR="0020573A" w:rsidRPr="000A21E7" w:rsidRDefault="0020573A" w:rsidP="0020573A">
      <w:pPr>
        <w:ind w:left="1080"/>
        <w:jc w:val="both"/>
        <w:rPr>
          <w:b/>
          <w:sz w:val="22"/>
          <w:szCs w:val="22"/>
        </w:rPr>
      </w:pPr>
      <w:r w:rsidRPr="00FF764A">
        <w:rPr>
          <w:sz w:val="22"/>
          <w:highlight w:val="yellow"/>
        </w:rPr>
        <w:t xml:space="preserve">All proposals must be </w:t>
      </w:r>
      <w:r w:rsidR="00454B38">
        <w:rPr>
          <w:sz w:val="22"/>
          <w:highlight w:val="yellow"/>
        </w:rPr>
        <w:t>received by</w:t>
      </w:r>
      <w:r w:rsidRPr="00FF764A">
        <w:rPr>
          <w:sz w:val="22"/>
          <w:highlight w:val="yellow"/>
        </w:rPr>
        <w:t xml:space="preserve">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74003F">
        <w:rPr>
          <w:b/>
          <w:sz w:val="22"/>
          <w:szCs w:val="22"/>
          <w:highlight w:val="yellow"/>
        </w:rPr>
        <w:t>June 24</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38"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9" w:name="_Hlk39054848"/>
      <w:r w:rsidRPr="000A21E7">
        <w:rPr>
          <w:sz w:val="22"/>
          <w:szCs w:val="22"/>
        </w:rPr>
        <w:t xml:space="preserve">Uploading large documents may take significant time depending on the size of the file(s) and your Internet connection speed. The maximum upload file size is 1000 MB. </w:t>
      </w:r>
    </w:p>
    <w:bookmarkEnd w:id="9"/>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9"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2A3BD0CB"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74003F">
        <w:rPr>
          <w:sz w:val="22"/>
          <w:szCs w:val="22"/>
        </w:rPr>
        <w:t>October 31</w:t>
      </w:r>
      <w:r w:rsidR="00251689">
        <w:rPr>
          <w:sz w:val="22"/>
          <w:szCs w:val="22"/>
        </w:rPr>
        <w:t>, 202</w:t>
      </w:r>
      <w:r w:rsidR="0074003F">
        <w:rPr>
          <w:sz w:val="22"/>
          <w:szCs w:val="22"/>
        </w:rPr>
        <w:t>7</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40"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41"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68A0B5DA" w:rsidR="00EB7EAC" w:rsidRDefault="00EB7EAC">
      <w:pPr>
        <w:rPr>
          <w:sz w:val="22"/>
          <w:szCs w:val="22"/>
        </w:rPr>
      </w:pPr>
      <w:r>
        <w:rPr>
          <w:sz w:val="22"/>
          <w:szCs w:val="22"/>
        </w:rPr>
        <w:br w:type="page"/>
      </w: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0B70E381" w14:textId="77777777" w:rsidR="00B37463" w:rsidRPr="000A21E7" w:rsidRDefault="00B37463"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1D32842B" w14:textId="77777777" w:rsidR="00F32A96" w:rsidRPr="00E14402" w:rsidRDefault="00F32A96" w:rsidP="00F32A96">
      <w:pPr>
        <w:pStyle w:val="ListParagraph"/>
        <w:ind w:left="1440"/>
        <w:rPr>
          <w:rFonts w:ascii="Arial" w:hAnsi="Arial" w:cs="Arial"/>
          <w:sz w:val="22"/>
          <w:szCs w:val="22"/>
        </w:rPr>
      </w:pPr>
      <w:r w:rsidRPr="00E14402">
        <w:rPr>
          <w:rFonts w:ascii="Arial" w:hAnsi="Arial" w:cs="Arial"/>
          <w:sz w:val="22"/>
          <w:szCs w:val="22"/>
        </w:rPr>
        <w:t xml:space="preserve">The vendor selected shall be solely responsible for contractual performance. This contract </w:t>
      </w:r>
      <w:r w:rsidRPr="00454B38">
        <w:rPr>
          <w:rFonts w:ascii="Arial" w:hAnsi="Arial" w:cs="Arial"/>
          <w:b/>
          <w:sz w:val="22"/>
          <w:szCs w:val="22"/>
          <w:u w:val="single"/>
        </w:rPr>
        <w:t>does not</w:t>
      </w:r>
      <w:r w:rsidRPr="00E14402">
        <w:rPr>
          <w:rFonts w:ascii="Arial" w:hAnsi="Arial" w:cs="Arial"/>
          <w:sz w:val="22"/>
          <w:szCs w:val="22"/>
        </w:rPr>
        <w:t xml:space="preserve"> allow subcontracting assignments.</w:t>
      </w:r>
    </w:p>
    <w:p w14:paraId="1FBFD3F1" w14:textId="77777777" w:rsidR="00F32A96" w:rsidRDefault="00F32A96"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6D5A30C0"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72CF319" w14:textId="77777777" w:rsidR="00F32A96" w:rsidRPr="00E14402" w:rsidRDefault="00F32A96" w:rsidP="00F32A96">
      <w:pPr>
        <w:pStyle w:val="ListParagraph"/>
        <w:ind w:left="1080"/>
        <w:rPr>
          <w:rFonts w:ascii="Arial" w:hAnsi="Arial" w:cs="Arial"/>
          <w:sz w:val="22"/>
          <w:szCs w:val="22"/>
        </w:rPr>
      </w:pPr>
      <w:r w:rsidRPr="00E14402">
        <w:rPr>
          <w:rFonts w:ascii="Arial" w:hAnsi="Arial" w:cs="Arial"/>
          <w:sz w:val="22"/>
          <w:szCs w:val="22"/>
        </w:rPr>
        <w:t xml:space="preserve">The vendor selected shall be solely responsible for contractual performance. </w:t>
      </w:r>
    </w:p>
    <w:p w14:paraId="2C54AAE6" w14:textId="2276F31B" w:rsidR="00F32A96" w:rsidRPr="00F32A96" w:rsidRDefault="00F32A96" w:rsidP="00F32A96">
      <w:pPr>
        <w:pStyle w:val="ListParagraph"/>
        <w:ind w:left="1080"/>
        <w:jc w:val="both"/>
        <w:rPr>
          <w:sz w:val="22"/>
          <w:szCs w:val="22"/>
        </w:rPr>
      </w:pPr>
      <w:r w:rsidRPr="00F32A96">
        <w:rPr>
          <w:sz w:val="22"/>
          <w:szCs w:val="22"/>
        </w:rPr>
        <w:t xml:space="preserve">This contract </w:t>
      </w:r>
      <w:r w:rsidRPr="00F32A96">
        <w:rPr>
          <w:b/>
          <w:sz w:val="22"/>
          <w:szCs w:val="22"/>
        </w:rPr>
        <w:t xml:space="preserve">does not </w:t>
      </w:r>
      <w:r w:rsidRPr="00F32A96">
        <w:rPr>
          <w:sz w:val="22"/>
          <w:szCs w:val="22"/>
        </w:rPr>
        <w:t>allow subcontracting assignments.</w:t>
      </w:r>
    </w:p>
    <w:p w14:paraId="01348CC9" w14:textId="77777777" w:rsidR="000B4C9D" w:rsidRPr="000A21E7" w:rsidRDefault="000B4C9D" w:rsidP="007330A0">
      <w:pPr>
        <w:ind w:left="1080"/>
        <w:jc w:val="both"/>
        <w:rPr>
          <w:b/>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6B6AF95C"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w:t>
      </w:r>
      <w:r w:rsidR="00454B38">
        <w:rPr>
          <w:sz w:val="22"/>
          <w:szCs w:val="22"/>
        </w:rPr>
        <w:t>, on page 2,</w:t>
      </w:r>
      <w:r w:rsidRPr="000A21E7">
        <w:rPr>
          <w:sz w:val="22"/>
          <w:szCs w:val="22"/>
        </w:rPr>
        <w:t xml:space="preserve"> </w:t>
      </w:r>
      <w:r w:rsidR="00454B38">
        <w:rPr>
          <w:sz w:val="22"/>
          <w:szCs w:val="22"/>
        </w:rPr>
        <w:t>of</w:t>
      </w:r>
      <w:r w:rsidRPr="000A21E7">
        <w:rPr>
          <w:sz w:val="22"/>
          <w:szCs w:val="22"/>
        </w:rPr>
        <w:t xml:space="preserve">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42"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43"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44"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639D7B55" w14:textId="2B9152AF" w:rsidR="0074003F" w:rsidRDefault="0074003F">
      <w:pPr>
        <w:rPr>
          <w:sz w:val="22"/>
          <w:szCs w:val="22"/>
          <w:lang w:val="en-CA"/>
        </w:rPr>
      </w:pPr>
      <w:r>
        <w:rPr>
          <w:sz w:val="22"/>
          <w:szCs w:val="22"/>
          <w:lang w:val="en-CA"/>
        </w:rPr>
        <w:br w:type="page"/>
      </w: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45"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46"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47"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48"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9"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State">
        <w:smartTag w:uri="urn:schemas-microsoft-com:office:smarttags" w:element="plac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50"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bookmarkStart w:id="10" w:name="_Hlk185862589"/>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F742A0">
        <w:trPr>
          <w:trHeight w:val="692"/>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4F130021" w14:textId="12EE4921" w:rsidR="00251689" w:rsidRPr="002D26BE" w:rsidRDefault="001102AB" w:rsidP="000E747C">
            <w:pPr>
              <w:numPr>
                <w:ilvl w:val="1"/>
                <w:numId w:val="60"/>
              </w:numPr>
              <w:tabs>
                <w:tab w:val="clear" w:pos="1905"/>
                <w:tab w:val="num" w:pos="375"/>
              </w:tabs>
              <w:ind w:left="402"/>
              <w:rPr>
                <w:color w:val="FF0000"/>
                <w:sz w:val="22"/>
                <w:szCs w:val="22"/>
              </w:rPr>
            </w:pPr>
            <w:r>
              <w:rPr>
                <w:color w:val="FF0000"/>
                <w:sz w:val="22"/>
                <w:szCs w:val="22"/>
              </w:rPr>
              <w:t>Administrative Oversight</w:t>
            </w:r>
            <w:r w:rsidR="00B37463" w:rsidRPr="002D26BE">
              <w:rPr>
                <w:color w:val="FF0000"/>
                <w:sz w:val="22"/>
                <w:szCs w:val="22"/>
              </w:rPr>
              <w:t xml:space="preserve"> </w:t>
            </w:r>
          </w:p>
          <w:p w14:paraId="0CA9FBC5" w14:textId="71A9227B" w:rsidR="00251689" w:rsidRDefault="00251689" w:rsidP="00B37463">
            <w:pPr>
              <w:ind w:left="375" w:hanging="375"/>
              <w:rPr>
                <w:color w:val="FF0000"/>
                <w:sz w:val="22"/>
                <w:szCs w:val="22"/>
              </w:rPr>
            </w:pPr>
            <w:r>
              <w:rPr>
                <w:color w:val="FF0000"/>
                <w:sz w:val="22"/>
                <w:szCs w:val="22"/>
              </w:rPr>
              <w:t>b</w:t>
            </w:r>
            <w:r w:rsidRPr="002D26BE">
              <w:rPr>
                <w:color w:val="FF0000"/>
                <w:sz w:val="22"/>
                <w:szCs w:val="22"/>
              </w:rPr>
              <w:t xml:space="preserve">)   </w:t>
            </w:r>
            <w:r w:rsidR="00B37463" w:rsidRPr="002D26BE">
              <w:rPr>
                <w:color w:val="FF0000"/>
                <w:sz w:val="22"/>
                <w:szCs w:val="22"/>
              </w:rPr>
              <w:t>P</w:t>
            </w:r>
            <w:r w:rsidR="00B37463">
              <w:rPr>
                <w:color w:val="FF0000"/>
                <w:sz w:val="22"/>
                <w:szCs w:val="22"/>
              </w:rPr>
              <w:t>ositive p</w:t>
            </w:r>
            <w:r w:rsidR="00B37463" w:rsidRPr="002D26BE">
              <w:rPr>
                <w:color w:val="FF0000"/>
                <w:sz w:val="22"/>
                <w:szCs w:val="22"/>
              </w:rPr>
              <w:t>ast experience in successfully operating quality programs of a similar type and with a similar population.</w:t>
            </w:r>
          </w:p>
          <w:p w14:paraId="5711DF03" w14:textId="77777777" w:rsidR="001102AB" w:rsidRDefault="00B37463" w:rsidP="00251689">
            <w:pPr>
              <w:rPr>
                <w:color w:val="FF0000"/>
                <w:sz w:val="22"/>
                <w:szCs w:val="22"/>
              </w:rPr>
            </w:pPr>
            <w:r>
              <w:rPr>
                <w:color w:val="FF0000"/>
                <w:sz w:val="22"/>
                <w:szCs w:val="22"/>
              </w:rPr>
              <w:t xml:space="preserve">c)   </w:t>
            </w:r>
            <w:r w:rsidR="001102AB">
              <w:rPr>
                <w:color w:val="FF0000"/>
                <w:sz w:val="22"/>
                <w:szCs w:val="22"/>
              </w:rPr>
              <w:t>Quality Assurance Program details</w:t>
            </w:r>
          </w:p>
          <w:p w14:paraId="506886EE" w14:textId="79697B55" w:rsidR="00B37463" w:rsidRDefault="001102AB" w:rsidP="00251689">
            <w:pPr>
              <w:rPr>
                <w:color w:val="FF0000"/>
                <w:sz w:val="22"/>
                <w:szCs w:val="22"/>
              </w:rPr>
            </w:pPr>
            <w:r>
              <w:rPr>
                <w:color w:val="FF0000"/>
                <w:sz w:val="22"/>
                <w:szCs w:val="22"/>
              </w:rPr>
              <w:t>d)   Available Resources</w:t>
            </w:r>
          </w:p>
          <w:p w14:paraId="5CCCF524" w14:textId="1194C1DC" w:rsidR="008E4AE2" w:rsidRPr="000A21E7" w:rsidRDefault="008E4AE2" w:rsidP="00F742A0">
            <w:pPr>
              <w:tabs>
                <w:tab w:val="num" w:pos="1800"/>
              </w:tabs>
              <w:rPr>
                <w:color w:val="FF0000"/>
                <w:sz w:val="22"/>
                <w:szCs w:val="22"/>
              </w:rPr>
            </w:pPr>
          </w:p>
        </w:tc>
        <w:tc>
          <w:tcPr>
            <w:tcW w:w="1135" w:type="dxa"/>
            <w:vAlign w:val="center"/>
          </w:tcPr>
          <w:p w14:paraId="3DE54EAE" w14:textId="79ACE255" w:rsidR="008E4AE2" w:rsidRPr="000A21E7" w:rsidRDefault="001102AB" w:rsidP="009F0821">
            <w:pPr>
              <w:jc w:val="center"/>
              <w:rPr>
                <w:b/>
                <w:color w:val="FF0000"/>
                <w:sz w:val="22"/>
                <w:szCs w:val="22"/>
              </w:rPr>
            </w:pPr>
            <w:r>
              <w:rPr>
                <w:b/>
                <w:color w:val="FF0000"/>
                <w:sz w:val="22"/>
                <w:szCs w:val="22"/>
              </w:rPr>
              <w:t>25</w:t>
            </w:r>
          </w:p>
        </w:tc>
      </w:tr>
      <w:tr w:rsidR="008E4AE2" w:rsidRPr="000A21E7" w14:paraId="79DAC63E" w14:textId="77777777" w:rsidTr="000E747C">
        <w:trPr>
          <w:trHeight w:val="1133"/>
        </w:trPr>
        <w:tc>
          <w:tcPr>
            <w:tcW w:w="7950" w:type="dxa"/>
            <w:vAlign w:val="center"/>
          </w:tcPr>
          <w:p w14:paraId="2C36CC89" w14:textId="0C44BF2A"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0E747C">
            <w:pPr>
              <w:pStyle w:val="Heading4"/>
              <w:spacing w:before="0" w:after="0"/>
              <w:ind w:left="375"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0E747C">
            <w:pPr>
              <w:ind w:left="375" w:hanging="360"/>
              <w:rPr>
                <w:color w:val="FF0000"/>
                <w:sz w:val="22"/>
                <w:szCs w:val="22"/>
              </w:rPr>
            </w:pPr>
            <w:r w:rsidRPr="002D26BE">
              <w:rPr>
                <w:color w:val="FF0000"/>
                <w:sz w:val="22"/>
                <w:szCs w:val="22"/>
              </w:rPr>
              <w:t xml:space="preserve">b)   Proposed activities follow logical sequence. </w:t>
            </w:r>
          </w:p>
          <w:p w14:paraId="0DE6FFA0" w14:textId="77777777" w:rsidR="008E4AE2" w:rsidRDefault="00251689" w:rsidP="000E747C">
            <w:pPr>
              <w:ind w:left="15"/>
              <w:rPr>
                <w:color w:val="FF0000"/>
                <w:sz w:val="22"/>
                <w:szCs w:val="22"/>
              </w:rPr>
            </w:pPr>
            <w:r w:rsidRPr="002D26BE">
              <w:rPr>
                <w:color w:val="FF0000"/>
                <w:sz w:val="22"/>
                <w:szCs w:val="22"/>
              </w:rPr>
              <w:t>c)   Adequacy of work plan &amp; timeline schedules.</w:t>
            </w:r>
          </w:p>
          <w:p w14:paraId="5288B7D8" w14:textId="4CD049F4" w:rsidR="001102AB" w:rsidRPr="000A21E7" w:rsidRDefault="001102AB" w:rsidP="000E747C">
            <w:pPr>
              <w:ind w:left="15"/>
              <w:rPr>
                <w:color w:val="FF0000"/>
                <w:sz w:val="22"/>
                <w:szCs w:val="22"/>
              </w:rPr>
            </w:pPr>
            <w:r>
              <w:rPr>
                <w:color w:val="FF0000"/>
                <w:sz w:val="22"/>
                <w:szCs w:val="22"/>
              </w:rPr>
              <w:t>d)   Builds on existing work of the Division’s planning efforts.</w:t>
            </w:r>
          </w:p>
        </w:tc>
        <w:tc>
          <w:tcPr>
            <w:tcW w:w="1135" w:type="dxa"/>
            <w:vAlign w:val="center"/>
          </w:tcPr>
          <w:p w14:paraId="6201CB22" w14:textId="5C08FBA8" w:rsidR="008E4AE2" w:rsidRPr="000A21E7" w:rsidRDefault="001102AB" w:rsidP="009F0821">
            <w:pPr>
              <w:jc w:val="center"/>
              <w:rPr>
                <w:b/>
                <w:color w:val="FF0000"/>
                <w:sz w:val="22"/>
                <w:szCs w:val="22"/>
              </w:rPr>
            </w:pPr>
            <w:r>
              <w:rPr>
                <w:b/>
                <w:color w:val="FF0000"/>
                <w:sz w:val="22"/>
                <w:szCs w:val="22"/>
              </w:rPr>
              <w:t>25</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28B0FAC7" w:rsidR="008E4AE2" w:rsidRPr="000A21E7" w:rsidRDefault="00952F2B" w:rsidP="009F0821">
            <w:pPr>
              <w:jc w:val="center"/>
              <w:rPr>
                <w:b/>
                <w:color w:val="FF0000"/>
                <w:sz w:val="22"/>
                <w:szCs w:val="22"/>
              </w:rPr>
            </w:pPr>
            <w:r>
              <w:rPr>
                <w:b/>
                <w:color w:val="FF0000"/>
                <w:sz w:val="22"/>
                <w:szCs w:val="22"/>
              </w:rPr>
              <w:t>2</w:t>
            </w:r>
            <w:r w:rsidR="00BB730B">
              <w:rPr>
                <w:b/>
                <w:color w:val="FF0000"/>
                <w:sz w:val="22"/>
                <w:szCs w:val="22"/>
              </w:rPr>
              <w:t>3</w:t>
            </w:r>
          </w:p>
        </w:tc>
      </w:tr>
      <w:tr w:rsidR="00952F2B" w:rsidRPr="000A21E7" w14:paraId="677300AA" w14:textId="77777777" w:rsidTr="00952F2B">
        <w:trPr>
          <w:trHeight w:val="71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6CB29D49" w:rsidR="00952F2B" w:rsidRPr="000A21E7" w:rsidRDefault="00952F2B" w:rsidP="009F0821">
            <w:pPr>
              <w:jc w:val="center"/>
              <w:rPr>
                <w:b/>
                <w:color w:val="FF0000"/>
                <w:sz w:val="22"/>
                <w:szCs w:val="22"/>
              </w:rPr>
            </w:pPr>
            <w:r>
              <w:rPr>
                <w:b/>
                <w:color w:val="FF0000"/>
                <w:sz w:val="22"/>
                <w:szCs w:val="22"/>
              </w:rPr>
              <w:t>1</w:t>
            </w:r>
            <w:r w:rsidR="00BB730B">
              <w:rPr>
                <w:b/>
                <w:color w:val="FF0000"/>
                <w:sz w:val="22"/>
                <w:szCs w:val="22"/>
              </w:rPr>
              <w:t>2</w:t>
            </w:r>
          </w:p>
        </w:tc>
      </w:tr>
      <w:tr w:rsidR="00952F2B" w:rsidRPr="000A21E7" w14:paraId="28EDF2ED" w14:textId="77777777" w:rsidTr="001102AB">
        <w:trPr>
          <w:trHeight w:val="548"/>
        </w:trPr>
        <w:tc>
          <w:tcPr>
            <w:tcW w:w="7950" w:type="dxa"/>
            <w:vAlign w:val="center"/>
          </w:tcPr>
          <w:p w14:paraId="7413D174" w14:textId="7A84D80A" w:rsidR="000E747C" w:rsidRPr="000A21E7" w:rsidRDefault="001102AB" w:rsidP="001102AB">
            <w:pPr>
              <w:jc w:val="both"/>
              <w:rPr>
                <w:bCs/>
                <w:color w:val="FF0000"/>
                <w:sz w:val="22"/>
                <w:szCs w:val="22"/>
              </w:rPr>
            </w:pPr>
            <w:r>
              <w:rPr>
                <w:color w:val="FF0000"/>
                <w:sz w:val="22"/>
                <w:szCs w:val="22"/>
              </w:rPr>
              <w:t>Evaluation of proposed costs as they relate to the proposed service delivery.</w:t>
            </w:r>
          </w:p>
        </w:tc>
        <w:tc>
          <w:tcPr>
            <w:tcW w:w="1135" w:type="dxa"/>
            <w:vAlign w:val="center"/>
          </w:tcPr>
          <w:p w14:paraId="37573DE3" w14:textId="573F9B5F" w:rsidR="00952F2B" w:rsidRPr="000A21E7" w:rsidRDefault="00A969CE" w:rsidP="009F0821">
            <w:pPr>
              <w:jc w:val="center"/>
              <w:rPr>
                <w:b/>
                <w:color w:val="FF0000"/>
                <w:sz w:val="22"/>
                <w:szCs w:val="22"/>
              </w:rPr>
            </w:pPr>
            <w:r>
              <w:rPr>
                <w:b/>
                <w:color w:val="FF0000"/>
                <w:sz w:val="22"/>
                <w:szCs w:val="22"/>
              </w:rPr>
              <w:t>1</w:t>
            </w:r>
            <w:r w:rsidR="00BB730B">
              <w:rPr>
                <w:b/>
                <w:color w:val="FF0000"/>
                <w:sz w:val="22"/>
                <w:szCs w:val="22"/>
              </w:rPr>
              <w:t>5</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bookmarkEnd w:id="10"/>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11" w:name="_Toc487180806"/>
      <w:r w:rsidRPr="000A21E7">
        <w:rPr>
          <w:sz w:val="24"/>
          <w:szCs w:val="24"/>
        </w:rPr>
        <w:t>Contract Terms and Conditions</w:t>
      </w:r>
      <w:bookmarkEnd w:id="11"/>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51"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3BBE8AE8"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473FA0">
        <w:rPr>
          <w:sz w:val="22"/>
          <w:szCs w:val="22"/>
        </w:rPr>
        <w:t>two</w:t>
      </w:r>
      <w:r w:rsidRPr="000A21E7">
        <w:rPr>
          <w:sz w:val="22"/>
          <w:szCs w:val="22"/>
        </w:rPr>
        <w:t xml:space="preserve"> </w:t>
      </w:r>
      <w:r w:rsidR="00A63371" w:rsidRPr="000A21E7">
        <w:rPr>
          <w:sz w:val="22"/>
          <w:szCs w:val="22"/>
        </w:rPr>
        <w:t>(</w:t>
      </w:r>
      <w:r w:rsidR="00473FA0">
        <w:rPr>
          <w:sz w:val="22"/>
          <w:szCs w:val="22"/>
        </w:rPr>
        <w:t>2</w:t>
      </w:r>
      <w:r w:rsidR="00A63371" w:rsidRPr="000A21E7">
        <w:rPr>
          <w:sz w:val="22"/>
          <w:szCs w:val="22"/>
        </w:rPr>
        <w:t xml:space="preserve">) </w:t>
      </w:r>
      <w:r w:rsidRPr="000A21E7">
        <w:rPr>
          <w:sz w:val="22"/>
          <w:szCs w:val="22"/>
        </w:rPr>
        <w:t>year</w:t>
      </w:r>
      <w:r w:rsidR="00473FA0">
        <w:rPr>
          <w:sz w:val="22"/>
          <w:szCs w:val="22"/>
        </w:rPr>
        <w:t>s</w:t>
      </w:r>
      <w:r w:rsidRPr="000A21E7">
        <w:rPr>
          <w:sz w:val="22"/>
          <w:szCs w:val="22"/>
        </w:rPr>
        <w:t xml:space="preserve"> with </w:t>
      </w:r>
      <w:r w:rsidR="00473FA0">
        <w:rPr>
          <w:sz w:val="22"/>
          <w:szCs w:val="22"/>
        </w:rPr>
        <w:t>three</w:t>
      </w:r>
      <w:r w:rsidR="00D716A2">
        <w:rPr>
          <w:sz w:val="22"/>
          <w:szCs w:val="22"/>
        </w:rPr>
        <w:t xml:space="preserve"> </w:t>
      </w:r>
      <w:r w:rsidR="00A63371" w:rsidRPr="000A21E7">
        <w:rPr>
          <w:sz w:val="22"/>
          <w:szCs w:val="22"/>
        </w:rPr>
        <w:t>(</w:t>
      </w:r>
      <w:r w:rsidR="00473FA0">
        <w:rPr>
          <w:sz w:val="22"/>
          <w:szCs w:val="22"/>
        </w:rPr>
        <w:t>3</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12"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12"/>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52"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53"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3"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54"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3"/>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6C084096"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w:t>
      </w:r>
      <w:r w:rsidR="00B51565">
        <w:rPr>
          <w:rFonts w:ascii="Arial" w:hAnsi="Arial" w:cs="Arial"/>
          <w:b w:val="0"/>
          <w:bCs w:val="0"/>
          <w:sz w:val="22"/>
          <w:szCs w:val="22"/>
        </w:rPr>
        <w:t xml:space="preserve"> </w:t>
      </w:r>
      <w:r w:rsidRPr="000A21E7">
        <w:rPr>
          <w:rFonts w:ascii="Arial" w:hAnsi="Arial" w:cs="Arial"/>
          <w:b w:val="0"/>
          <w:bCs w:val="0"/>
          <w:sz w:val="22"/>
          <w:szCs w:val="22"/>
        </w:rPr>
        <w:t>without limitation, litigation costs, lost employee time, and counsel fees) whether or not such claim, suit or action is successful.</w:t>
      </w:r>
    </w:p>
    <w:p w14:paraId="2CE1EDBB" w14:textId="348CD0A4"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 xml:space="preserve">If any equipment, software, services (including methods) products or other intellectual property used or furnished by the </w:t>
      </w:r>
      <w:r w:rsidR="00E922F5" w:rsidRPr="000A21E7">
        <w:rPr>
          <w:rFonts w:ascii="Arial" w:hAnsi="Arial" w:cs="Arial"/>
          <w:b w:val="0"/>
          <w:bCs w:val="0"/>
          <w:sz w:val="22"/>
          <w:szCs w:val="22"/>
        </w:rPr>
        <w:t>vendor (</w:t>
      </w:r>
      <w:r w:rsidRPr="000A21E7">
        <w:rPr>
          <w:rFonts w:ascii="Arial" w:hAnsi="Arial" w:cs="Arial"/>
          <w:b w:val="0"/>
          <w:bCs w:val="0"/>
          <w:sz w:val="22"/>
          <w:szCs w:val="22"/>
        </w:rPr>
        <w:t>collectively “”Products”) is</w:t>
      </w:r>
      <w:r w:rsidR="00473FA0">
        <w:rPr>
          <w:rFonts w:ascii="Arial" w:hAnsi="Arial" w:cs="Arial"/>
          <w:b w:val="0"/>
          <w:bCs w:val="0"/>
          <w:sz w:val="22"/>
          <w:szCs w:val="22"/>
        </w:rPr>
        <w:t xml:space="preserve"> </w:t>
      </w:r>
      <w:r w:rsidRPr="000A21E7">
        <w:rPr>
          <w:rFonts w:ascii="Arial" w:hAnsi="Arial" w:cs="Arial"/>
          <w:b w:val="0"/>
          <w:bCs w:val="0"/>
          <w:sz w:val="22"/>
          <w:szCs w:val="22"/>
        </w:rPr>
        <w:t>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502C78E2"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31706C">
        <w:rPr>
          <w:rFonts w:eastAsia="Calibri"/>
          <w:color w:val="000000" w:themeColor="text1"/>
          <w:sz w:val="22"/>
          <w:szCs w:val="22"/>
        </w:rPr>
        <w:t>5</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0</w:t>
      </w:r>
      <w:r w:rsidR="00473FA0">
        <w:rPr>
          <w:rFonts w:eastAsia="Calibri"/>
          <w:color w:val="000000" w:themeColor="text1"/>
          <w:sz w:val="22"/>
          <w:szCs w:val="22"/>
        </w:rPr>
        <w:t>3</w:t>
      </w:r>
      <w:r w:rsidR="009878BA">
        <w:rPr>
          <w:rFonts w:eastAsia="Calibri"/>
          <w:color w:val="000000" w:themeColor="text1"/>
          <w:sz w:val="22"/>
          <w:szCs w:val="22"/>
        </w:rPr>
        <w:t>4</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4"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5" w:name="_Hlk23230707"/>
      <w:bookmarkEnd w:id="14"/>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5"/>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6"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6"/>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 xml:space="preserve">five (5) days to provide a written response and may identify a method(s) to resolve the violation(s).  A vendor response shall not </w:t>
      </w:r>
      <w:proofErr w:type="gramStart"/>
      <w:r w:rsidRPr="000A21E7">
        <w:rPr>
          <w:sz w:val="22"/>
          <w:szCs w:val="22"/>
        </w:rPr>
        <w:t>effect</w:t>
      </w:r>
      <w:proofErr w:type="gramEnd"/>
      <w:r w:rsidRPr="000A21E7">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55"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5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5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58"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3B28D2F6" w:rsidR="00AF26EE" w:rsidRPr="000A21E7" w:rsidRDefault="00FF0F78" w:rsidP="00AB3CE0">
      <w:pPr>
        <w:tabs>
          <w:tab w:val="left" w:pos="0"/>
        </w:tabs>
        <w:suppressAutoHyphens/>
        <w:ind w:left="1080"/>
        <w:jc w:val="both"/>
        <w:rPr>
          <w:spacing w:val="-3"/>
          <w:sz w:val="22"/>
        </w:rPr>
      </w:pPr>
      <w:r w:rsidRPr="000A21E7">
        <w:rPr>
          <w:spacing w:val="-3"/>
          <w:sz w:val="22"/>
        </w:rPr>
        <w:t>Pursuant to 29 Del.</w:t>
      </w:r>
      <w:r w:rsidR="00473FA0">
        <w:rPr>
          <w:spacing w:val="-3"/>
          <w:sz w:val="22"/>
        </w:rPr>
        <w:t xml:space="preserve"> </w:t>
      </w:r>
      <w:r w:rsidRPr="000A21E7">
        <w:rPr>
          <w:spacing w:val="-3"/>
          <w:sz w:val="22"/>
        </w:rPr>
        <w:t xml:space="preserve">C. </w:t>
      </w:r>
      <w:hyperlink r:id="rId59"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w:t>
      </w:r>
      <w:r w:rsidR="00473FA0">
        <w:rPr>
          <w:spacing w:val="-3"/>
          <w:sz w:val="22"/>
        </w:rPr>
        <w:t xml:space="preserve"> </w:t>
      </w:r>
      <w:r w:rsidR="00AF26EE" w:rsidRPr="000A21E7">
        <w:rPr>
          <w:spacing w:val="-3"/>
          <w:sz w:val="22"/>
        </w:rPr>
        <w:t xml:space="preserve">C. </w:t>
      </w:r>
      <w:hyperlink r:id="rId60"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2F77A2" w:rsidP="00AB3CE0">
      <w:pPr>
        <w:tabs>
          <w:tab w:val="left" w:pos="0"/>
        </w:tabs>
        <w:suppressAutoHyphens/>
        <w:ind w:left="1080"/>
        <w:jc w:val="both"/>
        <w:rPr>
          <w:spacing w:val="-3"/>
          <w:sz w:val="22"/>
        </w:rPr>
      </w:pPr>
      <w:hyperlink r:id="rId61"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7"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62"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63"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7"/>
    <w:p w14:paraId="1744FB10" w14:textId="23310B3C"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115444">
        <w:rPr>
          <w:b/>
          <w:bCs/>
          <w:sz w:val="22"/>
          <w:szCs w:val="22"/>
        </w:rPr>
        <w:t>5</w:t>
      </w:r>
      <w:r w:rsidR="00D46449">
        <w:rPr>
          <w:b/>
          <w:bCs/>
          <w:sz w:val="22"/>
          <w:szCs w:val="22"/>
        </w:rPr>
        <w:t xml:space="preserve"> </w:t>
      </w:r>
      <w:r w:rsidR="00375722" w:rsidRPr="000A21E7">
        <w:rPr>
          <w:b/>
          <w:bCs/>
          <w:sz w:val="22"/>
          <w:szCs w:val="22"/>
        </w:rPr>
        <w:t>0</w:t>
      </w:r>
      <w:r w:rsidR="00473FA0">
        <w:rPr>
          <w:b/>
          <w:bCs/>
          <w:sz w:val="22"/>
          <w:szCs w:val="22"/>
        </w:rPr>
        <w:t>3</w:t>
      </w:r>
      <w:r w:rsidR="009878BA">
        <w:rPr>
          <w:b/>
          <w:bCs/>
          <w:sz w:val="22"/>
          <w:szCs w:val="22"/>
        </w:rPr>
        <w:t>4</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8" w:name="_Toc487180807"/>
      <w:r w:rsidRPr="000A21E7">
        <w:rPr>
          <w:sz w:val="22"/>
        </w:rPr>
        <w:t>RFP Miscellaneous Information</w:t>
      </w:r>
      <w:bookmarkEnd w:id="18"/>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9" w:name="_Toc487180808"/>
      <w:r w:rsidRPr="000A21E7">
        <w:rPr>
          <w:sz w:val="22"/>
        </w:rPr>
        <w:t>Attachments</w:t>
      </w:r>
      <w:bookmarkEnd w:id="19"/>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073B52CC"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473FA0">
        <w:rPr>
          <w:sz w:val="22"/>
          <w:szCs w:val="22"/>
        </w:rPr>
        <w:t>Richard Stachura</w:t>
      </w:r>
      <w:r w:rsidR="00C45CE2" w:rsidRPr="000A21E7">
        <w:rPr>
          <w:sz w:val="22"/>
          <w:szCs w:val="22"/>
        </w:rPr>
        <w:t xml:space="preserve"> </w:t>
      </w:r>
      <w:hyperlink r:id="rId64" w:history="1">
        <w:r w:rsidR="00473FA0" w:rsidRPr="00813BF5">
          <w:rPr>
            <w:rStyle w:val="Hyperlink"/>
            <w:sz w:val="22"/>
            <w:szCs w:val="22"/>
          </w:rPr>
          <w:t>Richard.stachura@delaware.gov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65"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0A21E7">
        <w:rPr>
          <w:spacing w:val="-3"/>
          <w:sz w:val="22"/>
        </w:rPr>
        <w:t>includes:</w:t>
      </w:r>
      <w:proofErr w:type="gramEnd"/>
      <w:r w:rsidRPr="000A21E7">
        <w:rPr>
          <w:spacing w:val="-3"/>
          <w:sz w:val="22"/>
        </w:rPr>
        <w:t xml:space="preserve">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5249FC">
          <w:pgSz w:w="12240" w:h="15840"/>
          <w:pgMar w:top="2160" w:right="135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7D9AB1B2"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1F2868">
        <w:rPr>
          <w:spacing w:val="-3"/>
          <w:sz w:val="22"/>
        </w:rPr>
        <w:t xml:space="preserve"> </w:t>
      </w:r>
      <w:r w:rsidR="00375722" w:rsidRPr="000A21E7">
        <w:rPr>
          <w:spacing w:val="-3"/>
          <w:sz w:val="22"/>
        </w:rPr>
        <w:t>2</w:t>
      </w:r>
      <w:r w:rsidR="00EC4E9E">
        <w:rPr>
          <w:spacing w:val="-3"/>
          <w:sz w:val="22"/>
        </w:rPr>
        <w:t>5</w:t>
      </w:r>
      <w:r w:rsidR="001F2868">
        <w:rPr>
          <w:spacing w:val="-3"/>
          <w:sz w:val="22"/>
        </w:rPr>
        <w:t xml:space="preserve"> </w:t>
      </w:r>
      <w:r w:rsidR="00375722" w:rsidRPr="000A21E7">
        <w:rPr>
          <w:spacing w:val="-3"/>
          <w:sz w:val="22"/>
        </w:rPr>
        <w:t>0</w:t>
      </w:r>
      <w:r w:rsidR="00584D15">
        <w:rPr>
          <w:spacing w:val="-3"/>
          <w:sz w:val="22"/>
        </w:rPr>
        <w:t>3</w:t>
      </w:r>
      <w:r w:rsidR="009878BA">
        <w:rPr>
          <w:spacing w:val="-3"/>
          <w:sz w:val="22"/>
        </w:rPr>
        <w:t>4</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584D15">
        <w:rPr>
          <w:spacing w:val="-3"/>
          <w:sz w:val="22"/>
        </w:rPr>
        <w:t>Lead Risk Assessment</w:t>
      </w:r>
      <w:r w:rsidR="00E24020">
        <w:rPr>
          <w:sz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09CF25BD"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3A136C">
        <w:rPr>
          <w:b/>
          <w:sz w:val="20"/>
        </w:rPr>
        <w:t xml:space="preserve"> </w:t>
      </w:r>
      <w:r w:rsidR="00375722" w:rsidRPr="000A21E7">
        <w:rPr>
          <w:b/>
          <w:sz w:val="20"/>
        </w:rPr>
        <w:t>2</w:t>
      </w:r>
      <w:r w:rsidR="00EC4E9E">
        <w:rPr>
          <w:b/>
          <w:sz w:val="20"/>
        </w:rPr>
        <w:t>5</w:t>
      </w:r>
      <w:r w:rsidR="003A136C">
        <w:rPr>
          <w:b/>
          <w:sz w:val="20"/>
        </w:rPr>
        <w:t xml:space="preserve"> </w:t>
      </w:r>
      <w:r w:rsidR="00375722" w:rsidRPr="000A21E7">
        <w:rPr>
          <w:b/>
          <w:sz w:val="20"/>
        </w:rPr>
        <w:t>0</w:t>
      </w:r>
      <w:r w:rsidR="00584D15">
        <w:rPr>
          <w:b/>
          <w:sz w:val="20"/>
        </w:rPr>
        <w:t>3</w:t>
      </w:r>
      <w:r w:rsidR="00E24020">
        <w:rPr>
          <w:b/>
          <w:sz w:val="20"/>
        </w:rPr>
        <w:t>4</w:t>
      </w:r>
    </w:p>
    <w:p w14:paraId="49C9FAE5" w14:textId="2DFBC443"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584D15">
        <w:rPr>
          <w:spacing w:val="-3"/>
          <w:sz w:val="22"/>
        </w:rPr>
        <w:t>Lead Risk Assessment</w:t>
      </w:r>
      <w:r w:rsidR="00584D15">
        <w:rPr>
          <w:sz w:val="22"/>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26603C1C"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584D15">
        <w:rPr>
          <w:b/>
          <w:sz w:val="20"/>
        </w:rPr>
        <w:t>June 24</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51CA503C" w:rsidR="009C34EF" w:rsidRPr="00927EF1" w:rsidRDefault="009C34EF" w:rsidP="00ED7BF9">
      <w:pPr>
        <w:pStyle w:val="Footer"/>
        <w:tabs>
          <w:tab w:val="clear" w:pos="4320"/>
          <w:tab w:val="clear" w:pos="8640"/>
          <w:tab w:val="left" w:pos="0"/>
        </w:tabs>
        <w:ind w:right="36"/>
        <w:jc w:val="both"/>
        <w:rPr>
          <w:rFonts w:cs="Arial"/>
          <w:b/>
          <w:bCs/>
          <w:color w:val="FF0000"/>
          <w:sz w:val="22"/>
          <w:szCs w:val="32"/>
        </w:rPr>
      </w:pPr>
      <w:r w:rsidRPr="000A21E7">
        <w:rPr>
          <w:b/>
        </w:rPr>
        <w:t>NON-COLLUSION STATEMENT</w:t>
      </w:r>
      <w:r w:rsidR="00ED7BF9">
        <w:rPr>
          <w:b/>
        </w:rPr>
        <w:t xml:space="preserve">                                              </w:t>
      </w:r>
      <w:r w:rsidR="00ED7BF9" w:rsidRPr="00927EF1">
        <w:rPr>
          <w:b/>
          <w:color w:val="FF0000"/>
        </w:rPr>
        <w:t>(</w:t>
      </w:r>
      <w:r w:rsidR="00ED7BF9" w:rsidRPr="00927EF1">
        <w:rPr>
          <w:rFonts w:cs="Arial"/>
          <w:b/>
          <w:bCs/>
          <w:color w:val="FF0000"/>
          <w:sz w:val="22"/>
          <w:szCs w:val="32"/>
        </w:rPr>
        <w:t>COMPLETE THIS FORM IN ITS ENTIREY)</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F0BB20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00927EF1" w:rsidRPr="00927EF1">
        <w:rPr>
          <w:color w:val="FF0000"/>
          <w:sz w:val="20"/>
          <w:u w:val="single"/>
        </w:rPr>
        <w:t>X</w:t>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State">
        <w:smartTag w:uri="urn:schemas-microsoft-com:office:smarttags" w:element="plac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66"/>
          <w:footerReference w:type="default" r:id="rId67"/>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695AA2D6" w:rsidR="00043964" w:rsidRPr="000A21E7" w:rsidRDefault="00043964" w:rsidP="00043964">
      <w:pPr>
        <w:suppressAutoHyphens/>
        <w:jc w:val="center"/>
        <w:rPr>
          <w:spacing w:val="-3"/>
          <w:sz w:val="22"/>
          <w:szCs w:val="22"/>
        </w:rPr>
      </w:pPr>
      <w:r w:rsidRPr="000A21E7">
        <w:rPr>
          <w:spacing w:val="-3"/>
          <w:sz w:val="22"/>
          <w:szCs w:val="22"/>
        </w:rPr>
        <w:t>Contract No. HSS</w:t>
      </w:r>
      <w:r w:rsidR="003A136C">
        <w:rPr>
          <w:spacing w:val="-3"/>
          <w:sz w:val="22"/>
          <w:szCs w:val="22"/>
        </w:rPr>
        <w:t xml:space="preserve"> </w:t>
      </w:r>
      <w:r w:rsidR="00C45CE2" w:rsidRPr="000A21E7">
        <w:rPr>
          <w:spacing w:val="-3"/>
          <w:sz w:val="22"/>
          <w:szCs w:val="22"/>
        </w:rPr>
        <w:t>2</w:t>
      </w:r>
      <w:r w:rsidR="00EC4E9E">
        <w:rPr>
          <w:spacing w:val="-3"/>
          <w:sz w:val="22"/>
          <w:szCs w:val="22"/>
        </w:rPr>
        <w:t>5</w:t>
      </w:r>
      <w:r w:rsidR="003A136C">
        <w:rPr>
          <w:spacing w:val="-3"/>
          <w:sz w:val="22"/>
          <w:szCs w:val="22"/>
        </w:rPr>
        <w:t xml:space="preserve"> </w:t>
      </w:r>
      <w:r w:rsidR="00C45CE2" w:rsidRPr="000A21E7">
        <w:rPr>
          <w:spacing w:val="-3"/>
          <w:sz w:val="22"/>
          <w:szCs w:val="22"/>
        </w:rPr>
        <w:t>0</w:t>
      </w:r>
      <w:r w:rsidR="00584D15">
        <w:rPr>
          <w:spacing w:val="-3"/>
          <w:sz w:val="22"/>
          <w:szCs w:val="22"/>
        </w:rPr>
        <w:t>3</w:t>
      </w:r>
      <w:r w:rsidR="00E24020">
        <w:rPr>
          <w:spacing w:val="-3"/>
          <w:sz w:val="22"/>
          <w:szCs w:val="22"/>
        </w:rPr>
        <w:t>4</w:t>
      </w:r>
    </w:p>
    <w:p w14:paraId="4E4884BA" w14:textId="2596125B"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584D15">
        <w:rPr>
          <w:spacing w:val="-3"/>
          <w:sz w:val="22"/>
        </w:rPr>
        <w:t>Lead Risk Assessment</w:t>
      </w:r>
      <w:r w:rsidR="00584D15">
        <w:rPr>
          <w:sz w:val="22"/>
        </w:rPr>
        <w:t xml:space="preserve"> </w:t>
      </w:r>
      <w:r w:rsidR="00E24020">
        <w:rPr>
          <w:sz w:val="22"/>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2F77A2"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68"/>
          <w:footerReference w:type="even" r:id="rId69"/>
          <w:footerReference w:type="default" r:id="rId70"/>
          <w:headerReference w:type="first" r:id="rId71"/>
          <w:footerReference w:type="first" r:id="rId72"/>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1BD09433"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C1A7B">
        <w:rPr>
          <w:spacing w:val="-3"/>
          <w:sz w:val="22"/>
        </w:rPr>
        <w:t xml:space="preserve"> </w:t>
      </w:r>
      <w:r w:rsidR="00375722" w:rsidRPr="000A21E7">
        <w:rPr>
          <w:spacing w:val="-3"/>
          <w:sz w:val="22"/>
        </w:rPr>
        <w:t>2</w:t>
      </w:r>
      <w:r w:rsidR="00DD16AF">
        <w:rPr>
          <w:spacing w:val="-3"/>
          <w:sz w:val="22"/>
        </w:rPr>
        <w:t>5</w:t>
      </w:r>
      <w:r w:rsidR="009C1A7B">
        <w:rPr>
          <w:spacing w:val="-3"/>
          <w:sz w:val="22"/>
        </w:rPr>
        <w:t xml:space="preserve"> </w:t>
      </w:r>
      <w:r w:rsidR="00375722" w:rsidRPr="000A21E7">
        <w:rPr>
          <w:spacing w:val="-3"/>
          <w:sz w:val="22"/>
        </w:rPr>
        <w:t>0</w:t>
      </w:r>
      <w:r w:rsidR="00584D15">
        <w:rPr>
          <w:spacing w:val="-3"/>
          <w:sz w:val="22"/>
        </w:rPr>
        <w:t>3</w:t>
      </w:r>
      <w:r w:rsidR="00E24020">
        <w:rPr>
          <w:spacing w:val="-3"/>
          <w:sz w:val="22"/>
        </w:rPr>
        <w:t>4</w:t>
      </w:r>
    </w:p>
    <w:p w14:paraId="6646B2A0" w14:textId="105B505E"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584D15">
        <w:rPr>
          <w:spacing w:val="-3"/>
          <w:sz w:val="22"/>
        </w:rPr>
        <w:t>Lead Risk Assessment</w:t>
      </w:r>
      <w:r w:rsidR="00584D15">
        <w:rPr>
          <w:sz w:val="22"/>
        </w:rPr>
        <w:t xml:space="preserve"> </w:t>
      </w:r>
      <w:r w:rsidR="00E24020">
        <w:rPr>
          <w:sz w:val="22"/>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609713DD"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627B20">
        <w:rPr>
          <w:spacing w:val="-3"/>
          <w:sz w:val="22"/>
        </w:rPr>
        <w:t xml:space="preserve"> </w:t>
      </w:r>
      <w:r w:rsidR="00375722" w:rsidRPr="000A21E7">
        <w:rPr>
          <w:spacing w:val="-3"/>
          <w:sz w:val="22"/>
        </w:rPr>
        <w:t>2</w:t>
      </w:r>
      <w:r w:rsidR="00DD16AF">
        <w:rPr>
          <w:spacing w:val="-3"/>
          <w:sz w:val="22"/>
        </w:rPr>
        <w:t>5</w:t>
      </w:r>
      <w:r w:rsidR="00627B20">
        <w:rPr>
          <w:spacing w:val="-3"/>
          <w:sz w:val="22"/>
        </w:rPr>
        <w:t xml:space="preserve"> </w:t>
      </w:r>
      <w:r w:rsidR="00375722" w:rsidRPr="000A21E7">
        <w:rPr>
          <w:spacing w:val="-3"/>
          <w:sz w:val="22"/>
        </w:rPr>
        <w:t>0</w:t>
      </w:r>
      <w:r w:rsidR="00584D15">
        <w:rPr>
          <w:spacing w:val="-3"/>
          <w:sz w:val="22"/>
        </w:rPr>
        <w:t>3</w:t>
      </w:r>
      <w:r w:rsidR="00E24020">
        <w:rPr>
          <w:spacing w:val="-3"/>
          <w:sz w:val="22"/>
        </w:rPr>
        <w:t>4</w:t>
      </w:r>
    </w:p>
    <w:p w14:paraId="0D6DED42" w14:textId="16D20F39"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584D15">
        <w:rPr>
          <w:spacing w:val="-3"/>
          <w:sz w:val="22"/>
        </w:rPr>
        <w:t>Lead Risk Assessment</w:t>
      </w:r>
      <w:r w:rsidR="00584D15">
        <w:rPr>
          <w:sz w:val="22"/>
        </w:rPr>
        <w:t xml:space="preserve"> </w:t>
      </w:r>
      <w:r w:rsidR="00E24020">
        <w:rPr>
          <w:sz w:val="22"/>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0DC89F5B" w:rsidR="00F22D81" w:rsidRPr="00ED7BF9" w:rsidRDefault="00AF4BE4" w:rsidP="007330A0">
      <w:pPr>
        <w:pStyle w:val="Footer"/>
        <w:tabs>
          <w:tab w:val="clear" w:pos="4320"/>
          <w:tab w:val="clear" w:pos="8640"/>
          <w:tab w:val="left" w:pos="0"/>
        </w:tabs>
        <w:ind w:right="36"/>
        <w:jc w:val="both"/>
        <w:rPr>
          <w:rFonts w:cs="Arial"/>
          <w:b/>
          <w:bCs/>
          <w:color w:val="C00000"/>
          <w:sz w:val="22"/>
          <w:szCs w:val="32"/>
        </w:rPr>
      </w:pPr>
      <w:r w:rsidRPr="000A21E7">
        <w:rPr>
          <w:rFonts w:cs="Arial"/>
          <w:sz w:val="22"/>
          <w:szCs w:val="32"/>
        </w:rPr>
        <w:t>BUSINESS REFERENCES</w:t>
      </w:r>
      <w:r w:rsidR="00ED7BF9">
        <w:rPr>
          <w:rFonts w:cs="Arial"/>
          <w:sz w:val="22"/>
          <w:szCs w:val="32"/>
        </w:rPr>
        <w:t xml:space="preserve">                                            </w:t>
      </w:r>
      <w:r w:rsidR="00ED7BF9" w:rsidRPr="00927EF1">
        <w:rPr>
          <w:rFonts w:cs="Arial"/>
          <w:b/>
          <w:bCs/>
          <w:color w:val="FF0000"/>
          <w:sz w:val="22"/>
          <w:szCs w:val="32"/>
        </w:rPr>
        <w:t>(COMPLETE THIS FORM IN ITS ENTIREY)</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927EF1" w:rsidRDefault="002C5813" w:rsidP="00927EF1">
      <w:pPr>
        <w:tabs>
          <w:tab w:val="left" w:pos="-720"/>
        </w:tabs>
        <w:suppressAutoHyphens/>
        <w:jc w:val="center"/>
        <w:rPr>
          <w:sz w:val="22"/>
          <w:u w:val="single"/>
        </w:rPr>
      </w:pPr>
      <w:r w:rsidRPr="00927EF1">
        <w:rPr>
          <w:b/>
          <w:caps/>
          <w:color w:val="FF0000"/>
          <w:sz w:val="22"/>
          <w:u w:val="single"/>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4CE2E882" w:rsidR="00F22D81" w:rsidRPr="000A21E7" w:rsidRDefault="00375722" w:rsidP="007330A0">
            <w:pPr>
              <w:jc w:val="both"/>
              <w:rPr>
                <w:sz w:val="18"/>
                <w:szCs w:val="18"/>
              </w:rPr>
            </w:pPr>
            <w:r w:rsidRPr="000A21E7">
              <w:rPr>
                <w:color w:val="000000" w:themeColor="text1"/>
                <w:sz w:val="18"/>
                <w:szCs w:val="18"/>
              </w:rPr>
              <w:t>HSS</w:t>
            </w:r>
            <w:r w:rsidR="000E2A7E">
              <w:rPr>
                <w:color w:val="000000" w:themeColor="text1"/>
                <w:sz w:val="18"/>
                <w:szCs w:val="18"/>
              </w:rPr>
              <w:t xml:space="preserve"> </w:t>
            </w:r>
            <w:r w:rsidRPr="000A21E7">
              <w:rPr>
                <w:color w:val="000000" w:themeColor="text1"/>
                <w:sz w:val="18"/>
                <w:szCs w:val="18"/>
              </w:rPr>
              <w:t>2</w:t>
            </w:r>
            <w:r w:rsidR="00DD16AF">
              <w:rPr>
                <w:color w:val="000000" w:themeColor="text1"/>
                <w:sz w:val="18"/>
                <w:szCs w:val="18"/>
              </w:rPr>
              <w:t>5</w:t>
            </w:r>
            <w:r w:rsidR="000E2A7E">
              <w:rPr>
                <w:color w:val="000000" w:themeColor="text1"/>
                <w:sz w:val="18"/>
                <w:szCs w:val="18"/>
              </w:rPr>
              <w:t xml:space="preserve"> </w:t>
            </w:r>
            <w:r w:rsidRPr="000A21E7">
              <w:rPr>
                <w:color w:val="000000" w:themeColor="text1"/>
                <w:sz w:val="18"/>
                <w:szCs w:val="18"/>
              </w:rPr>
              <w:t>0</w:t>
            </w:r>
            <w:r w:rsidR="00584D15">
              <w:rPr>
                <w:color w:val="000000" w:themeColor="text1"/>
                <w:sz w:val="18"/>
                <w:szCs w:val="18"/>
              </w:rPr>
              <w:t>3</w:t>
            </w:r>
            <w:r w:rsidR="00E24020">
              <w:rPr>
                <w:color w:val="000000" w:themeColor="text1"/>
                <w:sz w:val="18"/>
                <w:szCs w:val="18"/>
              </w:rPr>
              <w:t>4</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20" w:name="Check1"/>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bookmarkEnd w:id="20"/>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21" w:name="Check2"/>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bookmarkEnd w:id="21"/>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22" w:name="Check3"/>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bookmarkEnd w:id="22"/>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3" w:name="Check4"/>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bookmarkEnd w:id="23"/>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4" w:name="Check5"/>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bookmarkEnd w:id="24"/>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5" w:name="Check6"/>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bookmarkEnd w:id="25"/>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2F77A2">
              <w:rPr>
                <w:sz w:val="18"/>
                <w:szCs w:val="18"/>
              </w:rPr>
            </w:r>
            <w:r w:rsidR="002F77A2">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9156903" cy="4015851"/>
                    </a:xfrm>
                    <a:prstGeom prst="rect">
                      <a:avLst/>
                    </a:prstGeom>
                  </pic:spPr>
                </pic:pic>
              </a:graphicData>
            </a:graphic>
          </wp:inline>
        </w:drawing>
      </w:r>
    </w:p>
    <w:p w14:paraId="601923FA" w14:textId="34324BDD"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584D15">
        <w:rPr>
          <w:sz w:val="22"/>
          <w:szCs w:val="22"/>
        </w:rPr>
        <w:t>Richard Stachura</w:t>
      </w:r>
      <w:r w:rsidR="00190CB1" w:rsidRPr="000A21E7">
        <w:rPr>
          <w:sz w:val="22"/>
          <w:szCs w:val="22"/>
        </w:rPr>
        <w:t xml:space="preserve"> </w:t>
      </w:r>
      <w:hyperlink r:id="rId74" w:history="1">
        <w:r w:rsidR="00584D15" w:rsidRPr="00813BF5">
          <w:rPr>
            <w:rStyle w:val="Hyperlink"/>
            <w:sz w:val="22"/>
            <w:szCs w:val="22"/>
          </w:rPr>
          <w:t>Richard.stachura@delaware.gov</w:t>
        </w:r>
      </w:hyperlink>
      <w:r w:rsidR="00E24020">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75"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76"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77"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2F77A2" w:rsidP="00D51D31">
      <w:pPr>
        <w:jc w:val="center"/>
      </w:pPr>
      <w:hyperlink r:id="rId79"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80"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2F77A2" w:rsidP="000975FB">
      <w:pPr>
        <w:jc w:val="center"/>
      </w:pPr>
      <w:hyperlink r:id="rId81"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2F77A2" w:rsidP="00D51D31">
      <w:pPr>
        <w:jc w:val="center"/>
      </w:pPr>
      <w:hyperlink r:id="rId82"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83"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84"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6"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6"/>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0F97EDBC" w:rsidR="00B307A6" w:rsidRPr="000A21E7" w:rsidRDefault="00E24020"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5976C0">
        <w:rPr>
          <w:bCs/>
          <w:color w:val="000000" w:themeColor="text1"/>
          <w:sz w:val="22"/>
          <w:szCs w:val="22"/>
        </w:rPr>
        <w:t xml:space="preserve">Detailed budget proposal </w:t>
      </w:r>
      <w:r w:rsidR="001C5FA4">
        <w:rPr>
          <w:bCs/>
          <w:color w:val="000000" w:themeColor="text1"/>
          <w:sz w:val="22"/>
          <w:szCs w:val="22"/>
        </w:rPr>
        <w:t xml:space="preserve">that includes a price breakdown based on the </w:t>
      </w:r>
      <w:r w:rsidRPr="005976C0">
        <w:rPr>
          <w:bCs/>
          <w:color w:val="000000" w:themeColor="text1"/>
          <w:sz w:val="22"/>
          <w:szCs w:val="22"/>
        </w:rPr>
        <w:t xml:space="preserve">services </w:t>
      </w:r>
      <w:r w:rsidR="001C5FA4">
        <w:rPr>
          <w:bCs/>
          <w:color w:val="000000" w:themeColor="text1"/>
          <w:sz w:val="22"/>
          <w:szCs w:val="22"/>
        </w:rPr>
        <w:t>in the RFP that the bidder proposes to provide</w:t>
      </w:r>
      <w:r w:rsidR="00B23988" w:rsidRPr="000A21E7">
        <w:rPr>
          <w:sz w:val="22"/>
        </w:rPr>
        <w:t>.</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85"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7" w:name="_Toc487180810"/>
    </w:p>
    <w:p w14:paraId="725C751C" w14:textId="1CAE9B02" w:rsidR="00D34CD9" w:rsidRPr="000A21E7" w:rsidRDefault="00A32506" w:rsidP="00A32506">
      <w:pPr>
        <w:pStyle w:val="Heading1"/>
        <w:numPr>
          <w:ilvl w:val="0"/>
          <w:numId w:val="0"/>
        </w:numPr>
        <w:jc w:val="center"/>
        <w:rPr>
          <w:sz w:val="28"/>
          <w:szCs w:val="28"/>
        </w:rPr>
      </w:pPr>
      <w:bookmarkStart w:id="28"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8"/>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7"/>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265DA9" w:rsidRDefault="00D63D2D" w:rsidP="00A96E07">
      <w:pPr>
        <w:ind w:left="720" w:hanging="360"/>
        <w:jc w:val="both"/>
        <w:rPr>
          <w:b/>
          <w:bCs/>
          <w:sz w:val="22"/>
          <w:szCs w:val="22"/>
        </w:rPr>
      </w:pPr>
      <w:r w:rsidRPr="00265DA9">
        <w:rPr>
          <w:b/>
          <w:bCs/>
          <w:sz w:val="22"/>
          <w:szCs w:val="22"/>
        </w:rPr>
        <w:t>A</w:t>
      </w:r>
      <w:r w:rsidR="00971850" w:rsidRPr="00265DA9">
        <w:rPr>
          <w:b/>
          <w:bCs/>
          <w:sz w:val="22"/>
          <w:szCs w:val="22"/>
        </w:rPr>
        <w:t xml:space="preserve">. </w:t>
      </w:r>
      <w:r w:rsidR="0086705C" w:rsidRPr="00265DA9">
        <w:rPr>
          <w:b/>
          <w:bCs/>
          <w:sz w:val="22"/>
          <w:szCs w:val="22"/>
        </w:rPr>
        <w:t>Scope of Work</w:t>
      </w:r>
    </w:p>
    <w:p w14:paraId="242A0688" w14:textId="40DC2F69" w:rsidR="0086705C" w:rsidRPr="000A21E7" w:rsidRDefault="0086705C" w:rsidP="007330A0">
      <w:pPr>
        <w:jc w:val="both"/>
        <w:rPr>
          <w:sz w:val="22"/>
        </w:rPr>
      </w:pPr>
    </w:p>
    <w:p w14:paraId="6928193F" w14:textId="77777777" w:rsidR="00B745F0" w:rsidRPr="00B839C1" w:rsidRDefault="00B745F0" w:rsidP="00B745F0">
      <w:pPr>
        <w:ind w:left="720"/>
        <w:rPr>
          <w:bCs/>
          <w:iCs/>
          <w:sz w:val="22"/>
          <w:szCs w:val="22"/>
        </w:rPr>
      </w:pPr>
      <w:r w:rsidRPr="00B839C1">
        <w:rPr>
          <w:bCs/>
          <w:iCs/>
          <w:sz w:val="22"/>
          <w:szCs w:val="22"/>
        </w:rPr>
        <w:t>In Delaware, lead risk assessment firms must adhere to both federal and state regulations to ensure the safety and health of residents. Below is an overview of the Scope of Services for these firms within Delaware's regulatory framework:</w:t>
      </w:r>
      <w:r>
        <w:rPr>
          <w:bCs/>
          <w:iCs/>
          <w:sz w:val="22"/>
          <w:szCs w:val="22"/>
        </w:rPr>
        <w:br/>
      </w:r>
    </w:p>
    <w:p w14:paraId="425D717C" w14:textId="75A4BD00" w:rsidR="00B745F0" w:rsidRDefault="00B745F0" w:rsidP="00B745F0">
      <w:pPr>
        <w:ind w:left="1080" w:hanging="360"/>
        <w:rPr>
          <w:bCs/>
          <w:iCs/>
          <w:sz w:val="22"/>
          <w:szCs w:val="22"/>
        </w:rPr>
      </w:pPr>
      <w:r w:rsidRPr="00B839C1">
        <w:rPr>
          <w:bCs/>
          <w:iCs/>
          <w:sz w:val="22"/>
          <w:szCs w:val="22"/>
        </w:rPr>
        <w:t xml:space="preserve">1. </w:t>
      </w:r>
      <w:r>
        <w:rPr>
          <w:bCs/>
          <w:iCs/>
          <w:sz w:val="22"/>
          <w:szCs w:val="22"/>
        </w:rPr>
        <w:tab/>
      </w:r>
      <w:r w:rsidRPr="00B839C1">
        <w:rPr>
          <w:bCs/>
          <w:iCs/>
          <w:sz w:val="22"/>
          <w:szCs w:val="22"/>
        </w:rPr>
        <w:t>Compliance with Federal and State Regulations</w:t>
      </w:r>
    </w:p>
    <w:p w14:paraId="4EDD5006" w14:textId="77777777" w:rsidR="00B745F0" w:rsidRPr="00B839C1" w:rsidRDefault="00B745F0" w:rsidP="00B745F0">
      <w:pPr>
        <w:ind w:left="1080" w:hanging="360"/>
        <w:rPr>
          <w:bCs/>
          <w:iCs/>
          <w:sz w:val="22"/>
          <w:szCs w:val="22"/>
        </w:rPr>
      </w:pPr>
    </w:p>
    <w:p w14:paraId="15D77598" w14:textId="77777777" w:rsidR="00B745F0" w:rsidRDefault="00B745F0" w:rsidP="00B745F0">
      <w:pPr>
        <w:numPr>
          <w:ilvl w:val="0"/>
          <w:numId w:val="73"/>
        </w:numPr>
        <w:tabs>
          <w:tab w:val="clear" w:pos="720"/>
          <w:tab w:val="num" w:pos="1080"/>
        </w:tabs>
        <w:ind w:left="1440"/>
        <w:rPr>
          <w:bCs/>
          <w:iCs/>
          <w:sz w:val="22"/>
          <w:szCs w:val="22"/>
        </w:rPr>
      </w:pPr>
      <w:r w:rsidRPr="00B839C1">
        <w:rPr>
          <w:bCs/>
          <w:iCs/>
          <w:sz w:val="22"/>
          <w:szCs w:val="22"/>
        </w:rPr>
        <w:t>Federal Standards: Conduct lead-based paint risk assessments in accordance with the U.S. Environmental Protection Agency (EPA) and the Department of Housing and Urban Development (HUD) guidelines.</w:t>
      </w:r>
    </w:p>
    <w:p w14:paraId="3435AF33" w14:textId="77777777" w:rsidR="00B745F0" w:rsidRPr="00B839C1" w:rsidRDefault="00B745F0" w:rsidP="00B745F0">
      <w:pPr>
        <w:ind w:left="1440"/>
        <w:rPr>
          <w:bCs/>
          <w:iCs/>
          <w:sz w:val="22"/>
          <w:szCs w:val="22"/>
        </w:rPr>
      </w:pPr>
    </w:p>
    <w:p w14:paraId="05C71001" w14:textId="77777777" w:rsidR="00B745F0" w:rsidRPr="00B839C1" w:rsidRDefault="00B745F0" w:rsidP="00B745F0">
      <w:pPr>
        <w:numPr>
          <w:ilvl w:val="0"/>
          <w:numId w:val="73"/>
        </w:numPr>
        <w:tabs>
          <w:tab w:val="clear" w:pos="720"/>
          <w:tab w:val="num" w:pos="1080"/>
        </w:tabs>
        <w:ind w:left="1440"/>
        <w:rPr>
          <w:bCs/>
          <w:iCs/>
          <w:sz w:val="22"/>
          <w:szCs w:val="22"/>
        </w:rPr>
      </w:pPr>
      <w:r w:rsidRPr="00B839C1">
        <w:rPr>
          <w:bCs/>
          <w:iCs/>
          <w:sz w:val="22"/>
          <w:szCs w:val="22"/>
        </w:rPr>
        <w:t xml:space="preserve">State Requirements: Ensure all assessments comply with Delaware's specific statutes, including Title 16, Chapter 26, § 2612 of the Delaware Code, which mandates that lead risk assessments meet the lead-exposure paint inspection and lead hazard screen standards established under 24 C.F.R. § 35.110. </w:t>
      </w:r>
      <w:r>
        <w:rPr>
          <w:bCs/>
          <w:iCs/>
          <w:sz w:val="22"/>
          <w:szCs w:val="22"/>
        </w:rPr>
        <w:br/>
      </w:r>
    </w:p>
    <w:p w14:paraId="40BDAA4A" w14:textId="5AE81CC2" w:rsidR="00B745F0" w:rsidRDefault="00B745F0" w:rsidP="00B745F0">
      <w:pPr>
        <w:ind w:left="1080" w:hanging="360"/>
        <w:rPr>
          <w:bCs/>
          <w:iCs/>
          <w:sz w:val="22"/>
          <w:szCs w:val="22"/>
        </w:rPr>
      </w:pPr>
      <w:r w:rsidRPr="00B839C1">
        <w:rPr>
          <w:bCs/>
          <w:iCs/>
          <w:sz w:val="22"/>
          <w:szCs w:val="22"/>
        </w:rPr>
        <w:t xml:space="preserve">2. </w:t>
      </w:r>
      <w:r>
        <w:rPr>
          <w:bCs/>
          <w:iCs/>
          <w:sz w:val="22"/>
          <w:szCs w:val="22"/>
        </w:rPr>
        <w:tab/>
      </w:r>
      <w:r w:rsidRPr="00B839C1">
        <w:rPr>
          <w:bCs/>
          <w:iCs/>
          <w:sz w:val="22"/>
          <w:szCs w:val="22"/>
        </w:rPr>
        <w:t>Lead Risk Assessment Procedures</w:t>
      </w:r>
    </w:p>
    <w:p w14:paraId="40C1EA15" w14:textId="77777777" w:rsidR="00B745F0" w:rsidRPr="00B839C1" w:rsidRDefault="00B745F0" w:rsidP="00B745F0">
      <w:pPr>
        <w:ind w:left="1080" w:hanging="360"/>
        <w:rPr>
          <w:bCs/>
          <w:iCs/>
          <w:sz w:val="22"/>
          <w:szCs w:val="22"/>
        </w:rPr>
      </w:pPr>
    </w:p>
    <w:p w14:paraId="473AAE00" w14:textId="77777777" w:rsidR="00B745F0" w:rsidRDefault="00B745F0" w:rsidP="00B745F0">
      <w:pPr>
        <w:numPr>
          <w:ilvl w:val="0"/>
          <w:numId w:val="74"/>
        </w:numPr>
        <w:tabs>
          <w:tab w:val="clear" w:pos="720"/>
          <w:tab w:val="num" w:pos="1080"/>
        </w:tabs>
        <w:ind w:left="1440"/>
        <w:rPr>
          <w:bCs/>
          <w:iCs/>
          <w:sz w:val="22"/>
          <w:szCs w:val="22"/>
        </w:rPr>
      </w:pPr>
      <w:r w:rsidRPr="00B839C1">
        <w:rPr>
          <w:bCs/>
          <w:iCs/>
          <w:sz w:val="22"/>
          <w:szCs w:val="22"/>
        </w:rPr>
        <w:t>Visual Examination: Inspect properties for deteriorated paint, dust, and soil that may pose lead hazards.</w:t>
      </w:r>
    </w:p>
    <w:p w14:paraId="2BE5287B" w14:textId="77777777" w:rsidR="00B745F0" w:rsidRPr="00B839C1" w:rsidRDefault="00B745F0" w:rsidP="00B745F0">
      <w:pPr>
        <w:ind w:left="1440"/>
        <w:rPr>
          <w:bCs/>
          <w:iCs/>
          <w:sz w:val="22"/>
          <w:szCs w:val="22"/>
        </w:rPr>
      </w:pPr>
    </w:p>
    <w:p w14:paraId="31321D07" w14:textId="77777777" w:rsidR="00B745F0" w:rsidRDefault="00B745F0" w:rsidP="00B745F0">
      <w:pPr>
        <w:numPr>
          <w:ilvl w:val="0"/>
          <w:numId w:val="74"/>
        </w:numPr>
        <w:tabs>
          <w:tab w:val="clear" w:pos="720"/>
          <w:tab w:val="num" w:pos="1080"/>
        </w:tabs>
        <w:ind w:left="1440"/>
        <w:rPr>
          <w:bCs/>
          <w:iCs/>
          <w:sz w:val="22"/>
          <w:szCs w:val="22"/>
        </w:rPr>
      </w:pPr>
      <w:r w:rsidRPr="00B839C1">
        <w:rPr>
          <w:bCs/>
          <w:iCs/>
          <w:sz w:val="22"/>
          <w:szCs w:val="22"/>
        </w:rPr>
        <w:t>Sampling and Analysis:</w:t>
      </w:r>
    </w:p>
    <w:p w14:paraId="0A5E6E5B" w14:textId="77777777" w:rsidR="00B745F0" w:rsidRDefault="00B745F0" w:rsidP="00B745F0">
      <w:pPr>
        <w:pStyle w:val="ListParagraph"/>
        <w:rPr>
          <w:bCs/>
          <w:iCs/>
          <w:sz w:val="22"/>
          <w:szCs w:val="22"/>
        </w:rPr>
      </w:pPr>
    </w:p>
    <w:p w14:paraId="6A906604" w14:textId="77777777" w:rsidR="00B745F0" w:rsidRPr="00B839C1" w:rsidRDefault="00B745F0" w:rsidP="00B745F0">
      <w:pPr>
        <w:numPr>
          <w:ilvl w:val="1"/>
          <w:numId w:val="74"/>
        </w:numPr>
        <w:tabs>
          <w:tab w:val="clear" w:pos="1440"/>
        </w:tabs>
        <w:ind w:left="1800"/>
        <w:rPr>
          <w:bCs/>
          <w:iCs/>
          <w:sz w:val="22"/>
          <w:szCs w:val="22"/>
        </w:rPr>
      </w:pPr>
      <w:r w:rsidRPr="00B839C1">
        <w:rPr>
          <w:bCs/>
          <w:iCs/>
          <w:sz w:val="22"/>
          <w:szCs w:val="22"/>
        </w:rPr>
        <w:t>Paint Testing: Utilize approved methods to test for lead-based paint.</w:t>
      </w:r>
    </w:p>
    <w:p w14:paraId="40A68470" w14:textId="77777777" w:rsidR="00B745F0" w:rsidRPr="00B839C1" w:rsidRDefault="00B745F0" w:rsidP="00B745F0">
      <w:pPr>
        <w:numPr>
          <w:ilvl w:val="1"/>
          <w:numId w:val="74"/>
        </w:numPr>
        <w:tabs>
          <w:tab w:val="clear" w:pos="1440"/>
        </w:tabs>
        <w:ind w:left="1800"/>
        <w:rPr>
          <w:bCs/>
          <w:iCs/>
          <w:sz w:val="22"/>
          <w:szCs w:val="22"/>
        </w:rPr>
      </w:pPr>
      <w:r w:rsidRPr="00B839C1">
        <w:rPr>
          <w:bCs/>
          <w:iCs/>
          <w:sz w:val="22"/>
          <w:szCs w:val="22"/>
        </w:rPr>
        <w:t>Dust Sampling: Collect and analyze dust samples from various surfaces.</w:t>
      </w:r>
    </w:p>
    <w:p w14:paraId="4F33A67C" w14:textId="77777777" w:rsidR="00B745F0" w:rsidRDefault="00B745F0" w:rsidP="00B745F0">
      <w:pPr>
        <w:numPr>
          <w:ilvl w:val="1"/>
          <w:numId w:val="74"/>
        </w:numPr>
        <w:tabs>
          <w:tab w:val="clear" w:pos="1440"/>
        </w:tabs>
        <w:ind w:left="1800"/>
        <w:rPr>
          <w:bCs/>
          <w:iCs/>
          <w:sz w:val="22"/>
          <w:szCs w:val="22"/>
        </w:rPr>
      </w:pPr>
      <w:r w:rsidRPr="00B839C1">
        <w:rPr>
          <w:bCs/>
          <w:iCs/>
          <w:sz w:val="22"/>
          <w:szCs w:val="22"/>
        </w:rPr>
        <w:t>Soil Sampling: Assess soil in areas like play zones and building perimeters for lead contamination.</w:t>
      </w:r>
    </w:p>
    <w:p w14:paraId="0B86CF2C" w14:textId="77777777" w:rsidR="00B745F0" w:rsidRDefault="00B745F0" w:rsidP="00B745F0">
      <w:pPr>
        <w:numPr>
          <w:ilvl w:val="1"/>
          <w:numId w:val="74"/>
        </w:numPr>
        <w:tabs>
          <w:tab w:val="clear" w:pos="1440"/>
        </w:tabs>
        <w:ind w:left="1800"/>
        <w:rPr>
          <w:bCs/>
          <w:iCs/>
          <w:sz w:val="22"/>
          <w:szCs w:val="22"/>
        </w:rPr>
      </w:pPr>
      <w:r>
        <w:rPr>
          <w:bCs/>
          <w:iCs/>
          <w:sz w:val="22"/>
          <w:szCs w:val="22"/>
        </w:rPr>
        <w:t xml:space="preserve">Water: </w:t>
      </w:r>
      <w:r w:rsidRPr="00B839C1">
        <w:rPr>
          <w:bCs/>
          <w:iCs/>
          <w:sz w:val="22"/>
          <w:szCs w:val="22"/>
        </w:rPr>
        <w:t xml:space="preserve">Collect and analyze </w:t>
      </w:r>
      <w:r>
        <w:rPr>
          <w:bCs/>
          <w:iCs/>
          <w:sz w:val="22"/>
          <w:szCs w:val="22"/>
        </w:rPr>
        <w:t>water</w:t>
      </w:r>
      <w:r w:rsidRPr="00B839C1">
        <w:rPr>
          <w:bCs/>
          <w:iCs/>
          <w:sz w:val="22"/>
          <w:szCs w:val="22"/>
        </w:rPr>
        <w:t xml:space="preserve"> samples from various cold-water taps.</w:t>
      </w:r>
    </w:p>
    <w:p w14:paraId="4DC68295" w14:textId="77777777" w:rsidR="00B745F0" w:rsidRPr="00B839C1" w:rsidRDefault="00B745F0" w:rsidP="00B745F0">
      <w:pPr>
        <w:numPr>
          <w:ilvl w:val="1"/>
          <w:numId w:val="74"/>
        </w:numPr>
        <w:tabs>
          <w:tab w:val="clear" w:pos="1440"/>
        </w:tabs>
        <w:ind w:left="1800"/>
        <w:rPr>
          <w:bCs/>
          <w:iCs/>
          <w:sz w:val="22"/>
          <w:szCs w:val="22"/>
        </w:rPr>
      </w:pPr>
      <w:r>
        <w:rPr>
          <w:bCs/>
          <w:iCs/>
          <w:sz w:val="22"/>
          <w:szCs w:val="22"/>
        </w:rPr>
        <w:t xml:space="preserve">Spices/Herbs/Cosmetics: </w:t>
      </w:r>
      <w:r w:rsidRPr="00B839C1">
        <w:rPr>
          <w:bCs/>
          <w:iCs/>
          <w:sz w:val="22"/>
          <w:szCs w:val="22"/>
        </w:rPr>
        <w:t>Collect and analyze samples from various</w:t>
      </w:r>
      <w:r>
        <w:rPr>
          <w:bCs/>
          <w:iCs/>
          <w:sz w:val="22"/>
          <w:szCs w:val="22"/>
        </w:rPr>
        <w:t xml:space="preserve"> items such as spices and herbs, in addition to some cosmetics and toys.</w:t>
      </w:r>
      <w:r>
        <w:rPr>
          <w:bCs/>
          <w:iCs/>
          <w:sz w:val="22"/>
          <w:szCs w:val="22"/>
        </w:rPr>
        <w:br/>
      </w:r>
    </w:p>
    <w:p w14:paraId="538C5F6D" w14:textId="7071B98F" w:rsidR="00B745F0" w:rsidRDefault="00B745F0" w:rsidP="00B745F0">
      <w:pPr>
        <w:ind w:left="1080" w:hanging="360"/>
        <w:rPr>
          <w:bCs/>
          <w:iCs/>
          <w:sz w:val="22"/>
          <w:szCs w:val="22"/>
        </w:rPr>
      </w:pPr>
      <w:r w:rsidRPr="00B839C1">
        <w:rPr>
          <w:bCs/>
          <w:iCs/>
          <w:sz w:val="22"/>
          <w:szCs w:val="22"/>
        </w:rPr>
        <w:t xml:space="preserve">3. </w:t>
      </w:r>
      <w:r>
        <w:rPr>
          <w:bCs/>
          <w:iCs/>
          <w:sz w:val="22"/>
          <w:szCs w:val="22"/>
        </w:rPr>
        <w:tab/>
      </w:r>
      <w:r w:rsidRPr="00B839C1">
        <w:rPr>
          <w:bCs/>
          <w:iCs/>
          <w:sz w:val="22"/>
          <w:szCs w:val="22"/>
        </w:rPr>
        <w:t>Reporting and Documentation</w:t>
      </w:r>
    </w:p>
    <w:p w14:paraId="4B6C02F3" w14:textId="77777777" w:rsidR="00B745F0" w:rsidRPr="00B839C1" w:rsidRDefault="00B745F0" w:rsidP="00B745F0">
      <w:pPr>
        <w:rPr>
          <w:bCs/>
          <w:iCs/>
          <w:sz w:val="22"/>
          <w:szCs w:val="22"/>
        </w:rPr>
      </w:pPr>
    </w:p>
    <w:p w14:paraId="4B35B582" w14:textId="77777777" w:rsidR="00B745F0" w:rsidRDefault="00B745F0" w:rsidP="00B745F0">
      <w:pPr>
        <w:numPr>
          <w:ilvl w:val="0"/>
          <w:numId w:val="75"/>
        </w:numPr>
        <w:tabs>
          <w:tab w:val="clear" w:pos="720"/>
          <w:tab w:val="num" w:pos="1080"/>
        </w:tabs>
        <w:ind w:left="1440"/>
        <w:rPr>
          <w:bCs/>
          <w:iCs/>
          <w:sz w:val="22"/>
          <w:szCs w:val="22"/>
        </w:rPr>
      </w:pPr>
      <w:r w:rsidRPr="00B839C1">
        <w:rPr>
          <w:bCs/>
          <w:iCs/>
          <w:sz w:val="22"/>
          <w:szCs w:val="22"/>
        </w:rPr>
        <w:t>Risk Assessment Report: Prepare comprehensive reports detailing findings, including:</w:t>
      </w:r>
    </w:p>
    <w:p w14:paraId="35FDB02A" w14:textId="77777777" w:rsidR="00B745F0" w:rsidRPr="00B839C1" w:rsidRDefault="00B745F0" w:rsidP="00B745F0">
      <w:pPr>
        <w:ind w:left="1440"/>
        <w:rPr>
          <w:bCs/>
          <w:iCs/>
          <w:sz w:val="22"/>
          <w:szCs w:val="22"/>
        </w:rPr>
      </w:pPr>
    </w:p>
    <w:p w14:paraId="66811F0E" w14:textId="77777777" w:rsidR="00B745F0" w:rsidRPr="00B839C1" w:rsidRDefault="00B745F0" w:rsidP="00B745F0">
      <w:pPr>
        <w:numPr>
          <w:ilvl w:val="1"/>
          <w:numId w:val="75"/>
        </w:numPr>
        <w:tabs>
          <w:tab w:val="clear" w:pos="1440"/>
          <w:tab w:val="num" w:pos="1800"/>
        </w:tabs>
        <w:ind w:left="1800"/>
        <w:rPr>
          <w:bCs/>
          <w:iCs/>
          <w:sz w:val="22"/>
          <w:szCs w:val="22"/>
        </w:rPr>
      </w:pPr>
      <w:r w:rsidRPr="00B839C1">
        <w:rPr>
          <w:bCs/>
          <w:iCs/>
          <w:sz w:val="22"/>
          <w:szCs w:val="22"/>
        </w:rPr>
        <w:t>Identified lead hazards.</w:t>
      </w:r>
    </w:p>
    <w:p w14:paraId="02914C55" w14:textId="77777777" w:rsidR="00B745F0" w:rsidRPr="00B839C1" w:rsidRDefault="00B745F0" w:rsidP="00B745F0">
      <w:pPr>
        <w:numPr>
          <w:ilvl w:val="1"/>
          <w:numId w:val="75"/>
        </w:numPr>
        <w:tabs>
          <w:tab w:val="clear" w:pos="1440"/>
          <w:tab w:val="num" w:pos="1800"/>
        </w:tabs>
        <w:ind w:left="1800"/>
        <w:rPr>
          <w:bCs/>
          <w:iCs/>
          <w:sz w:val="22"/>
          <w:szCs w:val="22"/>
        </w:rPr>
      </w:pPr>
      <w:r w:rsidRPr="00B839C1">
        <w:rPr>
          <w:bCs/>
          <w:iCs/>
          <w:sz w:val="22"/>
          <w:szCs w:val="22"/>
        </w:rPr>
        <w:t>Recommendations for remediation or abatement.</w:t>
      </w:r>
    </w:p>
    <w:p w14:paraId="1B2A101B" w14:textId="77777777" w:rsidR="00B745F0" w:rsidRDefault="00B745F0" w:rsidP="00B745F0">
      <w:pPr>
        <w:numPr>
          <w:ilvl w:val="1"/>
          <w:numId w:val="75"/>
        </w:numPr>
        <w:tabs>
          <w:tab w:val="clear" w:pos="1440"/>
          <w:tab w:val="num" w:pos="1800"/>
        </w:tabs>
        <w:ind w:left="1800"/>
        <w:rPr>
          <w:bCs/>
          <w:iCs/>
          <w:sz w:val="22"/>
          <w:szCs w:val="22"/>
        </w:rPr>
      </w:pPr>
      <w:r w:rsidRPr="00B839C1">
        <w:rPr>
          <w:bCs/>
          <w:iCs/>
          <w:sz w:val="22"/>
          <w:szCs w:val="22"/>
        </w:rPr>
        <w:t>Compliance with federal and state regulations.</w:t>
      </w:r>
    </w:p>
    <w:p w14:paraId="5382BF09" w14:textId="77777777" w:rsidR="00B745F0" w:rsidRPr="00B839C1" w:rsidRDefault="00B745F0" w:rsidP="00B745F0">
      <w:pPr>
        <w:ind w:left="1800"/>
        <w:rPr>
          <w:bCs/>
          <w:iCs/>
          <w:sz w:val="22"/>
          <w:szCs w:val="22"/>
        </w:rPr>
      </w:pPr>
    </w:p>
    <w:p w14:paraId="37B88A44" w14:textId="77777777" w:rsidR="00B745F0" w:rsidRDefault="00B745F0" w:rsidP="00B745F0">
      <w:pPr>
        <w:numPr>
          <w:ilvl w:val="0"/>
          <w:numId w:val="75"/>
        </w:numPr>
        <w:tabs>
          <w:tab w:val="clear" w:pos="720"/>
          <w:tab w:val="num" w:pos="1080"/>
        </w:tabs>
        <w:ind w:left="1440"/>
        <w:rPr>
          <w:bCs/>
          <w:iCs/>
          <w:sz w:val="22"/>
          <w:szCs w:val="22"/>
        </w:rPr>
      </w:pPr>
      <w:r w:rsidRPr="00B839C1">
        <w:rPr>
          <w:bCs/>
          <w:iCs/>
          <w:sz w:val="22"/>
          <w:szCs w:val="22"/>
        </w:rPr>
        <w:t>Record Keeping: Maintain detailed records of all assessments and reports as required by Delaware law.</w:t>
      </w:r>
    </w:p>
    <w:p w14:paraId="3D9D34DC" w14:textId="35FDD0F2" w:rsidR="00B745F0" w:rsidRPr="00B839C1" w:rsidRDefault="00B745F0" w:rsidP="00B745F0">
      <w:pPr>
        <w:numPr>
          <w:ilvl w:val="0"/>
          <w:numId w:val="75"/>
        </w:numPr>
        <w:tabs>
          <w:tab w:val="clear" w:pos="720"/>
          <w:tab w:val="num" w:pos="1080"/>
        </w:tabs>
        <w:ind w:left="1440"/>
        <w:rPr>
          <w:bCs/>
          <w:iCs/>
          <w:sz w:val="22"/>
          <w:szCs w:val="22"/>
        </w:rPr>
      </w:pPr>
      <w:r>
        <w:rPr>
          <w:bCs/>
          <w:iCs/>
          <w:sz w:val="22"/>
          <w:szCs w:val="22"/>
        </w:rPr>
        <w:t xml:space="preserve">Scope of Work: Prepare a comprehensive list of tasks for </w:t>
      </w:r>
      <w:r w:rsidR="00AE4EB1">
        <w:rPr>
          <w:bCs/>
          <w:iCs/>
          <w:sz w:val="22"/>
          <w:szCs w:val="22"/>
        </w:rPr>
        <w:t>Certified</w:t>
      </w:r>
      <w:r>
        <w:rPr>
          <w:bCs/>
          <w:iCs/>
          <w:sz w:val="22"/>
          <w:szCs w:val="22"/>
        </w:rPr>
        <w:t xml:space="preserve"> Lead Contractors to use as a roadmap to </w:t>
      </w:r>
      <w:r w:rsidRPr="00795EF6">
        <w:rPr>
          <w:bCs/>
          <w:iCs/>
          <w:sz w:val="22"/>
          <w:szCs w:val="22"/>
        </w:rPr>
        <w:t xml:space="preserve">perform lead hazard reduction at the residence prior to building improvements. Lead based paint hazard reduction outline </w:t>
      </w:r>
      <w:r>
        <w:rPr>
          <w:bCs/>
          <w:iCs/>
          <w:sz w:val="22"/>
          <w:szCs w:val="22"/>
        </w:rPr>
        <w:t xml:space="preserve">will </w:t>
      </w:r>
      <w:r w:rsidRPr="00795EF6">
        <w:rPr>
          <w:bCs/>
          <w:iCs/>
          <w:sz w:val="22"/>
          <w:szCs w:val="22"/>
        </w:rPr>
        <w:t>include component removal and replacement, component enclosure, interim controls, and cleaning.</w:t>
      </w:r>
      <w:r>
        <w:rPr>
          <w:bCs/>
          <w:iCs/>
          <w:sz w:val="22"/>
          <w:szCs w:val="22"/>
        </w:rPr>
        <w:br/>
      </w:r>
    </w:p>
    <w:p w14:paraId="5301B3D0" w14:textId="69825720" w:rsidR="00B745F0" w:rsidRDefault="00B745F0" w:rsidP="00B745F0">
      <w:pPr>
        <w:ind w:left="1080" w:hanging="360"/>
        <w:rPr>
          <w:bCs/>
          <w:iCs/>
          <w:sz w:val="22"/>
          <w:szCs w:val="22"/>
        </w:rPr>
      </w:pPr>
      <w:r w:rsidRPr="00B839C1">
        <w:rPr>
          <w:bCs/>
          <w:iCs/>
          <w:sz w:val="22"/>
          <w:szCs w:val="22"/>
        </w:rPr>
        <w:t xml:space="preserve">4. </w:t>
      </w:r>
      <w:r>
        <w:rPr>
          <w:bCs/>
          <w:iCs/>
          <w:sz w:val="22"/>
          <w:szCs w:val="22"/>
        </w:rPr>
        <w:tab/>
      </w:r>
      <w:r w:rsidRPr="00B839C1">
        <w:rPr>
          <w:bCs/>
          <w:iCs/>
          <w:sz w:val="22"/>
          <w:szCs w:val="22"/>
        </w:rPr>
        <w:t>Certification and Training</w:t>
      </w:r>
    </w:p>
    <w:p w14:paraId="0FC192C6" w14:textId="77777777" w:rsidR="00B745F0" w:rsidRPr="00B839C1" w:rsidRDefault="00B745F0" w:rsidP="00B745F0">
      <w:pPr>
        <w:ind w:left="1080" w:hanging="360"/>
        <w:rPr>
          <w:bCs/>
          <w:iCs/>
          <w:sz w:val="22"/>
          <w:szCs w:val="22"/>
        </w:rPr>
      </w:pPr>
    </w:p>
    <w:p w14:paraId="035C0EE1" w14:textId="77777777" w:rsidR="00B745F0" w:rsidRDefault="00B745F0" w:rsidP="00B745F0">
      <w:pPr>
        <w:numPr>
          <w:ilvl w:val="0"/>
          <w:numId w:val="76"/>
        </w:numPr>
        <w:tabs>
          <w:tab w:val="clear" w:pos="720"/>
          <w:tab w:val="num" w:pos="1080"/>
        </w:tabs>
        <w:ind w:left="1440"/>
        <w:rPr>
          <w:bCs/>
          <w:iCs/>
          <w:sz w:val="22"/>
          <w:szCs w:val="22"/>
        </w:rPr>
      </w:pPr>
      <w:r w:rsidRPr="00B839C1">
        <w:rPr>
          <w:bCs/>
          <w:iCs/>
          <w:sz w:val="22"/>
          <w:szCs w:val="22"/>
        </w:rPr>
        <w:t>Professional Certification: Ensure all personnel conducting assessments are certified as Lead Risk Assessors under Delaware regulations.</w:t>
      </w:r>
    </w:p>
    <w:p w14:paraId="3A694ACB" w14:textId="77777777" w:rsidR="00B745F0" w:rsidRPr="00B839C1" w:rsidRDefault="00B745F0" w:rsidP="00B745F0">
      <w:pPr>
        <w:ind w:left="1440"/>
        <w:rPr>
          <w:bCs/>
          <w:iCs/>
          <w:sz w:val="22"/>
          <w:szCs w:val="22"/>
        </w:rPr>
      </w:pPr>
    </w:p>
    <w:p w14:paraId="7DB378D2" w14:textId="77777777" w:rsidR="00B745F0" w:rsidRPr="00B839C1" w:rsidRDefault="00B745F0" w:rsidP="00B745F0">
      <w:pPr>
        <w:numPr>
          <w:ilvl w:val="0"/>
          <w:numId w:val="76"/>
        </w:numPr>
        <w:tabs>
          <w:tab w:val="clear" w:pos="720"/>
          <w:tab w:val="num" w:pos="1080"/>
        </w:tabs>
        <w:ind w:left="1440"/>
        <w:rPr>
          <w:bCs/>
          <w:iCs/>
          <w:sz w:val="22"/>
          <w:szCs w:val="22"/>
        </w:rPr>
      </w:pPr>
      <w:r w:rsidRPr="00B839C1">
        <w:rPr>
          <w:bCs/>
          <w:iCs/>
          <w:sz w:val="22"/>
          <w:szCs w:val="22"/>
        </w:rPr>
        <w:t>Continuing Education: Stay updated with ongoing training to remain compliant with evolving federal and state lead regulations.</w:t>
      </w:r>
      <w:r>
        <w:rPr>
          <w:bCs/>
          <w:iCs/>
          <w:sz w:val="22"/>
          <w:szCs w:val="22"/>
        </w:rPr>
        <w:br/>
      </w:r>
    </w:p>
    <w:p w14:paraId="692EFB22" w14:textId="54D7CEC0" w:rsidR="00B745F0" w:rsidRDefault="00B745F0" w:rsidP="00B745F0">
      <w:pPr>
        <w:ind w:left="1080" w:hanging="360"/>
        <w:rPr>
          <w:bCs/>
          <w:iCs/>
          <w:sz w:val="22"/>
          <w:szCs w:val="22"/>
        </w:rPr>
      </w:pPr>
      <w:r w:rsidRPr="00B839C1">
        <w:rPr>
          <w:bCs/>
          <w:iCs/>
          <w:sz w:val="22"/>
          <w:szCs w:val="22"/>
        </w:rPr>
        <w:t xml:space="preserve">5. </w:t>
      </w:r>
      <w:r>
        <w:rPr>
          <w:bCs/>
          <w:iCs/>
          <w:sz w:val="22"/>
          <w:szCs w:val="22"/>
        </w:rPr>
        <w:tab/>
      </w:r>
      <w:r w:rsidRPr="00B839C1">
        <w:rPr>
          <w:bCs/>
          <w:iCs/>
          <w:sz w:val="22"/>
          <w:szCs w:val="22"/>
        </w:rPr>
        <w:t>Coordination with State Agencies</w:t>
      </w:r>
    </w:p>
    <w:p w14:paraId="2F85C2ED" w14:textId="77777777" w:rsidR="00B745F0" w:rsidRPr="00B839C1" w:rsidRDefault="00B745F0" w:rsidP="00B745F0">
      <w:pPr>
        <w:ind w:left="1080" w:hanging="360"/>
        <w:rPr>
          <w:bCs/>
          <w:iCs/>
          <w:sz w:val="22"/>
          <w:szCs w:val="22"/>
        </w:rPr>
      </w:pPr>
    </w:p>
    <w:p w14:paraId="4A654874" w14:textId="77777777" w:rsidR="00B745F0" w:rsidRPr="00B839C1" w:rsidRDefault="00B745F0" w:rsidP="00B745F0">
      <w:pPr>
        <w:numPr>
          <w:ilvl w:val="0"/>
          <w:numId w:val="77"/>
        </w:numPr>
        <w:tabs>
          <w:tab w:val="clear" w:pos="720"/>
          <w:tab w:val="num" w:pos="1080"/>
        </w:tabs>
        <w:ind w:left="1440"/>
        <w:rPr>
          <w:bCs/>
          <w:iCs/>
          <w:sz w:val="22"/>
          <w:szCs w:val="22"/>
        </w:rPr>
      </w:pPr>
      <w:r w:rsidRPr="00B839C1">
        <w:rPr>
          <w:bCs/>
          <w:iCs/>
          <w:sz w:val="22"/>
          <w:szCs w:val="22"/>
        </w:rPr>
        <w:t>Collaboration: Work closely with Delaware's Division of Public Health and other relevant agencies to report findings and ensure public safety.</w:t>
      </w:r>
    </w:p>
    <w:p w14:paraId="2A9962B5" w14:textId="77777777" w:rsidR="00B745F0" w:rsidRPr="00B839C1" w:rsidRDefault="00B745F0" w:rsidP="00B745F0">
      <w:pPr>
        <w:numPr>
          <w:ilvl w:val="0"/>
          <w:numId w:val="77"/>
        </w:numPr>
        <w:tabs>
          <w:tab w:val="clear" w:pos="720"/>
          <w:tab w:val="num" w:pos="1080"/>
        </w:tabs>
        <w:ind w:left="1440"/>
        <w:rPr>
          <w:bCs/>
          <w:iCs/>
          <w:sz w:val="22"/>
          <w:szCs w:val="22"/>
        </w:rPr>
      </w:pPr>
      <w:r w:rsidRPr="00B839C1">
        <w:rPr>
          <w:bCs/>
          <w:iCs/>
          <w:sz w:val="22"/>
          <w:szCs w:val="22"/>
        </w:rPr>
        <w:t>Notification: Inform property owners and occupants about identified lead hazards and the necessary steps for remediation.</w:t>
      </w:r>
      <w:r>
        <w:rPr>
          <w:bCs/>
          <w:iCs/>
          <w:sz w:val="22"/>
          <w:szCs w:val="22"/>
        </w:rPr>
        <w:br/>
      </w:r>
    </w:p>
    <w:p w14:paraId="596C880E" w14:textId="77777777" w:rsidR="00B745F0" w:rsidRPr="00B839C1" w:rsidRDefault="00B745F0" w:rsidP="00B745F0">
      <w:pPr>
        <w:ind w:left="720"/>
        <w:rPr>
          <w:bCs/>
          <w:iCs/>
          <w:sz w:val="22"/>
          <w:szCs w:val="22"/>
        </w:rPr>
      </w:pPr>
      <w:r w:rsidRPr="00B839C1">
        <w:rPr>
          <w:bCs/>
          <w:iCs/>
          <w:sz w:val="22"/>
          <w:szCs w:val="22"/>
        </w:rPr>
        <w:t>By adhering to these guidelines, lead risk assessment firms in Delaware can effectively identify and mitigate lead hazards, ensuring compliance with all regulatory requirements and safeguarding public health.</w:t>
      </w:r>
    </w:p>
    <w:p w14:paraId="38A4D9AE" w14:textId="5B5F988A" w:rsidR="007A3E9F" w:rsidRDefault="007A3E9F" w:rsidP="005B6048">
      <w:pPr>
        <w:ind w:left="1080"/>
        <w:rPr>
          <w:b/>
          <w:sz w:val="28"/>
        </w:rPr>
      </w:pPr>
      <w:r>
        <w:rPr>
          <w:b/>
          <w:sz w:val="28"/>
        </w:rPr>
        <w:br w:type="page"/>
      </w:r>
    </w:p>
    <w:p w14:paraId="78CD0502" w14:textId="77777777" w:rsidR="00CF3603" w:rsidRPr="00F32DAF" w:rsidRDefault="00CF3603" w:rsidP="00F32DAF">
      <w:pPr>
        <w:tabs>
          <w:tab w:val="left" w:pos="4050"/>
          <w:tab w:val="center" w:pos="5040"/>
        </w:tabs>
        <w:jc w:val="center"/>
        <w:rPr>
          <w:b/>
          <w:sz w:val="28"/>
        </w:rPr>
      </w:pPr>
      <w:bookmarkStart w:id="29" w:name="Appendix_F"/>
    </w:p>
    <w:p w14:paraId="584A8CF7"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9"/>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95A4AFA" w14:textId="77777777" w:rsidR="00CF66BF" w:rsidRPr="0035225B" w:rsidRDefault="00CF66BF" w:rsidP="00CF66BF">
      <w:pPr>
        <w:jc w:val="center"/>
        <w:rPr>
          <w:b/>
        </w:rPr>
      </w:pPr>
      <w:r w:rsidRPr="0035225B">
        <w:rPr>
          <w:b/>
        </w:rPr>
        <w:t>PROFESSIONAL SERVICES AGREEMENT</w:t>
      </w:r>
    </w:p>
    <w:p w14:paraId="37FB24F3" w14:textId="77777777"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77777777" w:rsidR="00CF66BF" w:rsidRDefault="00CF66BF" w:rsidP="00CF66B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77777777" w:rsidR="00CF66BF" w:rsidRDefault="00CF66BF" w:rsidP="00CF66BF">
      <w:pPr>
        <w:jc w:val="center"/>
        <w:rPr>
          <w:rFonts w:ascii="Times New Roman" w:hAnsi="Times New Roman"/>
          <w:bCs/>
        </w:rPr>
      </w:pPr>
    </w:p>
    <w:p w14:paraId="2A70B526" w14:textId="77777777" w:rsidR="00CF66BF" w:rsidRDefault="00CF66BF" w:rsidP="00CF66BF">
      <w:pPr>
        <w:suppressAutoHyphens/>
        <w:jc w:val="both"/>
      </w:pPr>
      <w:r w:rsidRPr="0035225B">
        <w:t>This Professional Services Agreement (“Agreement”) is entered into as of</w:t>
      </w:r>
      <w:r>
        <w:t xml:space="preserve"> </w:t>
      </w:r>
      <w:sdt>
        <w:sdtPr>
          <w:rPr>
            <w:rStyle w:val="Strong"/>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40E23AA9" w14:textId="77777777" w:rsidR="00CF66BF" w:rsidRDefault="00CF66BF" w:rsidP="00CF66BF">
      <w:pPr>
        <w:suppressAutoHyphens/>
        <w:jc w:val="both"/>
      </w:pPr>
    </w:p>
    <w:p w14:paraId="41F146A7"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CF1BD507E72E466A87DE8F77FC893144"/>
          </w:placeholder>
          <w:showingPlcHdr/>
          <w:text/>
        </w:sdtPr>
        <w:sdtEndPr/>
        <w:sdtContent>
          <w:r>
            <w:rPr>
              <w:rStyle w:val="PlaceholderText"/>
            </w:rPr>
            <w:t>service description</w:t>
          </w:r>
        </w:sdtContent>
      </w:sdt>
      <w:r>
        <w:t>.</w:t>
      </w:r>
    </w:p>
    <w:p w14:paraId="603045AA"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36ED7229"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4E415BD8" w14:textId="77777777" w:rsidR="00CF66BF"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6D5C37" w14:textId="77777777" w:rsidR="00CF66BF" w:rsidRDefault="00CF66BF" w:rsidP="00CF66BF">
      <w:r w:rsidRPr="00A218EA">
        <w:rPr>
          <w:b/>
          <w:bCs/>
        </w:rPr>
        <w:t>FOR AND IN CONSIDERATION OF</w:t>
      </w:r>
      <w:r w:rsidRPr="0035225B">
        <w:t xml:space="preserve"> the premises and mutual agreements herein, Delaware and Vendor agree as follows:</w:t>
      </w:r>
    </w:p>
    <w:p w14:paraId="4A776F4A" w14:textId="77777777" w:rsidR="00CF66BF" w:rsidRDefault="00CF66BF" w:rsidP="00CF66BF"/>
    <w:p w14:paraId="62F54465" w14:textId="77777777" w:rsidR="00CF66BF" w:rsidRPr="0035225B" w:rsidRDefault="00CF66BF" w:rsidP="005F5E93">
      <w:pPr>
        <w:pStyle w:val="Heading1"/>
        <w:numPr>
          <w:ilvl w:val="0"/>
          <w:numId w:val="45"/>
        </w:numPr>
        <w:tabs>
          <w:tab w:val="num" w:pos="360"/>
        </w:tabs>
      </w:pPr>
      <w:r w:rsidRPr="0035225B">
        <w:t>Services.</w:t>
      </w:r>
    </w:p>
    <w:p w14:paraId="764DC0B6"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perform for Delaware the services specified in the Appendices to this Agreement, attached hereto and made a part hereof.</w:t>
      </w:r>
    </w:p>
    <w:p w14:paraId="1FE70725"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Any conflict or inconsistency between the provisions of the following documents shall be resolved by giving precedence to such documents in the following order:</w:t>
      </w:r>
    </w:p>
    <w:p w14:paraId="7D09E82F"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This Agreement (including any amendments or modifications thereto);</w:t>
      </w:r>
    </w:p>
    <w:p w14:paraId="001D59CD" w14:textId="77777777" w:rsidR="00CF66BF" w:rsidRPr="00AE4EB1" w:rsidRDefault="002F77A2" w:rsidP="00CF66BF">
      <w:pPr>
        <w:pStyle w:val="List3"/>
        <w:rPr>
          <w:rFonts w:ascii="Arial" w:hAnsi="Arial" w:cs="Arial"/>
          <w:sz w:val="22"/>
          <w:szCs w:val="22"/>
        </w:rPr>
      </w:pPr>
      <w:sdt>
        <w:sdtPr>
          <w:rPr>
            <w:rStyle w:val="Strong"/>
            <w:rFonts w:ascii="Arial" w:hAnsi="Arial" w:cs="Arial"/>
            <w:sz w:val="22"/>
            <w:szCs w:val="22"/>
          </w:rPr>
          <w:id w:val="420227085"/>
          <w:placeholder>
            <w:docPart w:val="251F374F01E049A3843AB6503BBA2196"/>
          </w:placeholder>
          <w:text/>
        </w:sdtPr>
        <w:sdtEndPr>
          <w:rPr>
            <w:rStyle w:val="Strong"/>
          </w:rPr>
        </w:sdtEndPr>
        <w:sdtContent>
          <w:r w:rsidR="00CF66BF" w:rsidRPr="00AE4EB1">
            <w:rPr>
              <w:rStyle w:val="Strong"/>
              <w:rFonts w:ascii="Arial" w:hAnsi="Arial" w:cs="Arial"/>
              <w:sz w:val="22"/>
              <w:szCs w:val="22"/>
            </w:rPr>
            <w:t>Business Associate Agreement</w:t>
          </w:r>
        </w:sdtContent>
      </w:sdt>
      <w:r w:rsidR="00CF66BF" w:rsidRPr="00AE4EB1">
        <w:rPr>
          <w:rFonts w:ascii="Arial" w:hAnsi="Arial" w:cs="Arial"/>
          <w:sz w:val="22"/>
          <w:szCs w:val="22"/>
        </w:rPr>
        <w:t xml:space="preserve">, attached hereto as </w:t>
      </w:r>
      <w:sdt>
        <w:sdtPr>
          <w:rPr>
            <w:rStyle w:val="Strong"/>
            <w:rFonts w:ascii="Arial" w:hAnsi="Arial" w:cs="Arial"/>
            <w:sz w:val="22"/>
            <w:szCs w:val="22"/>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AE4EB1">
            <w:rPr>
              <w:rStyle w:val="PlaceholderText"/>
              <w:rFonts w:ascii="Arial" w:hAnsi="Arial" w:cs="Arial"/>
              <w:sz w:val="22"/>
              <w:szCs w:val="22"/>
            </w:rPr>
            <w:t>Appendix XX</w:t>
          </w:r>
        </w:sdtContent>
      </w:sdt>
      <w:r w:rsidR="00CF66BF" w:rsidRPr="00AE4EB1">
        <w:rPr>
          <w:rFonts w:ascii="Arial" w:hAnsi="Arial" w:cs="Arial"/>
          <w:sz w:val="22"/>
          <w:szCs w:val="22"/>
        </w:rPr>
        <w:t>; and</w:t>
      </w:r>
    </w:p>
    <w:p w14:paraId="010AB15E" w14:textId="77777777" w:rsidR="00CF66BF" w:rsidRPr="00AE4EB1" w:rsidRDefault="002F77A2" w:rsidP="00CF66BF">
      <w:pPr>
        <w:pStyle w:val="List3"/>
        <w:rPr>
          <w:rFonts w:ascii="Arial" w:hAnsi="Arial" w:cs="Arial"/>
          <w:sz w:val="22"/>
          <w:szCs w:val="22"/>
        </w:rPr>
      </w:pPr>
      <w:sdt>
        <w:sdtPr>
          <w:rPr>
            <w:rStyle w:val="Strong"/>
            <w:rFonts w:ascii="Arial" w:hAnsi="Arial" w:cs="Arial"/>
            <w:sz w:val="22"/>
            <w:szCs w:val="22"/>
          </w:rPr>
          <w:id w:val="2121031803"/>
          <w:placeholder>
            <w:docPart w:val="271AF1CA224540C7A1D48D0F7CE79FFA"/>
          </w:placeholder>
          <w:text/>
        </w:sdtPr>
        <w:sdtEndPr>
          <w:rPr>
            <w:rStyle w:val="Strong"/>
          </w:rPr>
        </w:sdtEndPr>
        <w:sdtContent>
          <w:r w:rsidR="00CF66BF" w:rsidRPr="00AE4EB1">
            <w:rPr>
              <w:rStyle w:val="Strong"/>
              <w:rFonts w:ascii="Arial" w:hAnsi="Arial" w:cs="Arial"/>
              <w:sz w:val="22"/>
              <w:szCs w:val="22"/>
            </w:rPr>
            <w:t>DTI Terms and Conditions</w:t>
          </w:r>
        </w:sdtContent>
      </w:sdt>
      <w:r w:rsidR="00CF66BF" w:rsidRPr="00AE4EB1">
        <w:rPr>
          <w:rFonts w:ascii="Arial" w:hAnsi="Arial" w:cs="Arial"/>
          <w:sz w:val="22"/>
          <w:szCs w:val="22"/>
        </w:rPr>
        <w:t xml:space="preserve">, attached hereto as </w:t>
      </w:r>
      <w:sdt>
        <w:sdtPr>
          <w:rPr>
            <w:rStyle w:val="Strong"/>
            <w:rFonts w:ascii="Arial" w:hAnsi="Arial" w:cs="Arial"/>
            <w:sz w:val="22"/>
            <w:szCs w:val="22"/>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AE4EB1">
            <w:rPr>
              <w:rStyle w:val="PlaceholderText"/>
              <w:rFonts w:ascii="Arial" w:hAnsi="Arial" w:cs="Arial"/>
              <w:sz w:val="22"/>
              <w:szCs w:val="22"/>
            </w:rPr>
            <w:t>Appendix XX</w:t>
          </w:r>
        </w:sdtContent>
      </w:sdt>
      <w:r w:rsidR="00CF66BF" w:rsidRPr="00AE4EB1">
        <w:rPr>
          <w:rFonts w:ascii="Arial" w:hAnsi="Arial" w:cs="Arial"/>
          <w:sz w:val="22"/>
          <w:szCs w:val="22"/>
        </w:rPr>
        <w:t>; and</w:t>
      </w:r>
    </w:p>
    <w:p w14:paraId="124316DB" w14:textId="77777777" w:rsidR="00CF66BF" w:rsidRPr="00AE4EB1" w:rsidRDefault="002F77A2" w:rsidP="00CF66BF">
      <w:pPr>
        <w:pStyle w:val="List3"/>
        <w:rPr>
          <w:rFonts w:ascii="Arial" w:hAnsi="Arial" w:cs="Arial"/>
          <w:sz w:val="22"/>
          <w:szCs w:val="22"/>
        </w:rPr>
      </w:pPr>
      <w:sdt>
        <w:sdtPr>
          <w:rPr>
            <w:rStyle w:val="Strong"/>
            <w:rFonts w:ascii="Arial" w:hAnsi="Arial" w:cs="Arial"/>
            <w:sz w:val="22"/>
            <w:szCs w:val="22"/>
          </w:rPr>
          <w:id w:val="1256940822"/>
          <w:placeholder>
            <w:docPart w:val="E1995654B2C64FA79AE86C99F2042D87"/>
          </w:placeholder>
          <w:text/>
        </w:sdtPr>
        <w:sdtEndPr>
          <w:rPr>
            <w:rStyle w:val="Strong"/>
          </w:rPr>
        </w:sdtEndPr>
        <w:sdtContent>
          <w:r w:rsidR="00CF66BF" w:rsidRPr="00AE4EB1">
            <w:rPr>
              <w:rStyle w:val="Strong"/>
              <w:rFonts w:ascii="Arial" w:hAnsi="Arial" w:cs="Arial"/>
              <w:sz w:val="22"/>
              <w:szCs w:val="22"/>
            </w:rPr>
            <w:t>Payment Schedule</w:t>
          </w:r>
        </w:sdtContent>
      </w:sdt>
      <w:r w:rsidR="00CF66BF" w:rsidRPr="00AE4EB1">
        <w:rPr>
          <w:rFonts w:ascii="Arial" w:hAnsi="Arial" w:cs="Arial"/>
          <w:sz w:val="22"/>
          <w:szCs w:val="22"/>
        </w:rPr>
        <w:t xml:space="preserve">, attached hereto as </w:t>
      </w:r>
      <w:sdt>
        <w:sdtPr>
          <w:rPr>
            <w:rStyle w:val="Strong"/>
            <w:rFonts w:ascii="Arial" w:hAnsi="Arial" w:cs="Arial"/>
            <w:sz w:val="22"/>
            <w:szCs w:val="22"/>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AE4EB1">
            <w:rPr>
              <w:rStyle w:val="PlaceholderText"/>
              <w:rFonts w:ascii="Arial" w:hAnsi="Arial" w:cs="Arial"/>
              <w:sz w:val="22"/>
              <w:szCs w:val="22"/>
            </w:rPr>
            <w:t>Appendix XX</w:t>
          </w:r>
        </w:sdtContent>
      </w:sdt>
      <w:r w:rsidR="00CF66BF" w:rsidRPr="00AE4EB1">
        <w:rPr>
          <w:rFonts w:ascii="Arial" w:hAnsi="Arial" w:cs="Arial"/>
          <w:sz w:val="22"/>
          <w:szCs w:val="22"/>
        </w:rPr>
        <w:t>; and</w:t>
      </w:r>
    </w:p>
    <w:p w14:paraId="32D077C9" w14:textId="77777777" w:rsidR="00CF66BF" w:rsidRPr="00AE4EB1" w:rsidRDefault="002F77A2" w:rsidP="00CF66BF">
      <w:pPr>
        <w:pStyle w:val="List3"/>
        <w:rPr>
          <w:rFonts w:ascii="Arial" w:hAnsi="Arial" w:cs="Arial"/>
          <w:sz w:val="22"/>
          <w:szCs w:val="22"/>
        </w:rPr>
      </w:pPr>
      <w:sdt>
        <w:sdtPr>
          <w:rPr>
            <w:rStyle w:val="Strong"/>
            <w:rFonts w:ascii="Arial" w:hAnsi="Arial" w:cs="Arial"/>
            <w:sz w:val="22"/>
            <w:szCs w:val="22"/>
          </w:rPr>
          <w:id w:val="-1939202891"/>
          <w:placeholder>
            <w:docPart w:val="E1995654B2C64FA79AE86C99F2042D87"/>
          </w:placeholder>
          <w:text/>
        </w:sdtPr>
        <w:sdtEndPr>
          <w:rPr>
            <w:rStyle w:val="Strong"/>
          </w:rPr>
        </w:sdtEndPr>
        <w:sdtContent>
          <w:r w:rsidR="00CF66BF" w:rsidRPr="00AE4EB1">
            <w:rPr>
              <w:rStyle w:val="Strong"/>
              <w:rFonts w:ascii="Arial" w:hAnsi="Arial" w:cs="Arial"/>
              <w:sz w:val="22"/>
              <w:szCs w:val="22"/>
            </w:rPr>
            <w:t>Statement of Work</w:t>
          </w:r>
        </w:sdtContent>
      </w:sdt>
      <w:r w:rsidR="00CF66BF" w:rsidRPr="00AE4EB1">
        <w:rPr>
          <w:rFonts w:ascii="Arial" w:hAnsi="Arial" w:cs="Arial"/>
          <w:sz w:val="22"/>
          <w:szCs w:val="22"/>
        </w:rPr>
        <w:t xml:space="preserve">, attached hereto as </w:t>
      </w:r>
      <w:sdt>
        <w:sdtPr>
          <w:rPr>
            <w:rStyle w:val="Strong"/>
            <w:rFonts w:ascii="Arial" w:hAnsi="Arial" w:cs="Arial"/>
            <w:sz w:val="22"/>
            <w:szCs w:val="22"/>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AE4EB1">
            <w:rPr>
              <w:rStyle w:val="PlaceholderText"/>
              <w:rFonts w:ascii="Arial" w:hAnsi="Arial" w:cs="Arial"/>
              <w:sz w:val="22"/>
              <w:szCs w:val="22"/>
            </w:rPr>
            <w:t>Appendix XX</w:t>
          </w:r>
        </w:sdtContent>
      </w:sdt>
      <w:r w:rsidR="00CF66BF" w:rsidRPr="00AE4EB1">
        <w:rPr>
          <w:rFonts w:ascii="Arial" w:hAnsi="Arial" w:cs="Arial"/>
          <w:sz w:val="22"/>
          <w:szCs w:val="22"/>
        </w:rPr>
        <w:t>; and</w:t>
      </w:r>
    </w:p>
    <w:p w14:paraId="029016DE" w14:textId="77777777" w:rsidR="00CF66BF" w:rsidRPr="00AE4EB1" w:rsidRDefault="002F77A2" w:rsidP="00CF66BF">
      <w:pPr>
        <w:pStyle w:val="List3"/>
        <w:rPr>
          <w:rFonts w:ascii="Arial" w:hAnsi="Arial" w:cs="Arial"/>
          <w:sz w:val="22"/>
          <w:szCs w:val="22"/>
        </w:rPr>
      </w:pPr>
      <w:sdt>
        <w:sdtPr>
          <w:rPr>
            <w:rStyle w:val="Strong"/>
            <w:rFonts w:ascii="Arial" w:hAnsi="Arial" w:cs="Arial"/>
            <w:sz w:val="22"/>
            <w:szCs w:val="22"/>
          </w:rPr>
          <w:id w:val="-1273856435"/>
          <w:placeholder>
            <w:docPart w:val="E1995654B2C64FA79AE86C99F2042D87"/>
          </w:placeholder>
          <w:text/>
        </w:sdtPr>
        <w:sdtEndPr>
          <w:rPr>
            <w:rStyle w:val="Strong"/>
          </w:rPr>
        </w:sdtEndPr>
        <w:sdtContent>
          <w:r w:rsidR="00CF66BF" w:rsidRPr="00AE4EB1">
            <w:rPr>
              <w:rStyle w:val="Strong"/>
              <w:rFonts w:ascii="Arial" w:hAnsi="Arial" w:cs="Arial"/>
              <w:sz w:val="22"/>
              <w:szCs w:val="22"/>
            </w:rPr>
            <w:t>Delaware’s Request for Proposals</w:t>
          </w:r>
        </w:sdtContent>
      </w:sdt>
      <w:r w:rsidR="00CF66BF" w:rsidRPr="00AE4EB1">
        <w:rPr>
          <w:rFonts w:ascii="Arial" w:hAnsi="Arial" w:cs="Arial"/>
          <w:sz w:val="22"/>
          <w:szCs w:val="22"/>
        </w:rPr>
        <w:t xml:space="preserve">, attached hereto as </w:t>
      </w:r>
      <w:sdt>
        <w:sdtPr>
          <w:rPr>
            <w:rStyle w:val="Strong"/>
            <w:rFonts w:ascii="Arial" w:hAnsi="Arial" w:cs="Arial"/>
            <w:sz w:val="22"/>
            <w:szCs w:val="22"/>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AE4EB1">
            <w:rPr>
              <w:rStyle w:val="PlaceholderText"/>
              <w:rFonts w:ascii="Arial" w:hAnsi="Arial" w:cs="Arial"/>
              <w:sz w:val="22"/>
              <w:szCs w:val="22"/>
            </w:rPr>
            <w:t>Appendix XX</w:t>
          </w:r>
        </w:sdtContent>
      </w:sdt>
      <w:r w:rsidR="00CF66BF" w:rsidRPr="00AE4EB1">
        <w:rPr>
          <w:rFonts w:ascii="Arial" w:hAnsi="Arial" w:cs="Arial"/>
          <w:sz w:val="22"/>
          <w:szCs w:val="22"/>
        </w:rPr>
        <w:t>; and</w:t>
      </w:r>
    </w:p>
    <w:p w14:paraId="6CC9E2A4" w14:textId="77777777" w:rsidR="00CF66BF" w:rsidRPr="00AE4EB1" w:rsidRDefault="002F77A2" w:rsidP="00CF66BF">
      <w:pPr>
        <w:pStyle w:val="List3"/>
        <w:rPr>
          <w:rFonts w:ascii="Arial" w:hAnsi="Arial" w:cs="Arial"/>
          <w:sz w:val="22"/>
          <w:szCs w:val="22"/>
        </w:rPr>
      </w:pPr>
      <w:sdt>
        <w:sdtPr>
          <w:rPr>
            <w:rStyle w:val="Strong"/>
            <w:rFonts w:ascii="Arial" w:hAnsi="Arial" w:cs="Arial"/>
            <w:sz w:val="22"/>
            <w:szCs w:val="22"/>
          </w:rPr>
          <w:id w:val="-92097777"/>
          <w:placeholder>
            <w:docPart w:val="E1995654B2C64FA79AE86C99F2042D87"/>
          </w:placeholder>
          <w:text/>
        </w:sdtPr>
        <w:sdtEndPr>
          <w:rPr>
            <w:rStyle w:val="Strong"/>
          </w:rPr>
        </w:sdtEndPr>
        <w:sdtContent>
          <w:r w:rsidR="00CF66BF" w:rsidRPr="00AE4EB1">
            <w:rPr>
              <w:rStyle w:val="Strong"/>
              <w:rFonts w:ascii="Arial" w:hAnsi="Arial" w:cs="Arial"/>
              <w:sz w:val="22"/>
              <w:szCs w:val="22"/>
            </w:rPr>
            <w:t>Vendor’s Response</w:t>
          </w:r>
        </w:sdtContent>
      </w:sdt>
      <w:r w:rsidR="00CF66BF" w:rsidRPr="00AE4EB1">
        <w:rPr>
          <w:rFonts w:ascii="Arial" w:hAnsi="Arial" w:cs="Arial"/>
          <w:sz w:val="22"/>
          <w:szCs w:val="22"/>
        </w:rPr>
        <w:t xml:space="preserve"> to the request for proposals, attached hereto as </w:t>
      </w:r>
      <w:sdt>
        <w:sdtPr>
          <w:rPr>
            <w:rStyle w:val="Strong"/>
            <w:rFonts w:ascii="Arial" w:hAnsi="Arial" w:cs="Arial"/>
            <w:sz w:val="22"/>
            <w:szCs w:val="22"/>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AE4EB1">
            <w:rPr>
              <w:rStyle w:val="PlaceholderText"/>
              <w:rFonts w:ascii="Arial" w:hAnsi="Arial" w:cs="Arial"/>
              <w:sz w:val="22"/>
              <w:szCs w:val="22"/>
            </w:rPr>
            <w:t>Appendix XX</w:t>
          </w:r>
        </w:sdtContent>
      </w:sdt>
      <w:r w:rsidR="00CF66BF" w:rsidRPr="00AE4EB1">
        <w:rPr>
          <w:rFonts w:ascii="Arial" w:hAnsi="Arial" w:cs="Arial"/>
          <w:sz w:val="22"/>
          <w:szCs w:val="22"/>
        </w:rPr>
        <w:t>.</w:t>
      </w:r>
    </w:p>
    <w:p w14:paraId="18089CED" w14:textId="77777777" w:rsidR="00CF66BF" w:rsidRPr="00AE4EB1" w:rsidRDefault="00CF66BF" w:rsidP="00CF66BF">
      <w:pPr>
        <w:pStyle w:val="List2"/>
        <w:tabs>
          <w:tab w:val="clear" w:pos="360"/>
        </w:tabs>
        <w:ind w:firstLine="0"/>
        <w:rPr>
          <w:rFonts w:ascii="Arial" w:hAnsi="Arial" w:cs="Arial"/>
          <w:sz w:val="22"/>
          <w:szCs w:val="22"/>
        </w:rPr>
      </w:pPr>
      <w:r w:rsidRPr="00AE4EB1">
        <w:rPr>
          <w:rFonts w:ascii="Arial" w:hAnsi="Arial" w:cs="Arial"/>
          <w:sz w:val="22"/>
          <w:szCs w:val="22"/>
        </w:rPr>
        <w:t>The aforementioned documents are specifically incorporated into this Agreement and made a part hereof.</w:t>
      </w:r>
    </w:p>
    <w:p w14:paraId="1D78F78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77777777" w:rsidR="00CF66BF" w:rsidRPr="00AE4EB1" w:rsidRDefault="00CF66BF" w:rsidP="005F5E93">
      <w:pPr>
        <w:pStyle w:val="Heading1"/>
        <w:numPr>
          <w:ilvl w:val="0"/>
          <w:numId w:val="45"/>
        </w:numPr>
        <w:tabs>
          <w:tab w:val="num" w:pos="360"/>
        </w:tabs>
        <w:rPr>
          <w:sz w:val="22"/>
          <w:szCs w:val="22"/>
        </w:rPr>
      </w:pPr>
      <w:r w:rsidRPr="00AE4EB1">
        <w:rPr>
          <w:sz w:val="22"/>
          <w:szCs w:val="22"/>
        </w:rPr>
        <w:t>Payment for Services and Expenses.</w:t>
      </w:r>
    </w:p>
    <w:p w14:paraId="3EC8DB68" w14:textId="77777777" w:rsidR="00CF66BF" w:rsidRPr="00AE4EB1" w:rsidRDefault="00CF66BF" w:rsidP="005F5E93">
      <w:pPr>
        <w:pStyle w:val="List2"/>
        <w:numPr>
          <w:ilvl w:val="1"/>
          <w:numId w:val="45"/>
        </w:numPr>
        <w:ind w:left="1080" w:hanging="720"/>
        <w:rPr>
          <w:rFonts w:ascii="Arial" w:hAnsi="Arial" w:cs="Arial"/>
          <w:b/>
          <w:sz w:val="22"/>
          <w:szCs w:val="22"/>
        </w:rPr>
      </w:pPr>
      <w:r w:rsidRPr="00AE4EB1">
        <w:rPr>
          <w:rFonts w:ascii="Arial" w:hAnsi="Arial" w:cs="Arial"/>
          <w:sz w:val="22"/>
          <w:szCs w:val="22"/>
        </w:rPr>
        <w:t xml:space="preserve">The term of the initial contract shall be </w:t>
      </w:r>
      <w:sdt>
        <w:sdtPr>
          <w:rPr>
            <w:rStyle w:val="Strong"/>
            <w:rFonts w:ascii="Arial" w:hAnsi="Arial" w:cs="Arial"/>
            <w:sz w:val="22"/>
            <w:szCs w:val="22"/>
          </w:rPr>
          <w:id w:val="1662505796"/>
          <w:placeholder>
            <w:docPart w:val="3C61197359994F0AA5232CE2B3FE6398"/>
          </w:placeholder>
          <w:showingPlcHdr/>
          <w:text/>
        </w:sdtPr>
        <w:sdtEndPr>
          <w:rPr>
            <w:rStyle w:val="DefaultParagraphFont"/>
            <w:b w:val="0"/>
            <w:bCs w:val="0"/>
          </w:rPr>
        </w:sdtEndPr>
        <w:sdtContent>
          <w:r w:rsidRPr="00AE4EB1">
            <w:rPr>
              <w:rStyle w:val="PlaceholderText"/>
              <w:rFonts w:ascii="Arial" w:hAnsi="Arial" w:cs="Arial"/>
              <w:sz w:val="22"/>
              <w:szCs w:val="22"/>
            </w:rPr>
            <w:t>four (4) years</w:t>
          </w:r>
        </w:sdtContent>
      </w:sdt>
      <w:r w:rsidRPr="00AE4EB1">
        <w:rPr>
          <w:rFonts w:ascii="Arial" w:hAnsi="Arial" w:cs="Arial"/>
          <w:sz w:val="22"/>
          <w:szCs w:val="22"/>
        </w:rPr>
        <w:t xml:space="preserve"> from </w:t>
      </w:r>
      <w:sdt>
        <w:sdtPr>
          <w:rPr>
            <w:rStyle w:val="Strong"/>
            <w:rFonts w:ascii="Arial" w:hAnsi="Arial" w:cs="Arial"/>
            <w:sz w:val="22"/>
            <w:szCs w:val="22"/>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AE4EB1">
            <w:rPr>
              <w:rStyle w:val="PlaceholderText"/>
              <w:rFonts w:ascii="Arial" w:hAnsi="Arial" w:cs="Arial"/>
              <w:sz w:val="22"/>
              <w:szCs w:val="22"/>
            </w:rPr>
            <w:t>start date</w:t>
          </w:r>
        </w:sdtContent>
      </w:sdt>
      <w:r w:rsidRPr="00AE4EB1">
        <w:rPr>
          <w:rStyle w:val="Strong"/>
          <w:rFonts w:ascii="Arial" w:hAnsi="Arial" w:cs="Arial"/>
          <w:sz w:val="22"/>
          <w:szCs w:val="22"/>
        </w:rPr>
        <w:t>,</w:t>
      </w:r>
      <w:r w:rsidRPr="00AE4EB1">
        <w:rPr>
          <w:rFonts w:ascii="Arial" w:hAnsi="Arial" w:cs="Arial"/>
          <w:sz w:val="22"/>
          <w:szCs w:val="22"/>
        </w:rPr>
        <w:t xml:space="preserve"> through </w:t>
      </w:r>
      <w:sdt>
        <w:sdtPr>
          <w:rPr>
            <w:rStyle w:val="Strong"/>
            <w:rFonts w:ascii="Arial" w:hAnsi="Arial" w:cs="Arial"/>
            <w:sz w:val="22"/>
            <w:szCs w:val="22"/>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AE4EB1">
            <w:rPr>
              <w:rStyle w:val="PlaceholderText"/>
              <w:rFonts w:ascii="Arial" w:hAnsi="Arial" w:cs="Arial"/>
              <w:sz w:val="22"/>
              <w:szCs w:val="22"/>
            </w:rPr>
            <w:t>end date</w:t>
          </w:r>
        </w:sdtContent>
      </w:sdt>
      <w:r w:rsidRPr="00AE4EB1">
        <w:rPr>
          <w:rFonts w:ascii="Arial" w:hAnsi="Arial" w:cs="Arial"/>
          <w:sz w:val="22"/>
          <w:szCs w:val="22"/>
        </w:rPr>
        <w:t xml:space="preserve">. The Contract may be renewed for </w:t>
      </w:r>
      <w:sdt>
        <w:sdtPr>
          <w:rPr>
            <w:rStyle w:val="Strong"/>
            <w:rFonts w:ascii="Arial" w:hAnsi="Arial" w:cs="Arial"/>
            <w:sz w:val="22"/>
            <w:szCs w:val="22"/>
          </w:rPr>
          <w:id w:val="1892149546"/>
          <w:placeholder>
            <w:docPart w:val="7A64A88D32024036B43F0747999C5097"/>
          </w:placeholder>
          <w:showingPlcHdr/>
          <w:text/>
        </w:sdtPr>
        <w:sdtEndPr>
          <w:rPr>
            <w:rStyle w:val="DefaultParagraphFont"/>
            <w:b w:val="0"/>
            <w:bCs w:val="0"/>
          </w:rPr>
        </w:sdtEndPr>
        <w:sdtContent>
          <w:r w:rsidRPr="00AE4EB1">
            <w:rPr>
              <w:rStyle w:val="PlaceholderText"/>
              <w:rFonts w:ascii="Arial" w:hAnsi="Arial" w:cs="Arial"/>
              <w:sz w:val="22"/>
              <w:szCs w:val="22"/>
            </w:rPr>
            <w:t>THREE (3) OPTIONAL TWO (2) YEAR RENEWAL</w:t>
          </w:r>
        </w:sdtContent>
      </w:sdt>
      <w:r w:rsidRPr="00AE4EB1">
        <w:rPr>
          <w:rFonts w:ascii="Arial" w:hAnsi="Arial" w:cs="Arial"/>
          <w:sz w:val="22"/>
          <w:szCs w:val="22"/>
        </w:rPr>
        <w:t xml:space="preserve"> periods through amendments between the Vendor and Delaware.</w:t>
      </w:r>
    </w:p>
    <w:p w14:paraId="3A960703"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will pay Vendor for the performance of services described in</w:t>
      </w:r>
      <w:r w:rsidRPr="00AE4EB1">
        <w:rPr>
          <w:rStyle w:val="Strong"/>
          <w:rFonts w:ascii="Arial" w:hAnsi="Arial" w:cs="Arial"/>
          <w:sz w:val="22"/>
          <w:szCs w:val="22"/>
        </w:rPr>
        <w:t xml:space="preserve"> </w:t>
      </w:r>
      <w:sdt>
        <w:sdtPr>
          <w:rPr>
            <w:rStyle w:val="Strong"/>
            <w:rFonts w:ascii="Arial" w:hAnsi="Arial" w:cs="Arial"/>
            <w:sz w:val="22"/>
            <w:szCs w:val="22"/>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AE4EB1">
            <w:rPr>
              <w:rStyle w:val="PlaceholderText"/>
              <w:rFonts w:ascii="Arial" w:hAnsi="Arial" w:cs="Arial"/>
              <w:sz w:val="22"/>
              <w:szCs w:val="22"/>
            </w:rPr>
            <w:t>Appendix XX</w:t>
          </w:r>
        </w:sdtContent>
      </w:sdt>
      <w:r w:rsidRPr="00AE4EB1">
        <w:rPr>
          <w:rFonts w:ascii="Arial" w:hAnsi="Arial" w:cs="Arial"/>
          <w:sz w:val="22"/>
          <w:szCs w:val="22"/>
        </w:rPr>
        <w:t xml:space="preserve">, </w:t>
      </w:r>
      <w:r w:rsidRPr="00AE4EB1">
        <w:rPr>
          <w:rFonts w:ascii="Arial" w:hAnsi="Arial" w:cs="Arial"/>
          <w:b/>
          <w:sz w:val="22"/>
          <w:szCs w:val="22"/>
        </w:rPr>
        <w:t>Statement of Work</w:t>
      </w:r>
      <w:r w:rsidRPr="00AE4EB1">
        <w:rPr>
          <w:rFonts w:ascii="Arial" w:hAnsi="Arial" w:cs="Arial"/>
          <w:sz w:val="22"/>
          <w:szCs w:val="22"/>
        </w:rPr>
        <w:t xml:space="preserve">. The fee will be paid in accordance with the </w:t>
      </w:r>
      <w:r w:rsidRPr="00AE4EB1">
        <w:rPr>
          <w:rFonts w:ascii="Arial" w:hAnsi="Arial" w:cs="Arial"/>
          <w:b/>
          <w:sz w:val="22"/>
          <w:szCs w:val="22"/>
        </w:rPr>
        <w:t>Payment Schedule</w:t>
      </w:r>
      <w:r w:rsidRPr="00AE4EB1">
        <w:rPr>
          <w:rFonts w:ascii="Arial" w:hAnsi="Arial" w:cs="Arial"/>
          <w:sz w:val="22"/>
          <w:szCs w:val="22"/>
        </w:rPr>
        <w:t xml:space="preserve"> attached hereto as part of</w:t>
      </w:r>
      <w:r w:rsidRPr="00AE4EB1">
        <w:rPr>
          <w:rStyle w:val="Strong"/>
          <w:rFonts w:ascii="Arial" w:hAnsi="Arial" w:cs="Arial"/>
          <w:sz w:val="22"/>
          <w:szCs w:val="22"/>
        </w:rPr>
        <w:t xml:space="preserve"> </w:t>
      </w:r>
      <w:sdt>
        <w:sdtPr>
          <w:rPr>
            <w:rStyle w:val="Strong"/>
            <w:rFonts w:ascii="Arial" w:hAnsi="Arial" w:cs="Arial"/>
            <w:sz w:val="22"/>
            <w:szCs w:val="22"/>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AE4EB1">
            <w:rPr>
              <w:rStyle w:val="PlaceholderText"/>
              <w:rFonts w:ascii="Arial" w:hAnsi="Arial" w:cs="Arial"/>
              <w:sz w:val="22"/>
              <w:szCs w:val="22"/>
            </w:rPr>
            <w:t>Appendix XX</w:t>
          </w:r>
        </w:sdtContent>
      </w:sdt>
      <w:r w:rsidRPr="00AE4EB1">
        <w:rPr>
          <w:rFonts w:ascii="Arial" w:hAnsi="Arial" w:cs="Arial"/>
          <w:sz w:val="22"/>
          <w:szCs w:val="22"/>
        </w:rPr>
        <w:t>.</w:t>
      </w:r>
    </w:p>
    <w:p w14:paraId="65042E77"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Delaware’s obligation to pay Vendor for the performance of services described in</w:t>
      </w:r>
      <w:r w:rsidRPr="00AE4EB1">
        <w:rPr>
          <w:rStyle w:val="Strong"/>
          <w:rFonts w:ascii="Arial" w:hAnsi="Arial" w:cs="Arial"/>
          <w:sz w:val="22"/>
          <w:szCs w:val="22"/>
        </w:rPr>
        <w:t xml:space="preserve"> </w:t>
      </w:r>
      <w:sdt>
        <w:sdtPr>
          <w:rPr>
            <w:rStyle w:val="Strong"/>
            <w:rFonts w:ascii="Arial" w:hAnsi="Arial" w:cs="Arial"/>
            <w:sz w:val="22"/>
            <w:szCs w:val="22"/>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AE4EB1">
            <w:rPr>
              <w:rStyle w:val="PlaceholderText"/>
              <w:rFonts w:ascii="Arial" w:hAnsi="Arial" w:cs="Arial"/>
              <w:sz w:val="22"/>
              <w:szCs w:val="22"/>
            </w:rPr>
            <w:t>Appendix XX</w:t>
          </w:r>
        </w:sdtContent>
      </w:sdt>
      <w:r w:rsidRPr="00AE4EB1">
        <w:rPr>
          <w:rFonts w:ascii="Arial" w:hAnsi="Arial" w:cs="Arial"/>
          <w:sz w:val="22"/>
          <w:szCs w:val="22"/>
        </w:rPr>
        <w:t xml:space="preserve">, </w:t>
      </w:r>
      <w:r w:rsidRPr="00AE4EB1">
        <w:rPr>
          <w:rFonts w:ascii="Arial" w:hAnsi="Arial" w:cs="Arial"/>
          <w:b/>
          <w:sz w:val="22"/>
          <w:szCs w:val="22"/>
        </w:rPr>
        <w:t>Statement of Work</w:t>
      </w:r>
      <w:r w:rsidRPr="00AE4EB1">
        <w:rPr>
          <w:rFonts w:ascii="Arial" w:hAnsi="Arial" w:cs="Arial"/>
          <w:sz w:val="22"/>
          <w:szCs w:val="22"/>
        </w:rPr>
        <w:t xml:space="preserve"> will not exceed the fixed fee amount of </w:t>
      </w:r>
      <w:r w:rsidRPr="00AE4EB1">
        <w:rPr>
          <w:rFonts w:ascii="Arial" w:hAnsi="Arial" w:cs="Arial"/>
          <w:b/>
          <w:sz w:val="22"/>
          <w:szCs w:val="22"/>
        </w:rPr>
        <w:t>$</w:t>
      </w:r>
      <w:sdt>
        <w:sdtPr>
          <w:rPr>
            <w:rStyle w:val="Strong"/>
            <w:rFonts w:ascii="Arial" w:hAnsi="Arial" w:cs="Arial"/>
            <w:sz w:val="22"/>
            <w:szCs w:val="22"/>
          </w:rPr>
          <w:id w:val="2053732376"/>
          <w:placeholder>
            <w:docPart w:val="E42F731A86EB46ED85DB69B53C590883"/>
          </w:placeholder>
          <w:showingPlcHdr/>
          <w:text/>
        </w:sdtPr>
        <w:sdtEndPr>
          <w:rPr>
            <w:rStyle w:val="DefaultParagraphFont"/>
            <w:b w:val="0"/>
            <w:bCs w:val="0"/>
          </w:rPr>
        </w:sdtEndPr>
        <w:sdtContent>
          <w:r w:rsidRPr="00AE4EB1">
            <w:rPr>
              <w:rStyle w:val="PlaceholderText"/>
              <w:rFonts w:ascii="Arial" w:hAnsi="Arial" w:cs="Arial"/>
              <w:sz w:val="22"/>
              <w:szCs w:val="22"/>
            </w:rPr>
            <w:t>1,000,000.00</w:t>
          </w:r>
        </w:sdtContent>
      </w:sdt>
      <w:r w:rsidRPr="00AE4EB1">
        <w:rPr>
          <w:rFonts w:ascii="Arial" w:hAnsi="Arial" w:cs="Arial"/>
          <w:sz w:val="22"/>
          <w:szCs w:val="22"/>
        </w:rPr>
        <w:t xml:space="preserve">. It is expressly understood that the work defined in the appendices to this Agreement must </w:t>
      </w:r>
      <w:r w:rsidRPr="00AE4EB1">
        <w:rPr>
          <w:rStyle w:val="Strong"/>
          <w:rFonts w:ascii="Arial" w:hAnsi="Arial" w:cs="Arial"/>
          <w:sz w:val="22"/>
          <w:szCs w:val="22"/>
        </w:rPr>
        <w:t>b</w:t>
      </w:r>
      <w:r w:rsidRPr="00AE4EB1">
        <w:rPr>
          <w:rFonts w:ascii="Arial" w:hAnsi="Arial" w:cs="Arial"/>
          <w:sz w:val="22"/>
          <w:szCs w:val="22"/>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sz w:val="22"/>
            <w:szCs w:val="22"/>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AE4EB1">
            <w:rPr>
              <w:rStyle w:val="PlaceholderText"/>
              <w:rFonts w:ascii="Arial" w:hAnsi="Arial" w:cs="Arial"/>
              <w:sz w:val="22"/>
              <w:szCs w:val="22"/>
            </w:rPr>
            <w:t>contract number</w:t>
          </w:r>
        </w:sdtContent>
      </w:sdt>
      <w:r w:rsidRPr="00AE4EB1">
        <w:rPr>
          <w:rFonts w:ascii="Arial" w:hAnsi="Arial" w:cs="Arial"/>
          <w:sz w:val="22"/>
          <w:szCs w:val="22"/>
        </w:rPr>
        <w:t xml:space="preserve"> on all Purchase Orders (P.O.) and shall complete the same when entering P.O. information in the state’s financial reporting system.</w:t>
      </w:r>
    </w:p>
    <w:p w14:paraId="3FF960D6"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6" w:history="1">
        <w:r w:rsidRPr="00AE4EB1">
          <w:rPr>
            <w:rStyle w:val="Hyperlink"/>
            <w:rFonts w:ascii="Arial" w:hAnsi="Arial" w:cs="Arial"/>
            <w:sz w:val="22"/>
            <w:szCs w:val="22"/>
          </w:rPr>
          <w:t>IRS Publication 510 Excise Taxes</w:t>
        </w:r>
      </w:hyperlink>
      <w:r w:rsidRPr="00AE4EB1">
        <w:rPr>
          <w:rFonts w:ascii="Arial" w:hAnsi="Arial" w:cs="Arial"/>
          <w:sz w:val="22"/>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AE4EB1">
        <w:rPr>
          <w:rFonts w:ascii="Arial" w:hAnsi="Arial" w:cs="Arial"/>
          <w:spacing w:val="-3"/>
          <w:sz w:val="22"/>
          <w:szCs w:val="22"/>
        </w:rPr>
        <w:t xml:space="preserve"> Such taxes shall not be included in prices quoted. </w:t>
      </w:r>
    </w:p>
    <w:p w14:paraId="476DE7FB"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Invoices shall be submitted to:</w:t>
      </w:r>
    </w:p>
    <w:p w14:paraId="0B1EDAA6" w14:textId="77777777" w:rsidR="00CF66BF" w:rsidRPr="00DA0E50" w:rsidRDefault="002F77A2" w:rsidP="00CF66BF">
      <w:pPr>
        <w:pStyle w:val="List2"/>
        <w:tabs>
          <w:tab w:val="clear" w:pos="360"/>
        </w:tabs>
        <w:ind w:left="1440" w:firstLine="0"/>
      </w:pPr>
      <w:sdt>
        <w:sdtPr>
          <w:rPr>
            <w:rStyle w:val="Strong"/>
          </w:rPr>
          <w:id w:val="-2082509761"/>
          <w:placeholder>
            <w:docPart w:val="D158005BB4B94E5F9B4B613639D5B2D5"/>
          </w:placeholder>
          <w:showingPlcHdr/>
          <w:text/>
        </w:sdtPr>
        <w:sdtEndPr>
          <w:rPr>
            <w:rStyle w:val="DefaultParagraphFont"/>
            <w:b w:val="0"/>
            <w:bCs w:val="0"/>
          </w:rPr>
        </w:sdtEndPr>
        <w:sdtContent>
          <w:r w:rsidR="00CF66BF">
            <w:rPr>
              <w:rStyle w:val="PlaceholderText"/>
            </w:rPr>
            <w:t>Email Address</w:t>
          </w:r>
        </w:sdtContent>
      </w:sdt>
    </w:p>
    <w:p w14:paraId="39B6D105" w14:textId="77777777" w:rsidR="00CF66BF" w:rsidRDefault="00CF66BF" w:rsidP="005F5E93">
      <w:pPr>
        <w:pStyle w:val="Heading1"/>
        <w:numPr>
          <w:ilvl w:val="0"/>
          <w:numId w:val="45"/>
        </w:numPr>
        <w:tabs>
          <w:tab w:val="num" w:pos="360"/>
        </w:tabs>
      </w:pPr>
      <w:r w:rsidRPr="0035225B">
        <w:t>Responsibilities of Vendor.</w:t>
      </w:r>
    </w:p>
    <w:p w14:paraId="357D87EE"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7" w:history="1">
        <w:r w:rsidRPr="00AE4EB1">
          <w:rPr>
            <w:rStyle w:val="Hyperlink"/>
            <w:rFonts w:ascii="Arial" w:hAnsi="Arial" w:cs="Arial"/>
            <w:sz w:val="22"/>
            <w:szCs w:val="22"/>
          </w:rPr>
          <w:t>Standards and Policies</w:t>
        </w:r>
      </w:hyperlink>
      <w:r w:rsidRPr="00AE4EB1">
        <w:rPr>
          <w:rFonts w:ascii="Arial" w:hAnsi="Arial" w:cs="Arial"/>
          <w:sz w:val="22"/>
          <w:szCs w:val="22"/>
        </w:rPr>
        <w:t xml:space="preserve"> promulgated by the Department of Technology and Information ("DTI"), </w:t>
      </w:r>
      <w:r w:rsidRPr="00AE4EB1">
        <w:rPr>
          <w:rFonts w:ascii="Arial" w:hAnsi="Arial" w:cs="Arial"/>
          <w:color w:val="000000"/>
          <w:sz w:val="22"/>
          <w:szCs w:val="22"/>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AE4EB1"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AE4EB1" w:rsidRDefault="00CF66BF" w:rsidP="007D33C4">
            <w:pPr>
              <w:jc w:val="center"/>
              <w:rPr>
                <w:sz w:val="22"/>
                <w:szCs w:val="22"/>
              </w:rPr>
            </w:pPr>
            <w:r w:rsidRPr="00AE4EB1">
              <w:rPr>
                <w:sz w:val="22"/>
                <w:szCs w:val="22"/>
              </w:rPr>
              <w:t>Name</w:t>
            </w:r>
          </w:p>
        </w:tc>
        <w:tc>
          <w:tcPr>
            <w:tcW w:w="2097" w:type="pct"/>
            <w:vAlign w:val="center"/>
          </w:tcPr>
          <w:p w14:paraId="0E6F6FF3" w14:textId="77777777" w:rsidR="00CF66BF" w:rsidRPr="00AE4EB1"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AE4EB1">
              <w:rPr>
                <w:sz w:val="22"/>
                <w:szCs w:val="22"/>
              </w:rPr>
              <w:t>Title</w:t>
            </w:r>
          </w:p>
        </w:tc>
        <w:tc>
          <w:tcPr>
            <w:tcW w:w="806" w:type="pct"/>
            <w:vAlign w:val="center"/>
          </w:tcPr>
          <w:p w14:paraId="64267147" w14:textId="77777777" w:rsidR="00CF66BF" w:rsidRPr="00AE4EB1"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AE4EB1">
              <w:rPr>
                <w:sz w:val="22"/>
                <w:szCs w:val="22"/>
              </w:rPr>
              <w:t>% of Project</w:t>
            </w:r>
          </w:p>
          <w:p w14:paraId="31D48CE2" w14:textId="77777777" w:rsidR="00CF66BF" w:rsidRPr="00AE4EB1"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AE4EB1">
              <w:rPr>
                <w:sz w:val="22"/>
                <w:szCs w:val="22"/>
              </w:rPr>
              <w:t>Involvement</w:t>
            </w:r>
          </w:p>
        </w:tc>
      </w:tr>
      <w:tr w:rsidR="00CF66BF" w:rsidRPr="00AE4EB1"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AE4EB1" w:rsidRDefault="00CF66BF" w:rsidP="007D33C4">
            <w:pPr>
              <w:rPr>
                <w:sz w:val="22"/>
                <w:szCs w:val="22"/>
              </w:rPr>
            </w:pPr>
          </w:p>
        </w:tc>
        <w:tc>
          <w:tcPr>
            <w:tcW w:w="2097" w:type="pct"/>
          </w:tcPr>
          <w:p w14:paraId="1A19E6DA" w14:textId="77777777" w:rsidR="00CF66BF" w:rsidRPr="00AE4EB1"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c>
          <w:tcPr>
            <w:tcW w:w="806" w:type="pct"/>
          </w:tcPr>
          <w:p w14:paraId="6EB9E806" w14:textId="77777777" w:rsidR="00CF66BF" w:rsidRPr="00AE4EB1"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r>
    </w:tbl>
    <w:p w14:paraId="44D0B6B3" w14:textId="77777777" w:rsidR="00CF66BF" w:rsidRPr="00AE4EB1" w:rsidRDefault="00CF66BF" w:rsidP="00CF66BF">
      <w:pPr>
        <w:pStyle w:val="ListParagraph"/>
        <w:ind w:left="792"/>
        <w:rPr>
          <w:rFonts w:ascii="Arial" w:hAnsi="Arial" w:cs="Arial"/>
          <w:sz w:val="22"/>
          <w:szCs w:val="22"/>
        </w:rPr>
      </w:pPr>
    </w:p>
    <w:p w14:paraId="15FDCE77"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furnish to Delaware’s designated representative copies of all correspondence to regulatory agencies for review prior to mailing such correspondence.</w:t>
      </w:r>
    </w:p>
    <w:p w14:paraId="57B495EE"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has or will retain such employees as it may need to perform the services required by this Agreement. Such employees shall not be employed by Delaware or any other political subdivision of Delaware.</w:t>
      </w:r>
    </w:p>
    <w:p w14:paraId="0A0EA1A8"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will not use Delaware’s name, either express or implied, in any of its advertising or sales materials without Delaware’s express written consent.</w:t>
      </w:r>
    </w:p>
    <w:p w14:paraId="6E5C5809"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The rights and remedies of Delaware provided for in this Agreement are in addition to any other rights and remedies provided by law.</w:t>
      </w:r>
    </w:p>
    <w:p w14:paraId="67AA3F56" w14:textId="77777777" w:rsidR="00CF66BF" w:rsidRDefault="00CF66BF" w:rsidP="005F5E93">
      <w:pPr>
        <w:pStyle w:val="Heading1"/>
        <w:numPr>
          <w:ilvl w:val="0"/>
          <w:numId w:val="45"/>
        </w:numPr>
        <w:tabs>
          <w:tab w:val="num" w:pos="360"/>
        </w:tabs>
      </w:pPr>
      <w:r w:rsidRPr="0035225B">
        <w:t>Time Schedule.</w:t>
      </w:r>
    </w:p>
    <w:p w14:paraId="094CC001"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 Project Schedule is included in</w:t>
      </w:r>
      <w:r w:rsidRPr="00AE4EB1">
        <w:rPr>
          <w:rStyle w:val="Strong"/>
          <w:rFonts w:ascii="Arial" w:hAnsi="Arial" w:cs="Arial"/>
          <w:sz w:val="22"/>
          <w:szCs w:val="22"/>
        </w:rPr>
        <w:t xml:space="preserve"> </w:t>
      </w:r>
      <w:sdt>
        <w:sdtPr>
          <w:rPr>
            <w:rStyle w:val="Strong"/>
            <w:rFonts w:ascii="Arial" w:hAnsi="Arial" w:cs="Arial"/>
            <w:sz w:val="22"/>
            <w:szCs w:val="22"/>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AE4EB1">
            <w:rPr>
              <w:rStyle w:val="PlaceholderText"/>
              <w:rFonts w:ascii="Arial" w:hAnsi="Arial" w:cs="Arial"/>
              <w:sz w:val="22"/>
              <w:szCs w:val="22"/>
            </w:rPr>
            <w:t>Appendix XX</w:t>
          </w:r>
        </w:sdtContent>
      </w:sdt>
      <w:r w:rsidRPr="00AE4EB1">
        <w:rPr>
          <w:rFonts w:ascii="Arial" w:hAnsi="Arial" w:cs="Arial"/>
          <w:sz w:val="22"/>
          <w:szCs w:val="22"/>
        </w:rPr>
        <w:t>.</w:t>
      </w:r>
    </w:p>
    <w:p w14:paraId="606EA035"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Any delay of services or change in sequence of tasks must be approved in writing by Delaware.</w:t>
      </w:r>
    </w:p>
    <w:p w14:paraId="0F04F3CA"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AE4EB1">
        <w:rPr>
          <w:rStyle w:val="Strong"/>
          <w:rFonts w:ascii="Arial" w:hAnsi="Arial" w:cs="Arial"/>
          <w:sz w:val="22"/>
          <w:szCs w:val="22"/>
        </w:rPr>
        <w:t xml:space="preserve"> </w:t>
      </w:r>
      <w:sdt>
        <w:sdtPr>
          <w:rPr>
            <w:rStyle w:val="Strong"/>
            <w:rFonts w:ascii="Arial" w:hAnsi="Arial" w:cs="Arial"/>
            <w:sz w:val="22"/>
            <w:szCs w:val="22"/>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AE4EB1">
            <w:rPr>
              <w:rStyle w:val="PlaceholderText"/>
              <w:rFonts w:ascii="Arial" w:hAnsi="Arial" w:cs="Arial"/>
              <w:sz w:val="22"/>
              <w:szCs w:val="22"/>
            </w:rPr>
            <w:t>Appendix XX</w:t>
          </w:r>
        </w:sdtContent>
      </w:sdt>
      <w:r w:rsidRPr="00AE4EB1">
        <w:rPr>
          <w:rFonts w:ascii="Arial" w:hAnsi="Arial" w:cs="Arial"/>
          <w:sz w:val="22"/>
          <w:szCs w:val="22"/>
        </w:rPr>
        <w:t>.</w:t>
      </w:r>
    </w:p>
    <w:p w14:paraId="4C093A63" w14:textId="77777777" w:rsidR="00CF66BF" w:rsidRDefault="00CF66BF" w:rsidP="005F5E93">
      <w:pPr>
        <w:pStyle w:val="Heading1"/>
        <w:numPr>
          <w:ilvl w:val="0"/>
          <w:numId w:val="45"/>
        </w:numPr>
        <w:tabs>
          <w:tab w:val="num" w:pos="360"/>
        </w:tabs>
      </w:pPr>
      <w:r w:rsidRPr="0035225B">
        <w:t>State Responsibilities.</w:t>
      </w:r>
    </w:p>
    <w:p w14:paraId="1911D60A"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In connection with Vendor's provision of the Services, Delaware shall perform those tasks and fulfill those responsibilities specified in the appropriate Appendices.</w:t>
      </w:r>
    </w:p>
    <w:p w14:paraId="5C4CEA97"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shall, without charge, furnish to or make available for examination or use by Vendor as it may request, any data which Delaware has available, including as examples only and not as a limitation:</w:t>
      </w:r>
    </w:p>
    <w:p w14:paraId="00FE3975" w14:textId="77777777" w:rsidR="00CF66BF" w:rsidRPr="00AE4EB1" w:rsidRDefault="00CF66BF" w:rsidP="005F5E93">
      <w:pPr>
        <w:pStyle w:val="List3"/>
        <w:numPr>
          <w:ilvl w:val="0"/>
          <w:numId w:val="53"/>
        </w:numPr>
        <w:rPr>
          <w:rFonts w:ascii="Arial" w:hAnsi="Arial" w:cs="Arial"/>
          <w:sz w:val="22"/>
          <w:szCs w:val="22"/>
        </w:rPr>
      </w:pPr>
      <w:r w:rsidRPr="00AE4EB1">
        <w:rPr>
          <w:rFonts w:ascii="Arial" w:hAnsi="Arial" w:cs="Arial"/>
          <w:sz w:val="22"/>
          <w:szCs w:val="22"/>
        </w:rPr>
        <w:t>Copies of reports, surveys, records, and other pertinent documents;</w:t>
      </w:r>
    </w:p>
    <w:p w14:paraId="33EEFF11"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Copies of previously prepared reports, job specifications, surveys, records, ordinances, codes, regulations, other documents, and information related to the services specified by this Agreement.</w:t>
      </w:r>
    </w:p>
    <w:p w14:paraId="72BC068A"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Vendor shall return any original data provided by Delaware.</w:t>
      </w:r>
    </w:p>
    <w:p w14:paraId="3253DFE5"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will not be responsible for accuracy of information or data supplied by Delaware or other sources to the extent such information or data would be relied upon by a reasonably prudent contractor.</w:t>
      </w:r>
    </w:p>
    <w:p w14:paraId="4B970002" w14:textId="77777777" w:rsidR="00CF66BF" w:rsidRDefault="00CF66BF" w:rsidP="005F5E93">
      <w:pPr>
        <w:pStyle w:val="List2"/>
        <w:numPr>
          <w:ilvl w:val="1"/>
          <w:numId w:val="45"/>
        </w:numPr>
        <w:ind w:left="1080" w:hanging="720"/>
      </w:pPr>
      <w:r w:rsidRPr="00AE4EB1">
        <w:rPr>
          <w:rFonts w:ascii="Arial" w:hAnsi="Arial" w:cs="Arial"/>
          <w:sz w:val="22"/>
          <w:szCs w:val="22"/>
        </w:rPr>
        <w:t>Delaware agrees not to use Vendor’s name, either express or implied, in any of its advertising or sales materials. Vendor reserves the right to reuse the nonproprietary data and the analysis of industry-related information in its continuing analysis of the</w:t>
      </w:r>
      <w:r w:rsidRPr="0035225B">
        <w:t xml:space="preserve"> industries covered.</w:t>
      </w:r>
    </w:p>
    <w:p w14:paraId="7AE839BE" w14:textId="77777777" w:rsidR="00CF66BF" w:rsidRDefault="00CF66BF" w:rsidP="005F5E93">
      <w:pPr>
        <w:pStyle w:val="Heading1"/>
        <w:numPr>
          <w:ilvl w:val="0"/>
          <w:numId w:val="45"/>
        </w:numPr>
        <w:tabs>
          <w:tab w:val="num" w:pos="360"/>
        </w:tabs>
      </w:pPr>
      <w:r w:rsidRPr="0035225B">
        <w:t>Work Product.</w:t>
      </w:r>
    </w:p>
    <w:p w14:paraId="39FC393E"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77777777" w:rsidR="00CF66BF" w:rsidRDefault="00CF66BF" w:rsidP="005F5E93">
      <w:pPr>
        <w:pStyle w:val="Heading1"/>
        <w:numPr>
          <w:ilvl w:val="0"/>
          <w:numId w:val="45"/>
        </w:numPr>
        <w:tabs>
          <w:tab w:val="num" w:pos="360"/>
        </w:tabs>
      </w:pPr>
      <w:r w:rsidRPr="0035225B">
        <w:t>Confidential Information.</w:t>
      </w:r>
    </w:p>
    <w:p w14:paraId="032E528F" w14:textId="77777777" w:rsidR="00CF66BF" w:rsidRPr="00AE4EB1" w:rsidRDefault="00CF66BF" w:rsidP="00CF66BF">
      <w:pPr>
        <w:pStyle w:val="ListParagraph"/>
        <w:rPr>
          <w:rFonts w:ascii="Arial" w:hAnsi="Arial" w:cs="Arial"/>
          <w:sz w:val="22"/>
          <w:szCs w:val="22"/>
        </w:rPr>
      </w:pPr>
      <w:r w:rsidRPr="00AE4EB1">
        <w:rPr>
          <w:rFonts w:ascii="Arial" w:hAnsi="Arial" w:cs="Arial"/>
          <w:sz w:val="22"/>
          <w:szCs w:val="22"/>
        </w:rPr>
        <w:t xml:space="preserve">To the extent permissible under </w:t>
      </w:r>
      <w:hyperlink r:id="rId88" w:history="1">
        <w:r w:rsidRPr="00AE4EB1">
          <w:rPr>
            <w:rStyle w:val="Hyperlink"/>
            <w:rFonts w:ascii="Arial" w:hAnsi="Arial" w:cs="Arial"/>
            <w:sz w:val="22"/>
            <w:szCs w:val="22"/>
          </w:rPr>
          <w:t xml:space="preserve">29 </w:t>
        </w:r>
        <w:r w:rsidRPr="00AE4EB1">
          <w:rPr>
            <w:rStyle w:val="Hyperlink"/>
            <w:rFonts w:ascii="Arial" w:hAnsi="Arial" w:cs="Arial"/>
            <w:i/>
            <w:iCs/>
            <w:sz w:val="22"/>
            <w:szCs w:val="22"/>
          </w:rPr>
          <w:t>Del. C.</w:t>
        </w:r>
        <w:r w:rsidRPr="00AE4EB1">
          <w:rPr>
            <w:rStyle w:val="Hyperlink"/>
            <w:rFonts w:ascii="Arial" w:hAnsi="Arial" w:cs="Arial"/>
            <w:sz w:val="22"/>
            <w:szCs w:val="22"/>
          </w:rPr>
          <w:t xml:space="preserve"> § 10001, et seq.</w:t>
        </w:r>
      </w:hyperlink>
      <w:r w:rsidRPr="00AE4EB1">
        <w:rPr>
          <w:rFonts w:ascii="Arial" w:hAnsi="Arial" w:cs="Arial"/>
          <w:sz w:val="22"/>
          <w:szCs w:val="22"/>
        </w:rPr>
        <w:t>, the parties to this Agreement shall preserve in strict confidence any information, reports or documents obtained, assembled, or prepared in connection with the performance of this Agreement.</w:t>
      </w:r>
    </w:p>
    <w:p w14:paraId="2321F252" w14:textId="77777777" w:rsidR="00CF66BF" w:rsidRDefault="00CF66BF" w:rsidP="005F5E93">
      <w:pPr>
        <w:pStyle w:val="Heading1"/>
        <w:numPr>
          <w:ilvl w:val="0"/>
          <w:numId w:val="45"/>
        </w:numPr>
        <w:tabs>
          <w:tab w:val="num" w:pos="360"/>
        </w:tabs>
      </w:pPr>
      <w:r w:rsidRPr="0035225B">
        <w:t>Warranty.</w:t>
      </w:r>
    </w:p>
    <w:p w14:paraId="6859FA5F"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Default="00CF66BF" w:rsidP="005F5E93">
      <w:pPr>
        <w:pStyle w:val="Heading1"/>
        <w:numPr>
          <w:ilvl w:val="0"/>
          <w:numId w:val="45"/>
        </w:numPr>
        <w:tabs>
          <w:tab w:val="num" w:pos="360"/>
        </w:tabs>
      </w:pPr>
      <w:r w:rsidRPr="0035225B">
        <w:t>Indemnification; Limitation of Liability.</w:t>
      </w:r>
    </w:p>
    <w:p w14:paraId="711CC011"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AE4EB1" w:rsidRDefault="00CF66BF" w:rsidP="005F5E93">
      <w:pPr>
        <w:pStyle w:val="List3"/>
        <w:numPr>
          <w:ilvl w:val="0"/>
          <w:numId w:val="47"/>
        </w:numPr>
        <w:rPr>
          <w:rFonts w:ascii="Arial" w:hAnsi="Arial" w:cs="Arial"/>
          <w:sz w:val="22"/>
          <w:szCs w:val="22"/>
        </w:rPr>
      </w:pPr>
      <w:r w:rsidRPr="00AE4EB1">
        <w:rPr>
          <w:rFonts w:ascii="Arial" w:hAnsi="Arial" w:cs="Arial"/>
          <w:sz w:val="22"/>
          <w:szCs w:val="22"/>
        </w:rPr>
        <w:t>The negligence or other wrongful conduct of the Vendor, its agents, or employees, or</w:t>
      </w:r>
    </w:p>
    <w:p w14:paraId="0363EA76"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7777777" w:rsidR="00CF66BF" w:rsidRPr="00AE4EB1" w:rsidRDefault="00CF66BF" w:rsidP="005F5E93">
      <w:pPr>
        <w:pStyle w:val="List3"/>
        <w:numPr>
          <w:ilvl w:val="0"/>
          <w:numId w:val="48"/>
        </w:numPr>
        <w:rPr>
          <w:rFonts w:ascii="Arial" w:hAnsi="Arial" w:cs="Arial"/>
          <w:sz w:val="22"/>
          <w:szCs w:val="22"/>
        </w:rPr>
      </w:pPr>
      <w:r w:rsidRPr="00AE4EB1">
        <w:rPr>
          <w:rFonts w:ascii="Arial" w:hAnsi="Arial" w:cs="Arial"/>
          <w:sz w:val="22"/>
          <w:szCs w:val="22"/>
        </w:rPr>
        <w:t>Delaware’s misuse or modification of the Deliverable;</w:t>
      </w:r>
    </w:p>
    <w:p w14:paraId="4642961F"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Delaware’s failure to use corrections or enhancements made available by Vendor;</w:t>
      </w:r>
    </w:p>
    <w:p w14:paraId="038609B1"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Delaware’s use of the Deliverable in combination with any product or information not owned or developed by Vendor;</w:t>
      </w:r>
    </w:p>
    <w:p w14:paraId="482E8A64"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Delaware’s distribution, marketing or use for the benefit of third parties of the Deliverable or</w:t>
      </w:r>
    </w:p>
    <w:p w14:paraId="3C7FF5EB"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Information, direction, specification, or materials provided by Vendor or any third party. If any Deliverable is, or in Vendor's opinion is likely to be, held to be infringing, Vendor shall at its expense and option either;</w:t>
      </w:r>
    </w:p>
    <w:p w14:paraId="140A1F2D" w14:textId="77777777" w:rsidR="00CF66BF" w:rsidRPr="00AE4EB1" w:rsidRDefault="00CF66BF" w:rsidP="005F5E93">
      <w:pPr>
        <w:pStyle w:val="List4"/>
        <w:numPr>
          <w:ilvl w:val="3"/>
          <w:numId w:val="45"/>
        </w:numPr>
        <w:ind w:left="1800" w:hanging="360"/>
        <w:rPr>
          <w:rFonts w:ascii="Arial" w:hAnsi="Arial" w:cs="Arial"/>
          <w:sz w:val="22"/>
          <w:szCs w:val="22"/>
        </w:rPr>
      </w:pPr>
      <w:r w:rsidRPr="00AE4EB1">
        <w:rPr>
          <w:rFonts w:ascii="Arial" w:hAnsi="Arial" w:cs="Arial"/>
          <w:sz w:val="22"/>
          <w:szCs w:val="22"/>
        </w:rPr>
        <w:t>Procure the right for Delaware to continue using it;</w:t>
      </w:r>
    </w:p>
    <w:p w14:paraId="635ABCEA" w14:textId="77777777" w:rsidR="00CF66BF" w:rsidRPr="00AE4EB1" w:rsidRDefault="00CF66BF" w:rsidP="005F5E93">
      <w:pPr>
        <w:pStyle w:val="List4"/>
        <w:numPr>
          <w:ilvl w:val="3"/>
          <w:numId w:val="45"/>
        </w:numPr>
        <w:ind w:left="1800" w:hanging="360"/>
        <w:rPr>
          <w:rFonts w:ascii="Arial" w:hAnsi="Arial" w:cs="Arial"/>
          <w:sz w:val="22"/>
          <w:szCs w:val="22"/>
        </w:rPr>
      </w:pPr>
      <w:r w:rsidRPr="00AE4EB1">
        <w:rPr>
          <w:rFonts w:ascii="Arial" w:hAnsi="Arial" w:cs="Arial"/>
          <w:sz w:val="22"/>
          <w:szCs w:val="22"/>
        </w:rPr>
        <w:t>Replace it with a non-infringing equivalent;</w:t>
      </w:r>
    </w:p>
    <w:p w14:paraId="2B0E465C" w14:textId="77777777" w:rsidR="00CF66BF" w:rsidRPr="00AE4EB1" w:rsidRDefault="00CF66BF" w:rsidP="005F5E93">
      <w:pPr>
        <w:pStyle w:val="List4"/>
        <w:numPr>
          <w:ilvl w:val="3"/>
          <w:numId w:val="45"/>
        </w:numPr>
        <w:ind w:left="1800" w:hanging="360"/>
        <w:rPr>
          <w:rFonts w:ascii="Arial" w:hAnsi="Arial" w:cs="Arial"/>
          <w:sz w:val="22"/>
          <w:szCs w:val="22"/>
        </w:rPr>
      </w:pPr>
      <w:r w:rsidRPr="00AE4EB1">
        <w:rPr>
          <w:rFonts w:ascii="Arial" w:hAnsi="Arial" w:cs="Arial"/>
          <w:sz w:val="22"/>
          <w:szCs w:val="22"/>
        </w:rPr>
        <w:t>Modify it to make it non-infringing.</w:t>
      </w:r>
    </w:p>
    <w:p w14:paraId="5DADF9BB" w14:textId="77777777" w:rsidR="00CF66BF" w:rsidRPr="00AE4EB1" w:rsidRDefault="00CF66BF" w:rsidP="00CF66BF">
      <w:pPr>
        <w:pStyle w:val="List2"/>
        <w:tabs>
          <w:tab w:val="clear" w:pos="360"/>
        </w:tabs>
        <w:ind w:firstLine="0"/>
        <w:rPr>
          <w:rFonts w:ascii="Arial" w:hAnsi="Arial" w:cs="Arial"/>
          <w:sz w:val="22"/>
          <w:szCs w:val="22"/>
        </w:rPr>
      </w:pPr>
      <w:r w:rsidRPr="00AE4EB1">
        <w:rPr>
          <w:rFonts w:ascii="Arial" w:hAnsi="Arial" w:cs="Arial"/>
          <w:sz w:val="22"/>
          <w:szCs w:val="22"/>
        </w:rPr>
        <w:t>The foregoing remedies constitute Delaware’s sole and exclusive remedies and Vendor's entire liability with respect to infringement.</w:t>
      </w:r>
    </w:p>
    <w:p w14:paraId="7652719E" w14:textId="77777777" w:rsidR="00CF66BF" w:rsidRDefault="00CF66BF" w:rsidP="005F5E93">
      <w:pPr>
        <w:pStyle w:val="Heading1"/>
        <w:numPr>
          <w:ilvl w:val="0"/>
          <w:numId w:val="45"/>
        </w:numPr>
        <w:tabs>
          <w:tab w:val="num" w:pos="360"/>
        </w:tabs>
      </w:pPr>
      <w:r w:rsidRPr="0035225B">
        <w:t>Employees.</w:t>
      </w:r>
    </w:p>
    <w:p w14:paraId="53DDAFCF"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Possession of a Security Clearance, as issued by the Delaware Department of Safety and Homeland Security, may be required of any employee of Vendor who will be assigned to this project.</w:t>
      </w:r>
    </w:p>
    <w:p w14:paraId="4B917D73" w14:textId="77777777" w:rsidR="00CF66BF" w:rsidRDefault="00CF66BF" w:rsidP="005F5E93">
      <w:pPr>
        <w:pStyle w:val="Heading1"/>
        <w:numPr>
          <w:ilvl w:val="0"/>
          <w:numId w:val="45"/>
        </w:numPr>
        <w:tabs>
          <w:tab w:val="num" w:pos="360"/>
        </w:tabs>
      </w:pPr>
      <w:r w:rsidRPr="0035225B">
        <w:t>Independent Contractor.</w:t>
      </w:r>
    </w:p>
    <w:p w14:paraId="2786873C"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be responsible for providing liability insurance for its personnel.</w:t>
      </w:r>
    </w:p>
    <w:p w14:paraId="6E3B2C00"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As an independent contractor, Vendor has no authority to bind or commit Delaware. Nothing herein shall be deemed or construed to create a joint venture, partnership, fiduciary or agency relationship between the parties for any purpose.</w:t>
      </w:r>
    </w:p>
    <w:p w14:paraId="6F13FF1F" w14:textId="77777777" w:rsidR="00CF66BF" w:rsidRDefault="00CF66BF" w:rsidP="005F5E93">
      <w:pPr>
        <w:pStyle w:val="Heading1"/>
        <w:numPr>
          <w:ilvl w:val="0"/>
          <w:numId w:val="45"/>
        </w:numPr>
        <w:tabs>
          <w:tab w:val="num" w:pos="360"/>
        </w:tabs>
      </w:pPr>
      <w:r w:rsidRPr="0035225B">
        <w:t>Dispute Resolution.</w:t>
      </w:r>
    </w:p>
    <w:p w14:paraId="6D2F43AB"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b/>
          <w:sz w:val="22"/>
          <w:szCs w:val="22"/>
        </w:rPr>
        <w:t xml:space="preserve"> </w:t>
      </w:r>
      <w:r w:rsidRPr="00AE4EB1">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77777777" w:rsidR="00CF66BF" w:rsidRDefault="00CF66BF" w:rsidP="005F5E93">
      <w:pPr>
        <w:pStyle w:val="Heading1"/>
        <w:numPr>
          <w:ilvl w:val="0"/>
          <w:numId w:val="45"/>
        </w:numPr>
        <w:tabs>
          <w:tab w:val="num" w:pos="360"/>
        </w:tabs>
      </w:pPr>
      <w:r w:rsidRPr="0035225B">
        <w:t>Remedies</w:t>
      </w:r>
    </w:p>
    <w:p w14:paraId="5200DAB5" w14:textId="77777777" w:rsidR="00CF66BF" w:rsidRPr="00AE4EB1" w:rsidRDefault="00CF66BF" w:rsidP="00CF66BF">
      <w:pPr>
        <w:pStyle w:val="ListParagraph"/>
        <w:rPr>
          <w:rFonts w:ascii="Arial" w:hAnsi="Arial" w:cs="Arial"/>
          <w:sz w:val="22"/>
          <w:szCs w:val="22"/>
        </w:rPr>
      </w:pPr>
      <w:r w:rsidRPr="00AE4EB1">
        <w:rPr>
          <w:rFonts w:ascii="Arial" w:hAnsi="Arial" w:cs="Arial"/>
          <w:color w:val="000000"/>
          <w:sz w:val="22"/>
          <w:szCs w:val="22"/>
        </w:rPr>
        <w:t>Except</w:t>
      </w:r>
      <w:r w:rsidRPr="00AE4EB1">
        <w:rPr>
          <w:rFonts w:ascii="Arial" w:hAnsi="Arial" w:cs="Arial"/>
          <w:sz w:val="22"/>
          <w:szCs w:val="22"/>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Default="00CF66BF" w:rsidP="005F5E93">
      <w:pPr>
        <w:pStyle w:val="Heading1"/>
        <w:numPr>
          <w:ilvl w:val="0"/>
          <w:numId w:val="45"/>
        </w:numPr>
        <w:tabs>
          <w:tab w:val="num" w:pos="360"/>
        </w:tabs>
      </w:pPr>
      <w:r w:rsidRPr="0035225B">
        <w:t>Suspension</w:t>
      </w:r>
    </w:p>
    <w:p w14:paraId="1397DCBC"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Default="00CF66BF" w:rsidP="005F5E93">
      <w:pPr>
        <w:pStyle w:val="Heading1"/>
        <w:numPr>
          <w:ilvl w:val="0"/>
          <w:numId w:val="45"/>
        </w:numPr>
        <w:tabs>
          <w:tab w:val="num" w:pos="360"/>
        </w:tabs>
      </w:pPr>
      <w:r w:rsidRPr="0035225B">
        <w:t>Termination.</w:t>
      </w:r>
    </w:p>
    <w:p w14:paraId="4735B948"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AE4EB1" w:rsidRDefault="00CF66BF" w:rsidP="005F5E93">
      <w:pPr>
        <w:pStyle w:val="List3"/>
        <w:numPr>
          <w:ilvl w:val="0"/>
          <w:numId w:val="49"/>
        </w:numPr>
        <w:rPr>
          <w:rFonts w:ascii="Arial" w:hAnsi="Arial" w:cs="Arial"/>
          <w:sz w:val="22"/>
          <w:szCs w:val="22"/>
        </w:rPr>
      </w:pPr>
      <w:r w:rsidRPr="00AE4EB1">
        <w:rPr>
          <w:rFonts w:ascii="Arial" w:hAnsi="Arial" w:cs="Arial"/>
          <w:sz w:val="22"/>
          <w:szCs w:val="22"/>
        </w:rPr>
        <w:t>Not less than 20 calendar days written notice of intent to terminate; and</w:t>
      </w:r>
    </w:p>
    <w:p w14:paraId="0DDB6A87"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An opportunity for consultation with the terminating party prior to termination.</w:t>
      </w:r>
    </w:p>
    <w:p w14:paraId="359282CD"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This Agreement may be terminated in whole or in part by Delaware for its convenience, but only after Vendor is given:</w:t>
      </w:r>
    </w:p>
    <w:p w14:paraId="50B0D06F" w14:textId="77777777" w:rsidR="00CF66BF" w:rsidRPr="00AE4EB1" w:rsidRDefault="00CF66BF" w:rsidP="005F5E93">
      <w:pPr>
        <w:pStyle w:val="List3"/>
        <w:numPr>
          <w:ilvl w:val="0"/>
          <w:numId w:val="55"/>
        </w:numPr>
        <w:rPr>
          <w:rFonts w:ascii="Arial" w:hAnsi="Arial" w:cs="Arial"/>
          <w:sz w:val="22"/>
          <w:szCs w:val="22"/>
        </w:rPr>
      </w:pPr>
      <w:r w:rsidRPr="00AE4EB1">
        <w:rPr>
          <w:rFonts w:ascii="Arial" w:hAnsi="Arial" w:cs="Arial"/>
          <w:sz w:val="22"/>
          <w:szCs w:val="22"/>
        </w:rPr>
        <w:t>Not less than 20 calendar days written notice of intent to terminate; and</w:t>
      </w:r>
    </w:p>
    <w:p w14:paraId="2A3903A0"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An opportunity for consultation with Delaware prior to termination.</w:t>
      </w:r>
    </w:p>
    <w:p w14:paraId="684CC7AC"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If termination for default is affected by Delaware, Delaware will pay Vendor that portion of the compensation which has been earned as of the effective date of termination, but:</w:t>
      </w:r>
    </w:p>
    <w:p w14:paraId="6494F450" w14:textId="77777777" w:rsidR="00CF66BF" w:rsidRPr="00AE4EB1" w:rsidRDefault="00CF66BF" w:rsidP="005F5E93">
      <w:pPr>
        <w:pStyle w:val="List3"/>
        <w:numPr>
          <w:ilvl w:val="0"/>
          <w:numId w:val="56"/>
        </w:numPr>
        <w:rPr>
          <w:rFonts w:ascii="Arial" w:hAnsi="Arial" w:cs="Arial"/>
          <w:sz w:val="22"/>
          <w:szCs w:val="22"/>
        </w:rPr>
      </w:pPr>
      <w:r w:rsidRPr="00AE4EB1">
        <w:rPr>
          <w:rFonts w:ascii="Arial" w:hAnsi="Arial" w:cs="Arial"/>
          <w:sz w:val="22"/>
          <w:szCs w:val="22"/>
        </w:rPr>
        <w:t>No amount shall be allowed for anticipated profit on performed or unperformed services or other work, and</w:t>
      </w:r>
    </w:p>
    <w:p w14:paraId="416D914E"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Any payment due to Vendor at the time of termination may be adjusted to the extent of any additional costs occasioned to Delaware by reason of Vendor’s default.</w:t>
      </w:r>
    </w:p>
    <w:p w14:paraId="236C3AEC"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The rights and remedies of Delaware and Vendor provided in this section are in addition to any other rights and remedies provided by law or under this Agreement.</w:t>
      </w:r>
    </w:p>
    <w:p w14:paraId="4D64219E"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Gratuities.</w:t>
      </w:r>
    </w:p>
    <w:p w14:paraId="156A85E4" w14:textId="77777777" w:rsidR="00CF66BF" w:rsidRPr="00AE4EB1" w:rsidRDefault="00CF66BF" w:rsidP="005F5E93">
      <w:pPr>
        <w:pStyle w:val="List3"/>
        <w:numPr>
          <w:ilvl w:val="0"/>
          <w:numId w:val="50"/>
        </w:numPr>
        <w:rPr>
          <w:rFonts w:ascii="Arial" w:hAnsi="Arial" w:cs="Arial"/>
          <w:sz w:val="22"/>
          <w:szCs w:val="22"/>
        </w:rPr>
      </w:pPr>
      <w:r w:rsidRPr="00AE4EB1">
        <w:rPr>
          <w:rFonts w:ascii="Arial" w:hAnsi="Arial" w:cs="Arial"/>
          <w:sz w:val="22"/>
          <w:szCs w:val="22"/>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In the event this Agreement is terminated as provided in 15.6.a hereof, Delaware shall be entitled to pursue the same remedies against Vendor it could pursue in the event of a breach of this Agreement by Vendor.</w:t>
      </w:r>
    </w:p>
    <w:p w14:paraId="1EA7835E" w14:textId="77777777" w:rsidR="00CF66BF" w:rsidRPr="00AE4EB1" w:rsidRDefault="00CF66BF" w:rsidP="00CF66BF">
      <w:pPr>
        <w:pStyle w:val="List3"/>
        <w:rPr>
          <w:rFonts w:ascii="Arial" w:hAnsi="Arial" w:cs="Arial"/>
          <w:sz w:val="22"/>
          <w:szCs w:val="22"/>
        </w:rPr>
      </w:pPr>
      <w:r w:rsidRPr="00AE4EB1">
        <w:rPr>
          <w:rFonts w:ascii="Arial" w:hAnsi="Arial" w:cs="Arial"/>
          <w:sz w:val="22"/>
          <w:szCs w:val="22"/>
        </w:rPr>
        <w:t>The rights and remedies of Delaware provided in Section 15.6 shall not be exclusive and are in addition to any other rights and remedies provided by law or under this Agreement.</w:t>
      </w:r>
    </w:p>
    <w:p w14:paraId="1B675D41" w14:textId="77777777" w:rsidR="00CF66BF" w:rsidRDefault="00CF66BF" w:rsidP="005F5E93">
      <w:pPr>
        <w:pStyle w:val="Heading1"/>
        <w:numPr>
          <w:ilvl w:val="0"/>
          <w:numId w:val="45"/>
        </w:numPr>
        <w:tabs>
          <w:tab w:val="num" w:pos="360"/>
        </w:tabs>
      </w:pPr>
      <w:r w:rsidRPr="0035225B">
        <w:t>Severability.</w:t>
      </w:r>
    </w:p>
    <w:p w14:paraId="6771519D" w14:textId="77777777" w:rsidR="00CF66BF" w:rsidRPr="00AE4EB1" w:rsidRDefault="00CF66BF" w:rsidP="00CF66BF">
      <w:pPr>
        <w:pStyle w:val="ListParagraph"/>
        <w:rPr>
          <w:rFonts w:ascii="Arial" w:hAnsi="Arial" w:cs="Arial"/>
          <w:sz w:val="22"/>
          <w:szCs w:val="22"/>
        </w:rPr>
      </w:pPr>
      <w:r w:rsidRPr="00AE4EB1">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Default="00CF66BF" w:rsidP="005F5E93">
      <w:pPr>
        <w:pStyle w:val="Heading1"/>
        <w:numPr>
          <w:ilvl w:val="0"/>
          <w:numId w:val="45"/>
        </w:numPr>
        <w:tabs>
          <w:tab w:val="num" w:pos="360"/>
        </w:tabs>
      </w:pPr>
      <w:r w:rsidRPr="0035225B">
        <w:t>Assignment; Subcontracts.</w:t>
      </w:r>
    </w:p>
    <w:p w14:paraId="3225059A"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Any attempt by Vendor to assign or otherwise transfer any interest in this Agreement without the prior written consent of Delaware shall be void. Such consent shall not be unreasonably withheld.</w:t>
      </w:r>
    </w:p>
    <w:p w14:paraId="5154B5B8"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Services specified by this Agreement shall not be subcontracted by Vendor, without prior written approval of Delaware.</w:t>
      </w:r>
    </w:p>
    <w:p w14:paraId="39CC31D8"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Vendor shall be and remain liable for all damages to Delaware caused by negligent performance or non-performance of work under this Agreement by Vendor, its subcontractor, or its sub-subcontractor.</w:t>
      </w:r>
    </w:p>
    <w:p w14:paraId="5DB50324" w14:textId="77777777" w:rsidR="00CF66BF" w:rsidRPr="00AE4EB1" w:rsidRDefault="00CF66BF" w:rsidP="005F5E93">
      <w:pPr>
        <w:pStyle w:val="List2"/>
        <w:numPr>
          <w:ilvl w:val="1"/>
          <w:numId w:val="45"/>
        </w:numPr>
        <w:ind w:left="1080" w:hanging="720"/>
        <w:rPr>
          <w:rFonts w:ascii="Arial" w:hAnsi="Arial" w:cs="Arial"/>
          <w:sz w:val="22"/>
          <w:szCs w:val="22"/>
        </w:rPr>
      </w:pPr>
      <w:r w:rsidRPr="00AE4EB1">
        <w:rPr>
          <w:rFonts w:ascii="Arial" w:hAnsi="Arial" w:cs="Arial"/>
          <w:sz w:val="22"/>
          <w:szCs w:val="22"/>
        </w:rPr>
        <w:t>The compensation due shall not be affected by Delaware’s approval of the Vendor’s request to subcontract.</w:t>
      </w:r>
    </w:p>
    <w:p w14:paraId="04467039" w14:textId="77777777" w:rsidR="00CF66BF" w:rsidRDefault="00CF66BF" w:rsidP="005F5E93">
      <w:pPr>
        <w:pStyle w:val="Heading1"/>
        <w:numPr>
          <w:ilvl w:val="0"/>
          <w:numId w:val="45"/>
        </w:numPr>
        <w:tabs>
          <w:tab w:val="num" w:pos="360"/>
        </w:tabs>
      </w:pPr>
      <w:r w:rsidRPr="0035225B">
        <w:t>Force Majeure; Applicability.</w:t>
      </w:r>
    </w:p>
    <w:p w14:paraId="1D4BDCA7" w14:textId="77777777" w:rsidR="00CF66BF" w:rsidRPr="00813216" w:rsidRDefault="00CF66BF" w:rsidP="005F5E93">
      <w:pPr>
        <w:pStyle w:val="List2"/>
        <w:numPr>
          <w:ilvl w:val="1"/>
          <w:numId w:val="45"/>
        </w:numPr>
        <w:ind w:left="1080" w:hanging="720"/>
        <w:rPr>
          <w:rFonts w:ascii="Arial" w:hAnsi="Arial" w:cs="Arial"/>
          <w:sz w:val="22"/>
          <w:szCs w:val="22"/>
        </w:rPr>
      </w:pPr>
      <w:r w:rsidRPr="00813216">
        <w:rPr>
          <w:rFonts w:ascii="Arial" w:hAnsi="Arial" w:cs="Arial"/>
          <w:sz w:val="22"/>
          <w:szCs w:val="22"/>
        </w:rPr>
        <w:t>Neither the Vendor nor Delaware shall be held liable for non-performance under the terms and conditions of this Agreement due, but not limited to:</w:t>
      </w:r>
    </w:p>
    <w:p w14:paraId="025CB103" w14:textId="77777777" w:rsidR="00CF66BF" w:rsidRPr="00813216" w:rsidRDefault="00CF66BF" w:rsidP="005F5E93">
      <w:pPr>
        <w:pStyle w:val="List3"/>
        <w:numPr>
          <w:ilvl w:val="0"/>
          <w:numId w:val="51"/>
        </w:numPr>
        <w:rPr>
          <w:rFonts w:ascii="Arial" w:hAnsi="Arial" w:cs="Arial"/>
          <w:sz w:val="22"/>
          <w:szCs w:val="22"/>
        </w:rPr>
      </w:pPr>
      <w:r w:rsidRPr="00813216">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Pr="00813216" w:rsidRDefault="00CF66BF" w:rsidP="00CF66BF">
      <w:pPr>
        <w:pStyle w:val="List3"/>
        <w:rPr>
          <w:rFonts w:ascii="Arial" w:hAnsi="Arial" w:cs="Arial"/>
          <w:sz w:val="22"/>
          <w:szCs w:val="22"/>
        </w:rPr>
      </w:pPr>
      <w:r w:rsidRPr="00813216">
        <w:rPr>
          <w:rFonts w:ascii="Arial" w:hAnsi="Arial" w:cs="Arial"/>
          <w:sz w:val="22"/>
          <w:szCs w:val="22"/>
        </w:rPr>
        <w:t>Diseases, plagues, quarantine, epidemics or pandemics;</w:t>
      </w:r>
    </w:p>
    <w:p w14:paraId="3BB94B13" w14:textId="77777777" w:rsidR="00CF66BF" w:rsidRPr="00813216" w:rsidRDefault="00CF66BF" w:rsidP="00CF66BF">
      <w:pPr>
        <w:pStyle w:val="List3"/>
        <w:rPr>
          <w:rFonts w:ascii="Arial" w:hAnsi="Arial" w:cs="Arial"/>
          <w:sz w:val="22"/>
          <w:szCs w:val="22"/>
        </w:rPr>
      </w:pPr>
      <w:r w:rsidRPr="00813216">
        <w:rPr>
          <w:rFonts w:ascii="Arial" w:hAnsi="Arial" w:cs="Arial"/>
          <w:sz w:val="22"/>
          <w:szCs w:val="22"/>
        </w:rPr>
        <w:t xml:space="preserve">Federal, state, or local work or travel restrictions to control, mitigate, or reduce transmission of diseases, plagues, epidemics, or pandemics; or </w:t>
      </w:r>
    </w:p>
    <w:p w14:paraId="4E81E6BA" w14:textId="77777777" w:rsidR="00CF66BF" w:rsidRPr="00813216" w:rsidRDefault="00CF66BF" w:rsidP="005F5E93">
      <w:pPr>
        <w:pStyle w:val="List2"/>
        <w:numPr>
          <w:ilvl w:val="1"/>
          <w:numId w:val="45"/>
        </w:numPr>
        <w:ind w:left="1080" w:hanging="720"/>
        <w:rPr>
          <w:rFonts w:ascii="Arial" w:hAnsi="Arial" w:cs="Arial"/>
          <w:sz w:val="22"/>
          <w:szCs w:val="22"/>
        </w:rPr>
      </w:pPr>
      <w:r w:rsidRPr="00813216">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813216" w:rsidRDefault="00CF66BF" w:rsidP="005F5E93">
      <w:pPr>
        <w:pStyle w:val="List2"/>
        <w:numPr>
          <w:ilvl w:val="1"/>
          <w:numId w:val="45"/>
        </w:numPr>
        <w:ind w:left="1080" w:hanging="720"/>
        <w:rPr>
          <w:rFonts w:ascii="Arial" w:hAnsi="Arial" w:cs="Arial"/>
          <w:sz w:val="22"/>
          <w:szCs w:val="22"/>
        </w:rPr>
      </w:pPr>
      <w:r w:rsidRPr="00813216">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77777777" w:rsidR="00CF66BF" w:rsidRDefault="00CF66BF" w:rsidP="005F5E93">
      <w:pPr>
        <w:pStyle w:val="Heading1"/>
        <w:numPr>
          <w:ilvl w:val="0"/>
          <w:numId w:val="45"/>
        </w:numPr>
        <w:tabs>
          <w:tab w:val="num" w:pos="360"/>
        </w:tabs>
      </w:pPr>
      <w:r w:rsidRPr="0035225B">
        <w:t>Non-Appropriation of Funds.</w:t>
      </w:r>
    </w:p>
    <w:p w14:paraId="265B5682" w14:textId="77777777" w:rsidR="00CF66BF" w:rsidRPr="00813216" w:rsidRDefault="00CF66BF" w:rsidP="005F5E93">
      <w:pPr>
        <w:pStyle w:val="List2"/>
        <w:numPr>
          <w:ilvl w:val="1"/>
          <w:numId w:val="45"/>
        </w:numPr>
        <w:ind w:left="1080" w:hanging="720"/>
        <w:rPr>
          <w:rFonts w:ascii="Arial" w:hAnsi="Arial" w:cs="Arial"/>
          <w:sz w:val="22"/>
          <w:szCs w:val="22"/>
        </w:rPr>
      </w:pPr>
      <w:r w:rsidRPr="00813216">
        <w:rPr>
          <w:rFonts w:ascii="Arial" w:hAnsi="Arial" w:cs="Arial"/>
          <w:sz w:val="22"/>
          <w:szCs w:val="22"/>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Pr="00813216" w:rsidRDefault="00CF66BF" w:rsidP="005F5E93">
      <w:pPr>
        <w:pStyle w:val="List2"/>
        <w:numPr>
          <w:ilvl w:val="1"/>
          <w:numId w:val="45"/>
        </w:numPr>
        <w:ind w:left="1080" w:hanging="720"/>
        <w:rPr>
          <w:rFonts w:ascii="Arial" w:hAnsi="Arial" w:cs="Arial"/>
          <w:sz w:val="22"/>
          <w:szCs w:val="22"/>
        </w:rPr>
      </w:pPr>
      <w:r w:rsidRPr="00813216">
        <w:rPr>
          <w:rFonts w:ascii="Arial" w:hAnsi="Arial" w:cs="Arial"/>
          <w:sz w:val="22"/>
          <w:szCs w:val="22"/>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Default="00CF66BF" w:rsidP="005F5E93">
      <w:pPr>
        <w:pStyle w:val="Heading1"/>
        <w:numPr>
          <w:ilvl w:val="0"/>
          <w:numId w:val="45"/>
        </w:numPr>
        <w:tabs>
          <w:tab w:val="num" w:pos="360"/>
        </w:tabs>
      </w:pPr>
      <w:r w:rsidRPr="0035225B">
        <w:t>State of Delaware Business License.</w:t>
      </w:r>
    </w:p>
    <w:p w14:paraId="3DB9AD18" w14:textId="77777777" w:rsidR="00CF66BF" w:rsidRPr="004A4308" w:rsidRDefault="00CF66BF" w:rsidP="00CF66BF">
      <w:pPr>
        <w:pStyle w:val="ListParagraph"/>
        <w:rPr>
          <w:rFonts w:ascii="Arial" w:hAnsi="Arial" w:cs="Arial"/>
          <w:sz w:val="22"/>
          <w:szCs w:val="22"/>
        </w:rPr>
      </w:pPr>
      <w:r w:rsidRPr="004A4308">
        <w:rPr>
          <w:rFonts w:ascii="Arial" w:hAnsi="Arial" w:cs="Arial"/>
          <w:sz w:val="22"/>
          <w:szCs w:val="22"/>
        </w:rPr>
        <w:t xml:space="preserve">Vendor and all subcontractors represent that they are properly licensed and authorized to transact business in the State of Delaware as provided in </w:t>
      </w:r>
      <w:hyperlink r:id="rId89" w:history="1">
        <w:r w:rsidRPr="004A4308">
          <w:rPr>
            <w:rStyle w:val="Hyperlink"/>
            <w:rFonts w:ascii="Arial" w:hAnsi="Arial" w:cs="Arial"/>
            <w:sz w:val="22"/>
            <w:szCs w:val="22"/>
          </w:rPr>
          <w:t>30 Del. C. § 2101</w:t>
        </w:r>
      </w:hyperlink>
      <w:r w:rsidRPr="004A4308">
        <w:rPr>
          <w:rFonts w:ascii="Arial" w:hAnsi="Arial" w:cs="Arial"/>
          <w:sz w:val="22"/>
          <w:szCs w:val="22"/>
        </w:rPr>
        <w:t>.</w:t>
      </w:r>
    </w:p>
    <w:p w14:paraId="17325873" w14:textId="77777777" w:rsidR="00CF66BF" w:rsidRDefault="00CF66BF" w:rsidP="005F5E93">
      <w:pPr>
        <w:pStyle w:val="Heading1"/>
        <w:numPr>
          <w:ilvl w:val="0"/>
          <w:numId w:val="45"/>
        </w:numPr>
        <w:tabs>
          <w:tab w:val="num" w:pos="360"/>
        </w:tabs>
      </w:pPr>
      <w:r w:rsidRPr="0035225B">
        <w:t>Complete Agreement.</w:t>
      </w:r>
    </w:p>
    <w:p w14:paraId="0177E862"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77777777" w:rsidR="00CF66BF" w:rsidRDefault="00CF66BF" w:rsidP="005F5E93">
      <w:pPr>
        <w:pStyle w:val="Heading1"/>
        <w:numPr>
          <w:ilvl w:val="0"/>
          <w:numId w:val="45"/>
        </w:numPr>
        <w:tabs>
          <w:tab w:val="num" w:pos="360"/>
        </w:tabs>
      </w:pPr>
      <w:r w:rsidRPr="0035225B">
        <w:t>Miscellaneous Provisions.</w:t>
      </w:r>
    </w:p>
    <w:p w14:paraId="170A8C63"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 xml:space="preserve">This Agreement was </w:t>
      </w:r>
      <w:bookmarkStart w:id="30" w:name="SearchTerm"/>
      <w:bookmarkEnd w:id="30"/>
      <w:r w:rsidRPr="004A4308">
        <w:rPr>
          <w:rFonts w:ascii="Arial" w:hAnsi="Arial" w:cs="Arial"/>
          <w:sz w:val="22"/>
          <w:szCs w:val="22"/>
        </w:rPr>
        <w:t>drafted with the joint participation of both parties and shall be construed neither against nor in favor of either, but rather in accordance with the fair meaning thereof.</w:t>
      </w:r>
    </w:p>
    <w:p w14:paraId="6794C35E"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 xml:space="preserve">Vendor shall maintain all public records, as defined by </w:t>
      </w:r>
      <w:hyperlink r:id="rId90" w:history="1">
        <w:r w:rsidRPr="004A4308">
          <w:rPr>
            <w:rStyle w:val="Hyperlink"/>
            <w:rFonts w:ascii="Arial" w:hAnsi="Arial" w:cs="Arial"/>
            <w:sz w:val="22"/>
            <w:szCs w:val="22"/>
          </w:rPr>
          <w:t>29 Del. C. § 502(1)</w:t>
        </w:r>
      </w:hyperlink>
      <w:r w:rsidRPr="004A4308">
        <w:rPr>
          <w:rFonts w:ascii="Arial" w:hAnsi="Arial" w:cs="Arial"/>
          <w:sz w:val="22"/>
          <w:szCs w:val="22"/>
        </w:rPr>
        <w:t xml:space="preserve">, relating to this Agreement and its deliverables for the time and in the manner specified by the Delaware Division of Archives, pursuant to the Delaware Public Records Law, </w:t>
      </w:r>
      <w:hyperlink r:id="rId91" w:history="1">
        <w:r w:rsidRPr="004A4308">
          <w:rPr>
            <w:rStyle w:val="Hyperlink"/>
            <w:rFonts w:ascii="Arial" w:hAnsi="Arial" w:cs="Arial"/>
            <w:sz w:val="22"/>
            <w:szCs w:val="22"/>
          </w:rPr>
          <w:t>29 Del. C. Ch. 5</w:t>
        </w:r>
      </w:hyperlink>
      <w:r w:rsidRPr="004A4308">
        <w:rPr>
          <w:rFonts w:ascii="Arial" w:hAnsi="Arial" w:cs="Arial"/>
          <w:sz w:val="22"/>
          <w:szCs w:val="22"/>
        </w:rPr>
        <w:t>. During the term of this Agreement, authorized representatives of Delaware may inspect or audit Vendor’ performance and records pertaining to this Agreement at the Vendor business office during normal business hours.</w:t>
      </w:r>
    </w:p>
    <w:p w14:paraId="5117E123"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 xml:space="preserve">The State reserves the right to advertise a supplemental solicitation during the term of the Agreement if deemed in the best interest of the State. </w:t>
      </w:r>
    </w:p>
    <w:p w14:paraId="1C24EAD6" w14:textId="77777777" w:rsidR="00CF66BF" w:rsidRPr="004A4308" w:rsidRDefault="00CF66BF" w:rsidP="005F5E93">
      <w:pPr>
        <w:pStyle w:val="List2"/>
        <w:numPr>
          <w:ilvl w:val="1"/>
          <w:numId w:val="45"/>
        </w:numPr>
        <w:ind w:left="1080" w:hanging="720"/>
        <w:rPr>
          <w:rFonts w:ascii="Arial" w:hAnsi="Arial" w:cs="Arial"/>
          <w:sz w:val="22"/>
          <w:szCs w:val="22"/>
        </w:rPr>
      </w:pPr>
      <w:r w:rsidRPr="004A4308">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77777777" w:rsidR="00CF66BF" w:rsidRDefault="00CF66BF" w:rsidP="005F5E93">
      <w:pPr>
        <w:pStyle w:val="Heading1"/>
        <w:numPr>
          <w:ilvl w:val="0"/>
          <w:numId w:val="45"/>
        </w:numPr>
        <w:tabs>
          <w:tab w:val="num" w:pos="360"/>
        </w:tabs>
      </w:pPr>
      <w:r w:rsidRPr="0035225B">
        <w:t>Insurance.</w:t>
      </w:r>
    </w:p>
    <w:p w14:paraId="11798851" w14:textId="77777777" w:rsidR="00CF66BF" w:rsidRDefault="00CF66BF" w:rsidP="00CF66BF">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E92ABA" w:rsidRDefault="00CF66BF" w:rsidP="005F5E93">
      <w:pPr>
        <w:pStyle w:val="List3"/>
        <w:numPr>
          <w:ilvl w:val="0"/>
          <w:numId w:val="54"/>
        </w:numPr>
        <w:rPr>
          <w:spacing w:val="-3"/>
        </w:rPr>
      </w:pPr>
      <w:r w:rsidRPr="007E77CD">
        <w:t>Worker’s Compensation and Employer’s Liability Insurance in accordance with applicable law.</w:t>
      </w:r>
    </w:p>
    <w:p w14:paraId="0F81B66D" w14:textId="77777777" w:rsidR="00CF66BF" w:rsidRDefault="00CF66BF" w:rsidP="00CF66BF">
      <w:pPr>
        <w:pStyle w:val="List3"/>
        <w:rPr>
          <w:spacing w:val="-3"/>
        </w:rPr>
      </w:pPr>
      <w:r w:rsidRPr="007E77CD">
        <w:t>Commercial General Liability - $1,000,000 per occurrence/$3,000,000 per aggregate.</w:t>
      </w:r>
    </w:p>
    <w:p w14:paraId="7E402AF7" w14:textId="77777777" w:rsidR="00CF66BF" w:rsidRDefault="00CF66BF" w:rsidP="00CF66BF">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E936D6" w:rsidRDefault="00CF66BF" w:rsidP="005F5E93">
      <w:pPr>
        <w:pStyle w:val="List4"/>
        <w:numPr>
          <w:ilvl w:val="3"/>
          <w:numId w:val="45"/>
        </w:numPr>
        <w:ind w:left="1800" w:hanging="360"/>
      </w:pPr>
      <w:r w:rsidRPr="00E936D6">
        <w:t>$1,000,000 combined single limit each accident, for bodily injury;</w:t>
      </w:r>
    </w:p>
    <w:p w14:paraId="3F86C442" w14:textId="77777777" w:rsidR="00CF66BF" w:rsidRPr="00E936D6" w:rsidRDefault="00CF66BF" w:rsidP="005F5E93">
      <w:pPr>
        <w:pStyle w:val="List4"/>
        <w:numPr>
          <w:ilvl w:val="3"/>
          <w:numId w:val="45"/>
        </w:numPr>
        <w:ind w:left="1800" w:hanging="360"/>
      </w:pPr>
      <w:r w:rsidRPr="00E936D6">
        <w:t>$250,000 for property damage to others;</w:t>
      </w:r>
    </w:p>
    <w:p w14:paraId="3023E155" w14:textId="77777777" w:rsidR="00CF66BF" w:rsidRPr="00E936D6" w:rsidRDefault="00CF66BF" w:rsidP="005F5E93">
      <w:pPr>
        <w:pStyle w:val="List4"/>
        <w:numPr>
          <w:ilvl w:val="3"/>
          <w:numId w:val="45"/>
        </w:numPr>
        <w:ind w:left="1800" w:hanging="360"/>
      </w:pPr>
      <w:r w:rsidRPr="00E936D6">
        <w:t>$25,000 per person per accident Uninsured/Underinsured Motorists coverage;</w:t>
      </w:r>
    </w:p>
    <w:p w14:paraId="6B884D0C" w14:textId="77777777" w:rsidR="00CF66BF" w:rsidRPr="00E936D6" w:rsidRDefault="00CF66BF" w:rsidP="005F5E93">
      <w:pPr>
        <w:pStyle w:val="List4"/>
        <w:numPr>
          <w:ilvl w:val="3"/>
          <w:numId w:val="45"/>
        </w:numPr>
        <w:ind w:left="1800" w:hanging="360"/>
      </w:pPr>
      <w:r w:rsidRPr="00E936D6">
        <w:t xml:space="preserve">$25,000 per person, $300,000 per accident Personal Injury Protection (PIP) benefits as provided for in </w:t>
      </w:r>
      <w:hyperlink r:id="rId92" w:history="1">
        <w:r w:rsidRPr="00B5034D">
          <w:rPr>
            <w:rStyle w:val="Hyperlink"/>
          </w:rPr>
          <w:t>21 Del. C. § 2118</w:t>
        </w:r>
      </w:hyperlink>
      <w:r w:rsidRPr="00E936D6">
        <w:t>; and</w:t>
      </w:r>
    </w:p>
    <w:p w14:paraId="6700B706" w14:textId="77777777" w:rsidR="00CF66BF" w:rsidRPr="00E936D6" w:rsidRDefault="00CF66BF" w:rsidP="00CF66BF">
      <w:pPr>
        <w:pStyle w:val="List4"/>
        <w:ind w:left="1440" w:firstLine="0"/>
      </w:pPr>
      <w:r w:rsidRPr="00E936D6">
        <w:t>Comprehensive coverage for all leased vehicles, which shall cover the replacement cost of the vehicle in the event of collision, damage, or other loss.</w:t>
      </w:r>
    </w:p>
    <w:p w14:paraId="217A5027" w14:textId="77777777" w:rsidR="00CF66BF" w:rsidRPr="005216FA" w:rsidRDefault="00CF66BF" w:rsidP="00CF66BF">
      <w:pPr>
        <w:pStyle w:val="ListParagraph"/>
        <w:rPr>
          <w:spacing w:val="-3"/>
        </w:rPr>
      </w:pPr>
      <w:r w:rsidRPr="007E77CD">
        <w:t>The successful vendor must carry at least one of the following depending on the scope of work being performed.</w:t>
      </w:r>
    </w:p>
    <w:p w14:paraId="6C619C04" w14:textId="77777777" w:rsidR="00CF66BF" w:rsidRPr="007E77CD" w:rsidRDefault="00CF66BF" w:rsidP="005F5E93">
      <w:pPr>
        <w:pStyle w:val="List3"/>
        <w:numPr>
          <w:ilvl w:val="0"/>
          <w:numId w:val="52"/>
        </w:numPr>
      </w:pPr>
      <w:r w:rsidRPr="007E77CD">
        <w:t>Medical/Professional Liability - $1,000,000 per occurrence/$3,000,000 per aggregate</w:t>
      </w:r>
    </w:p>
    <w:p w14:paraId="77AB39F7" w14:textId="77777777" w:rsidR="00CF66BF" w:rsidRPr="007E77CD" w:rsidRDefault="00CF66BF" w:rsidP="00CF66BF">
      <w:pPr>
        <w:pStyle w:val="List3"/>
      </w:pPr>
      <w:r w:rsidRPr="007E77CD">
        <w:t>Miscellaneous Errors and Omissions - $1,000,000 per occurrence/$3,000,000 per aggregate</w:t>
      </w:r>
    </w:p>
    <w:p w14:paraId="7EDBA3F3" w14:textId="77777777" w:rsidR="00CF66BF" w:rsidRDefault="00CF66BF" w:rsidP="00CF66BF">
      <w:pPr>
        <w:pStyle w:val="List3"/>
      </w:pPr>
      <w:r w:rsidRPr="007E77CD">
        <w:t>Product Liability - $1,000,000 per occurrence/$3,000,000 aggregate</w:t>
      </w:r>
    </w:p>
    <w:p w14:paraId="4B2D9EC8" w14:textId="77777777" w:rsidR="00CF66BF" w:rsidRPr="00B22AC3" w:rsidRDefault="00CF66BF" w:rsidP="00CF66BF">
      <w:pPr>
        <w:pStyle w:val="ListParagraph"/>
      </w:pPr>
      <w:r w:rsidRPr="00B22AC3">
        <w:t>Should any of the above-described policies be cancelled before expiration date thereof, notice will be delivered in accordance with the policy provisions.</w:t>
      </w:r>
    </w:p>
    <w:p w14:paraId="30314216" w14:textId="77777777" w:rsidR="00CF66BF" w:rsidRPr="00B22AC3" w:rsidRDefault="00CF66BF" w:rsidP="00CF66BF">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081EA9" w:rsidRDefault="00CF66BF" w:rsidP="00CF66BF">
          <w:pPr>
            <w:pStyle w:val="List3"/>
            <w:numPr>
              <w:ilvl w:val="0"/>
              <w:numId w:val="0"/>
            </w:numPr>
            <w:ind w:left="360"/>
            <w:rPr>
              <w:rStyle w:val="PlaceholderText"/>
            </w:rPr>
          </w:pPr>
          <w:r>
            <w:rPr>
              <w:rStyle w:val="PlaceholderText"/>
            </w:rPr>
            <w:t>name</w:t>
          </w:r>
        </w:p>
      </w:sdtContent>
    </w:sdt>
    <w:p w14:paraId="48259D98" w14:textId="77777777" w:rsidR="00CF66BF" w:rsidRPr="00081EA9" w:rsidRDefault="00CF66BF" w:rsidP="00CF66BF">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661BA81C" w14:textId="77777777" w:rsidR="00CF66BF" w:rsidRPr="00081EA9" w:rsidRDefault="002F77A2" w:rsidP="00CF66BF">
      <w:pPr>
        <w:pStyle w:val="List3"/>
        <w:numPr>
          <w:ilvl w:val="0"/>
          <w:numId w:val="0"/>
        </w:numPr>
        <w:ind w:left="360"/>
        <w:rPr>
          <w:rStyle w:val="PlaceholderText"/>
        </w:rPr>
      </w:pPr>
      <w:sdt>
        <w:sdtPr>
          <w:rPr>
            <w:rStyle w:val="Strong"/>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4E0D167C" w14:textId="77777777" w:rsidR="00CF66BF" w:rsidRPr="004972FC" w:rsidRDefault="00CF66BF" w:rsidP="00CF66BF">
      <w:pPr>
        <w:pStyle w:val="List3"/>
        <w:numPr>
          <w:ilvl w:val="0"/>
          <w:numId w:val="0"/>
        </w:numPr>
        <w:ind w:left="360"/>
        <w:rPr>
          <w:b/>
          <w:bCs/>
        </w:rPr>
      </w:pPr>
      <w:r w:rsidRPr="004972FC">
        <w:rPr>
          <w:b/>
          <w:bCs/>
        </w:rPr>
        <w:t>Department of Health and Social Services</w:t>
      </w:r>
    </w:p>
    <w:sdt>
      <w:sdtPr>
        <w:rPr>
          <w:rStyle w:val="Strong"/>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D05C09" w:rsidRDefault="00CF66BF" w:rsidP="00CF66BF">
          <w:pPr>
            <w:pStyle w:val="List3"/>
            <w:numPr>
              <w:ilvl w:val="0"/>
              <w:numId w:val="0"/>
            </w:numPr>
            <w:ind w:left="360"/>
          </w:pPr>
          <w:r>
            <w:rPr>
              <w:rStyle w:val="PlaceholderText"/>
            </w:rPr>
            <w:t>eMAIL</w:t>
          </w:r>
        </w:p>
      </w:sdtContent>
    </w:sdt>
    <w:p w14:paraId="7A30209E" w14:textId="77777777" w:rsidR="00CF66BF" w:rsidRDefault="00CF66BF" w:rsidP="00CF66BF">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B22AC3" w:rsidRDefault="00CF66BF" w:rsidP="00CF66BF">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B22AC3" w:rsidRDefault="00CF66BF" w:rsidP="00CF66BF">
      <w:pPr>
        <w:pStyle w:val="ListParagraph"/>
      </w:pPr>
      <w:r w:rsidRPr="00B22AC3">
        <w:t>In no event shall the State of Delaware be named as an additional insured on any policy required under this agreement.</w:t>
      </w:r>
    </w:p>
    <w:p w14:paraId="6C652F90" w14:textId="77777777" w:rsidR="00CF66BF" w:rsidRDefault="00CF66BF" w:rsidP="005F5E93">
      <w:pPr>
        <w:pStyle w:val="Heading1"/>
        <w:numPr>
          <w:ilvl w:val="0"/>
          <w:numId w:val="45"/>
        </w:numPr>
        <w:tabs>
          <w:tab w:val="num" w:pos="360"/>
        </w:tabs>
      </w:pPr>
      <w:r w:rsidRPr="00971CCB">
        <w:t>Unique Entity Identifier.</w:t>
      </w:r>
    </w:p>
    <w:p w14:paraId="00DE9B88" w14:textId="77777777" w:rsidR="00CF66BF" w:rsidRDefault="00CF66BF" w:rsidP="00CF66BF">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77015964" w14:textId="77777777" w:rsidR="00CF66BF" w:rsidRDefault="00CF66BF" w:rsidP="005F5E93">
      <w:pPr>
        <w:pStyle w:val="Heading1"/>
        <w:numPr>
          <w:ilvl w:val="0"/>
          <w:numId w:val="45"/>
        </w:numPr>
        <w:tabs>
          <w:tab w:val="num" w:pos="360"/>
        </w:tabs>
      </w:pPr>
      <w:r w:rsidRPr="0035225B">
        <w:t>Performance Requirements</w:t>
      </w:r>
    </w:p>
    <w:p w14:paraId="09CF38E2" w14:textId="77777777" w:rsidR="00CF66BF" w:rsidRDefault="00CF66BF" w:rsidP="00CF66BF">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Default="00CF66BF" w:rsidP="005F5E93">
      <w:pPr>
        <w:pStyle w:val="Heading1"/>
        <w:numPr>
          <w:ilvl w:val="0"/>
          <w:numId w:val="45"/>
        </w:numPr>
        <w:tabs>
          <w:tab w:val="num" w:pos="360"/>
        </w:tabs>
      </w:pPr>
      <w:r w:rsidRPr="0035225B">
        <w:t>Performance Bond</w:t>
      </w:r>
    </w:p>
    <w:p w14:paraId="5E818EB6" w14:textId="77777777" w:rsidR="00CF66BF" w:rsidRDefault="00CF66BF" w:rsidP="00CF66BF">
      <w:pPr>
        <w:pStyle w:val="ListParagraph"/>
        <w:rPr>
          <w:color w:val="FF0000"/>
        </w:rPr>
      </w:pPr>
      <w:bookmarkStart w:id="31" w:name="_Hlk140499339"/>
      <w:r w:rsidRPr="00490415">
        <w:t>There is no Performance Bond requirement.</w:t>
      </w:r>
      <w:bookmarkEnd w:id="31"/>
    </w:p>
    <w:p w14:paraId="2B4CB3DC" w14:textId="77777777" w:rsidR="00CF66BF" w:rsidRDefault="00CF66BF" w:rsidP="005F5E93">
      <w:pPr>
        <w:pStyle w:val="Heading1"/>
        <w:numPr>
          <w:ilvl w:val="0"/>
          <w:numId w:val="45"/>
        </w:numPr>
        <w:tabs>
          <w:tab w:val="num" w:pos="360"/>
        </w:tabs>
      </w:pPr>
      <w:r w:rsidRPr="0035225B">
        <w:t>Assignment of Antitrust Claims.</w:t>
      </w:r>
    </w:p>
    <w:p w14:paraId="389CCD4C" w14:textId="77777777" w:rsidR="00CF66BF" w:rsidRPr="004A4308" w:rsidRDefault="00CF66BF" w:rsidP="00CF66BF">
      <w:pPr>
        <w:pStyle w:val="ListParagraph"/>
        <w:rPr>
          <w:rFonts w:ascii="Arial" w:hAnsi="Arial" w:cs="Arial"/>
          <w:sz w:val="22"/>
          <w:szCs w:val="22"/>
        </w:rPr>
      </w:pPr>
      <w:r w:rsidRPr="004A4308">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Default="00CF66BF" w:rsidP="005F5E93">
      <w:pPr>
        <w:pStyle w:val="Heading1"/>
        <w:numPr>
          <w:ilvl w:val="0"/>
          <w:numId w:val="45"/>
        </w:numPr>
        <w:tabs>
          <w:tab w:val="num" w:pos="360"/>
        </w:tabs>
      </w:pPr>
      <w:r w:rsidRPr="0035225B">
        <w:t>Governing Law.</w:t>
      </w:r>
    </w:p>
    <w:p w14:paraId="356A6BB5" w14:textId="77777777" w:rsidR="00CF66BF" w:rsidRPr="004A4308" w:rsidRDefault="00CF66BF" w:rsidP="00CF66BF">
      <w:pPr>
        <w:pStyle w:val="ListParagraph"/>
        <w:rPr>
          <w:rFonts w:ascii="Arial" w:hAnsi="Arial" w:cs="Arial"/>
          <w:sz w:val="22"/>
          <w:szCs w:val="22"/>
        </w:rPr>
      </w:pPr>
      <w:r w:rsidRPr="004A4308">
        <w:rPr>
          <w:rFonts w:ascii="Arial" w:hAnsi="Arial" w:cs="Arial"/>
          <w:sz w:val="22"/>
          <w:szCs w:val="22"/>
        </w:rPr>
        <w:t>This Agreement shall be governed by and construed in accordance with the laws of the State of Delaware, except where Federal Law has precedence. Vendor consents to jurisdiction venue in the State of Delaware.</w:t>
      </w:r>
    </w:p>
    <w:p w14:paraId="4EB2E063" w14:textId="77777777" w:rsidR="00CF66BF" w:rsidRDefault="00CF66BF" w:rsidP="005F5E93">
      <w:pPr>
        <w:pStyle w:val="Heading1"/>
        <w:numPr>
          <w:ilvl w:val="0"/>
          <w:numId w:val="45"/>
        </w:numPr>
        <w:tabs>
          <w:tab w:val="num" w:pos="360"/>
        </w:tabs>
      </w:pPr>
      <w:r w:rsidRPr="0035225B">
        <w:t>Notices.</w:t>
      </w:r>
    </w:p>
    <w:p w14:paraId="3F570371" w14:textId="77777777" w:rsidR="00CF66BF" w:rsidRPr="004A4308" w:rsidRDefault="00CF66BF" w:rsidP="00CF66BF">
      <w:pPr>
        <w:pStyle w:val="ListParagraph"/>
        <w:rPr>
          <w:rFonts w:ascii="Arial" w:hAnsi="Arial" w:cs="Arial"/>
          <w:sz w:val="22"/>
          <w:szCs w:val="22"/>
        </w:rPr>
      </w:pPr>
      <w:r w:rsidRPr="004A4308">
        <w:rPr>
          <w:rFonts w:ascii="Arial" w:hAnsi="Arial" w:cs="Arial"/>
          <w:sz w:val="22"/>
          <w:szCs w:val="22"/>
        </w:rPr>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44168B" w:rsidRDefault="00CF66BF" w:rsidP="00CF66BF">
      <w:pPr>
        <w:pStyle w:val="ListParagraph"/>
        <w:ind w:left="360"/>
        <w:contextualSpacing/>
        <w:rPr>
          <w:b/>
          <w:bCs/>
        </w:rPr>
      </w:pPr>
      <w:r w:rsidRPr="0044168B">
        <w:rPr>
          <w:b/>
          <w:bCs/>
        </w:rPr>
        <w:t>DELAWARE:</w:t>
      </w:r>
    </w:p>
    <w:sdt>
      <w:sdtPr>
        <w:rPr>
          <w:rStyle w:val="Strong"/>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081EA9" w:rsidRDefault="00CF66BF" w:rsidP="00CF66BF">
          <w:pPr>
            <w:pStyle w:val="List3"/>
            <w:numPr>
              <w:ilvl w:val="0"/>
              <w:numId w:val="0"/>
            </w:numPr>
            <w:spacing w:after="0"/>
            <w:ind w:left="720"/>
            <w:rPr>
              <w:rStyle w:val="PlaceholderText"/>
            </w:rPr>
          </w:pPr>
          <w:r>
            <w:rPr>
              <w:rStyle w:val="PlaceholderText"/>
            </w:rPr>
            <w:t>name</w:t>
          </w:r>
        </w:p>
      </w:sdtContent>
    </w:sdt>
    <w:p w14:paraId="25D3C92B" w14:textId="77777777" w:rsidR="00CF66BF" w:rsidRPr="00081EA9" w:rsidRDefault="00CF66BF" w:rsidP="00CF66BF">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48D947FE" w14:textId="77777777" w:rsidR="00CF66BF" w:rsidRPr="00081EA9" w:rsidRDefault="002F77A2" w:rsidP="00CF66BF">
      <w:pPr>
        <w:pStyle w:val="List3"/>
        <w:numPr>
          <w:ilvl w:val="0"/>
          <w:numId w:val="0"/>
        </w:numPr>
        <w:spacing w:after="0"/>
        <w:ind w:left="720"/>
        <w:rPr>
          <w:rStyle w:val="PlaceholderText"/>
        </w:rPr>
      </w:pPr>
      <w:sdt>
        <w:sdtPr>
          <w:rPr>
            <w:rStyle w:val="Strong"/>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335293">
            <w:rPr>
              <w:rStyle w:val="PlaceholderText"/>
            </w:rPr>
            <w:t>Division Name</w:t>
          </w:r>
        </w:sdtContent>
      </w:sdt>
    </w:p>
    <w:p w14:paraId="52ABBF27" w14:textId="77777777" w:rsidR="00CF66BF" w:rsidRPr="004972FC" w:rsidRDefault="00CF66BF" w:rsidP="00CF66BF">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D05C09" w:rsidRDefault="00CF66BF" w:rsidP="00CF66BF">
          <w:pPr>
            <w:pStyle w:val="List3"/>
            <w:numPr>
              <w:ilvl w:val="0"/>
              <w:numId w:val="0"/>
            </w:numPr>
            <w:spacing w:after="0"/>
            <w:ind w:left="720"/>
          </w:pPr>
          <w:r>
            <w:rPr>
              <w:rStyle w:val="PlaceholderText"/>
            </w:rPr>
            <w:t>eMAIL</w:t>
          </w:r>
        </w:p>
      </w:sdtContent>
    </w:sdt>
    <w:p w14:paraId="6DDA96FD" w14:textId="77777777" w:rsidR="00CF66BF" w:rsidRDefault="00CF66BF" w:rsidP="00CF66BF">
      <w:pPr>
        <w:pStyle w:val="ListParagraph"/>
        <w:ind w:left="360"/>
        <w:contextualSpacing/>
        <w:rPr>
          <w:b/>
          <w:bCs/>
        </w:rPr>
      </w:pPr>
    </w:p>
    <w:p w14:paraId="75DF6856" w14:textId="77777777" w:rsidR="00CF66BF" w:rsidRDefault="00CF66BF" w:rsidP="00CF66BF">
      <w:pPr>
        <w:pStyle w:val="ListParagraph"/>
        <w:ind w:left="360"/>
        <w:contextualSpacing/>
        <w:rPr>
          <w:b/>
          <w:bCs/>
        </w:rPr>
      </w:pPr>
      <w:r w:rsidRPr="0044168B">
        <w:rPr>
          <w:b/>
          <w:bCs/>
        </w:rPr>
        <w:t>VENDOR:</w:t>
      </w:r>
    </w:p>
    <w:p w14:paraId="16B291F9" w14:textId="77777777" w:rsidR="00CF66BF" w:rsidRDefault="002F77A2" w:rsidP="00CF66BF">
      <w:pPr>
        <w:pStyle w:val="ListParagraph"/>
        <w:contextualSpacing/>
      </w:pPr>
      <w:sdt>
        <w:sdtPr>
          <w:rPr>
            <w:rStyle w:val="Strong"/>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Pr>
              <w:rStyle w:val="PlaceholderText"/>
            </w:rPr>
            <w:t>vendor</w:t>
          </w:r>
        </w:sdtContent>
      </w:sdt>
    </w:p>
    <w:p w14:paraId="5B96B221" w14:textId="77777777" w:rsidR="00CF66BF" w:rsidRDefault="002F77A2" w:rsidP="00CF66BF">
      <w:pPr>
        <w:pStyle w:val="ListParagraph"/>
        <w:contextualSpacing/>
      </w:pPr>
      <w:sdt>
        <w:sdtPr>
          <w:rPr>
            <w:rStyle w:val="Strong"/>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Pr>
              <w:rStyle w:val="PlaceholderText"/>
            </w:rPr>
            <w:t>street</w:t>
          </w:r>
        </w:sdtContent>
      </w:sdt>
    </w:p>
    <w:p w14:paraId="117D89C8" w14:textId="76C06EFF" w:rsidR="00CF66BF" w:rsidRPr="005A6227" w:rsidRDefault="002F77A2" w:rsidP="002E0510">
      <w:pPr>
        <w:pStyle w:val="ListParagraph"/>
        <w:contextualSpacing/>
      </w:pPr>
      <w:sdt>
        <w:sdtPr>
          <w:rPr>
            <w:rStyle w:val="Strong"/>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Pr>
              <w:rStyle w:val="PlaceholderText"/>
            </w:rPr>
            <w:t>city, state zip</w:t>
          </w:r>
        </w:sdtContent>
      </w:sdt>
      <w:r w:rsidR="00CF66BF">
        <w:rPr>
          <w:b/>
          <w:bCs/>
          <w:color w:val="000000"/>
        </w:rPr>
        <w:br w:type="page"/>
      </w:r>
    </w:p>
    <w:p w14:paraId="181B6B84" w14:textId="77777777" w:rsidR="00CF66BF" w:rsidRPr="00402E4C" w:rsidRDefault="00CF66BF" w:rsidP="00CF66BF">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6EF860B8" w14:textId="77777777" w:rsidR="00CF66BF" w:rsidRDefault="00CF66BF" w:rsidP="00CF66BF">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D05C09" w14:paraId="038BE349" w14:textId="77777777" w:rsidTr="007D33C4">
        <w:tc>
          <w:tcPr>
            <w:tcW w:w="1958" w:type="pct"/>
            <w:gridSpan w:val="3"/>
            <w:tcBorders>
              <w:top w:val="nil"/>
              <w:left w:val="nil"/>
              <w:bottom w:val="nil"/>
              <w:right w:val="nil"/>
            </w:tcBorders>
          </w:tcPr>
          <w:p w14:paraId="49A374C5" w14:textId="77777777" w:rsidR="00CF66BF" w:rsidRPr="001B6BFD" w:rsidRDefault="002F77A2" w:rsidP="007D33C4">
            <w:pPr>
              <w:jc w:val="center"/>
              <w:rPr>
                <w:rFonts w:ascii="Times New Roman" w:hAnsi="Times New Roman"/>
                <w:b/>
                <w:bCs/>
                <w:sz w:val="20"/>
                <w:u w:val="single"/>
              </w:rPr>
            </w:pPr>
            <w:sdt>
              <w:sdtPr>
                <w:rPr>
                  <w:rStyle w:val="Strong"/>
                  <w:sz w:val="20"/>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381" w:type="pct"/>
            <w:tcBorders>
              <w:top w:val="nil"/>
              <w:left w:val="nil"/>
              <w:bottom w:val="nil"/>
              <w:right w:val="nil"/>
            </w:tcBorders>
          </w:tcPr>
          <w:p w14:paraId="1EC38235" w14:textId="77777777" w:rsidR="00CF66BF" w:rsidRPr="00D05C09" w:rsidRDefault="00CF66BF" w:rsidP="007D33C4">
            <w:pPr>
              <w:jc w:val="center"/>
              <w:rPr>
                <w:rFonts w:ascii="Times New Roman" w:hAnsi="Times New Roman"/>
              </w:rPr>
            </w:pPr>
          </w:p>
        </w:tc>
        <w:tc>
          <w:tcPr>
            <w:tcW w:w="2661" w:type="pct"/>
            <w:gridSpan w:val="2"/>
            <w:tcBorders>
              <w:top w:val="nil"/>
              <w:left w:val="nil"/>
              <w:bottom w:val="nil"/>
              <w:right w:val="nil"/>
            </w:tcBorders>
          </w:tcPr>
          <w:p w14:paraId="4D670086" w14:textId="77777777" w:rsidR="00CF66BF" w:rsidRPr="001B6BFD" w:rsidRDefault="002F77A2" w:rsidP="007D33C4">
            <w:pPr>
              <w:jc w:val="center"/>
              <w:rPr>
                <w:rFonts w:ascii="Times New Roman" w:hAnsi="Times New Roman"/>
                <w:b/>
                <w:bCs/>
                <w:sz w:val="20"/>
                <w:u w:val="single"/>
              </w:rPr>
            </w:pPr>
            <w:sdt>
              <w:sdtPr>
                <w:rPr>
                  <w:rStyle w:val="Strong"/>
                  <w:sz w:val="20"/>
                  <w:u w:val="single"/>
                </w:rPr>
                <w:id w:val="999537458"/>
                <w:placeholder>
                  <w:docPart w:val="66F5AF3FBA2F4B5C903D64375419C3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1B6BFD">
                  <w:rPr>
                    <w:rStyle w:val="PlaceholderText"/>
                    <w:sz w:val="20"/>
                    <w:u w:val="single"/>
                  </w:rPr>
                  <w:t>Division Name</w:t>
                </w:r>
              </w:sdtContent>
            </w:sdt>
          </w:p>
        </w:tc>
      </w:tr>
      <w:tr w:rsidR="00CF66BF" w:rsidRPr="004A4308"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4A4308" w:rsidRDefault="00CF66BF" w:rsidP="007D33C4">
            <w:pPr>
              <w:rPr>
                <w:sz w:val="22"/>
                <w:szCs w:val="22"/>
              </w:rPr>
            </w:pPr>
          </w:p>
        </w:tc>
        <w:tc>
          <w:tcPr>
            <w:tcW w:w="381" w:type="pct"/>
            <w:tcBorders>
              <w:top w:val="nil"/>
              <w:left w:val="nil"/>
              <w:bottom w:val="nil"/>
              <w:right w:val="nil"/>
            </w:tcBorders>
          </w:tcPr>
          <w:p w14:paraId="5EC3F8B3" w14:textId="77777777" w:rsidR="00CF66BF" w:rsidRPr="004A4308"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1F28CDC9" w14:textId="77777777" w:rsidR="00CF66BF" w:rsidRPr="004A4308" w:rsidRDefault="00CF66BF" w:rsidP="007D33C4">
            <w:pPr>
              <w:rPr>
                <w:sz w:val="22"/>
                <w:szCs w:val="22"/>
              </w:rPr>
            </w:pPr>
          </w:p>
        </w:tc>
      </w:tr>
      <w:tr w:rsidR="00CF66BF" w:rsidRPr="004A4308"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4A4308" w:rsidRDefault="00CF66BF" w:rsidP="007D33C4">
            <w:pPr>
              <w:rPr>
                <w:sz w:val="22"/>
                <w:szCs w:val="22"/>
              </w:rPr>
            </w:pPr>
            <w:r w:rsidRPr="004A4308">
              <w:rPr>
                <w:sz w:val="22"/>
                <w:szCs w:val="22"/>
              </w:rPr>
              <w:t>Signature</w:t>
            </w:r>
          </w:p>
        </w:tc>
        <w:tc>
          <w:tcPr>
            <w:tcW w:w="739" w:type="pct"/>
            <w:tcBorders>
              <w:top w:val="single" w:sz="4" w:space="0" w:color="auto"/>
              <w:left w:val="nil"/>
              <w:bottom w:val="nil"/>
              <w:right w:val="nil"/>
            </w:tcBorders>
          </w:tcPr>
          <w:p w14:paraId="7F39CC10" w14:textId="77777777" w:rsidR="00CF66BF" w:rsidRPr="004A4308" w:rsidRDefault="00CF66BF" w:rsidP="007D33C4">
            <w:pPr>
              <w:jc w:val="right"/>
              <w:rPr>
                <w:sz w:val="22"/>
                <w:szCs w:val="22"/>
              </w:rPr>
            </w:pPr>
            <w:r w:rsidRPr="004A4308">
              <w:rPr>
                <w:sz w:val="22"/>
                <w:szCs w:val="22"/>
              </w:rPr>
              <w:t>Date</w:t>
            </w:r>
          </w:p>
        </w:tc>
        <w:tc>
          <w:tcPr>
            <w:tcW w:w="381" w:type="pct"/>
            <w:tcBorders>
              <w:top w:val="nil"/>
              <w:left w:val="nil"/>
              <w:bottom w:val="nil"/>
              <w:right w:val="nil"/>
            </w:tcBorders>
          </w:tcPr>
          <w:p w14:paraId="675676D9" w14:textId="77777777" w:rsidR="00CF66BF" w:rsidRPr="004A4308" w:rsidRDefault="00CF66BF" w:rsidP="007D33C4">
            <w:pPr>
              <w:rPr>
                <w:sz w:val="22"/>
                <w:szCs w:val="22"/>
              </w:rPr>
            </w:pPr>
          </w:p>
        </w:tc>
        <w:tc>
          <w:tcPr>
            <w:tcW w:w="1719" w:type="pct"/>
            <w:tcBorders>
              <w:top w:val="single" w:sz="4" w:space="0" w:color="auto"/>
              <w:left w:val="nil"/>
              <w:bottom w:val="nil"/>
              <w:right w:val="nil"/>
            </w:tcBorders>
          </w:tcPr>
          <w:p w14:paraId="7B1A588B" w14:textId="77777777" w:rsidR="00CF66BF" w:rsidRPr="004A4308" w:rsidRDefault="00CF66BF" w:rsidP="007D33C4">
            <w:pPr>
              <w:rPr>
                <w:sz w:val="22"/>
                <w:szCs w:val="22"/>
              </w:rPr>
            </w:pPr>
            <w:r w:rsidRPr="004A4308">
              <w:rPr>
                <w:sz w:val="22"/>
                <w:szCs w:val="22"/>
              </w:rPr>
              <w:t>Signature</w:t>
            </w:r>
          </w:p>
        </w:tc>
        <w:tc>
          <w:tcPr>
            <w:tcW w:w="942" w:type="pct"/>
            <w:tcBorders>
              <w:top w:val="single" w:sz="4" w:space="0" w:color="auto"/>
              <w:left w:val="nil"/>
              <w:bottom w:val="nil"/>
              <w:right w:val="nil"/>
            </w:tcBorders>
          </w:tcPr>
          <w:p w14:paraId="3CC3B40C" w14:textId="77777777" w:rsidR="00CF66BF" w:rsidRPr="004A4308" w:rsidRDefault="00CF66BF" w:rsidP="007D33C4">
            <w:pPr>
              <w:jc w:val="right"/>
              <w:rPr>
                <w:sz w:val="22"/>
                <w:szCs w:val="22"/>
              </w:rPr>
            </w:pPr>
            <w:r w:rsidRPr="004A4308">
              <w:rPr>
                <w:sz w:val="22"/>
                <w:szCs w:val="22"/>
              </w:rPr>
              <w:t>Date</w:t>
            </w:r>
          </w:p>
        </w:tc>
      </w:tr>
      <w:tr w:rsidR="00CF66BF" w:rsidRPr="004A4308"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4A4308" w:rsidRDefault="00CF66BF" w:rsidP="007D33C4">
            <w:pPr>
              <w:rPr>
                <w:sz w:val="22"/>
                <w:szCs w:val="22"/>
              </w:rPr>
            </w:pPr>
          </w:p>
        </w:tc>
        <w:tc>
          <w:tcPr>
            <w:tcW w:w="381" w:type="pct"/>
            <w:tcBorders>
              <w:top w:val="nil"/>
              <w:left w:val="nil"/>
              <w:bottom w:val="nil"/>
              <w:right w:val="nil"/>
            </w:tcBorders>
          </w:tcPr>
          <w:p w14:paraId="38EED42B" w14:textId="77777777" w:rsidR="00CF66BF" w:rsidRPr="004A4308"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D4E49D7" w14:textId="77777777" w:rsidR="00CF66BF" w:rsidRPr="004A4308" w:rsidRDefault="00CF66BF" w:rsidP="007D33C4">
            <w:pPr>
              <w:rPr>
                <w:sz w:val="22"/>
                <w:szCs w:val="22"/>
              </w:rPr>
            </w:pPr>
          </w:p>
        </w:tc>
      </w:tr>
      <w:tr w:rsidR="00CF66BF" w:rsidRPr="004A4308"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4A4308" w:rsidRDefault="00CF66BF" w:rsidP="007D33C4">
            <w:pPr>
              <w:rPr>
                <w:sz w:val="22"/>
                <w:szCs w:val="22"/>
              </w:rPr>
            </w:pPr>
            <w:r w:rsidRPr="004A4308">
              <w:rPr>
                <w:sz w:val="22"/>
                <w:szCs w:val="22"/>
              </w:rPr>
              <w:t>Name</w:t>
            </w:r>
          </w:p>
        </w:tc>
        <w:tc>
          <w:tcPr>
            <w:tcW w:w="381" w:type="pct"/>
            <w:tcBorders>
              <w:top w:val="nil"/>
              <w:left w:val="nil"/>
              <w:bottom w:val="nil"/>
              <w:right w:val="nil"/>
            </w:tcBorders>
          </w:tcPr>
          <w:p w14:paraId="45AF79D9" w14:textId="77777777" w:rsidR="00CF66BF" w:rsidRPr="004A4308" w:rsidRDefault="00CF66BF" w:rsidP="007D33C4">
            <w:pPr>
              <w:rPr>
                <w:sz w:val="22"/>
                <w:szCs w:val="22"/>
              </w:rPr>
            </w:pPr>
          </w:p>
        </w:tc>
        <w:tc>
          <w:tcPr>
            <w:tcW w:w="2661" w:type="pct"/>
            <w:gridSpan w:val="2"/>
            <w:tcBorders>
              <w:top w:val="single" w:sz="4" w:space="0" w:color="auto"/>
              <w:left w:val="nil"/>
              <w:bottom w:val="nil"/>
              <w:right w:val="nil"/>
            </w:tcBorders>
          </w:tcPr>
          <w:p w14:paraId="77E24F19" w14:textId="77777777" w:rsidR="00CF66BF" w:rsidRPr="004A4308" w:rsidRDefault="00CF66BF" w:rsidP="007D33C4">
            <w:pPr>
              <w:rPr>
                <w:sz w:val="22"/>
                <w:szCs w:val="22"/>
              </w:rPr>
            </w:pPr>
            <w:r w:rsidRPr="004A4308">
              <w:rPr>
                <w:sz w:val="22"/>
                <w:szCs w:val="22"/>
              </w:rPr>
              <w:t>Name</w:t>
            </w:r>
          </w:p>
        </w:tc>
      </w:tr>
      <w:tr w:rsidR="00CF66BF" w:rsidRPr="004A4308"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4A4308" w:rsidRDefault="00CF66BF" w:rsidP="007D33C4">
            <w:pPr>
              <w:rPr>
                <w:sz w:val="22"/>
                <w:szCs w:val="22"/>
              </w:rPr>
            </w:pPr>
          </w:p>
        </w:tc>
        <w:tc>
          <w:tcPr>
            <w:tcW w:w="381" w:type="pct"/>
            <w:tcBorders>
              <w:top w:val="nil"/>
              <w:left w:val="nil"/>
              <w:bottom w:val="nil"/>
              <w:right w:val="nil"/>
            </w:tcBorders>
          </w:tcPr>
          <w:p w14:paraId="3C8F0176" w14:textId="77777777" w:rsidR="00CF66BF" w:rsidRPr="004A4308"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5537EA80" w14:textId="77777777" w:rsidR="00CF66BF" w:rsidRPr="004A4308" w:rsidRDefault="00CF66BF" w:rsidP="007D33C4">
            <w:pPr>
              <w:rPr>
                <w:sz w:val="22"/>
                <w:szCs w:val="22"/>
              </w:rPr>
            </w:pPr>
            <w:r w:rsidRPr="004A4308">
              <w:rPr>
                <w:sz w:val="22"/>
                <w:szCs w:val="22"/>
              </w:rPr>
              <w:t>Division Director</w:t>
            </w:r>
          </w:p>
        </w:tc>
      </w:tr>
      <w:tr w:rsidR="00CF66BF" w:rsidRPr="004A4308"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4A4308" w:rsidRDefault="00CF66BF" w:rsidP="007D33C4">
            <w:pPr>
              <w:rPr>
                <w:sz w:val="22"/>
                <w:szCs w:val="22"/>
              </w:rPr>
            </w:pPr>
            <w:r w:rsidRPr="004A4308">
              <w:rPr>
                <w:sz w:val="22"/>
                <w:szCs w:val="22"/>
              </w:rPr>
              <w:t>Title</w:t>
            </w:r>
          </w:p>
        </w:tc>
        <w:tc>
          <w:tcPr>
            <w:tcW w:w="381" w:type="pct"/>
            <w:tcBorders>
              <w:top w:val="nil"/>
              <w:left w:val="nil"/>
              <w:bottom w:val="nil"/>
              <w:right w:val="nil"/>
            </w:tcBorders>
          </w:tcPr>
          <w:p w14:paraId="4EFD2D1D" w14:textId="77777777" w:rsidR="00CF66BF" w:rsidRPr="004A4308" w:rsidRDefault="00CF66BF" w:rsidP="007D33C4">
            <w:pPr>
              <w:rPr>
                <w:sz w:val="22"/>
                <w:szCs w:val="22"/>
              </w:rPr>
            </w:pPr>
          </w:p>
        </w:tc>
        <w:tc>
          <w:tcPr>
            <w:tcW w:w="2661" w:type="pct"/>
            <w:gridSpan w:val="2"/>
            <w:tcBorders>
              <w:top w:val="single" w:sz="4" w:space="0" w:color="auto"/>
              <w:left w:val="nil"/>
              <w:bottom w:val="nil"/>
              <w:right w:val="nil"/>
            </w:tcBorders>
          </w:tcPr>
          <w:p w14:paraId="61B88215" w14:textId="77777777" w:rsidR="00CF66BF" w:rsidRPr="004A4308" w:rsidRDefault="00CF66BF" w:rsidP="007D33C4">
            <w:pPr>
              <w:rPr>
                <w:sz w:val="22"/>
                <w:szCs w:val="22"/>
              </w:rPr>
            </w:pPr>
            <w:r w:rsidRPr="004A4308">
              <w:rPr>
                <w:sz w:val="22"/>
                <w:szCs w:val="22"/>
              </w:rPr>
              <w:t>Title</w:t>
            </w:r>
          </w:p>
        </w:tc>
      </w:tr>
      <w:tr w:rsidR="00CF66BF" w:rsidRPr="004A4308" w14:paraId="538D7E5F" w14:textId="77777777" w:rsidTr="007D33C4">
        <w:trPr>
          <w:trHeight w:val="20"/>
        </w:trPr>
        <w:tc>
          <w:tcPr>
            <w:tcW w:w="1958" w:type="pct"/>
            <w:gridSpan w:val="3"/>
            <w:tcBorders>
              <w:top w:val="nil"/>
              <w:left w:val="nil"/>
              <w:bottom w:val="nil"/>
              <w:right w:val="nil"/>
            </w:tcBorders>
          </w:tcPr>
          <w:p w14:paraId="412490CF" w14:textId="77777777" w:rsidR="00CF66BF" w:rsidRPr="004A4308" w:rsidRDefault="00CF66BF" w:rsidP="007D33C4">
            <w:pPr>
              <w:rPr>
                <w:sz w:val="22"/>
                <w:szCs w:val="22"/>
              </w:rPr>
            </w:pPr>
          </w:p>
        </w:tc>
        <w:tc>
          <w:tcPr>
            <w:tcW w:w="381" w:type="pct"/>
            <w:tcBorders>
              <w:top w:val="nil"/>
              <w:left w:val="nil"/>
              <w:bottom w:val="nil"/>
              <w:right w:val="nil"/>
            </w:tcBorders>
          </w:tcPr>
          <w:p w14:paraId="32D41B68" w14:textId="77777777" w:rsidR="00CF66BF" w:rsidRPr="004A4308" w:rsidRDefault="00CF66BF" w:rsidP="007D33C4">
            <w:pPr>
              <w:rPr>
                <w:sz w:val="22"/>
                <w:szCs w:val="22"/>
              </w:rPr>
            </w:pPr>
          </w:p>
        </w:tc>
        <w:tc>
          <w:tcPr>
            <w:tcW w:w="2661" w:type="pct"/>
            <w:gridSpan w:val="2"/>
            <w:tcBorders>
              <w:top w:val="nil"/>
              <w:left w:val="nil"/>
              <w:bottom w:val="nil"/>
              <w:right w:val="nil"/>
            </w:tcBorders>
          </w:tcPr>
          <w:p w14:paraId="0E2C4631" w14:textId="77777777" w:rsidR="00CF66BF" w:rsidRPr="004A4308" w:rsidRDefault="00CF66BF" w:rsidP="007D33C4">
            <w:pPr>
              <w:jc w:val="center"/>
              <w:rPr>
                <w:sz w:val="22"/>
                <w:szCs w:val="22"/>
              </w:rPr>
            </w:pPr>
            <w:r w:rsidRPr="004A4308">
              <w:rPr>
                <w:sz w:val="22"/>
                <w:szCs w:val="22"/>
              </w:rPr>
              <w:t>Department of Health &amp; Social Services</w:t>
            </w:r>
          </w:p>
        </w:tc>
      </w:tr>
      <w:tr w:rsidR="00CF66BF" w:rsidRPr="004A4308" w14:paraId="79BBF79F" w14:textId="77777777" w:rsidTr="007D33C4">
        <w:trPr>
          <w:trHeight w:val="720"/>
        </w:trPr>
        <w:tc>
          <w:tcPr>
            <w:tcW w:w="852" w:type="pct"/>
            <w:tcBorders>
              <w:top w:val="nil"/>
              <w:left w:val="nil"/>
              <w:bottom w:val="nil"/>
              <w:right w:val="nil"/>
            </w:tcBorders>
          </w:tcPr>
          <w:p w14:paraId="7635E1AB" w14:textId="77777777" w:rsidR="00CF66BF" w:rsidRPr="004A4308" w:rsidRDefault="00CF66BF" w:rsidP="007D33C4">
            <w:pPr>
              <w:rPr>
                <w:sz w:val="22"/>
                <w:szCs w:val="22"/>
              </w:rPr>
            </w:pPr>
          </w:p>
        </w:tc>
        <w:tc>
          <w:tcPr>
            <w:tcW w:w="1487" w:type="pct"/>
            <w:gridSpan w:val="3"/>
            <w:tcBorders>
              <w:top w:val="nil"/>
              <w:left w:val="nil"/>
              <w:bottom w:val="nil"/>
              <w:right w:val="nil"/>
            </w:tcBorders>
          </w:tcPr>
          <w:p w14:paraId="0C1F5130" w14:textId="77777777" w:rsidR="00CF66BF" w:rsidRPr="004A4308"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287A5FDA" w14:textId="77777777" w:rsidR="00CF66BF" w:rsidRPr="004A4308" w:rsidRDefault="00CF66BF" w:rsidP="007D33C4">
            <w:pPr>
              <w:rPr>
                <w:sz w:val="22"/>
                <w:szCs w:val="22"/>
              </w:rPr>
            </w:pPr>
          </w:p>
        </w:tc>
      </w:tr>
      <w:tr w:rsidR="00CF66BF" w:rsidRPr="004A4308" w14:paraId="6A4496AA" w14:textId="77777777" w:rsidTr="007D33C4">
        <w:trPr>
          <w:trHeight w:val="432"/>
        </w:trPr>
        <w:tc>
          <w:tcPr>
            <w:tcW w:w="852" w:type="pct"/>
            <w:tcBorders>
              <w:top w:val="nil"/>
              <w:left w:val="nil"/>
              <w:bottom w:val="nil"/>
              <w:right w:val="nil"/>
            </w:tcBorders>
          </w:tcPr>
          <w:p w14:paraId="3B178F44" w14:textId="77777777" w:rsidR="00CF66BF" w:rsidRPr="004A4308" w:rsidRDefault="00CF66BF" w:rsidP="007D33C4">
            <w:pPr>
              <w:rPr>
                <w:sz w:val="22"/>
                <w:szCs w:val="22"/>
              </w:rPr>
            </w:pPr>
          </w:p>
        </w:tc>
        <w:tc>
          <w:tcPr>
            <w:tcW w:w="1487" w:type="pct"/>
            <w:gridSpan w:val="3"/>
            <w:tcBorders>
              <w:top w:val="nil"/>
              <w:left w:val="nil"/>
              <w:bottom w:val="nil"/>
              <w:right w:val="nil"/>
            </w:tcBorders>
          </w:tcPr>
          <w:p w14:paraId="11DFEAF7" w14:textId="77777777" w:rsidR="00CF66BF" w:rsidRPr="004A4308" w:rsidRDefault="00CF66BF" w:rsidP="007D33C4">
            <w:pPr>
              <w:rPr>
                <w:sz w:val="22"/>
                <w:szCs w:val="22"/>
              </w:rPr>
            </w:pPr>
          </w:p>
        </w:tc>
        <w:tc>
          <w:tcPr>
            <w:tcW w:w="1719" w:type="pct"/>
            <w:tcBorders>
              <w:top w:val="single" w:sz="4" w:space="0" w:color="auto"/>
              <w:left w:val="nil"/>
              <w:bottom w:val="nil"/>
              <w:right w:val="nil"/>
            </w:tcBorders>
          </w:tcPr>
          <w:sdt>
            <w:sdtPr>
              <w:rPr>
                <w:sz w:val="22"/>
                <w:szCs w:val="22"/>
              </w:rPr>
              <w:id w:val="-1320577857"/>
              <w:placeholder>
                <w:docPart w:val="500062AEEEC3474A82DF711659748A82"/>
              </w:placeholder>
              <w:showingPlcHdr/>
              <w:text/>
            </w:sdtPr>
            <w:sdtEndPr/>
            <w:sdtContent>
              <w:p w14:paraId="5645AF3D" w14:textId="77777777" w:rsidR="00CF66BF" w:rsidRPr="004A4308" w:rsidRDefault="00CF66BF" w:rsidP="007D33C4">
                <w:pPr>
                  <w:rPr>
                    <w:sz w:val="22"/>
                    <w:szCs w:val="22"/>
                  </w:rPr>
                </w:pPr>
                <w:r w:rsidRPr="004A4308">
                  <w:rPr>
                    <w:rStyle w:val="PlaceholderText"/>
                    <w:sz w:val="22"/>
                    <w:szCs w:val="22"/>
                  </w:rPr>
                  <w:t>Enter DCS’s Name</w:t>
                </w:r>
              </w:p>
            </w:sdtContent>
          </w:sdt>
          <w:p w14:paraId="4A60A920" w14:textId="77777777" w:rsidR="00CF66BF" w:rsidRPr="004A4308" w:rsidRDefault="00CF66BF" w:rsidP="007D33C4">
            <w:pPr>
              <w:rPr>
                <w:sz w:val="22"/>
                <w:szCs w:val="22"/>
              </w:rPr>
            </w:pPr>
            <w:r w:rsidRPr="004A4308">
              <w:rPr>
                <w:sz w:val="22"/>
                <w:szCs w:val="22"/>
              </w:rPr>
              <w:t>Deputy Cabinet Secretary</w:t>
            </w:r>
          </w:p>
        </w:tc>
        <w:tc>
          <w:tcPr>
            <w:tcW w:w="942" w:type="pct"/>
            <w:tcBorders>
              <w:top w:val="single" w:sz="4" w:space="0" w:color="auto"/>
              <w:left w:val="nil"/>
              <w:bottom w:val="nil"/>
              <w:right w:val="nil"/>
            </w:tcBorders>
          </w:tcPr>
          <w:p w14:paraId="79451507" w14:textId="77777777" w:rsidR="00CF66BF" w:rsidRPr="004A4308" w:rsidRDefault="00CF66BF" w:rsidP="007D33C4">
            <w:pPr>
              <w:jc w:val="right"/>
              <w:rPr>
                <w:sz w:val="22"/>
                <w:szCs w:val="22"/>
              </w:rPr>
            </w:pPr>
            <w:r w:rsidRPr="004A4308">
              <w:rPr>
                <w:sz w:val="22"/>
                <w:szCs w:val="22"/>
              </w:rPr>
              <w:t>Date</w:t>
            </w:r>
          </w:p>
        </w:tc>
      </w:tr>
      <w:tr w:rsidR="00CF66BF" w:rsidRPr="004A4308" w14:paraId="0D773330" w14:textId="77777777" w:rsidTr="007D33C4">
        <w:trPr>
          <w:trHeight w:val="720"/>
        </w:trPr>
        <w:tc>
          <w:tcPr>
            <w:tcW w:w="852" w:type="pct"/>
            <w:tcBorders>
              <w:top w:val="nil"/>
              <w:left w:val="nil"/>
              <w:bottom w:val="nil"/>
              <w:right w:val="nil"/>
            </w:tcBorders>
          </w:tcPr>
          <w:p w14:paraId="6454F1F7" w14:textId="77777777" w:rsidR="00CF66BF" w:rsidRPr="004A4308" w:rsidRDefault="00CF66BF" w:rsidP="007D33C4">
            <w:pPr>
              <w:rPr>
                <w:sz w:val="22"/>
                <w:szCs w:val="22"/>
              </w:rPr>
            </w:pPr>
          </w:p>
        </w:tc>
        <w:tc>
          <w:tcPr>
            <w:tcW w:w="1487" w:type="pct"/>
            <w:gridSpan w:val="3"/>
            <w:tcBorders>
              <w:top w:val="nil"/>
              <w:left w:val="nil"/>
              <w:bottom w:val="nil"/>
              <w:right w:val="nil"/>
            </w:tcBorders>
          </w:tcPr>
          <w:p w14:paraId="29D37463" w14:textId="77777777" w:rsidR="00CF66BF" w:rsidRPr="004A4308"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024C3C5" w14:textId="77777777" w:rsidR="00CF66BF" w:rsidRPr="004A4308" w:rsidRDefault="00CF66BF" w:rsidP="007D33C4">
            <w:pPr>
              <w:rPr>
                <w:sz w:val="22"/>
                <w:szCs w:val="22"/>
              </w:rPr>
            </w:pPr>
          </w:p>
        </w:tc>
      </w:tr>
      <w:tr w:rsidR="00CF66BF" w:rsidRPr="004A4308" w14:paraId="503791C2" w14:textId="77777777" w:rsidTr="007D33C4">
        <w:trPr>
          <w:trHeight w:val="432"/>
        </w:trPr>
        <w:tc>
          <w:tcPr>
            <w:tcW w:w="852" w:type="pct"/>
            <w:tcBorders>
              <w:top w:val="nil"/>
              <w:left w:val="nil"/>
              <w:bottom w:val="nil"/>
              <w:right w:val="nil"/>
            </w:tcBorders>
          </w:tcPr>
          <w:p w14:paraId="30F36B04" w14:textId="77777777" w:rsidR="00CF66BF" w:rsidRPr="004A4308" w:rsidRDefault="00CF66BF" w:rsidP="007D33C4">
            <w:pPr>
              <w:rPr>
                <w:sz w:val="22"/>
                <w:szCs w:val="22"/>
              </w:rPr>
            </w:pPr>
          </w:p>
        </w:tc>
        <w:tc>
          <w:tcPr>
            <w:tcW w:w="1487" w:type="pct"/>
            <w:gridSpan w:val="3"/>
            <w:tcBorders>
              <w:top w:val="nil"/>
              <w:left w:val="nil"/>
              <w:bottom w:val="nil"/>
              <w:right w:val="nil"/>
            </w:tcBorders>
          </w:tcPr>
          <w:p w14:paraId="055D433C" w14:textId="77777777" w:rsidR="00CF66BF" w:rsidRPr="004A4308" w:rsidRDefault="00CF66BF" w:rsidP="007D33C4">
            <w:pPr>
              <w:rPr>
                <w:sz w:val="22"/>
                <w:szCs w:val="22"/>
              </w:rPr>
            </w:pPr>
          </w:p>
        </w:tc>
        <w:tc>
          <w:tcPr>
            <w:tcW w:w="1719" w:type="pct"/>
            <w:tcBorders>
              <w:top w:val="single" w:sz="4" w:space="0" w:color="auto"/>
              <w:left w:val="nil"/>
              <w:bottom w:val="nil"/>
              <w:right w:val="nil"/>
            </w:tcBorders>
          </w:tcPr>
          <w:p w14:paraId="65E912E9" w14:textId="77777777" w:rsidR="00CF66BF" w:rsidRPr="004A4308" w:rsidRDefault="00CF66BF" w:rsidP="007D33C4">
            <w:pPr>
              <w:rPr>
                <w:sz w:val="22"/>
                <w:szCs w:val="22"/>
              </w:rPr>
            </w:pPr>
            <w:r w:rsidRPr="004A4308">
              <w:rPr>
                <w:sz w:val="22"/>
                <w:szCs w:val="22"/>
              </w:rPr>
              <w:t>Josette Manning, Esq.</w:t>
            </w:r>
          </w:p>
          <w:p w14:paraId="398764BD" w14:textId="77777777" w:rsidR="00CF66BF" w:rsidRPr="004A4308" w:rsidRDefault="00CF66BF" w:rsidP="007D33C4">
            <w:pPr>
              <w:rPr>
                <w:sz w:val="22"/>
                <w:szCs w:val="22"/>
              </w:rPr>
            </w:pPr>
            <w:r w:rsidRPr="004A4308">
              <w:rPr>
                <w:sz w:val="22"/>
                <w:szCs w:val="22"/>
              </w:rPr>
              <w:t>Cabinet Secretary</w:t>
            </w:r>
          </w:p>
        </w:tc>
        <w:tc>
          <w:tcPr>
            <w:tcW w:w="942" w:type="pct"/>
            <w:tcBorders>
              <w:top w:val="single" w:sz="4" w:space="0" w:color="auto"/>
              <w:left w:val="nil"/>
              <w:bottom w:val="nil"/>
              <w:right w:val="nil"/>
            </w:tcBorders>
          </w:tcPr>
          <w:p w14:paraId="1A307650" w14:textId="77777777" w:rsidR="00CF66BF" w:rsidRPr="004A4308" w:rsidRDefault="00CF66BF" w:rsidP="007D33C4">
            <w:pPr>
              <w:jc w:val="right"/>
              <w:rPr>
                <w:sz w:val="22"/>
                <w:szCs w:val="22"/>
              </w:rPr>
            </w:pPr>
            <w:r w:rsidRPr="004A4308">
              <w:rPr>
                <w:sz w:val="22"/>
                <w:szCs w:val="22"/>
              </w:rPr>
              <w:t>Date</w:t>
            </w:r>
          </w:p>
        </w:tc>
      </w:tr>
    </w:tbl>
    <w:p w14:paraId="7EDFB03D" w14:textId="77777777" w:rsidR="00CF66BF" w:rsidRPr="004A4308" w:rsidRDefault="00CF66BF" w:rsidP="00CF66BF">
      <w:pPr>
        <w:rPr>
          <w:sz w:val="22"/>
          <w:szCs w:val="22"/>
        </w:rPr>
      </w:pPr>
    </w:p>
    <w:tbl>
      <w:tblPr>
        <w:tblW w:w="852" w:type="pct"/>
        <w:tblLook w:val="04A0" w:firstRow="1" w:lastRow="0" w:firstColumn="1" w:lastColumn="0" w:noHBand="0" w:noVBand="1"/>
      </w:tblPr>
      <w:tblGrid>
        <w:gridCol w:w="1718"/>
      </w:tblGrid>
      <w:tr w:rsidR="00CF66BF" w:rsidRPr="004A4308" w14:paraId="502E4D04" w14:textId="77777777" w:rsidTr="007D33C4">
        <w:trPr>
          <w:trHeight w:val="720"/>
        </w:trPr>
        <w:tc>
          <w:tcPr>
            <w:tcW w:w="5000" w:type="pct"/>
            <w:tcBorders>
              <w:bottom w:val="single" w:sz="4" w:space="0" w:color="auto"/>
            </w:tcBorders>
            <w:vAlign w:val="bottom"/>
          </w:tcPr>
          <w:p w14:paraId="66792286" w14:textId="77777777" w:rsidR="00CF66BF" w:rsidRPr="004A4308" w:rsidRDefault="00CF66BF" w:rsidP="007D33C4">
            <w:pPr>
              <w:rPr>
                <w:sz w:val="22"/>
                <w:szCs w:val="22"/>
              </w:rPr>
            </w:pPr>
          </w:p>
        </w:tc>
      </w:tr>
      <w:tr w:rsidR="00CF66BF" w:rsidRPr="004A4308" w14:paraId="02717FBE" w14:textId="77777777" w:rsidTr="007D33C4">
        <w:tc>
          <w:tcPr>
            <w:tcW w:w="5000" w:type="pct"/>
            <w:tcBorders>
              <w:top w:val="single" w:sz="4" w:space="0" w:color="auto"/>
            </w:tcBorders>
          </w:tcPr>
          <w:p w14:paraId="1B4D603B" w14:textId="77777777" w:rsidR="00CF66BF" w:rsidRPr="004A4308" w:rsidRDefault="00CF66BF" w:rsidP="007D33C4">
            <w:pPr>
              <w:rPr>
                <w:sz w:val="22"/>
                <w:szCs w:val="22"/>
              </w:rPr>
            </w:pPr>
            <w:r w:rsidRPr="004A4308">
              <w:rPr>
                <w:sz w:val="22"/>
                <w:szCs w:val="22"/>
              </w:rPr>
              <w:t>ARPA</w:t>
            </w:r>
          </w:p>
        </w:tc>
      </w:tr>
      <w:tr w:rsidR="00CF66BF" w:rsidRPr="004A4308" w14:paraId="0E1D806D" w14:textId="77777777" w:rsidTr="007D33C4">
        <w:trPr>
          <w:trHeight w:val="720"/>
        </w:trPr>
        <w:tc>
          <w:tcPr>
            <w:tcW w:w="5000" w:type="pct"/>
            <w:tcBorders>
              <w:bottom w:val="single" w:sz="4" w:space="0" w:color="auto"/>
            </w:tcBorders>
            <w:vAlign w:val="bottom"/>
          </w:tcPr>
          <w:p w14:paraId="573E5A5D" w14:textId="77777777" w:rsidR="00CF66BF" w:rsidRPr="004A4308" w:rsidRDefault="00CF66BF" w:rsidP="007D33C4">
            <w:pPr>
              <w:rPr>
                <w:sz w:val="22"/>
                <w:szCs w:val="22"/>
              </w:rPr>
            </w:pPr>
          </w:p>
        </w:tc>
      </w:tr>
      <w:tr w:rsidR="00CF66BF" w:rsidRPr="004A4308" w14:paraId="20ACAECD" w14:textId="77777777" w:rsidTr="007D33C4">
        <w:tc>
          <w:tcPr>
            <w:tcW w:w="5000" w:type="pct"/>
            <w:tcBorders>
              <w:top w:val="single" w:sz="4" w:space="0" w:color="auto"/>
            </w:tcBorders>
          </w:tcPr>
          <w:p w14:paraId="1CD48987" w14:textId="77777777" w:rsidR="00CF66BF" w:rsidRPr="004A4308" w:rsidRDefault="00CF66BF" w:rsidP="007D33C4">
            <w:pPr>
              <w:rPr>
                <w:sz w:val="22"/>
                <w:szCs w:val="22"/>
              </w:rPr>
            </w:pPr>
            <w:r w:rsidRPr="004A4308">
              <w:rPr>
                <w:sz w:val="22"/>
                <w:szCs w:val="22"/>
              </w:rPr>
              <w:t>IRM</w:t>
            </w:r>
          </w:p>
        </w:tc>
      </w:tr>
      <w:tr w:rsidR="00CF66BF" w:rsidRPr="004A4308" w14:paraId="63DDA230" w14:textId="77777777" w:rsidTr="007D33C4">
        <w:trPr>
          <w:trHeight w:val="720"/>
        </w:trPr>
        <w:tc>
          <w:tcPr>
            <w:tcW w:w="5000" w:type="pct"/>
            <w:tcBorders>
              <w:bottom w:val="single" w:sz="4" w:space="0" w:color="auto"/>
            </w:tcBorders>
            <w:vAlign w:val="bottom"/>
          </w:tcPr>
          <w:p w14:paraId="1BBAAF23" w14:textId="77777777" w:rsidR="00CF66BF" w:rsidRPr="004A4308" w:rsidRDefault="00CF66BF" w:rsidP="007D33C4">
            <w:pPr>
              <w:rPr>
                <w:sz w:val="22"/>
                <w:szCs w:val="22"/>
              </w:rPr>
            </w:pPr>
          </w:p>
        </w:tc>
      </w:tr>
      <w:tr w:rsidR="00CF66BF" w:rsidRPr="004A4308" w14:paraId="53186108" w14:textId="77777777" w:rsidTr="007D33C4">
        <w:tc>
          <w:tcPr>
            <w:tcW w:w="5000" w:type="pct"/>
            <w:tcBorders>
              <w:top w:val="single" w:sz="4" w:space="0" w:color="auto"/>
            </w:tcBorders>
          </w:tcPr>
          <w:p w14:paraId="48A3E86C" w14:textId="77777777" w:rsidR="00CF66BF" w:rsidRPr="004A4308" w:rsidRDefault="00CF66BF" w:rsidP="007D33C4">
            <w:pPr>
              <w:rPr>
                <w:sz w:val="22"/>
                <w:szCs w:val="22"/>
              </w:rPr>
            </w:pPr>
            <w:r w:rsidRPr="004A4308">
              <w:rPr>
                <w:sz w:val="22"/>
                <w:szCs w:val="22"/>
              </w:rPr>
              <w:t>Training</w:t>
            </w:r>
          </w:p>
        </w:tc>
      </w:tr>
      <w:tr w:rsidR="00CF66BF" w:rsidRPr="004A4308" w14:paraId="248A5681" w14:textId="77777777" w:rsidTr="007D33C4">
        <w:trPr>
          <w:trHeight w:val="720"/>
        </w:trPr>
        <w:tc>
          <w:tcPr>
            <w:tcW w:w="5000" w:type="pct"/>
            <w:tcBorders>
              <w:bottom w:val="single" w:sz="4" w:space="0" w:color="auto"/>
            </w:tcBorders>
            <w:vAlign w:val="bottom"/>
          </w:tcPr>
          <w:p w14:paraId="694F5C07" w14:textId="77777777" w:rsidR="00CF66BF" w:rsidRPr="004A4308" w:rsidRDefault="00CF66BF" w:rsidP="007D33C4">
            <w:pPr>
              <w:rPr>
                <w:sz w:val="22"/>
                <w:szCs w:val="22"/>
              </w:rPr>
            </w:pPr>
          </w:p>
        </w:tc>
      </w:tr>
      <w:tr w:rsidR="00CF66BF" w:rsidRPr="004A4308" w14:paraId="378055CE" w14:textId="77777777" w:rsidTr="007D33C4">
        <w:tc>
          <w:tcPr>
            <w:tcW w:w="5000" w:type="pct"/>
            <w:tcBorders>
              <w:top w:val="single" w:sz="4" w:space="0" w:color="auto"/>
            </w:tcBorders>
          </w:tcPr>
          <w:p w14:paraId="6A256429" w14:textId="77777777" w:rsidR="00CF66BF" w:rsidRPr="004A4308" w:rsidRDefault="00CF66BF" w:rsidP="007D33C4">
            <w:pPr>
              <w:rPr>
                <w:sz w:val="22"/>
                <w:szCs w:val="22"/>
              </w:rPr>
            </w:pPr>
            <w:r w:rsidRPr="004A4308">
              <w:rPr>
                <w:sz w:val="22"/>
                <w:szCs w:val="22"/>
              </w:rPr>
              <w:t>CM&amp;P</w:t>
            </w:r>
          </w:p>
        </w:tc>
      </w:tr>
    </w:tbl>
    <w:p w14:paraId="5168A2AA" w14:textId="77777777" w:rsidR="00CF66BF" w:rsidRDefault="00CF66BF" w:rsidP="00CF66BF">
      <w:pPr>
        <w:jc w:val="both"/>
        <w:rPr>
          <w:color w:val="000000"/>
        </w:rPr>
      </w:pPr>
      <w:r>
        <w:rPr>
          <w:color w:val="000000"/>
        </w:rPr>
        <w:br w:type="page"/>
      </w:r>
    </w:p>
    <w:p w14:paraId="36354400" w14:textId="77777777" w:rsidR="00CF66BF" w:rsidRPr="00221D02" w:rsidRDefault="002F77A2" w:rsidP="00CF66BF">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221D02">
            <w:rPr>
              <w:rStyle w:val="PlaceholderText"/>
              <w:rFonts w:asciiTheme="majorHAnsi" w:hAnsiTheme="majorHAnsi"/>
              <w:u w:val="single"/>
            </w:rPr>
            <w:t>APPENDIX XX</w:t>
          </w:r>
        </w:sdtContent>
      </w:sdt>
    </w:p>
    <w:p w14:paraId="347E9196" w14:textId="77777777" w:rsidR="00CF66BF" w:rsidRDefault="002F77A2" w:rsidP="00CF66BF">
      <w:pPr>
        <w:spacing w:line="259" w:lineRule="auto"/>
        <w:jc w:val="center"/>
        <w:rPr>
          <w:b/>
          <w:caps/>
          <w:color w:val="000000"/>
          <w:sz w:val="28"/>
        </w:rPr>
      </w:pPr>
      <w:sdt>
        <w:sdtPr>
          <w:rPr>
            <w:rStyle w:val="Strong"/>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221D02">
            <w:rPr>
              <w:rStyle w:val="Strong"/>
            </w:rPr>
            <w:t>BUSINESS ASSOCIATE AGREEMENT</w:t>
          </w:r>
        </w:sdtContent>
      </w:sdt>
    </w:p>
    <w:p w14:paraId="76A3FC4F" w14:textId="77777777" w:rsidR="00CF66BF" w:rsidRPr="00221D02" w:rsidRDefault="00CF66BF" w:rsidP="00CF66BF">
      <w:pPr>
        <w:jc w:val="center"/>
        <w:rPr>
          <w:bCs/>
        </w:rPr>
      </w:pPr>
      <w:proofErr w:type="spellStart"/>
      <w:r w:rsidRPr="00EC64BD">
        <w:rPr>
          <w:bCs/>
        </w:rPr>
        <w:t>hss</w:t>
      </w:r>
      <w:proofErr w:type="spellEnd"/>
      <w:r w:rsidRPr="00EC64BD">
        <w:rPr>
          <w:bCs/>
        </w:rPr>
        <w:t>-</w:t>
      </w:r>
      <w:sdt>
        <w:sdtPr>
          <w:rPr>
            <w:rStyle w:val="StrongCAPS"/>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C135438" w14:textId="77777777" w:rsidR="00CF66BF" w:rsidRDefault="002F77A2" w:rsidP="00CF66BF">
      <w:pPr>
        <w:jc w:val="center"/>
        <w:rPr>
          <w:rStyle w:val="StrongCAPS"/>
        </w:rPr>
      </w:pPr>
      <w:sdt>
        <w:sdtPr>
          <w:rPr>
            <w:rStyle w:val="StrongCAPS"/>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5C92A303" w14:textId="77777777" w:rsidR="00CF66BF" w:rsidRDefault="00CF66BF" w:rsidP="00CF66BF">
      <w:pPr>
        <w:jc w:val="both"/>
        <w:rPr>
          <w:rStyle w:val="StrongCAPS"/>
        </w:rPr>
      </w:pPr>
      <w:r>
        <w:rPr>
          <w:rStyle w:val="StrongCAPS"/>
        </w:rPr>
        <w:br w:type="page"/>
      </w:r>
    </w:p>
    <w:p w14:paraId="00848C8D" w14:textId="77777777" w:rsidR="00CF66BF" w:rsidRDefault="00CF66BF" w:rsidP="00CF66BF">
      <w:pPr>
        <w:jc w:val="center"/>
        <w:rPr>
          <w:b/>
          <w:u w:val="single"/>
        </w:rPr>
      </w:pPr>
      <w:r w:rsidRPr="008423AC">
        <w:rPr>
          <w:b/>
          <w:u w:val="single"/>
        </w:rPr>
        <w:t>HIPAA BUSINESS ASSOCIATE AGREEMENT</w:t>
      </w:r>
    </w:p>
    <w:p w14:paraId="7810A442" w14:textId="77777777" w:rsidR="00CF66BF" w:rsidRDefault="00CF66BF" w:rsidP="00CF66BF">
      <w:pPr>
        <w:jc w:val="center"/>
        <w:rPr>
          <w:b/>
          <w:u w:val="single"/>
        </w:rPr>
      </w:pPr>
    </w:p>
    <w:p w14:paraId="317A6A2B" w14:textId="77777777" w:rsidR="00CF66BF" w:rsidRPr="001F212D" w:rsidRDefault="00CF66BF" w:rsidP="00CF66BF">
      <w:r w:rsidRPr="008423AC">
        <w:t xml:space="preserve">This Business Associate Agreement (“BAA”) is entered into this </w:t>
      </w:r>
      <w:sdt>
        <w:sdtPr>
          <w:id w:val="-1121447887"/>
          <w:placeholder>
            <w:docPart w:val="A817DF56952F4092A85CD349524EF2AF"/>
          </w:placeholder>
          <w:showingPlcHdr/>
          <w:text/>
        </w:sdtPr>
        <w:sdtEndPr/>
        <w:sdtContent>
          <w:r w:rsidRPr="008423AC">
            <w:rPr>
              <w:rStyle w:val="PlaceholderText"/>
            </w:rPr>
            <w:t>DAY</w:t>
          </w:r>
        </w:sdtContent>
      </w:sdt>
      <w:r w:rsidRPr="008423AC">
        <w:t xml:space="preserve"> day of </w:t>
      </w:r>
      <w:sdt>
        <w:sdtPr>
          <w:id w:val="695655581"/>
          <w:placeholder>
            <w:docPart w:val="41A273B0CAAC40F0AF62C1A73850A3B7"/>
          </w:placeholder>
          <w:showingPlcHdr/>
          <w:text/>
        </w:sdtPr>
        <w:sdtEndPr/>
        <w:sdtContent>
          <w:r w:rsidRPr="008423AC">
            <w:rPr>
              <w:rStyle w:val="PlaceholderText"/>
            </w:rPr>
            <w:t>MONTH</w:t>
          </w:r>
        </w:sdtContent>
      </w:sdt>
      <w:r w:rsidRPr="008423AC">
        <w:t xml:space="preserve">, </w:t>
      </w:r>
      <w:sdt>
        <w:sdtPr>
          <w:id w:val="-844855605"/>
          <w:placeholder>
            <w:docPart w:val="8F1FCE840BF6428799DA2B62B9A8B145"/>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4047D21B" w14:textId="77777777" w:rsidR="00CF66BF" w:rsidRDefault="00CF66BF" w:rsidP="00CF66BF"/>
    <w:p w14:paraId="1E543186" w14:textId="77777777" w:rsidR="00CF66BF" w:rsidRPr="00507BF1" w:rsidRDefault="00CF66BF" w:rsidP="00CF66BF">
      <w:pPr>
        <w:pStyle w:val="BodyText"/>
        <w:rPr>
          <w:b/>
          <w:bCs/>
        </w:rPr>
      </w:pPr>
      <w:r w:rsidRPr="00507BF1">
        <w:rPr>
          <w:b/>
        </w:rPr>
        <w:t>RECITALS</w:t>
      </w:r>
      <w:r>
        <w:rPr>
          <w:b/>
        </w:rPr>
        <w:t>:</w:t>
      </w:r>
    </w:p>
    <w:p w14:paraId="1EFCA1BF" w14:textId="77777777" w:rsidR="00CF66BF" w:rsidRPr="008423AC" w:rsidRDefault="00CF66BF" w:rsidP="00CF66BF">
      <w:pPr>
        <w:pStyle w:val="BodyText"/>
      </w:pPr>
    </w:p>
    <w:p w14:paraId="5CD5DB7A" w14:textId="77777777" w:rsidR="00CF66BF" w:rsidRDefault="00CF66BF" w:rsidP="00CF66BF">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1351AEEA" w14:textId="77777777" w:rsidR="00CF66BF" w:rsidRDefault="00CF66BF" w:rsidP="00CF66BF">
      <w:pPr>
        <w:pStyle w:val="BodyText"/>
      </w:pPr>
    </w:p>
    <w:p w14:paraId="3FB00772" w14:textId="77777777" w:rsidR="00CF66BF" w:rsidRDefault="00CF66BF" w:rsidP="00CF66BF">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5F1A8258" w14:textId="77777777" w:rsidR="00CF66BF" w:rsidRDefault="00CF66BF" w:rsidP="00CF66BF">
      <w:pPr>
        <w:pStyle w:val="BodyText"/>
        <w:rPr>
          <w:spacing w:val="-3"/>
        </w:rPr>
      </w:pPr>
    </w:p>
    <w:p w14:paraId="17075352" w14:textId="77777777" w:rsidR="00CF66BF" w:rsidRDefault="00CF66BF" w:rsidP="00CF66BF">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Default="00CF66BF" w:rsidP="00CF66BF">
      <w:pPr>
        <w:pStyle w:val="BodyText"/>
      </w:pPr>
    </w:p>
    <w:p w14:paraId="14F93CC5" w14:textId="77777777" w:rsidR="00CF66BF" w:rsidRDefault="00CF66BF" w:rsidP="00CF66BF">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389D209E" w14:textId="77777777" w:rsidR="00CF66BF" w:rsidRDefault="00CF66BF" w:rsidP="00CF66BF">
      <w:pPr>
        <w:pStyle w:val="BodyText"/>
      </w:pPr>
    </w:p>
    <w:p w14:paraId="7EF91913" w14:textId="77777777" w:rsidR="00CF66BF" w:rsidRDefault="00CF66BF" w:rsidP="00CF66BF">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3543D947" w14:textId="77777777" w:rsidR="00CF66BF" w:rsidRDefault="00CF66BF" w:rsidP="00CF66BF">
      <w:pPr>
        <w:pStyle w:val="BodyText"/>
      </w:pPr>
    </w:p>
    <w:p w14:paraId="06F33783" w14:textId="77777777" w:rsidR="00CF66BF" w:rsidRDefault="00CF66BF" w:rsidP="00CF66BF">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3BA55157" w14:textId="77777777" w:rsidR="00CF66BF" w:rsidRDefault="00CF66BF" w:rsidP="00CF66BF">
      <w:pPr>
        <w:pStyle w:val="BodyText"/>
      </w:pPr>
    </w:p>
    <w:p w14:paraId="502E4BA6" w14:textId="77777777" w:rsidR="00CF66BF" w:rsidRDefault="00CF66BF" w:rsidP="00CF66BF">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Default="00CF66BF" w:rsidP="00CF66BF">
      <w:pPr>
        <w:pStyle w:val="BodyText"/>
      </w:pPr>
    </w:p>
    <w:p w14:paraId="29096762" w14:textId="77777777" w:rsidR="00CF66BF" w:rsidRDefault="00CF66BF" w:rsidP="00CF66BF">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68CFD0D9" w14:textId="77777777" w:rsidR="00CF66BF" w:rsidRDefault="00CF66BF" w:rsidP="00CF66BF">
      <w:pPr>
        <w:pStyle w:val="BodyText"/>
        <w:ind w:right="111"/>
      </w:pPr>
    </w:p>
    <w:p w14:paraId="078C0228" w14:textId="77777777" w:rsidR="00CF66BF" w:rsidRDefault="00CF66BF" w:rsidP="005F5E93">
      <w:pPr>
        <w:pStyle w:val="Heading1"/>
        <w:keepLines/>
        <w:numPr>
          <w:ilvl w:val="0"/>
          <w:numId w:val="57"/>
        </w:numPr>
        <w:ind w:left="360" w:hanging="360"/>
      </w:pPr>
      <w:r w:rsidRPr="008423AC">
        <w:t>Definitions</w:t>
      </w:r>
    </w:p>
    <w:p w14:paraId="213B6C89" w14:textId="77777777" w:rsidR="00CF66BF" w:rsidRPr="0018695E" w:rsidRDefault="00CF66BF" w:rsidP="00CF66BF">
      <w:pPr>
        <w:pStyle w:val="BodyText"/>
      </w:pPr>
      <w:r w:rsidRPr="0018695E">
        <w:t>Unless otherwise defined herein, capitalized terms used in this BAA shall have the meanings ascribed to them in HIPAA or the Master Agreement between Covered Entity and Business Associate, as applicable.</w:t>
      </w:r>
    </w:p>
    <w:p w14:paraId="7FBF797D" w14:textId="77777777" w:rsidR="00CF66BF" w:rsidRPr="004A4308" w:rsidRDefault="00CF66BF" w:rsidP="005F5E93">
      <w:pPr>
        <w:pStyle w:val="Heading2"/>
        <w:numPr>
          <w:ilvl w:val="1"/>
          <w:numId w:val="57"/>
        </w:numPr>
        <w:ind w:left="864" w:hanging="504"/>
        <w:rPr>
          <w:sz w:val="24"/>
          <w:szCs w:val="24"/>
        </w:rPr>
      </w:pPr>
      <w:r w:rsidRPr="004A4308">
        <w:rPr>
          <w:sz w:val="24"/>
          <w:szCs w:val="24"/>
        </w:rPr>
        <w:t>Obligations and Activities of Business Associate</w:t>
      </w:r>
    </w:p>
    <w:p w14:paraId="6FA4B9AD" w14:textId="77777777" w:rsidR="00CF66BF" w:rsidRPr="004A4308" w:rsidRDefault="00CF66BF" w:rsidP="00CF66BF">
      <w:pPr>
        <w:pStyle w:val="BodyText2"/>
        <w:rPr>
          <w:rFonts w:ascii="Arial" w:hAnsi="Arial" w:cs="Arial"/>
        </w:rPr>
      </w:pPr>
      <w:r w:rsidRPr="004A4308">
        <w:rPr>
          <w:rFonts w:ascii="Arial" w:hAnsi="Arial" w:cs="Arial"/>
        </w:rPr>
        <w:t xml:space="preserve">To the extent that Business Associate is provided with or creates any </w:t>
      </w:r>
      <w:smartTag w:uri="urn:schemas-microsoft-com:office:smarttags" w:element="stockticker">
        <w:r w:rsidRPr="004A4308">
          <w:rPr>
            <w:rFonts w:ascii="Arial" w:hAnsi="Arial" w:cs="Arial"/>
          </w:rPr>
          <w:t>PHI</w:t>
        </w:r>
      </w:smartTag>
      <w:r w:rsidRPr="004A4308">
        <w:rPr>
          <w:rFonts w:ascii="Arial" w:hAnsi="Arial" w:cs="Arial"/>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Default="00CF66BF" w:rsidP="005F5E93">
      <w:pPr>
        <w:pStyle w:val="Heading2"/>
        <w:numPr>
          <w:ilvl w:val="1"/>
          <w:numId w:val="57"/>
        </w:numPr>
        <w:ind w:left="864" w:hanging="504"/>
      </w:pPr>
      <w:r w:rsidRPr="008423AC">
        <w:t>Use or Disclosure</w:t>
      </w:r>
    </w:p>
    <w:p w14:paraId="09F22DFE" w14:textId="77777777" w:rsidR="00CF66BF" w:rsidRPr="002753F3" w:rsidRDefault="00CF66BF" w:rsidP="00CF66BF">
      <w:pPr>
        <w:pStyle w:val="BodyText2"/>
      </w:pPr>
      <w:r w:rsidRPr="002753F3">
        <w:t xml:space="preserve">Business Associate agrees to not use or disclose </w:t>
      </w:r>
      <w:smartTag w:uri="urn:schemas-microsoft-com:office:smarttags" w:element="stockticker">
        <w:r w:rsidRPr="002753F3">
          <w:t>PHI</w:t>
        </w:r>
      </w:smartTag>
      <w:r w:rsidRPr="002753F3">
        <w:t xml:space="preserve"> other than as set forth in this BAA, the Master Agreement, or as required by law.</w:t>
      </w:r>
    </w:p>
    <w:p w14:paraId="2ADB1F13" w14:textId="77777777" w:rsidR="00CF66BF" w:rsidRPr="002753F3" w:rsidRDefault="00CF66BF" w:rsidP="005F5E93">
      <w:pPr>
        <w:pStyle w:val="Heading2"/>
        <w:numPr>
          <w:ilvl w:val="1"/>
          <w:numId w:val="57"/>
        </w:numPr>
        <w:ind w:left="864" w:hanging="504"/>
      </w:pPr>
      <w:r w:rsidRPr="002753F3">
        <w:t>Specific Use of Disclosure</w:t>
      </w:r>
    </w:p>
    <w:p w14:paraId="3343DF6A" w14:textId="77777777" w:rsidR="00CF66BF" w:rsidRPr="002753F3" w:rsidRDefault="00CF66BF" w:rsidP="005F5E93">
      <w:pPr>
        <w:pStyle w:val="BAAText1"/>
        <w:numPr>
          <w:ilvl w:val="2"/>
          <w:numId w:val="59"/>
        </w:numPr>
      </w:pPr>
      <w:r w:rsidRPr="008423AC">
        <w:t>Except as otherwise limited by this BAA, Business Associate may:</w:t>
      </w:r>
    </w:p>
    <w:p w14:paraId="4DDEB23C" w14:textId="77777777" w:rsidR="00CF66BF" w:rsidRPr="002753F3" w:rsidRDefault="00CF66BF" w:rsidP="005F5E93">
      <w:pPr>
        <w:pStyle w:val="BAAText2"/>
        <w:numPr>
          <w:ilvl w:val="3"/>
          <w:numId w:val="57"/>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2753F3" w:rsidRDefault="00CF66BF" w:rsidP="005F5E93">
      <w:pPr>
        <w:pStyle w:val="BAAText2"/>
        <w:numPr>
          <w:ilvl w:val="3"/>
          <w:numId w:val="57"/>
        </w:numPr>
        <w:ind w:left="1440" w:hanging="360"/>
      </w:pPr>
      <w:r>
        <w:t>U</w:t>
      </w:r>
      <w:r w:rsidRPr="008423AC">
        <w:t xml:space="preserve">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8423AC">
          <w:t>PHI</w:t>
        </w:r>
      </w:smartTag>
      <w:r w:rsidRPr="008423AC">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2753F3" w:rsidRDefault="00CF66BF" w:rsidP="005F5E93">
      <w:pPr>
        <w:pStyle w:val="BAAText2"/>
        <w:numPr>
          <w:ilvl w:val="3"/>
          <w:numId w:val="57"/>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0234AD02" w14:textId="77777777" w:rsidR="00CF66BF" w:rsidRPr="00A47FAC" w:rsidRDefault="00CF66BF" w:rsidP="005F5E93">
      <w:pPr>
        <w:pStyle w:val="BAAText1"/>
        <w:numPr>
          <w:ilvl w:val="2"/>
          <w:numId w:val="57"/>
        </w:numPr>
        <w:ind w:left="1440" w:hanging="720"/>
        <w:rPr>
          <w:b/>
          <w:bCs w:val="0"/>
          <w:u w:val="single"/>
        </w:rPr>
      </w:pPr>
      <w:r w:rsidRPr="00A47FAC">
        <w:rPr>
          <w:b/>
          <w:bCs w:val="0"/>
          <w:u w:val="single"/>
        </w:rPr>
        <w:t>MINIMUM NECESSARY</w:t>
      </w:r>
    </w:p>
    <w:p w14:paraId="39DDDB87" w14:textId="77777777" w:rsidR="00CF66BF" w:rsidRPr="002753F3" w:rsidRDefault="00CF66BF" w:rsidP="00CF66BF">
      <w:pPr>
        <w:pStyle w:val="BAAText2"/>
        <w:ind w:firstLine="0"/>
      </w:pPr>
      <w:r w:rsidRPr="008423AC">
        <w:t xml:space="preserve">Business Associate agrees to take reasonable efforts to limit requests for, or uses and disclosures of, </w:t>
      </w:r>
      <w:smartTag w:uri="urn:schemas-microsoft-com:office:smarttags" w:element="stockticker">
        <w:r w:rsidRPr="008423AC">
          <w:t>PHI</w:t>
        </w:r>
      </w:smartTag>
      <w:r w:rsidRPr="008423AC">
        <w:t xml:space="preserve"> to the extent practical, a limited data set, otherwise to the minimum necessary to accomplish the intended request, use, or disclosure.</w:t>
      </w:r>
    </w:p>
    <w:p w14:paraId="0F3B8D8F" w14:textId="77777777" w:rsidR="00CF66BF" w:rsidRPr="00A47FAC" w:rsidRDefault="00CF66BF" w:rsidP="005F5E93">
      <w:pPr>
        <w:pStyle w:val="BAAText1"/>
        <w:numPr>
          <w:ilvl w:val="2"/>
          <w:numId w:val="57"/>
        </w:numPr>
        <w:ind w:left="1440" w:hanging="720"/>
        <w:rPr>
          <w:b/>
          <w:bCs w:val="0"/>
          <w:u w:val="single"/>
        </w:rPr>
      </w:pPr>
      <w:r w:rsidRPr="00A47FAC">
        <w:rPr>
          <w:b/>
          <w:bCs w:val="0"/>
          <w:u w:val="single"/>
        </w:rPr>
        <w:t>SAFEGUARDS</w:t>
      </w:r>
    </w:p>
    <w:p w14:paraId="7AB26450" w14:textId="77777777" w:rsidR="00CF66BF" w:rsidRPr="002753F3" w:rsidRDefault="00CF66BF" w:rsidP="005F5E93">
      <w:pPr>
        <w:pStyle w:val="BAAText2"/>
        <w:numPr>
          <w:ilvl w:val="3"/>
          <w:numId w:val="57"/>
        </w:numPr>
        <w:ind w:left="1440" w:hanging="360"/>
      </w:pPr>
      <w:r w:rsidRPr="008423AC">
        <w:t xml:space="preserve">Business Associate shall establish appropriate safeguards, consistent with HIPAA, that are reasonable and necessary to prevent any use or disclosure of </w:t>
      </w:r>
      <w:smartTag w:uri="urn:schemas-microsoft-com:office:smarttags" w:element="stockticker">
        <w:r w:rsidRPr="008423AC">
          <w:t>PHI</w:t>
        </w:r>
      </w:smartTag>
      <w:r w:rsidRPr="008423AC">
        <w:t xml:space="preserve"> not expressly authorized by this BAA.</w:t>
      </w:r>
    </w:p>
    <w:p w14:paraId="28BF4833" w14:textId="77777777" w:rsidR="00CF66BF" w:rsidRPr="008423AC" w:rsidRDefault="00CF66BF" w:rsidP="005F5E93">
      <w:pPr>
        <w:pStyle w:val="BAAText2"/>
        <w:numPr>
          <w:ilvl w:val="3"/>
          <w:numId w:val="57"/>
        </w:numPr>
        <w:ind w:left="1440" w:hanging="360"/>
      </w:pPr>
      <w:r w:rsidRPr="002753F3">
        <w:t xml:space="preserve">To the extent that Business Associate creates, receives, maintains, or transmits Electronic </w:t>
      </w:r>
      <w:smartTag w:uri="urn:schemas-microsoft-com:office:smarttags" w:element="stockticker">
        <w:r w:rsidRPr="002753F3">
          <w:t>PHI</w:t>
        </w:r>
      </w:smartTag>
      <w:r w:rsidRPr="002753F3">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2753F3">
          <w:t>PHI</w:t>
        </w:r>
      </w:smartTag>
      <w:r w:rsidRPr="002753F3">
        <w:t xml:space="preserve"> that it creates, receives, maintains, or transmits on behalf of Covered Entity, as required by the Privacy Rule and Security Rule.</w:t>
      </w:r>
    </w:p>
    <w:p w14:paraId="4D419F2C" w14:textId="77777777" w:rsidR="00CF66BF" w:rsidRPr="008423AC" w:rsidRDefault="00CF66BF" w:rsidP="005F5E93">
      <w:pPr>
        <w:pStyle w:val="BAAText2"/>
        <w:numPr>
          <w:ilvl w:val="3"/>
          <w:numId w:val="57"/>
        </w:numPr>
        <w:ind w:left="1440" w:hanging="360"/>
      </w:pPr>
      <w:r w:rsidRPr="002753F3">
        <w:t xml:space="preserve">The safeguards established by Business Associate shall include securing </w:t>
      </w:r>
      <w:smartTag w:uri="urn:schemas-microsoft-com:office:smarttags" w:element="stockticker">
        <w:r w:rsidRPr="002753F3">
          <w:t>PHI</w:t>
        </w:r>
      </w:smartTag>
      <w:r w:rsidRPr="002753F3">
        <w:t xml:space="preserve"> that it creates, receives, maintains, or transmits on behalf of Covered Entity in accordance with the standards set forth in HITECH Act </w:t>
      </w:r>
      <w:r>
        <w:t xml:space="preserve">§ </w:t>
      </w:r>
      <w:r w:rsidRPr="002753F3">
        <w:t>13402(h) and any guidance issued thereunder.</w:t>
      </w:r>
    </w:p>
    <w:p w14:paraId="6984423C" w14:textId="77777777" w:rsidR="00CF66BF" w:rsidRPr="008423AC" w:rsidRDefault="00CF66BF" w:rsidP="005F5E93">
      <w:pPr>
        <w:pStyle w:val="BAAText2"/>
        <w:numPr>
          <w:ilvl w:val="3"/>
          <w:numId w:val="57"/>
        </w:numPr>
        <w:ind w:left="1440" w:hanging="360"/>
      </w:pPr>
      <w:r w:rsidRPr="002753F3">
        <w:t>Business Associate agrees to provide Covered Entity with such written documentation concerning safeguards as Covered Entity may reasonably request from time to time.</w:t>
      </w:r>
    </w:p>
    <w:p w14:paraId="11EDDD2E" w14:textId="77777777" w:rsidR="00CF66BF" w:rsidRDefault="00CF66BF" w:rsidP="005F5E93">
      <w:pPr>
        <w:pStyle w:val="Heading2"/>
        <w:numPr>
          <w:ilvl w:val="1"/>
          <w:numId w:val="57"/>
        </w:numPr>
        <w:ind w:left="864" w:hanging="504"/>
      </w:pPr>
      <w:r w:rsidRPr="008423AC">
        <w:t>Agents and Subcontractors</w:t>
      </w:r>
    </w:p>
    <w:p w14:paraId="6D4AD7F8" w14:textId="77777777" w:rsidR="00CF66BF" w:rsidRDefault="00CF66BF" w:rsidP="005F5E93">
      <w:pPr>
        <w:pStyle w:val="BAAText1"/>
        <w:numPr>
          <w:ilvl w:val="2"/>
          <w:numId w:val="57"/>
        </w:numPr>
        <w:ind w:left="1440" w:hanging="720"/>
      </w:pPr>
      <w:r w:rsidRPr="008423AC">
        <w:t xml:space="preserve">Business Associate agrees to obtain written assurances that any agents, including subcontractors, to whom it provides </w:t>
      </w:r>
      <w:smartTag w:uri="urn:schemas-microsoft-com:office:smarttags" w:element="stockticker">
        <w:r w:rsidRPr="008423AC">
          <w:t>PHI</w:t>
        </w:r>
      </w:smartTag>
      <w:r w:rsidRPr="008423AC">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8423AC">
          <w:t>PHI</w:t>
        </w:r>
      </w:smartTag>
      <w:r w:rsidRPr="008423AC">
        <w:t xml:space="preserve">, including the requirement that it agree to implement reasonable and appropriate safeguards to protect Electronic </w:t>
      </w:r>
      <w:smartTag w:uri="urn:schemas-microsoft-com:office:smarttags" w:element="stockticker">
        <w:r w:rsidRPr="008423AC">
          <w:t>PHI</w:t>
        </w:r>
      </w:smartTag>
      <w:r w:rsidRPr="008423AC">
        <w:t xml:space="preserve"> that is disclosed to it by Business Associate</w:t>
      </w:r>
    </w:p>
    <w:p w14:paraId="6B4C3004" w14:textId="77777777" w:rsidR="00CF66BF" w:rsidRPr="002753F3" w:rsidRDefault="00CF66BF" w:rsidP="005F5E93">
      <w:pPr>
        <w:pStyle w:val="BAAText1"/>
        <w:numPr>
          <w:ilvl w:val="2"/>
          <w:numId w:val="57"/>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Default="00CF66BF" w:rsidP="005F5E93">
      <w:pPr>
        <w:pStyle w:val="Heading2"/>
        <w:numPr>
          <w:ilvl w:val="1"/>
          <w:numId w:val="57"/>
        </w:numPr>
        <w:ind w:left="864" w:hanging="504"/>
      </w:pPr>
      <w:r w:rsidRPr="008423AC">
        <w:t>Reporting</w:t>
      </w:r>
    </w:p>
    <w:p w14:paraId="3D79788B" w14:textId="77777777" w:rsidR="00CF66BF" w:rsidRPr="00FE601B" w:rsidRDefault="00CF66BF" w:rsidP="005F5E93">
      <w:pPr>
        <w:pStyle w:val="BAAText1"/>
        <w:numPr>
          <w:ilvl w:val="2"/>
          <w:numId w:val="57"/>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FE601B" w:rsidRDefault="00CF66BF" w:rsidP="005F5E93">
      <w:pPr>
        <w:pStyle w:val="BAAText2"/>
        <w:numPr>
          <w:ilvl w:val="3"/>
          <w:numId w:val="57"/>
        </w:numPr>
        <w:ind w:left="1440" w:hanging="360"/>
      </w:pPr>
      <w:r w:rsidRPr="00FE601B">
        <w:t xml:space="preserve">In the notice provided to Covered Entity by Business Associate regarding unauthorized uses and/or disclosures of </w:t>
      </w:r>
      <w:smartTag w:uri="urn:schemas-microsoft-com:office:smarttags" w:element="stockticker">
        <w:r w:rsidRPr="00FE601B">
          <w:t>PHI</w:t>
        </w:r>
      </w:smartTag>
      <w:r w:rsidRPr="00FE601B">
        <w:t>, Business Associate shall describe the remedial or proposed mitigation efforts required under Section 2(g) of this BAA.</w:t>
      </w:r>
    </w:p>
    <w:p w14:paraId="701E430A" w14:textId="77777777" w:rsidR="00CF66BF" w:rsidRPr="00FE601B" w:rsidRDefault="00CF66BF" w:rsidP="005F5E93">
      <w:pPr>
        <w:pStyle w:val="BAAText2"/>
        <w:numPr>
          <w:ilvl w:val="3"/>
          <w:numId w:val="57"/>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FE601B" w:rsidRDefault="00CF66BF" w:rsidP="005F5E93">
      <w:pPr>
        <w:pStyle w:val="BAAText2"/>
        <w:numPr>
          <w:ilvl w:val="3"/>
          <w:numId w:val="57"/>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73145B05" w14:textId="77777777" w:rsidR="00CF66BF" w:rsidRDefault="00CF66BF" w:rsidP="005F5E93">
      <w:pPr>
        <w:pStyle w:val="Heading2"/>
        <w:numPr>
          <w:ilvl w:val="1"/>
          <w:numId w:val="57"/>
        </w:numPr>
        <w:ind w:left="864" w:hanging="504"/>
      </w:pPr>
      <w:r w:rsidRPr="008423AC">
        <w:t>Mitigation</w:t>
      </w:r>
    </w:p>
    <w:p w14:paraId="6EF4C74C" w14:textId="77777777" w:rsidR="00CF66BF" w:rsidRDefault="00CF66BF" w:rsidP="00CF66BF">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F8EB1CF" w14:textId="77777777" w:rsidR="00CF66BF" w:rsidRDefault="00CF66BF" w:rsidP="005F5E93">
      <w:pPr>
        <w:pStyle w:val="Heading2"/>
        <w:numPr>
          <w:ilvl w:val="1"/>
          <w:numId w:val="57"/>
        </w:numPr>
        <w:ind w:left="864" w:hanging="504"/>
      </w:pPr>
      <w:r w:rsidRPr="008423AC">
        <w:t>Audits and Inspections</w:t>
      </w:r>
    </w:p>
    <w:p w14:paraId="60482E22" w14:textId="77777777" w:rsidR="00CF66BF" w:rsidRPr="00FE601B" w:rsidRDefault="00CF66BF" w:rsidP="00CF66BF">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Default="00CF66BF" w:rsidP="005F5E93">
      <w:pPr>
        <w:pStyle w:val="Heading2"/>
        <w:numPr>
          <w:ilvl w:val="1"/>
          <w:numId w:val="57"/>
        </w:numPr>
        <w:ind w:left="864" w:hanging="504"/>
      </w:pPr>
      <w:r w:rsidRPr="008423AC">
        <w:t>Accounting</w:t>
      </w:r>
    </w:p>
    <w:p w14:paraId="542C17AA" w14:textId="77777777" w:rsidR="00CF66BF" w:rsidRDefault="00CF66BF" w:rsidP="005F5E93">
      <w:pPr>
        <w:pStyle w:val="BAAText1"/>
        <w:numPr>
          <w:ilvl w:val="2"/>
          <w:numId w:val="57"/>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A94AD79" w14:textId="77777777" w:rsidR="00CF66BF" w:rsidRPr="00A81E50" w:rsidRDefault="00CF66BF" w:rsidP="005F5E93">
      <w:pPr>
        <w:pStyle w:val="BAAText1"/>
        <w:numPr>
          <w:ilvl w:val="2"/>
          <w:numId w:val="57"/>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4CFD731" w14:textId="77777777" w:rsidR="00CF66BF" w:rsidRDefault="00CF66BF" w:rsidP="005F5E93">
      <w:pPr>
        <w:pStyle w:val="Heading2"/>
        <w:numPr>
          <w:ilvl w:val="1"/>
          <w:numId w:val="57"/>
        </w:numPr>
        <w:ind w:left="864" w:hanging="504"/>
      </w:pPr>
      <w:r w:rsidRPr="008423AC">
        <w:t xml:space="preserve">Designated </w:t>
      </w:r>
      <w:r w:rsidRPr="00981112">
        <w:t>Record</w:t>
      </w:r>
      <w:r w:rsidRPr="008423AC">
        <w:t xml:space="preserve"> Set</w:t>
      </w:r>
    </w:p>
    <w:p w14:paraId="647F63A4" w14:textId="77777777" w:rsidR="00CF66BF" w:rsidRDefault="00CF66BF" w:rsidP="005F5E93">
      <w:pPr>
        <w:pStyle w:val="BAAText1"/>
        <w:numPr>
          <w:ilvl w:val="2"/>
          <w:numId w:val="57"/>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061E79B3" w14:textId="77777777" w:rsidR="00CF66BF" w:rsidRPr="00FE601B" w:rsidRDefault="00CF66BF" w:rsidP="005F5E93">
      <w:pPr>
        <w:pStyle w:val="BAAText2"/>
        <w:numPr>
          <w:ilvl w:val="3"/>
          <w:numId w:val="57"/>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5A2F89D0" w14:textId="77777777" w:rsidR="00CF66BF" w:rsidRPr="00FE601B" w:rsidRDefault="00CF66BF" w:rsidP="005F5E93">
      <w:pPr>
        <w:pStyle w:val="BAAText2"/>
        <w:numPr>
          <w:ilvl w:val="3"/>
          <w:numId w:val="57"/>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6CC6DCD5" w14:textId="77777777" w:rsidR="00CF66BF" w:rsidRDefault="00CF66BF" w:rsidP="005F5E93">
      <w:pPr>
        <w:pStyle w:val="Heading2"/>
        <w:numPr>
          <w:ilvl w:val="1"/>
          <w:numId w:val="57"/>
        </w:numPr>
        <w:ind w:left="864" w:hanging="504"/>
      </w:pPr>
      <w:r w:rsidRPr="008423AC">
        <w:t>HITECH Compliance Dates</w:t>
      </w:r>
    </w:p>
    <w:p w14:paraId="2412C347" w14:textId="77777777" w:rsidR="00CF66BF" w:rsidRDefault="00CF66BF" w:rsidP="00CF66BF">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7EDA43D8" w14:textId="77777777" w:rsidR="00CF66BF" w:rsidRPr="00507BF1" w:rsidRDefault="00CF66BF" w:rsidP="005F5E93">
      <w:pPr>
        <w:pStyle w:val="Heading1"/>
        <w:keepLines/>
        <w:numPr>
          <w:ilvl w:val="0"/>
          <w:numId w:val="57"/>
        </w:numPr>
        <w:ind w:left="360" w:hanging="360"/>
      </w:pPr>
      <w:r w:rsidRPr="00507BF1">
        <w:t>Part 2 QSO Compliance.</w:t>
      </w:r>
    </w:p>
    <w:p w14:paraId="1669B97F" w14:textId="77777777" w:rsidR="00CF66BF" w:rsidRPr="00507BF1" w:rsidRDefault="00CF66BF" w:rsidP="005F5E93">
      <w:pPr>
        <w:pStyle w:val="BAAText1"/>
        <w:numPr>
          <w:ilvl w:val="1"/>
          <w:numId w:val="58"/>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507BF1" w:rsidRDefault="00CF66BF" w:rsidP="005F5E93">
      <w:pPr>
        <w:pStyle w:val="BAAText1"/>
        <w:numPr>
          <w:ilvl w:val="1"/>
          <w:numId w:val="58"/>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507BF1" w:rsidRDefault="00CF66BF" w:rsidP="005F5E93">
      <w:pPr>
        <w:pStyle w:val="BAAText1"/>
        <w:numPr>
          <w:ilvl w:val="1"/>
          <w:numId w:val="58"/>
        </w:numPr>
        <w:rPr>
          <w:b/>
        </w:rPr>
      </w:pPr>
      <w:r w:rsidRPr="008423AC">
        <w:t>Business Associate acknowledges</w:t>
      </w:r>
      <w:r>
        <w:t xml:space="preserve"> </w:t>
      </w:r>
      <w:r w:rsidRPr="008423AC">
        <w:t>that any unauthorized disclosure of information under this section is a federal criminal offense.</w:t>
      </w:r>
    </w:p>
    <w:p w14:paraId="2DB0F63C" w14:textId="77777777" w:rsidR="00CF66BF" w:rsidRDefault="00CF66BF" w:rsidP="005F5E93">
      <w:pPr>
        <w:pStyle w:val="Heading2"/>
        <w:numPr>
          <w:ilvl w:val="1"/>
          <w:numId w:val="57"/>
        </w:numPr>
        <w:ind w:left="864" w:hanging="504"/>
      </w:pPr>
      <w:r w:rsidRPr="008423AC">
        <w:t>Obligations of Covered Entity.</w:t>
      </w:r>
    </w:p>
    <w:p w14:paraId="78E31C15" w14:textId="77777777" w:rsidR="00CF66BF" w:rsidRPr="006A69D8" w:rsidRDefault="00CF66BF" w:rsidP="005F5E93">
      <w:pPr>
        <w:pStyle w:val="BAAText1"/>
        <w:numPr>
          <w:ilvl w:val="2"/>
          <w:numId w:val="57"/>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3BB94BFD" w14:textId="77777777" w:rsidR="00CF66BF" w:rsidRPr="006A69D8" w:rsidRDefault="00CF66BF" w:rsidP="005F5E93">
      <w:pPr>
        <w:pStyle w:val="BAAText1"/>
        <w:numPr>
          <w:ilvl w:val="2"/>
          <w:numId w:val="57"/>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6A69D8" w:rsidRDefault="00CF66BF" w:rsidP="005F5E93">
      <w:pPr>
        <w:pStyle w:val="BAAText1"/>
        <w:numPr>
          <w:ilvl w:val="2"/>
          <w:numId w:val="57"/>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2939AA83" w14:textId="77777777" w:rsidR="00CF66BF" w:rsidRPr="006A69D8" w:rsidRDefault="00CF66BF" w:rsidP="005F5E93">
      <w:pPr>
        <w:pStyle w:val="BAAText1"/>
        <w:numPr>
          <w:ilvl w:val="2"/>
          <w:numId w:val="57"/>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Default="00CF66BF" w:rsidP="005F5E93">
      <w:pPr>
        <w:pStyle w:val="Heading1"/>
        <w:keepLines/>
        <w:numPr>
          <w:ilvl w:val="0"/>
          <w:numId w:val="57"/>
        </w:numPr>
        <w:ind w:left="360" w:hanging="360"/>
      </w:pPr>
      <w:r w:rsidRPr="008423AC">
        <w:t>Term and Termination.</w:t>
      </w:r>
    </w:p>
    <w:p w14:paraId="0DF78204" w14:textId="77777777" w:rsidR="00CF66BF" w:rsidRDefault="00CF66BF" w:rsidP="005F5E93">
      <w:pPr>
        <w:pStyle w:val="Heading2"/>
        <w:numPr>
          <w:ilvl w:val="1"/>
          <w:numId w:val="57"/>
        </w:numPr>
        <w:ind w:left="864" w:hanging="504"/>
      </w:pPr>
      <w:r w:rsidRPr="008423AC">
        <w:t>Term</w:t>
      </w:r>
    </w:p>
    <w:p w14:paraId="6B4397DC" w14:textId="77777777" w:rsidR="00CF66BF" w:rsidRDefault="00CF66BF" w:rsidP="00CF66BF">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B25CCE8" w14:textId="77777777" w:rsidR="00CF66BF" w:rsidRDefault="00CF66BF" w:rsidP="005F5E93">
      <w:pPr>
        <w:pStyle w:val="Heading2"/>
        <w:numPr>
          <w:ilvl w:val="1"/>
          <w:numId w:val="57"/>
        </w:numPr>
        <w:ind w:left="864" w:hanging="504"/>
      </w:pPr>
      <w:r w:rsidRPr="008423AC">
        <w:t>Termination Upon Breach.</w:t>
      </w:r>
    </w:p>
    <w:p w14:paraId="1432AF09" w14:textId="7E54E941" w:rsidR="00CF66BF" w:rsidRPr="006A69D8" w:rsidRDefault="00CF66BF" w:rsidP="005F5E93">
      <w:pPr>
        <w:pStyle w:val="BAAText1"/>
        <w:numPr>
          <w:ilvl w:val="2"/>
          <w:numId w:val="57"/>
        </w:numPr>
        <w:ind w:left="1440" w:hanging="720"/>
      </w:pPr>
      <w:r w:rsidRPr="006A69D8">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6A69D8">
        <w:t>breach.</w:t>
      </w:r>
    </w:p>
    <w:p w14:paraId="77719C12" w14:textId="77777777" w:rsidR="00CF66BF" w:rsidRPr="006A69D8" w:rsidRDefault="00CF66BF" w:rsidP="005F5E93">
      <w:pPr>
        <w:pStyle w:val="BAAText1"/>
        <w:numPr>
          <w:ilvl w:val="2"/>
          <w:numId w:val="57"/>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Default="00CF66BF" w:rsidP="005F5E93">
      <w:pPr>
        <w:pStyle w:val="Heading2"/>
        <w:numPr>
          <w:ilvl w:val="1"/>
          <w:numId w:val="57"/>
        </w:numPr>
        <w:ind w:left="864" w:hanging="504"/>
      </w:pPr>
      <w:r w:rsidRPr="008423AC">
        <w:t>Termination by Either Party</w:t>
      </w:r>
    </w:p>
    <w:p w14:paraId="5001B845" w14:textId="77777777" w:rsidR="00CF66BF" w:rsidRPr="00503596" w:rsidRDefault="00CF66BF" w:rsidP="00CF66BF">
      <w:pPr>
        <w:pStyle w:val="BodyText2"/>
        <w:rPr>
          <w:rFonts w:ascii="Times New Roman" w:hAnsi="Times New Roman" w:cs="Times New Roman"/>
        </w:rPr>
      </w:pPr>
      <w:r w:rsidRPr="00503596">
        <w:rPr>
          <w:rFonts w:ascii="Times New Roman" w:hAnsi="Times New Roman" w:cs="Times New Roman"/>
        </w:rPr>
        <w:t>Either Party may terminate this BAA upon provision of thirty (30) days’ prior written notice.</w:t>
      </w:r>
    </w:p>
    <w:p w14:paraId="6D071843" w14:textId="77777777" w:rsidR="00CF66BF" w:rsidRDefault="00CF66BF" w:rsidP="005F5E93">
      <w:pPr>
        <w:pStyle w:val="Heading2"/>
        <w:numPr>
          <w:ilvl w:val="1"/>
          <w:numId w:val="57"/>
        </w:numPr>
        <w:ind w:left="864" w:hanging="504"/>
      </w:pPr>
      <w:r w:rsidRPr="008423AC">
        <w:t>Effect of Termination.</w:t>
      </w:r>
    </w:p>
    <w:p w14:paraId="443AC371" w14:textId="77777777" w:rsidR="00CF66BF" w:rsidRPr="006A69D8" w:rsidRDefault="00CF66BF" w:rsidP="005F5E93">
      <w:pPr>
        <w:pStyle w:val="BAAText1"/>
        <w:numPr>
          <w:ilvl w:val="2"/>
          <w:numId w:val="57"/>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6A69D8" w:rsidRDefault="00CF66BF" w:rsidP="005F5E93">
      <w:pPr>
        <w:pStyle w:val="BAAText1"/>
        <w:numPr>
          <w:ilvl w:val="2"/>
          <w:numId w:val="57"/>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6A69D8" w:rsidRDefault="00CF66BF" w:rsidP="005F5E93">
      <w:pPr>
        <w:pStyle w:val="BAAText1"/>
        <w:numPr>
          <w:ilvl w:val="2"/>
          <w:numId w:val="57"/>
        </w:numPr>
        <w:ind w:left="1440" w:hanging="720"/>
      </w:pPr>
      <w:r w:rsidRPr="006A69D8">
        <w:t>If not feasible, Business Associate agrees to provide Covered Entity notification of the conditions that make return or destruction of PHI not feasible.</w:t>
      </w:r>
    </w:p>
    <w:p w14:paraId="05BACCA5" w14:textId="77777777" w:rsidR="00CF66BF" w:rsidRPr="006A69D8" w:rsidRDefault="00CF66BF" w:rsidP="005F5E93">
      <w:pPr>
        <w:pStyle w:val="BAAText1"/>
        <w:numPr>
          <w:ilvl w:val="2"/>
          <w:numId w:val="57"/>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6A69D8" w:rsidRDefault="00CF66BF" w:rsidP="005F5E93">
      <w:pPr>
        <w:pStyle w:val="BAAText1"/>
        <w:numPr>
          <w:ilvl w:val="2"/>
          <w:numId w:val="57"/>
        </w:numPr>
        <w:ind w:left="1440" w:hanging="720"/>
      </w:pPr>
      <w:r w:rsidRPr="006A69D8">
        <w:t>Without limiting the foregoing, Business Associate may retain copies of PHI in its workpapers related to the services provided in the Master Agreement to meet its professional obligations.</w:t>
      </w:r>
    </w:p>
    <w:p w14:paraId="1F861DF0" w14:textId="77777777" w:rsidR="00CF66BF" w:rsidRDefault="00CF66BF" w:rsidP="005F5E93">
      <w:pPr>
        <w:pStyle w:val="Heading1"/>
        <w:keepLines/>
        <w:numPr>
          <w:ilvl w:val="0"/>
          <w:numId w:val="57"/>
        </w:numPr>
        <w:ind w:left="360" w:hanging="360"/>
      </w:pPr>
      <w:r w:rsidRPr="008423AC">
        <w:t>Miscellaneous.</w:t>
      </w:r>
    </w:p>
    <w:p w14:paraId="77373C94" w14:textId="77777777" w:rsidR="00CF66BF" w:rsidRDefault="00CF66BF" w:rsidP="005F5E93">
      <w:pPr>
        <w:pStyle w:val="Heading2"/>
        <w:numPr>
          <w:ilvl w:val="1"/>
          <w:numId w:val="57"/>
        </w:numPr>
        <w:ind w:left="864" w:hanging="504"/>
      </w:pPr>
      <w:r w:rsidRPr="008423AC">
        <w:t>Regulatory References</w:t>
      </w:r>
    </w:p>
    <w:p w14:paraId="1D1BE30B" w14:textId="77777777" w:rsidR="00CF66BF" w:rsidRPr="00503596" w:rsidRDefault="00CF66BF" w:rsidP="00CF66BF">
      <w:pPr>
        <w:pStyle w:val="BodyText2"/>
        <w:rPr>
          <w:rFonts w:ascii="Times New Roman" w:hAnsi="Times New Roman" w:cs="Times New Roman"/>
        </w:rPr>
      </w:pPr>
      <w:r w:rsidRPr="00503596">
        <w:rPr>
          <w:rFonts w:ascii="Times New Roman" w:hAnsi="Times New Roman" w:cs="Times New Roman"/>
        </w:rPr>
        <w:t>A reference in this BAA to a section in the Privacy Rule or Security Rule means the section as in effect or as amended.</w:t>
      </w:r>
    </w:p>
    <w:p w14:paraId="51E1D86A" w14:textId="77777777" w:rsidR="00CF66BF" w:rsidRDefault="00CF66BF" w:rsidP="005F5E93">
      <w:pPr>
        <w:pStyle w:val="Heading2"/>
        <w:numPr>
          <w:ilvl w:val="1"/>
          <w:numId w:val="57"/>
        </w:numPr>
        <w:ind w:left="864" w:hanging="504"/>
      </w:pPr>
      <w:r w:rsidRPr="008423AC">
        <w:t>Amendment</w:t>
      </w:r>
    </w:p>
    <w:p w14:paraId="603835EB" w14:textId="77777777" w:rsidR="00CF66BF" w:rsidRPr="006A69D8" w:rsidRDefault="00CF66BF" w:rsidP="005F5E93">
      <w:pPr>
        <w:pStyle w:val="BAAText1"/>
        <w:numPr>
          <w:ilvl w:val="2"/>
          <w:numId w:val="57"/>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6A69D8" w:rsidRDefault="00CF66BF" w:rsidP="005F5E93">
      <w:pPr>
        <w:pStyle w:val="BAAText1"/>
        <w:numPr>
          <w:ilvl w:val="2"/>
          <w:numId w:val="57"/>
        </w:numPr>
        <w:ind w:left="1440" w:hanging="720"/>
      </w:pPr>
      <w:r w:rsidRPr="006A69D8">
        <w:t>Regardless of the execution of a formal amendment of this BAA, the BAA shall be deemed amended to permit the Covered Entity and Business Associate to comply with HIPAA.</w:t>
      </w:r>
    </w:p>
    <w:p w14:paraId="37C90B75" w14:textId="77777777" w:rsidR="00CF66BF" w:rsidRDefault="00CF66BF" w:rsidP="005F5E93">
      <w:pPr>
        <w:pStyle w:val="Heading2"/>
        <w:numPr>
          <w:ilvl w:val="1"/>
          <w:numId w:val="57"/>
        </w:numPr>
        <w:ind w:left="864" w:hanging="504"/>
      </w:pPr>
      <w:r w:rsidRPr="008423AC">
        <w:t>Method of Providing Notice</w:t>
      </w:r>
    </w:p>
    <w:p w14:paraId="36C95D99" w14:textId="77777777" w:rsidR="00CF66BF" w:rsidRPr="006A69D8" w:rsidRDefault="00CF66BF" w:rsidP="005F5E93">
      <w:pPr>
        <w:pStyle w:val="BAAText1"/>
        <w:numPr>
          <w:ilvl w:val="2"/>
          <w:numId w:val="57"/>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6A69D8" w:rsidRDefault="00CF66BF" w:rsidP="005F5E93">
      <w:pPr>
        <w:pStyle w:val="BAAText1"/>
        <w:numPr>
          <w:ilvl w:val="2"/>
          <w:numId w:val="57"/>
        </w:numPr>
        <w:ind w:left="1440" w:hanging="720"/>
      </w:pPr>
      <w:r w:rsidRPr="006A69D8">
        <w:t>Any such notice shall be deemed to have been given if mailed as provided herein, as of the date mailed.</w:t>
      </w:r>
    </w:p>
    <w:p w14:paraId="55B7446F" w14:textId="77777777" w:rsidR="00CF66BF" w:rsidRDefault="00CF66BF" w:rsidP="005F5E93">
      <w:pPr>
        <w:pStyle w:val="Heading2"/>
        <w:numPr>
          <w:ilvl w:val="1"/>
          <w:numId w:val="57"/>
        </w:numPr>
        <w:ind w:left="864" w:hanging="504"/>
      </w:pPr>
      <w:r w:rsidRPr="008423AC">
        <w:t>Parties Bound</w:t>
      </w:r>
    </w:p>
    <w:p w14:paraId="72C9382E" w14:textId="77777777" w:rsidR="00CF66BF" w:rsidRPr="006A69D8" w:rsidRDefault="00CF66BF" w:rsidP="005F5E93">
      <w:pPr>
        <w:pStyle w:val="BAAText1"/>
        <w:numPr>
          <w:ilvl w:val="2"/>
          <w:numId w:val="57"/>
        </w:numPr>
        <w:ind w:left="1440" w:hanging="720"/>
      </w:pPr>
      <w:r w:rsidRPr="006A69D8">
        <w:t>This BAA shall inure to the benefit of and be binding upon the Parties hereto and their respective legal representatives, successors, and assigns.</w:t>
      </w:r>
    </w:p>
    <w:p w14:paraId="2C7D1F18" w14:textId="77777777" w:rsidR="00CF66BF" w:rsidRPr="006A69D8" w:rsidRDefault="00CF66BF" w:rsidP="005F5E93">
      <w:pPr>
        <w:pStyle w:val="BAAText1"/>
        <w:numPr>
          <w:ilvl w:val="2"/>
          <w:numId w:val="57"/>
        </w:numPr>
        <w:ind w:left="1440" w:hanging="720"/>
      </w:pPr>
      <w:r w:rsidRPr="006A69D8">
        <w:t>Business Associate may not assign or subcontract the rights or obligations under this BAA without the express written consent of Covered Entity</w:t>
      </w:r>
    </w:p>
    <w:p w14:paraId="571EA23A" w14:textId="77777777" w:rsidR="00CF66BF" w:rsidRPr="006A69D8" w:rsidRDefault="00CF66BF" w:rsidP="005F5E93">
      <w:pPr>
        <w:pStyle w:val="BAAText1"/>
        <w:numPr>
          <w:ilvl w:val="2"/>
          <w:numId w:val="57"/>
        </w:numPr>
        <w:ind w:left="1440" w:hanging="720"/>
      </w:pPr>
      <w:r w:rsidRPr="006A69D8">
        <w:t>Covered Entity may assign its rights and obligations under this BAA to any successor or affiliated entity.</w:t>
      </w:r>
    </w:p>
    <w:p w14:paraId="4D4261FD" w14:textId="77777777" w:rsidR="00CF66BF" w:rsidRDefault="00CF66BF" w:rsidP="005F5E93">
      <w:pPr>
        <w:pStyle w:val="Heading2"/>
        <w:numPr>
          <w:ilvl w:val="1"/>
          <w:numId w:val="57"/>
        </w:numPr>
        <w:ind w:left="864" w:hanging="504"/>
      </w:pPr>
      <w:r w:rsidRPr="008423AC">
        <w:t>No Waiver</w:t>
      </w:r>
    </w:p>
    <w:p w14:paraId="06B5F55D" w14:textId="77777777" w:rsidR="00CF66BF" w:rsidRPr="006A69D8" w:rsidRDefault="00CF66BF" w:rsidP="005F5E93">
      <w:pPr>
        <w:pStyle w:val="BAAText1"/>
        <w:numPr>
          <w:ilvl w:val="2"/>
          <w:numId w:val="57"/>
        </w:numPr>
        <w:ind w:left="1440" w:hanging="720"/>
      </w:pPr>
      <w:r w:rsidRPr="006A69D8">
        <w:t>No provision of this BAA or any breach thereof shall be deemed waived unless such waiver is in writing and signed by the Party claimed to have waived such provision or breach.</w:t>
      </w:r>
    </w:p>
    <w:p w14:paraId="0D92AB15" w14:textId="77777777" w:rsidR="00CF66BF" w:rsidRPr="006A69D8" w:rsidRDefault="00CF66BF" w:rsidP="005F5E93">
      <w:pPr>
        <w:pStyle w:val="BAAText1"/>
        <w:numPr>
          <w:ilvl w:val="2"/>
          <w:numId w:val="57"/>
        </w:numPr>
        <w:ind w:left="1440" w:hanging="720"/>
      </w:pPr>
      <w:r w:rsidRPr="006A69D8">
        <w:t>No waiver of a breach shall constitute a waiver of or excuse any different or subsequent breach.</w:t>
      </w:r>
    </w:p>
    <w:p w14:paraId="4EBA043E" w14:textId="77777777" w:rsidR="00CF66BF" w:rsidRDefault="00CF66BF" w:rsidP="005F5E93">
      <w:pPr>
        <w:pStyle w:val="Heading2"/>
        <w:numPr>
          <w:ilvl w:val="1"/>
          <w:numId w:val="57"/>
        </w:numPr>
        <w:ind w:left="864" w:hanging="504"/>
      </w:pPr>
      <w:r w:rsidRPr="008423AC">
        <w:t>Effect on Master Agreement</w:t>
      </w:r>
    </w:p>
    <w:p w14:paraId="5141A087" w14:textId="77777777" w:rsidR="00CF66BF" w:rsidRPr="006A69D8" w:rsidRDefault="00CF66BF" w:rsidP="005F5E93">
      <w:pPr>
        <w:pStyle w:val="BAAText1"/>
        <w:numPr>
          <w:ilvl w:val="2"/>
          <w:numId w:val="57"/>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6A69D8" w:rsidRDefault="00CF66BF" w:rsidP="005F5E93">
      <w:pPr>
        <w:pStyle w:val="BAAText1"/>
        <w:numPr>
          <w:ilvl w:val="2"/>
          <w:numId w:val="57"/>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6A69D8" w:rsidRDefault="00CF66BF" w:rsidP="005F5E93">
      <w:pPr>
        <w:pStyle w:val="BAAText1"/>
        <w:numPr>
          <w:ilvl w:val="2"/>
          <w:numId w:val="57"/>
        </w:numPr>
        <w:ind w:left="1440" w:hanging="720"/>
      </w:pPr>
      <w:r w:rsidRPr="006A69D8">
        <w:t>No oral modification or waiver of any of the provisions of this BAA shall be binding on either party.</w:t>
      </w:r>
    </w:p>
    <w:p w14:paraId="03A30386" w14:textId="77777777" w:rsidR="00CF66BF" w:rsidRPr="006A69D8" w:rsidRDefault="00CF66BF" w:rsidP="005F5E93">
      <w:pPr>
        <w:pStyle w:val="BAAText1"/>
        <w:numPr>
          <w:ilvl w:val="2"/>
          <w:numId w:val="57"/>
        </w:numPr>
        <w:ind w:left="1440" w:hanging="720"/>
      </w:pPr>
      <w:r w:rsidRPr="006A69D8">
        <w:t>No obligation on either party to enter into any transaction is to be implied from the execution or delivery of this BAA.</w:t>
      </w:r>
    </w:p>
    <w:p w14:paraId="1FCAD0D9" w14:textId="77777777" w:rsidR="00CF66BF" w:rsidRDefault="00CF66BF" w:rsidP="005F5E93">
      <w:pPr>
        <w:pStyle w:val="Heading2"/>
        <w:numPr>
          <w:ilvl w:val="1"/>
          <w:numId w:val="57"/>
        </w:numPr>
        <w:ind w:left="864" w:hanging="504"/>
      </w:pPr>
      <w:r w:rsidRPr="008423AC">
        <w:t>Interpretation</w:t>
      </w:r>
    </w:p>
    <w:p w14:paraId="42BAE2E6" w14:textId="77777777" w:rsidR="00CF66BF" w:rsidRPr="00503596" w:rsidRDefault="00CF66BF" w:rsidP="00CF66BF">
      <w:pPr>
        <w:pStyle w:val="BodyText2"/>
        <w:rPr>
          <w:rFonts w:ascii="Times New Roman" w:hAnsi="Times New Roman" w:cs="Times New Roman"/>
        </w:rPr>
      </w:pPr>
      <w:r w:rsidRPr="00503596">
        <w:rPr>
          <w:rFonts w:ascii="Times New Roman" w:hAnsi="Times New Roman" w:cs="Times New Roman"/>
        </w:rPr>
        <w:t>Any ambiguity in this BAA shall be resolved to permit the Covered Entity to comply with HIPAA and any subsequent guidance.</w:t>
      </w:r>
    </w:p>
    <w:p w14:paraId="169F667D" w14:textId="77777777" w:rsidR="00CF66BF" w:rsidRDefault="00CF66BF" w:rsidP="005F5E93">
      <w:pPr>
        <w:pStyle w:val="Heading2"/>
        <w:numPr>
          <w:ilvl w:val="1"/>
          <w:numId w:val="57"/>
        </w:numPr>
        <w:ind w:left="864" w:hanging="504"/>
      </w:pPr>
      <w:r w:rsidRPr="008423AC">
        <w:t>No THIRD-PARTY Rights</w:t>
      </w:r>
    </w:p>
    <w:p w14:paraId="7C2B8BCB" w14:textId="77777777" w:rsidR="00CF66BF" w:rsidRPr="00503596" w:rsidRDefault="00CF66BF" w:rsidP="00CF66BF">
      <w:pPr>
        <w:pStyle w:val="BodyText2"/>
        <w:rPr>
          <w:rFonts w:ascii="Times New Roman" w:hAnsi="Times New Roman" w:cs="Times New Roman"/>
        </w:rPr>
      </w:pPr>
      <w:r w:rsidRPr="00503596">
        <w:rPr>
          <w:rFonts w:ascii="Times New Roman" w:hAnsi="Times New Roman" w:cs="Times New Roman"/>
        </w:rPr>
        <w:t>E</w:t>
      </w:r>
      <w:r w:rsidRPr="00503596">
        <w:rPr>
          <w:rFonts w:ascii="Times New Roman" w:hAnsi="Times New Roman" w:cs="Times New Roman"/>
          <w:spacing w:val="2"/>
        </w:rPr>
        <w:t>x</w:t>
      </w:r>
      <w:r w:rsidRPr="00503596">
        <w:rPr>
          <w:rFonts w:ascii="Times New Roman" w:hAnsi="Times New Roman" w:cs="Times New Roman"/>
          <w:spacing w:val="-1"/>
        </w:rPr>
        <w:t>ce</w:t>
      </w:r>
      <w:r w:rsidRPr="00503596">
        <w:rPr>
          <w:rFonts w:ascii="Times New Roman" w:hAnsi="Times New Roman" w:cs="Times New Roman"/>
        </w:rPr>
        <w:t>pt</w:t>
      </w:r>
      <w:r w:rsidRPr="00503596">
        <w:rPr>
          <w:rFonts w:ascii="Times New Roman" w:hAnsi="Times New Roman" w:cs="Times New Roman"/>
          <w:spacing w:val="9"/>
        </w:rPr>
        <w:t xml:space="preserve"> </w:t>
      </w:r>
      <w:r w:rsidRPr="00503596">
        <w:rPr>
          <w:rFonts w:ascii="Times New Roman" w:hAnsi="Times New Roman" w:cs="Times New Roman"/>
          <w:spacing w:val="-1"/>
        </w:rPr>
        <w:t>a</w:t>
      </w:r>
      <w:r w:rsidRPr="00503596">
        <w:rPr>
          <w:rFonts w:ascii="Times New Roman" w:hAnsi="Times New Roman" w:cs="Times New Roman"/>
        </w:rPr>
        <w:t>s</w:t>
      </w:r>
      <w:r w:rsidRPr="00503596">
        <w:rPr>
          <w:rFonts w:ascii="Times New Roman" w:hAnsi="Times New Roman" w:cs="Times New Roman"/>
          <w:spacing w:val="11"/>
        </w:rPr>
        <w:t xml:space="preserve"> </w:t>
      </w:r>
      <w:r w:rsidRPr="00503596">
        <w:rPr>
          <w:rFonts w:ascii="Times New Roman" w:hAnsi="Times New Roman" w:cs="Times New Roman"/>
        </w:rPr>
        <w:t>st</w:t>
      </w:r>
      <w:r w:rsidRPr="00503596">
        <w:rPr>
          <w:rFonts w:ascii="Times New Roman" w:hAnsi="Times New Roman" w:cs="Times New Roman"/>
          <w:spacing w:val="-1"/>
        </w:rPr>
        <w:t>a</w:t>
      </w:r>
      <w:r w:rsidRPr="00503596">
        <w:rPr>
          <w:rFonts w:ascii="Times New Roman" w:hAnsi="Times New Roman" w:cs="Times New Roman"/>
        </w:rPr>
        <w:t>t</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8"/>
        </w:rPr>
        <w:t xml:space="preserve"> </w:t>
      </w:r>
      <w:r w:rsidRPr="00503596">
        <w:rPr>
          <w:rFonts w:ascii="Times New Roman" w:hAnsi="Times New Roman" w:cs="Times New Roman"/>
          <w:spacing w:val="2"/>
        </w:rPr>
        <w:t>h</w:t>
      </w:r>
      <w:r w:rsidRPr="00503596">
        <w:rPr>
          <w:rFonts w:ascii="Times New Roman" w:hAnsi="Times New Roman" w:cs="Times New Roman"/>
          <w:spacing w:val="-1"/>
        </w:rPr>
        <w:t>e</w:t>
      </w:r>
      <w:r w:rsidRPr="00503596">
        <w:rPr>
          <w:rFonts w:ascii="Times New Roman" w:hAnsi="Times New Roman" w:cs="Times New Roman"/>
          <w:spacing w:val="2"/>
        </w:rPr>
        <w:t>r</w:t>
      </w:r>
      <w:r w:rsidRPr="00503596">
        <w:rPr>
          <w:rFonts w:ascii="Times New Roman" w:hAnsi="Times New Roman" w:cs="Times New Roman"/>
          <w:spacing w:val="-1"/>
        </w:rPr>
        <w:t>e</w:t>
      </w:r>
      <w:r w:rsidRPr="00503596">
        <w:rPr>
          <w:rFonts w:ascii="Times New Roman" w:hAnsi="Times New Roman" w:cs="Times New Roman"/>
        </w:rPr>
        <w:t>in,</w:t>
      </w:r>
      <w:r w:rsidRPr="00503596">
        <w:rPr>
          <w:rFonts w:ascii="Times New Roman" w:hAnsi="Times New Roman" w:cs="Times New Roman"/>
          <w:spacing w:val="8"/>
        </w:rPr>
        <w:t xml:space="preserve"> </w:t>
      </w:r>
      <w:r w:rsidRPr="00503596">
        <w:rPr>
          <w:rFonts w:ascii="Times New Roman" w:hAnsi="Times New Roman" w:cs="Times New Roman"/>
        </w:rPr>
        <w:t>the</w:t>
      </w:r>
      <w:r w:rsidRPr="00503596">
        <w:rPr>
          <w:rFonts w:ascii="Times New Roman" w:hAnsi="Times New Roman" w:cs="Times New Roman"/>
          <w:spacing w:val="7"/>
        </w:rPr>
        <w:t xml:space="preserve"> </w:t>
      </w:r>
      <w:r w:rsidRPr="00503596">
        <w:rPr>
          <w:rFonts w:ascii="Times New Roman" w:hAnsi="Times New Roman" w:cs="Times New Roman"/>
        </w:rPr>
        <w:t>t</w:t>
      </w:r>
      <w:r w:rsidRPr="00503596">
        <w:rPr>
          <w:rFonts w:ascii="Times New Roman" w:hAnsi="Times New Roman" w:cs="Times New Roman"/>
          <w:spacing w:val="1"/>
        </w:rPr>
        <w:t>e</w:t>
      </w:r>
      <w:r w:rsidRPr="00503596">
        <w:rPr>
          <w:rFonts w:ascii="Times New Roman" w:hAnsi="Times New Roman" w:cs="Times New Roman"/>
          <w:spacing w:val="-1"/>
        </w:rPr>
        <w:t>r</w:t>
      </w:r>
      <w:r w:rsidRPr="00503596">
        <w:rPr>
          <w:rFonts w:ascii="Times New Roman" w:hAnsi="Times New Roman" w:cs="Times New Roman"/>
        </w:rPr>
        <w:t>ms</w:t>
      </w:r>
      <w:r w:rsidRPr="00503596">
        <w:rPr>
          <w:rFonts w:ascii="Times New Roman" w:hAnsi="Times New Roman" w:cs="Times New Roman"/>
          <w:spacing w:val="9"/>
        </w:rPr>
        <w:t xml:space="preserve"> </w:t>
      </w:r>
      <w:r w:rsidRPr="00503596">
        <w:rPr>
          <w:rFonts w:ascii="Times New Roman" w:hAnsi="Times New Roman" w:cs="Times New Roman"/>
        </w:rPr>
        <w:t>of</w:t>
      </w:r>
      <w:r w:rsidRPr="00503596">
        <w:rPr>
          <w:rFonts w:ascii="Times New Roman" w:hAnsi="Times New Roman" w:cs="Times New Roman"/>
          <w:spacing w:val="8"/>
        </w:rPr>
        <w:t xml:space="preserve"> </w:t>
      </w:r>
      <w:r w:rsidRPr="00503596">
        <w:rPr>
          <w:rFonts w:ascii="Times New Roman" w:hAnsi="Times New Roman" w:cs="Times New Roman"/>
        </w:rPr>
        <w:t>this</w:t>
      </w:r>
      <w:r w:rsidRPr="00503596">
        <w:rPr>
          <w:rFonts w:ascii="Times New Roman" w:hAnsi="Times New Roman" w:cs="Times New Roman"/>
          <w:spacing w:val="11"/>
        </w:rPr>
        <w:t xml:space="preserve"> </w:t>
      </w:r>
      <w:r w:rsidRPr="00503596">
        <w:rPr>
          <w:rFonts w:ascii="Times New Roman" w:hAnsi="Times New Roman" w:cs="Times New Roman"/>
          <w:spacing w:val="-2"/>
        </w:rPr>
        <w:t>B</w:t>
      </w:r>
      <w:r w:rsidRPr="00503596">
        <w:rPr>
          <w:rFonts w:ascii="Times New Roman" w:hAnsi="Times New Roman" w:cs="Times New Roman"/>
          <w:spacing w:val="2"/>
        </w:rPr>
        <w:t>A</w:t>
      </w:r>
      <w:r w:rsidRPr="00503596">
        <w:rPr>
          <w:rFonts w:ascii="Times New Roman" w:hAnsi="Times New Roman" w:cs="Times New Roman"/>
        </w:rPr>
        <w:t xml:space="preserve">A </w:t>
      </w:r>
      <w:r w:rsidRPr="00503596">
        <w:rPr>
          <w:rFonts w:ascii="Times New Roman" w:hAnsi="Times New Roman" w:cs="Times New Roman"/>
          <w:spacing w:val="-1"/>
        </w:rPr>
        <w:t>ar</w:t>
      </w:r>
      <w:r w:rsidRPr="00503596">
        <w:rPr>
          <w:rFonts w:ascii="Times New Roman" w:hAnsi="Times New Roman" w:cs="Times New Roman"/>
        </w:rPr>
        <w:t>e</w:t>
      </w:r>
      <w:r w:rsidRPr="00503596">
        <w:rPr>
          <w:rFonts w:ascii="Times New Roman" w:hAnsi="Times New Roman" w:cs="Times New Roman"/>
          <w:spacing w:val="16"/>
        </w:rPr>
        <w:t xml:space="preserve"> </w:t>
      </w:r>
      <w:r w:rsidRPr="00503596">
        <w:rPr>
          <w:rFonts w:ascii="Times New Roman" w:hAnsi="Times New Roman" w:cs="Times New Roman"/>
        </w:rPr>
        <w:t>not</w:t>
      </w:r>
      <w:r w:rsidRPr="00503596">
        <w:rPr>
          <w:rFonts w:ascii="Times New Roman" w:hAnsi="Times New Roman" w:cs="Times New Roman"/>
          <w:spacing w:val="17"/>
        </w:rPr>
        <w:t xml:space="preserve"> </w:t>
      </w:r>
      <w:r w:rsidRPr="00503596">
        <w:rPr>
          <w:rFonts w:ascii="Times New Roman" w:hAnsi="Times New Roman" w:cs="Times New Roman"/>
        </w:rPr>
        <w:t>int</w:t>
      </w:r>
      <w:r w:rsidRPr="00503596">
        <w:rPr>
          <w:rFonts w:ascii="Times New Roman" w:hAnsi="Times New Roman" w:cs="Times New Roman"/>
          <w:spacing w:val="-1"/>
        </w:rPr>
        <w:t>e</w:t>
      </w:r>
      <w:r w:rsidRPr="00503596">
        <w:rPr>
          <w:rFonts w:ascii="Times New Roman" w:hAnsi="Times New Roman" w:cs="Times New Roman"/>
        </w:rPr>
        <w:t>nd</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17"/>
        </w:rPr>
        <w:t xml:space="preserve"> </w:t>
      </w:r>
      <w:r w:rsidRPr="00503596">
        <w:rPr>
          <w:rFonts w:ascii="Times New Roman" w:hAnsi="Times New Roman" w:cs="Times New Roman"/>
        </w:rPr>
        <w:t>nor</w:t>
      </w:r>
      <w:r w:rsidRPr="00503596">
        <w:rPr>
          <w:rFonts w:ascii="Times New Roman" w:hAnsi="Times New Roman" w:cs="Times New Roman"/>
          <w:spacing w:val="16"/>
        </w:rPr>
        <w:t xml:space="preserve"> </w:t>
      </w:r>
      <w:r w:rsidRPr="00503596">
        <w:rPr>
          <w:rFonts w:ascii="Times New Roman" w:hAnsi="Times New Roman" w:cs="Times New Roman"/>
        </w:rPr>
        <w:t>sh</w:t>
      </w:r>
      <w:r w:rsidRPr="00503596">
        <w:rPr>
          <w:rFonts w:ascii="Times New Roman" w:hAnsi="Times New Roman" w:cs="Times New Roman"/>
          <w:spacing w:val="2"/>
        </w:rPr>
        <w:t>o</w:t>
      </w:r>
      <w:r w:rsidRPr="00503596">
        <w:rPr>
          <w:rFonts w:ascii="Times New Roman" w:hAnsi="Times New Roman" w:cs="Times New Roman"/>
        </w:rPr>
        <w:t>uld</w:t>
      </w:r>
      <w:r w:rsidRPr="00503596">
        <w:rPr>
          <w:rFonts w:ascii="Times New Roman" w:hAnsi="Times New Roman" w:cs="Times New Roman"/>
          <w:spacing w:val="17"/>
        </w:rPr>
        <w:t xml:space="preserve"> </w:t>
      </w:r>
      <w:r w:rsidRPr="00503596">
        <w:rPr>
          <w:rFonts w:ascii="Times New Roman" w:hAnsi="Times New Roman" w:cs="Times New Roman"/>
        </w:rPr>
        <w:t>th</w:t>
      </w:r>
      <w:r w:rsidRPr="00503596">
        <w:rPr>
          <w:rFonts w:ascii="Times New Roman" w:hAnsi="Times New Roman" w:cs="Times New Roman"/>
          <w:spacing w:val="1"/>
        </w:rPr>
        <w:t>e</w:t>
      </w:r>
      <w:r w:rsidRPr="00503596">
        <w:rPr>
          <w:rFonts w:ascii="Times New Roman" w:hAnsi="Times New Roman" w:cs="Times New Roman"/>
        </w:rPr>
        <w:t>y</w:t>
      </w:r>
      <w:r w:rsidRPr="00503596">
        <w:rPr>
          <w:rFonts w:ascii="Times New Roman" w:hAnsi="Times New Roman" w:cs="Times New Roman"/>
          <w:spacing w:val="12"/>
        </w:rPr>
        <w:t xml:space="preserve"> </w:t>
      </w:r>
      <w:r w:rsidRPr="00503596">
        <w:rPr>
          <w:rFonts w:ascii="Times New Roman" w:hAnsi="Times New Roman" w:cs="Times New Roman"/>
        </w:rPr>
        <w:t>be</w:t>
      </w:r>
      <w:r w:rsidRPr="00503596">
        <w:rPr>
          <w:rFonts w:ascii="Times New Roman" w:hAnsi="Times New Roman" w:cs="Times New Roman"/>
          <w:spacing w:val="16"/>
        </w:rPr>
        <w:t xml:space="preserve"> </w:t>
      </w:r>
      <w:r w:rsidRPr="00503596">
        <w:rPr>
          <w:rFonts w:ascii="Times New Roman" w:hAnsi="Times New Roman" w:cs="Times New Roman"/>
          <w:spacing w:val="-1"/>
        </w:rPr>
        <w:t>c</w:t>
      </w:r>
      <w:r w:rsidRPr="00503596">
        <w:rPr>
          <w:rFonts w:ascii="Times New Roman" w:hAnsi="Times New Roman" w:cs="Times New Roman"/>
        </w:rPr>
        <w:t>onst</w:t>
      </w:r>
      <w:r w:rsidRPr="00503596">
        <w:rPr>
          <w:rFonts w:ascii="Times New Roman" w:hAnsi="Times New Roman" w:cs="Times New Roman"/>
          <w:spacing w:val="-1"/>
        </w:rPr>
        <w:t>r</w:t>
      </w:r>
      <w:r w:rsidRPr="00503596">
        <w:rPr>
          <w:rFonts w:ascii="Times New Roman" w:hAnsi="Times New Roman" w:cs="Times New Roman"/>
          <w:spacing w:val="2"/>
        </w:rPr>
        <w:t>u</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17"/>
        </w:rPr>
        <w:t xml:space="preserve"> </w:t>
      </w:r>
      <w:r w:rsidRPr="00503596">
        <w:rPr>
          <w:rFonts w:ascii="Times New Roman" w:hAnsi="Times New Roman" w:cs="Times New Roman"/>
        </w:rPr>
        <w:t>to</w:t>
      </w:r>
      <w:r w:rsidRPr="00503596">
        <w:rPr>
          <w:rFonts w:ascii="Times New Roman" w:hAnsi="Times New Roman" w:cs="Times New Roman"/>
          <w:spacing w:val="17"/>
        </w:rPr>
        <w:t xml:space="preserve"> </w:t>
      </w:r>
      <w:r w:rsidRPr="00503596">
        <w:rPr>
          <w:rFonts w:ascii="Times New Roman" w:hAnsi="Times New Roman" w:cs="Times New Roman"/>
          <w:spacing w:val="-2"/>
        </w:rPr>
        <w:t>g</w:t>
      </w:r>
      <w:r w:rsidRPr="00503596">
        <w:rPr>
          <w:rFonts w:ascii="Times New Roman" w:hAnsi="Times New Roman" w:cs="Times New Roman"/>
          <w:spacing w:val="2"/>
        </w:rPr>
        <w:t>r</w:t>
      </w:r>
      <w:r w:rsidRPr="00503596">
        <w:rPr>
          <w:rFonts w:ascii="Times New Roman" w:hAnsi="Times New Roman" w:cs="Times New Roman"/>
          <w:spacing w:val="-1"/>
        </w:rPr>
        <w:t>a</w:t>
      </w:r>
      <w:r w:rsidRPr="00503596">
        <w:rPr>
          <w:rFonts w:ascii="Times New Roman" w:hAnsi="Times New Roman" w:cs="Times New Roman"/>
        </w:rPr>
        <w:t>nt</w:t>
      </w:r>
      <w:r w:rsidRPr="00503596">
        <w:rPr>
          <w:rFonts w:ascii="Times New Roman" w:hAnsi="Times New Roman" w:cs="Times New Roman"/>
          <w:spacing w:val="17"/>
        </w:rPr>
        <w:t xml:space="preserve"> </w:t>
      </w:r>
      <w:r w:rsidRPr="00503596">
        <w:rPr>
          <w:rFonts w:ascii="Times New Roman" w:hAnsi="Times New Roman" w:cs="Times New Roman"/>
          <w:spacing w:val="-1"/>
        </w:rPr>
        <w:t>a</w:t>
      </w:r>
      <w:r w:rsidRPr="00503596">
        <w:rPr>
          <w:rFonts w:ascii="Times New Roman" w:hAnsi="Times New Roman" w:cs="Times New Roman"/>
          <w:spacing w:val="5"/>
        </w:rPr>
        <w:t>n</w:t>
      </w:r>
      <w:r w:rsidRPr="00503596">
        <w:rPr>
          <w:rFonts w:ascii="Times New Roman" w:hAnsi="Times New Roman" w:cs="Times New Roman"/>
        </w:rPr>
        <w:t>y</w:t>
      </w:r>
      <w:r w:rsidRPr="00503596">
        <w:rPr>
          <w:rFonts w:ascii="Times New Roman" w:hAnsi="Times New Roman" w:cs="Times New Roman"/>
          <w:spacing w:val="12"/>
        </w:rPr>
        <w:t xml:space="preserve"> </w:t>
      </w:r>
      <w:r w:rsidRPr="00503596">
        <w:rPr>
          <w:rFonts w:ascii="Times New Roman" w:hAnsi="Times New Roman" w:cs="Times New Roman"/>
          <w:spacing w:val="-1"/>
        </w:rPr>
        <w:t>r</w:t>
      </w:r>
      <w:r w:rsidRPr="00503596">
        <w:rPr>
          <w:rFonts w:ascii="Times New Roman" w:hAnsi="Times New Roman" w:cs="Times New Roman"/>
          <w:spacing w:val="3"/>
        </w:rPr>
        <w:t>i</w:t>
      </w:r>
      <w:r w:rsidRPr="00503596">
        <w:rPr>
          <w:rFonts w:ascii="Times New Roman" w:hAnsi="Times New Roman" w:cs="Times New Roman"/>
          <w:spacing w:val="-2"/>
        </w:rPr>
        <w:t>g</w:t>
      </w:r>
      <w:r w:rsidRPr="00503596">
        <w:rPr>
          <w:rFonts w:ascii="Times New Roman" w:hAnsi="Times New Roman" w:cs="Times New Roman"/>
        </w:rPr>
        <w:t>hts,</w:t>
      </w:r>
      <w:r w:rsidRPr="00503596">
        <w:rPr>
          <w:rFonts w:ascii="Times New Roman" w:hAnsi="Times New Roman" w:cs="Times New Roman"/>
          <w:spacing w:val="17"/>
        </w:rPr>
        <w:t xml:space="preserve"> </w:t>
      </w:r>
      <w:r w:rsidRPr="00503596">
        <w:rPr>
          <w:rFonts w:ascii="Times New Roman" w:hAnsi="Times New Roman" w:cs="Times New Roman"/>
          <w:spacing w:val="-1"/>
        </w:rPr>
        <w:t>re</w:t>
      </w:r>
      <w:r w:rsidRPr="00503596">
        <w:rPr>
          <w:rFonts w:ascii="Times New Roman" w:hAnsi="Times New Roman" w:cs="Times New Roman"/>
        </w:rPr>
        <w:t>m</w:t>
      </w:r>
      <w:r w:rsidRPr="00503596">
        <w:rPr>
          <w:rFonts w:ascii="Times New Roman" w:hAnsi="Times New Roman" w:cs="Times New Roman"/>
          <w:spacing w:val="-1"/>
        </w:rPr>
        <w:t>e</w:t>
      </w:r>
      <w:r w:rsidRPr="00503596">
        <w:rPr>
          <w:rFonts w:ascii="Times New Roman" w:hAnsi="Times New Roman" w:cs="Times New Roman"/>
        </w:rPr>
        <w:t>di</w:t>
      </w:r>
      <w:r w:rsidRPr="00503596">
        <w:rPr>
          <w:rFonts w:ascii="Times New Roman" w:hAnsi="Times New Roman" w:cs="Times New Roman"/>
          <w:spacing w:val="1"/>
        </w:rPr>
        <w:t>e</w:t>
      </w:r>
      <w:r w:rsidRPr="00503596">
        <w:rPr>
          <w:rFonts w:ascii="Times New Roman" w:hAnsi="Times New Roman" w:cs="Times New Roman"/>
        </w:rPr>
        <w:t>s,</w:t>
      </w:r>
      <w:r w:rsidRPr="00503596">
        <w:rPr>
          <w:rFonts w:ascii="Times New Roman" w:hAnsi="Times New Roman" w:cs="Times New Roman"/>
          <w:spacing w:val="17"/>
        </w:rPr>
        <w:t xml:space="preserve"> </w:t>
      </w:r>
      <w:r w:rsidRPr="00503596">
        <w:rPr>
          <w:rFonts w:ascii="Times New Roman" w:hAnsi="Times New Roman" w:cs="Times New Roman"/>
        </w:rPr>
        <w:t>obli</w:t>
      </w:r>
      <w:r w:rsidRPr="00503596">
        <w:rPr>
          <w:rFonts w:ascii="Times New Roman" w:hAnsi="Times New Roman" w:cs="Times New Roman"/>
          <w:spacing w:val="-2"/>
        </w:rPr>
        <w:t>g</w:t>
      </w:r>
      <w:r w:rsidRPr="00503596">
        <w:rPr>
          <w:rFonts w:ascii="Times New Roman" w:hAnsi="Times New Roman" w:cs="Times New Roman"/>
          <w:spacing w:val="-1"/>
        </w:rPr>
        <w:t>a</w:t>
      </w:r>
      <w:r w:rsidRPr="00503596">
        <w:rPr>
          <w:rFonts w:ascii="Times New Roman" w:hAnsi="Times New Roman" w:cs="Times New Roman"/>
        </w:rPr>
        <w:t>tions, or</w:t>
      </w:r>
      <w:r w:rsidRPr="00503596">
        <w:rPr>
          <w:rFonts w:ascii="Times New Roman" w:hAnsi="Times New Roman" w:cs="Times New Roman"/>
          <w:spacing w:val="2"/>
        </w:rPr>
        <w:t xml:space="preserve"> </w:t>
      </w:r>
      <w:r w:rsidRPr="00503596">
        <w:rPr>
          <w:rFonts w:ascii="Times New Roman" w:hAnsi="Times New Roman" w:cs="Times New Roman"/>
        </w:rPr>
        <w:t>li</w:t>
      </w:r>
      <w:r w:rsidRPr="00503596">
        <w:rPr>
          <w:rFonts w:ascii="Times New Roman" w:hAnsi="Times New Roman" w:cs="Times New Roman"/>
          <w:spacing w:val="-1"/>
        </w:rPr>
        <w:t>a</w:t>
      </w:r>
      <w:r w:rsidRPr="00503596">
        <w:rPr>
          <w:rFonts w:ascii="Times New Roman" w:hAnsi="Times New Roman" w:cs="Times New Roman"/>
        </w:rPr>
        <w:t>biliti</w:t>
      </w:r>
      <w:r w:rsidRPr="00503596">
        <w:rPr>
          <w:rFonts w:ascii="Times New Roman" w:hAnsi="Times New Roman" w:cs="Times New Roman"/>
          <w:spacing w:val="-1"/>
        </w:rPr>
        <w:t>e</w:t>
      </w:r>
      <w:r w:rsidRPr="00503596">
        <w:rPr>
          <w:rFonts w:ascii="Times New Roman" w:hAnsi="Times New Roman" w:cs="Times New Roman"/>
        </w:rPr>
        <w:t>s</w:t>
      </w:r>
      <w:r w:rsidRPr="00503596">
        <w:rPr>
          <w:rFonts w:ascii="Times New Roman" w:hAnsi="Times New Roman" w:cs="Times New Roman"/>
          <w:spacing w:val="3"/>
        </w:rPr>
        <w:t xml:space="preserve"> </w:t>
      </w:r>
      <w:r w:rsidRPr="00503596">
        <w:rPr>
          <w:rFonts w:ascii="Times New Roman" w:hAnsi="Times New Roman" w:cs="Times New Roman"/>
        </w:rPr>
        <w:t>wh</w:t>
      </w:r>
      <w:r w:rsidRPr="00503596">
        <w:rPr>
          <w:rFonts w:ascii="Times New Roman" w:hAnsi="Times New Roman" w:cs="Times New Roman"/>
          <w:spacing w:val="-1"/>
        </w:rPr>
        <w:t>a</w:t>
      </w:r>
      <w:r w:rsidRPr="00503596">
        <w:rPr>
          <w:rFonts w:ascii="Times New Roman" w:hAnsi="Times New Roman" w:cs="Times New Roman"/>
        </w:rPr>
        <w:t>tso</w:t>
      </w:r>
      <w:r w:rsidRPr="00503596">
        <w:rPr>
          <w:rFonts w:ascii="Times New Roman" w:hAnsi="Times New Roman" w:cs="Times New Roman"/>
          <w:spacing w:val="-1"/>
        </w:rPr>
        <w:t>e</w:t>
      </w:r>
      <w:r w:rsidRPr="00503596">
        <w:rPr>
          <w:rFonts w:ascii="Times New Roman" w:hAnsi="Times New Roman" w:cs="Times New Roman"/>
        </w:rPr>
        <w:t>v</w:t>
      </w:r>
      <w:r w:rsidRPr="00503596">
        <w:rPr>
          <w:rFonts w:ascii="Times New Roman" w:hAnsi="Times New Roman" w:cs="Times New Roman"/>
          <w:spacing w:val="-1"/>
        </w:rPr>
        <w:t>e</w:t>
      </w:r>
      <w:r w:rsidRPr="00503596">
        <w:rPr>
          <w:rFonts w:ascii="Times New Roman" w:hAnsi="Times New Roman" w:cs="Times New Roman"/>
        </w:rPr>
        <w:t>r</w:t>
      </w:r>
      <w:r w:rsidRPr="00503596">
        <w:rPr>
          <w:rFonts w:ascii="Times New Roman" w:hAnsi="Times New Roman" w:cs="Times New Roman"/>
          <w:spacing w:val="7"/>
        </w:rPr>
        <w:t xml:space="preserve"> </w:t>
      </w:r>
      <w:r w:rsidRPr="00503596">
        <w:rPr>
          <w:rFonts w:ascii="Times New Roman" w:hAnsi="Times New Roman" w:cs="Times New Roman"/>
        </w:rPr>
        <w:t>to</w:t>
      </w:r>
      <w:r w:rsidRPr="00503596">
        <w:rPr>
          <w:rFonts w:ascii="Times New Roman" w:hAnsi="Times New Roman" w:cs="Times New Roman"/>
          <w:spacing w:val="3"/>
        </w:rPr>
        <w:t xml:space="preserve"> </w:t>
      </w:r>
      <w:r w:rsidRPr="00503596">
        <w:rPr>
          <w:rFonts w:ascii="Times New Roman" w:hAnsi="Times New Roman" w:cs="Times New Roman"/>
        </w:rPr>
        <w:t>p</w:t>
      </w:r>
      <w:r w:rsidRPr="00503596">
        <w:rPr>
          <w:rFonts w:ascii="Times New Roman" w:hAnsi="Times New Roman" w:cs="Times New Roman"/>
          <w:spacing w:val="-1"/>
        </w:rPr>
        <w:t>ar</w:t>
      </w:r>
      <w:r w:rsidRPr="00503596">
        <w:rPr>
          <w:rFonts w:ascii="Times New Roman" w:hAnsi="Times New Roman" w:cs="Times New Roman"/>
        </w:rPr>
        <w:t>ti</w:t>
      </w:r>
      <w:r w:rsidRPr="00503596">
        <w:rPr>
          <w:rFonts w:ascii="Times New Roman" w:hAnsi="Times New Roman" w:cs="Times New Roman"/>
          <w:spacing w:val="-1"/>
        </w:rPr>
        <w:t>e</w:t>
      </w:r>
      <w:r w:rsidRPr="00503596">
        <w:rPr>
          <w:rFonts w:ascii="Times New Roman" w:hAnsi="Times New Roman" w:cs="Times New Roman"/>
        </w:rPr>
        <w:t>s</w:t>
      </w:r>
      <w:r w:rsidRPr="00503596">
        <w:rPr>
          <w:rFonts w:ascii="Times New Roman" w:hAnsi="Times New Roman" w:cs="Times New Roman"/>
          <w:spacing w:val="3"/>
        </w:rPr>
        <w:t xml:space="preserve"> </w:t>
      </w:r>
      <w:r w:rsidRPr="00503596">
        <w:rPr>
          <w:rFonts w:ascii="Times New Roman" w:hAnsi="Times New Roman" w:cs="Times New Roman"/>
        </w:rPr>
        <w:t>oth</w:t>
      </w:r>
      <w:r w:rsidRPr="00503596">
        <w:rPr>
          <w:rFonts w:ascii="Times New Roman" w:hAnsi="Times New Roman" w:cs="Times New Roman"/>
          <w:spacing w:val="-1"/>
        </w:rPr>
        <w:t>e</w:t>
      </w:r>
      <w:r w:rsidRPr="00503596">
        <w:rPr>
          <w:rFonts w:ascii="Times New Roman" w:hAnsi="Times New Roman" w:cs="Times New Roman"/>
        </w:rPr>
        <w:t>r</w:t>
      </w:r>
      <w:r w:rsidRPr="00503596">
        <w:rPr>
          <w:rFonts w:ascii="Times New Roman" w:hAnsi="Times New Roman" w:cs="Times New Roman"/>
          <w:spacing w:val="4"/>
        </w:rPr>
        <w:t xml:space="preserve"> </w:t>
      </w:r>
      <w:r w:rsidRPr="00503596">
        <w:rPr>
          <w:rFonts w:ascii="Times New Roman" w:hAnsi="Times New Roman" w:cs="Times New Roman"/>
        </w:rPr>
        <w:t>th</w:t>
      </w:r>
      <w:r w:rsidRPr="00503596">
        <w:rPr>
          <w:rFonts w:ascii="Times New Roman" w:hAnsi="Times New Roman" w:cs="Times New Roman"/>
          <w:spacing w:val="-1"/>
        </w:rPr>
        <w:t>a</w:t>
      </w:r>
      <w:r w:rsidRPr="00503596">
        <w:rPr>
          <w:rFonts w:ascii="Times New Roman" w:hAnsi="Times New Roman" w:cs="Times New Roman"/>
        </w:rPr>
        <w:t>n</w:t>
      </w:r>
      <w:r w:rsidRPr="00503596">
        <w:rPr>
          <w:rFonts w:ascii="Times New Roman" w:hAnsi="Times New Roman" w:cs="Times New Roman"/>
          <w:spacing w:val="5"/>
        </w:rPr>
        <w:t xml:space="preserve"> </w:t>
      </w:r>
      <w:r w:rsidRPr="00503596">
        <w:rPr>
          <w:rFonts w:ascii="Times New Roman" w:hAnsi="Times New Roman" w:cs="Times New Roman"/>
          <w:spacing w:val="-2"/>
        </w:rPr>
        <w:t>B</w:t>
      </w:r>
      <w:r w:rsidRPr="00503596">
        <w:rPr>
          <w:rFonts w:ascii="Times New Roman" w:hAnsi="Times New Roman" w:cs="Times New Roman"/>
        </w:rPr>
        <w:t>usin</w:t>
      </w:r>
      <w:r w:rsidRPr="00503596">
        <w:rPr>
          <w:rFonts w:ascii="Times New Roman" w:hAnsi="Times New Roman" w:cs="Times New Roman"/>
          <w:spacing w:val="-1"/>
        </w:rPr>
        <w:t>e</w:t>
      </w:r>
      <w:r w:rsidRPr="00503596">
        <w:rPr>
          <w:rFonts w:ascii="Times New Roman" w:hAnsi="Times New Roman" w:cs="Times New Roman"/>
        </w:rPr>
        <w:t>ss</w:t>
      </w:r>
      <w:r w:rsidRPr="00503596">
        <w:rPr>
          <w:rFonts w:ascii="Times New Roman" w:hAnsi="Times New Roman" w:cs="Times New Roman"/>
          <w:spacing w:val="3"/>
        </w:rPr>
        <w:t xml:space="preserve"> </w:t>
      </w:r>
      <w:r w:rsidRPr="00503596">
        <w:rPr>
          <w:rFonts w:ascii="Times New Roman" w:hAnsi="Times New Roman" w:cs="Times New Roman"/>
        </w:rPr>
        <w:t>Asso</w:t>
      </w:r>
      <w:r w:rsidRPr="00503596">
        <w:rPr>
          <w:rFonts w:ascii="Times New Roman" w:hAnsi="Times New Roman" w:cs="Times New Roman"/>
          <w:spacing w:val="-1"/>
        </w:rPr>
        <w:t>c</w:t>
      </w:r>
      <w:r w:rsidRPr="00503596">
        <w:rPr>
          <w:rFonts w:ascii="Times New Roman" w:hAnsi="Times New Roman" w:cs="Times New Roman"/>
        </w:rPr>
        <w:t>i</w:t>
      </w:r>
      <w:r w:rsidRPr="00503596">
        <w:rPr>
          <w:rFonts w:ascii="Times New Roman" w:hAnsi="Times New Roman" w:cs="Times New Roman"/>
          <w:spacing w:val="-1"/>
        </w:rPr>
        <w:t>a</w:t>
      </w:r>
      <w:r w:rsidRPr="00503596">
        <w:rPr>
          <w:rFonts w:ascii="Times New Roman" w:hAnsi="Times New Roman" w:cs="Times New Roman"/>
        </w:rPr>
        <w:t>te</w:t>
      </w:r>
      <w:r w:rsidRPr="00503596">
        <w:rPr>
          <w:rFonts w:ascii="Times New Roman" w:hAnsi="Times New Roman" w:cs="Times New Roman"/>
          <w:spacing w:val="4"/>
        </w:rPr>
        <w:t xml:space="preserve"> </w:t>
      </w:r>
      <w:r w:rsidRPr="00503596">
        <w:rPr>
          <w:rFonts w:ascii="Times New Roman" w:hAnsi="Times New Roman" w:cs="Times New Roman"/>
          <w:spacing w:val="-1"/>
        </w:rPr>
        <w:t>a</w:t>
      </w:r>
      <w:r w:rsidRPr="00503596">
        <w:rPr>
          <w:rFonts w:ascii="Times New Roman" w:hAnsi="Times New Roman" w:cs="Times New Roman"/>
        </w:rPr>
        <w:t>nd</w:t>
      </w:r>
      <w:r w:rsidRPr="00503596">
        <w:rPr>
          <w:rFonts w:ascii="Times New Roman" w:hAnsi="Times New Roman" w:cs="Times New Roman"/>
          <w:spacing w:val="3"/>
        </w:rPr>
        <w:t xml:space="preserve"> </w:t>
      </w:r>
      <w:r w:rsidRPr="00503596">
        <w:rPr>
          <w:rFonts w:ascii="Times New Roman" w:hAnsi="Times New Roman" w:cs="Times New Roman"/>
          <w:spacing w:val="1"/>
        </w:rPr>
        <w:t>C</w:t>
      </w:r>
      <w:r w:rsidRPr="00503596">
        <w:rPr>
          <w:rFonts w:ascii="Times New Roman" w:hAnsi="Times New Roman" w:cs="Times New Roman"/>
        </w:rPr>
        <w:t>ov</w:t>
      </w:r>
      <w:r w:rsidRPr="00503596">
        <w:rPr>
          <w:rFonts w:ascii="Times New Roman" w:hAnsi="Times New Roman" w:cs="Times New Roman"/>
          <w:spacing w:val="1"/>
        </w:rPr>
        <w:t>e</w:t>
      </w:r>
      <w:r w:rsidRPr="00503596">
        <w:rPr>
          <w:rFonts w:ascii="Times New Roman" w:hAnsi="Times New Roman" w:cs="Times New Roman"/>
          <w:spacing w:val="-1"/>
        </w:rPr>
        <w:t>re</w:t>
      </w:r>
      <w:r w:rsidRPr="00503596">
        <w:rPr>
          <w:rFonts w:ascii="Times New Roman" w:hAnsi="Times New Roman" w:cs="Times New Roman"/>
        </w:rPr>
        <w:t>d</w:t>
      </w:r>
      <w:r w:rsidRPr="00503596">
        <w:rPr>
          <w:rFonts w:ascii="Times New Roman" w:hAnsi="Times New Roman" w:cs="Times New Roman"/>
          <w:spacing w:val="3"/>
        </w:rPr>
        <w:t xml:space="preserve"> </w:t>
      </w:r>
      <w:r w:rsidRPr="00503596">
        <w:rPr>
          <w:rFonts w:ascii="Times New Roman" w:hAnsi="Times New Roman" w:cs="Times New Roman"/>
        </w:rPr>
        <w:t>Enti</w:t>
      </w:r>
      <w:r w:rsidRPr="00503596">
        <w:rPr>
          <w:rFonts w:ascii="Times New Roman" w:hAnsi="Times New Roman" w:cs="Times New Roman"/>
          <w:spacing w:val="3"/>
        </w:rPr>
        <w:t>t</w:t>
      </w:r>
      <w:r w:rsidRPr="00503596">
        <w:rPr>
          <w:rFonts w:ascii="Times New Roman" w:hAnsi="Times New Roman" w:cs="Times New Roman"/>
        </w:rPr>
        <w:t xml:space="preserve">y </w:t>
      </w:r>
      <w:r w:rsidRPr="00503596">
        <w:rPr>
          <w:rFonts w:ascii="Times New Roman" w:hAnsi="Times New Roman" w:cs="Times New Roman"/>
          <w:spacing w:val="-1"/>
        </w:rPr>
        <w:t>a</w:t>
      </w:r>
      <w:r w:rsidRPr="00503596">
        <w:rPr>
          <w:rFonts w:ascii="Times New Roman" w:hAnsi="Times New Roman" w:cs="Times New Roman"/>
        </w:rPr>
        <w:t>nd th</w:t>
      </w:r>
      <w:r w:rsidRPr="00503596">
        <w:rPr>
          <w:rFonts w:ascii="Times New Roman" w:hAnsi="Times New Roman" w:cs="Times New Roman"/>
          <w:spacing w:val="-1"/>
        </w:rPr>
        <w:t>e</w:t>
      </w:r>
      <w:r w:rsidRPr="00503596">
        <w:rPr>
          <w:rFonts w:ascii="Times New Roman" w:hAnsi="Times New Roman" w:cs="Times New Roman"/>
        </w:rPr>
        <w:t>ir</w:t>
      </w:r>
      <w:r w:rsidRPr="00503596">
        <w:rPr>
          <w:rFonts w:ascii="Times New Roman" w:hAnsi="Times New Roman" w:cs="Times New Roman"/>
          <w:spacing w:val="-1"/>
        </w:rPr>
        <w:t xml:space="preserve"> re</w:t>
      </w:r>
      <w:r w:rsidRPr="00503596">
        <w:rPr>
          <w:rFonts w:ascii="Times New Roman" w:hAnsi="Times New Roman" w:cs="Times New Roman"/>
        </w:rPr>
        <w:t>sp</w:t>
      </w:r>
      <w:r w:rsidRPr="00503596">
        <w:rPr>
          <w:rFonts w:ascii="Times New Roman" w:hAnsi="Times New Roman" w:cs="Times New Roman"/>
          <w:spacing w:val="1"/>
        </w:rPr>
        <w:t>e</w:t>
      </w:r>
      <w:r w:rsidRPr="00503596">
        <w:rPr>
          <w:rFonts w:ascii="Times New Roman" w:hAnsi="Times New Roman" w:cs="Times New Roman"/>
          <w:spacing w:val="-1"/>
        </w:rPr>
        <w:t>c</w:t>
      </w:r>
      <w:r w:rsidRPr="00503596">
        <w:rPr>
          <w:rFonts w:ascii="Times New Roman" w:hAnsi="Times New Roman" w:cs="Times New Roman"/>
        </w:rPr>
        <w:t>tive</w:t>
      </w:r>
      <w:r w:rsidRPr="00503596">
        <w:rPr>
          <w:rFonts w:ascii="Times New Roman" w:hAnsi="Times New Roman" w:cs="Times New Roman"/>
          <w:spacing w:val="-1"/>
        </w:rPr>
        <w:t xml:space="preserve"> </w:t>
      </w:r>
      <w:r w:rsidRPr="00503596">
        <w:rPr>
          <w:rFonts w:ascii="Times New Roman" w:hAnsi="Times New Roman" w:cs="Times New Roman"/>
        </w:rPr>
        <w:t>su</w:t>
      </w:r>
      <w:r w:rsidRPr="00503596">
        <w:rPr>
          <w:rFonts w:ascii="Times New Roman" w:hAnsi="Times New Roman" w:cs="Times New Roman"/>
          <w:spacing w:val="-1"/>
        </w:rPr>
        <w:t>c</w:t>
      </w:r>
      <w:r w:rsidRPr="00503596">
        <w:rPr>
          <w:rFonts w:ascii="Times New Roman" w:hAnsi="Times New Roman" w:cs="Times New Roman"/>
          <w:spacing w:val="1"/>
        </w:rPr>
        <w:t>c</w:t>
      </w:r>
      <w:r w:rsidRPr="00503596">
        <w:rPr>
          <w:rFonts w:ascii="Times New Roman" w:hAnsi="Times New Roman" w:cs="Times New Roman"/>
          <w:spacing w:val="-1"/>
        </w:rPr>
        <w:t>e</w:t>
      </w:r>
      <w:r w:rsidRPr="00503596">
        <w:rPr>
          <w:rFonts w:ascii="Times New Roman" w:hAnsi="Times New Roman" w:cs="Times New Roman"/>
        </w:rPr>
        <w:t>sso</w:t>
      </w:r>
      <w:r w:rsidRPr="00503596">
        <w:rPr>
          <w:rFonts w:ascii="Times New Roman" w:hAnsi="Times New Roman" w:cs="Times New Roman"/>
          <w:spacing w:val="2"/>
        </w:rPr>
        <w:t>r</w:t>
      </w:r>
      <w:r w:rsidRPr="00503596">
        <w:rPr>
          <w:rFonts w:ascii="Times New Roman" w:hAnsi="Times New Roman" w:cs="Times New Roman"/>
        </w:rPr>
        <w:t>s or</w:t>
      </w:r>
      <w:r w:rsidRPr="00503596">
        <w:rPr>
          <w:rFonts w:ascii="Times New Roman" w:hAnsi="Times New Roman" w:cs="Times New Roman"/>
          <w:spacing w:val="-1"/>
        </w:rPr>
        <w:t xml:space="preserve"> a</w:t>
      </w:r>
      <w:r w:rsidRPr="00503596">
        <w:rPr>
          <w:rFonts w:ascii="Times New Roman" w:hAnsi="Times New Roman" w:cs="Times New Roman"/>
        </w:rPr>
        <w:t>ssi</w:t>
      </w:r>
      <w:r w:rsidRPr="00503596">
        <w:rPr>
          <w:rFonts w:ascii="Times New Roman" w:hAnsi="Times New Roman" w:cs="Times New Roman"/>
          <w:spacing w:val="-2"/>
        </w:rPr>
        <w:t>g</w:t>
      </w:r>
      <w:r w:rsidRPr="00503596">
        <w:rPr>
          <w:rFonts w:ascii="Times New Roman" w:hAnsi="Times New Roman" w:cs="Times New Roman"/>
        </w:rPr>
        <w:t>ns.</w:t>
      </w:r>
    </w:p>
    <w:p w14:paraId="2D9EE867" w14:textId="77777777" w:rsidR="00CF66BF" w:rsidRDefault="00CF66BF" w:rsidP="005F5E93">
      <w:pPr>
        <w:pStyle w:val="Heading2"/>
        <w:numPr>
          <w:ilvl w:val="1"/>
          <w:numId w:val="57"/>
        </w:numPr>
        <w:ind w:left="864" w:hanging="504"/>
      </w:pPr>
      <w:r w:rsidRPr="008423AC">
        <w:t>Applicable Law</w:t>
      </w:r>
    </w:p>
    <w:p w14:paraId="4446826C" w14:textId="77777777" w:rsidR="00CF66BF" w:rsidRPr="00503596" w:rsidRDefault="00CF66BF" w:rsidP="00CF66BF">
      <w:pPr>
        <w:pStyle w:val="BodyText2"/>
        <w:rPr>
          <w:rFonts w:ascii="Times New Roman" w:hAnsi="Times New Roman" w:cs="Times New Roman"/>
          <w:b/>
        </w:rPr>
      </w:pPr>
      <w:r w:rsidRPr="00503596">
        <w:rPr>
          <w:rFonts w:ascii="Times New Roman" w:hAnsi="Times New Roman" w:cs="Times New Roman"/>
        </w:rPr>
        <w:t>This</w:t>
      </w:r>
      <w:r w:rsidRPr="00503596">
        <w:rPr>
          <w:rFonts w:ascii="Times New Roman" w:hAnsi="Times New Roman" w:cs="Times New Roman"/>
          <w:spacing w:val="2"/>
        </w:rPr>
        <w:t xml:space="preserve"> </w:t>
      </w:r>
      <w:r w:rsidRPr="00503596">
        <w:rPr>
          <w:rFonts w:ascii="Times New Roman" w:hAnsi="Times New Roman" w:cs="Times New Roman"/>
          <w:spacing w:val="-2"/>
        </w:rPr>
        <w:t>B</w:t>
      </w:r>
      <w:r w:rsidRPr="00503596">
        <w:rPr>
          <w:rFonts w:ascii="Times New Roman" w:hAnsi="Times New Roman" w:cs="Times New Roman"/>
        </w:rPr>
        <w:t>AA</w:t>
      </w:r>
      <w:r w:rsidRPr="00503596">
        <w:rPr>
          <w:rFonts w:ascii="Times New Roman" w:hAnsi="Times New Roman" w:cs="Times New Roman"/>
          <w:spacing w:val="1"/>
        </w:rPr>
        <w:t xml:space="preserve"> </w:t>
      </w:r>
      <w:r w:rsidRPr="00503596">
        <w:rPr>
          <w:rFonts w:ascii="Times New Roman" w:hAnsi="Times New Roman" w:cs="Times New Roman"/>
        </w:rPr>
        <w:t>s</w:t>
      </w:r>
      <w:r w:rsidRPr="00503596">
        <w:rPr>
          <w:rFonts w:ascii="Times New Roman" w:hAnsi="Times New Roman" w:cs="Times New Roman"/>
          <w:spacing w:val="2"/>
        </w:rPr>
        <w:t>h</w:t>
      </w:r>
      <w:r w:rsidRPr="00503596">
        <w:rPr>
          <w:rFonts w:ascii="Times New Roman" w:hAnsi="Times New Roman" w:cs="Times New Roman"/>
          <w:spacing w:val="-1"/>
        </w:rPr>
        <w:t>a</w:t>
      </w:r>
      <w:r w:rsidRPr="00503596">
        <w:rPr>
          <w:rFonts w:ascii="Times New Roman" w:hAnsi="Times New Roman" w:cs="Times New Roman"/>
        </w:rPr>
        <w:t>ll</w:t>
      </w:r>
      <w:r w:rsidRPr="00503596">
        <w:rPr>
          <w:rFonts w:ascii="Times New Roman" w:hAnsi="Times New Roman" w:cs="Times New Roman"/>
          <w:spacing w:val="2"/>
        </w:rPr>
        <w:t xml:space="preserve"> </w:t>
      </w:r>
      <w:r w:rsidRPr="00503596">
        <w:rPr>
          <w:rFonts w:ascii="Times New Roman" w:hAnsi="Times New Roman" w:cs="Times New Roman"/>
        </w:rPr>
        <w:t>be</w:t>
      </w:r>
      <w:r w:rsidRPr="00503596">
        <w:rPr>
          <w:rFonts w:ascii="Times New Roman" w:hAnsi="Times New Roman" w:cs="Times New Roman"/>
          <w:spacing w:val="3"/>
        </w:rPr>
        <w:t xml:space="preserve"> </w:t>
      </w:r>
      <w:r w:rsidRPr="00503596">
        <w:rPr>
          <w:rFonts w:ascii="Times New Roman" w:hAnsi="Times New Roman" w:cs="Times New Roman"/>
          <w:spacing w:val="-2"/>
        </w:rPr>
        <w:t>g</w:t>
      </w:r>
      <w:r w:rsidRPr="00503596">
        <w:rPr>
          <w:rFonts w:ascii="Times New Roman" w:hAnsi="Times New Roman" w:cs="Times New Roman"/>
        </w:rPr>
        <w:t>o</w:t>
      </w:r>
      <w:r w:rsidRPr="00503596">
        <w:rPr>
          <w:rFonts w:ascii="Times New Roman" w:hAnsi="Times New Roman" w:cs="Times New Roman"/>
          <w:spacing w:val="2"/>
        </w:rPr>
        <w:t>v</w:t>
      </w:r>
      <w:r w:rsidRPr="00503596">
        <w:rPr>
          <w:rFonts w:ascii="Times New Roman" w:hAnsi="Times New Roman" w:cs="Times New Roman"/>
          <w:spacing w:val="-1"/>
        </w:rPr>
        <w:t>er</w:t>
      </w:r>
      <w:r w:rsidRPr="00503596">
        <w:rPr>
          <w:rFonts w:ascii="Times New Roman" w:hAnsi="Times New Roman" w:cs="Times New Roman"/>
        </w:rPr>
        <w:t>n</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4"/>
        </w:rPr>
        <w:t xml:space="preserve"> </w:t>
      </w:r>
      <w:r w:rsidRPr="00503596">
        <w:rPr>
          <w:rFonts w:ascii="Times New Roman" w:hAnsi="Times New Roman" w:cs="Times New Roman"/>
          <w:spacing w:val="2"/>
        </w:rPr>
        <w:t>u</w:t>
      </w:r>
      <w:r w:rsidRPr="00503596">
        <w:rPr>
          <w:rFonts w:ascii="Times New Roman" w:hAnsi="Times New Roman" w:cs="Times New Roman"/>
        </w:rPr>
        <w:t>nd</w:t>
      </w:r>
      <w:r w:rsidRPr="00503596">
        <w:rPr>
          <w:rFonts w:ascii="Times New Roman" w:hAnsi="Times New Roman" w:cs="Times New Roman"/>
          <w:spacing w:val="-1"/>
        </w:rPr>
        <w:t>e</w:t>
      </w:r>
      <w:r w:rsidRPr="00503596">
        <w:rPr>
          <w:rFonts w:ascii="Times New Roman" w:hAnsi="Times New Roman" w:cs="Times New Roman"/>
        </w:rPr>
        <w:t>r</w:t>
      </w:r>
      <w:r w:rsidRPr="00503596">
        <w:rPr>
          <w:rFonts w:ascii="Times New Roman" w:hAnsi="Times New Roman" w:cs="Times New Roman"/>
          <w:spacing w:val="1"/>
        </w:rPr>
        <w:t xml:space="preserve"> </w:t>
      </w:r>
      <w:r w:rsidRPr="00503596">
        <w:rPr>
          <w:rFonts w:ascii="Times New Roman" w:hAnsi="Times New Roman" w:cs="Times New Roman"/>
        </w:rPr>
        <w:t>the</w:t>
      </w:r>
      <w:r w:rsidRPr="00503596">
        <w:rPr>
          <w:rFonts w:ascii="Times New Roman" w:hAnsi="Times New Roman" w:cs="Times New Roman"/>
          <w:spacing w:val="3"/>
        </w:rPr>
        <w:t xml:space="preserve"> </w:t>
      </w:r>
      <w:r w:rsidRPr="00503596">
        <w:rPr>
          <w:rFonts w:ascii="Times New Roman" w:hAnsi="Times New Roman" w:cs="Times New Roman"/>
        </w:rPr>
        <w:t>l</w:t>
      </w:r>
      <w:r w:rsidRPr="00503596">
        <w:rPr>
          <w:rFonts w:ascii="Times New Roman" w:hAnsi="Times New Roman" w:cs="Times New Roman"/>
          <w:spacing w:val="-1"/>
        </w:rPr>
        <w:t>a</w:t>
      </w:r>
      <w:r w:rsidRPr="00503596">
        <w:rPr>
          <w:rFonts w:ascii="Times New Roman" w:hAnsi="Times New Roman" w:cs="Times New Roman"/>
        </w:rPr>
        <w:t>ws</w:t>
      </w:r>
      <w:r w:rsidRPr="00503596">
        <w:rPr>
          <w:rFonts w:ascii="Times New Roman" w:hAnsi="Times New Roman" w:cs="Times New Roman"/>
          <w:spacing w:val="2"/>
        </w:rPr>
        <w:t xml:space="preserve"> </w:t>
      </w:r>
      <w:r w:rsidRPr="00503596">
        <w:rPr>
          <w:rFonts w:ascii="Times New Roman" w:hAnsi="Times New Roman" w:cs="Times New Roman"/>
        </w:rPr>
        <w:t>of</w:t>
      </w:r>
      <w:r w:rsidRPr="00503596">
        <w:rPr>
          <w:rFonts w:ascii="Times New Roman" w:hAnsi="Times New Roman" w:cs="Times New Roman"/>
          <w:spacing w:val="3"/>
        </w:rPr>
        <w:t xml:space="preserve"> </w:t>
      </w:r>
      <w:r w:rsidRPr="00503596">
        <w:rPr>
          <w:rFonts w:ascii="Times New Roman" w:hAnsi="Times New Roman" w:cs="Times New Roman"/>
        </w:rPr>
        <w:t xml:space="preserve">the </w:t>
      </w:r>
      <w:r w:rsidRPr="00503596">
        <w:rPr>
          <w:rFonts w:ascii="Times New Roman" w:hAnsi="Times New Roman" w:cs="Times New Roman"/>
          <w:spacing w:val="1"/>
        </w:rPr>
        <w:t>S</w:t>
      </w:r>
      <w:r w:rsidRPr="00503596">
        <w:rPr>
          <w:rFonts w:ascii="Times New Roman" w:hAnsi="Times New Roman" w:cs="Times New Roman"/>
        </w:rPr>
        <w:t>t</w:t>
      </w:r>
      <w:r w:rsidRPr="00503596">
        <w:rPr>
          <w:rFonts w:ascii="Times New Roman" w:hAnsi="Times New Roman" w:cs="Times New Roman"/>
          <w:spacing w:val="-1"/>
        </w:rPr>
        <w:t>a</w:t>
      </w:r>
      <w:r w:rsidRPr="00503596">
        <w:rPr>
          <w:rFonts w:ascii="Times New Roman" w:hAnsi="Times New Roman" w:cs="Times New Roman"/>
        </w:rPr>
        <w:t>te of D</w:t>
      </w:r>
      <w:r w:rsidRPr="00503596">
        <w:rPr>
          <w:rFonts w:ascii="Times New Roman" w:hAnsi="Times New Roman" w:cs="Times New Roman"/>
          <w:spacing w:val="-1"/>
        </w:rPr>
        <w:t>e</w:t>
      </w:r>
      <w:r w:rsidRPr="00503596">
        <w:rPr>
          <w:rFonts w:ascii="Times New Roman" w:hAnsi="Times New Roman" w:cs="Times New Roman"/>
        </w:rPr>
        <w:t>l</w:t>
      </w:r>
      <w:r w:rsidRPr="00503596">
        <w:rPr>
          <w:rFonts w:ascii="Times New Roman" w:hAnsi="Times New Roman" w:cs="Times New Roman"/>
          <w:spacing w:val="-1"/>
        </w:rPr>
        <w:t>a</w:t>
      </w:r>
      <w:r w:rsidRPr="00503596">
        <w:rPr>
          <w:rFonts w:ascii="Times New Roman" w:hAnsi="Times New Roman" w:cs="Times New Roman"/>
          <w:spacing w:val="2"/>
        </w:rPr>
        <w:t>w</w:t>
      </w:r>
      <w:r w:rsidRPr="00503596">
        <w:rPr>
          <w:rFonts w:ascii="Times New Roman" w:hAnsi="Times New Roman" w:cs="Times New Roman"/>
          <w:spacing w:val="-1"/>
        </w:rPr>
        <w:t>are</w:t>
      </w:r>
      <w:r w:rsidRPr="00503596">
        <w:rPr>
          <w:rFonts w:ascii="Times New Roman" w:hAnsi="Times New Roman" w:cs="Times New Roman"/>
        </w:rPr>
        <w:t>,</w:t>
      </w:r>
      <w:r w:rsidRPr="00503596">
        <w:rPr>
          <w:rFonts w:ascii="Times New Roman" w:hAnsi="Times New Roman" w:cs="Times New Roman"/>
          <w:spacing w:val="1"/>
        </w:rPr>
        <w:t xml:space="preserve"> </w:t>
      </w:r>
      <w:r w:rsidRPr="00503596">
        <w:rPr>
          <w:rFonts w:ascii="Times New Roman" w:hAnsi="Times New Roman" w:cs="Times New Roman"/>
        </w:rPr>
        <w:t>without</w:t>
      </w:r>
      <w:r w:rsidRPr="00503596">
        <w:rPr>
          <w:rFonts w:ascii="Times New Roman" w:hAnsi="Times New Roman" w:cs="Times New Roman"/>
          <w:spacing w:val="1"/>
        </w:rPr>
        <w:t xml:space="preserve"> </w:t>
      </w:r>
      <w:r w:rsidRPr="00503596">
        <w:rPr>
          <w:rFonts w:ascii="Times New Roman" w:hAnsi="Times New Roman" w:cs="Times New Roman"/>
          <w:spacing w:val="-1"/>
        </w:rPr>
        <w:t>r</w:t>
      </w:r>
      <w:r w:rsidRPr="00503596">
        <w:rPr>
          <w:rFonts w:ascii="Times New Roman" w:hAnsi="Times New Roman" w:cs="Times New Roman"/>
          <w:spacing w:val="1"/>
        </w:rPr>
        <w:t>e</w:t>
      </w:r>
      <w:r w:rsidRPr="00503596">
        <w:rPr>
          <w:rFonts w:ascii="Times New Roman" w:hAnsi="Times New Roman" w:cs="Times New Roman"/>
          <w:spacing w:val="-2"/>
        </w:rPr>
        <w:t>g</w:t>
      </w:r>
      <w:r w:rsidRPr="00503596">
        <w:rPr>
          <w:rFonts w:ascii="Times New Roman" w:hAnsi="Times New Roman" w:cs="Times New Roman"/>
          <w:spacing w:val="1"/>
        </w:rPr>
        <w:t>a</w:t>
      </w:r>
      <w:r w:rsidRPr="00503596">
        <w:rPr>
          <w:rFonts w:ascii="Times New Roman" w:hAnsi="Times New Roman" w:cs="Times New Roman"/>
          <w:spacing w:val="-1"/>
        </w:rPr>
        <w:t>r</w:t>
      </w:r>
      <w:r w:rsidRPr="00503596">
        <w:rPr>
          <w:rFonts w:ascii="Times New Roman" w:hAnsi="Times New Roman" w:cs="Times New Roman"/>
        </w:rPr>
        <w:t>d</w:t>
      </w:r>
      <w:r w:rsidRPr="00503596">
        <w:rPr>
          <w:rFonts w:ascii="Times New Roman" w:hAnsi="Times New Roman" w:cs="Times New Roman"/>
          <w:spacing w:val="1"/>
        </w:rPr>
        <w:t xml:space="preserve"> </w:t>
      </w:r>
      <w:r w:rsidRPr="00503596">
        <w:rPr>
          <w:rFonts w:ascii="Times New Roman" w:hAnsi="Times New Roman" w:cs="Times New Roman"/>
        </w:rPr>
        <w:t>to</w:t>
      </w:r>
      <w:r w:rsidRPr="00503596">
        <w:rPr>
          <w:rFonts w:ascii="Times New Roman" w:hAnsi="Times New Roman" w:cs="Times New Roman"/>
          <w:spacing w:val="1"/>
        </w:rPr>
        <w:t xml:space="preserve"> </w:t>
      </w:r>
      <w:r w:rsidRPr="00503596">
        <w:rPr>
          <w:rFonts w:ascii="Times New Roman" w:hAnsi="Times New Roman" w:cs="Times New Roman"/>
          <w:spacing w:val="-1"/>
        </w:rPr>
        <w:t>c</w:t>
      </w:r>
      <w:r w:rsidRPr="00503596">
        <w:rPr>
          <w:rFonts w:ascii="Times New Roman" w:hAnsi="Times New Roman" w:cs="Times New Roman"/>
        </w:rPr>
        <w:t>hoi</w:t>
      </w:r>
      <w:r w:rsidRPr="00503596">
        <w:rPr>
          <w:rFonts w:ascii="Times New Roman" w:hAnsi="Times New Roman" w:cs="Times New Roman"/>
          <w:spacing w:val="-1"/>
        </w:rPr>
        <w:t>c</w:t>
      </w:r>
      <w:r w:rsidRPr="00503596">
        <w:rPr>
          <w:rFonts w:ascii="Times New Roman" w:hAnsi="Times New Roman" w:cs="Times New Roman"/>
        </w:rPr>
        <w:t>e of l</w:t>
      </w:r>
      <w:r w:rsidRPr="00503596">
        <w:rPr>
          <w:rFonts w:ascii="Times New Roman" w:hAnsi="Times New Roman" w:cs="Times New Roman"/>
          <w:spacing w:val="1"/>
        </w:rPr>
        <w:t>a</w:t>
      </w:r>
      <w:r w:rsidRPr="00503596">
        <w:rPr>
          <w:rFonts w:ascii="Times New Roman" w:hAnsi="Times New Roman" w:cs="Times New Roman"/>
        </w:rPr>
        <w:t>w p</w:t>
      </w:r>
      <w:r w:rsidRPr="00503596">
        <w:rPr>
          <w:rFonts w:ascii="Times New Roman" w:hAnsi="Times New Roman" w:cs="Times New Roman"/>
          <w:spacing w:val="2"/>
        </w:rPr>
        <w:t>r</w:t>
      </w:r>
      <w:r w:rsidRPr="00503596">
        <w:rPr>
          <w:rFonts w:ascii="Times New Roman" w:hAnsi="Times New Roman" w:cs="Times New Roman"/>
        </w:rPr>
        <w:t>in</w:t>
      </w:r>
      <w:r w:rsidRPr="00503596">
        <w:rPr>
          <w:rFonts w:ascii="Times New Roman" w:hAnsi="Times New Roman" w:cs="Times New Roman"/>
          <w:spacing w:val="-1"/>
        </w:rPr>
        <w:t>c</w:t>
      </w:r>
      <w:r w:rsidRPr="00503596">
        <w:rPr>
          <w:rFonts w:ascii="Times New Roman" w:hAnsi="Times New Roman" w:cs="Times New Roman"/>
        </w:rPr>
        <w:t>ipl</w:t>
      </w:r>
      <w:r w:rsidRPr="00503596">
        <w:rPr>
          <w:rFonts w:ascii="Times New Roman" w:hAnsi="Times New Roman" w:cs="Times New Roman"/>
          <w:spacing w:val="-1"/>
        </w:rPr>
        <w:t>e</w:t>
      </w:r>
      <w:r w:rsidRPr="00503596">
        <w:rPr>
          <w:rFonts w:ascii="Times New Roman" w:hAnsi="Times New Roman" w:cs="Times New Roman"/>
        </w:rPr>
        <w:t>s,</w:t>
      </w:r>
      <w:r w:rsidRPr="00503596">
        <w:rPr>
          <w:rFonts w:ascii="Times New Roman" w:hAnsi="Times New Roman" w:cs="Times New Roman"/>
          <w:spacing w:val="1"/>
        </w:rPr>
        <w:t xml:space="preserve"> </w:t>
      </w:r>
      <w:r w:rsidRPr="00503596">
        <w:rPr>
          <w:rFonts w:ascii="Times New Roman" w:hAnsi="Times New Roman" w:cs="Times New Roman"/>
          <w:spacing w:val="-1"/>
        </w:rPr>
        <w:t>a</w:t>
      </w:r>
      <w:r w:rsidRPr="00503596">
        <w:rPr>
          <w:rFonts w:ascii="Times New Roman" w:hAnsi="Times New Roman" w:cs="Times New Roman"/>
        </w:rPr>
        <w:t>nd</w:t>
      </w:r>
      <w:r w:rsidRPr="00503596">
        <w:rPr>
          <w:rFonts w:ascii="Times New Roman" w:hAnsi="Times New Roman" w:cs="Times New Roman"/>
          <w:spacing w:val="1"/>
        </w:rPr>
        <w:t xml:space="preserve"> </w:t>
      </w:r>
      <w:r w:rsidRPr="00503596">
        <w:rPr>
          <w:rFonts w:ascii="Times New Roman" w:hAnsi="Times New Roman" w:cs="Times New Roman"/>
        </w:rPr>
        <w:t>the D</w:t>
      </w:r>
      <w:r w:rsidRPr="00503596">
        <w:rPr>
          <w:rFonts w:ascii="Times New Roman" w:hAnsi="Times New Roman" w:cs="Times New Roman"/>
          <w:spacing w:val="-1"/>
        </w:rPr>
        <w:t>e</w:t>
      </w:r>
      <w:r w:rsidRPr="00503596">
        <w:rPr>
          <w:rFonts w:ascii="Times New Roman" w:hAnsi="Times New Roman" w:cs="Times New Roman"/>
        </w:rPr>
        <w:t>l</w:t>
      </w:r>
      <w:r w:rsidRPr="00503596">
        <w:rPr>
          <w:rFonts w:ascii="Times New Roman" w:hAnsi="Times New Roman" w:cs="Times New Roman"/>
          <w:spacing w:val="-1"/>
        </w:rPr>
        <w:t>a</w:t>
      </w:r>
      <w:r w:rsidRPr="00503596">
        <w:rPr>
          <w:rFonts w:ascii="Times New Roman" w:hAnsi="Times New Roman" w:cs="Times New Roman"/>
          <w:spacing w:val="2"/>
        </w:rPr>
        <w:t>w</w:t>
      </w:r>
      <w:r w:rsidRPr="00503596">
        <w:rPr>
          <w:rFonts w:ascii="Times New Roman" w:hAnsi="Times New Roman" w:cs="Times New Roman"/>
          <w:spacing w:val="1"/>
        </w:rPr>
        <w:t>a</w:t>
      </w:r>
      <w:r w:rsidRPr="00503596">
        <w:rPr>
          <w:rFonts w:ascii="Times New Roman" w:hAnsi="Times New Roman" w:cs="Times New Roman"/>
          <w:spacing w:val="-1"/>
        </w:rPr>
        <w:t>r</w:t>
      </w:r>
      <w:r w:rsidRPr="00503596">
        <w:rPr>
          <w:rFonts w:ascii="Times New Roman" w:hAnsi="Times New Roman" w:cs="Times New Roman"/>
        </w:rPr>
        <w:t xml:space="preserve">e </w:t>
      </w:r>
      <w:r w:rsidRPr="00503596">
        <w:rPr>
          <w:rFonts w:ascii="Times New Roman" w:hAnsi="Times New Roman" w:cs="Times New Roman"/>
          <w:spacing w:val="-1"/>
        </w:rPr>
        <w:t>c</w:t>
      </w:r>
      <w:r w:rsidRPr="00503596">
        <w:rPr>
          <w:rFonts w:ascii="Times New Roman" w:hAnsi="Times New Roman" w:cs="Times New Roman"/>
        </w:rPr>
        <w:t>ou</w:t>
      </w:r>
      <w:r w:rsidRPr="00503596">
        <w:rPr>
          <w:rFonts w:ascii="Times New Roman" w:hAnsi="Times New Roman" w:cs="Times New Roman"/>
          <w:spacing w:val="-1"/>
        </w:rPr>
        <w:t>r</w:t>
      </w:r>
      <w:r w:rsidRPr="00503596">
        <w:rPr>
          <w:rFonts w:ascii="Times New Roman" w:hAnsi="Times New Roman" w:cs="Times New Roman"/>
        </w:rPr>
        <w:t>ts</w:t>
      </w:r>
      <w:r w:rsidRPr="00503596">
        <w:rPr>
          <w:rFonts w:ascii="Times New Roman" w:hAnsi="Times New Roman" w:cs="Times New Roman"/>
          <w:spacing w:val="1"/>
        </w:rPr>
        <w:t xml:space="preserve"> </w:t>
      </w:r>
      <w:r w:rsidRPr="00503596">
        <w:rPr>
          <w:rFonts w:ascii="Times New Roman" w:hAnsi="Times New Roman" w:cs="Times New Roman"/>
        </w:rPr>
        <w:t>sh</w:t>
      </w:r>
      <w:r w:rsidRPr="00503596">
        <w:rPr>
          <w:rFonts w:ascii="Times New Roman" w:hAnsi="Times New Roman" w:cs="Times New Roman"/>
          <w:spacing w:val="-1"/>
        </w:rPr>
        <w:t>a</w:t>
      </w:r>
      <w:r w:rsidRPr="00503596">
        <w:rPr>
          <w:rFonts w:ascii="Times New Roman" w:hAnsi="Times New Roman" w:cs="Times New Roman"/>
        </w:rPr>
        <w:t>ll h</w:t>
      </w:r>
      <w:r w:rsidRPr="00503596">
        <w:rPr>
          <w:rFonts w:ascii="Times New Roman" w:hAnsi="Times New Roman" w:cs="Times New Roman"/>
          <w:spacing w:val="-1"/>
        </w:rPr>
        <w:t>a</w:t>
      </w:r>
      <w:r w:rsidRPr="00503596">
        <w:rPr>
          <w:rFonts w:ascii="Times New Roman" w:hAnsi="Times New Roman" w:cs="Times New Roman"/>
        </w:rPr>
        <w:t>ve</w:t>
      </w:r>
      <w:r w:rsidRPr="00503596">
        <w:rPr>
          <w:rFonts w:ascii="Times New Roman" w:hAnsi="Times New Roman" w:cs="Times New Roman"/>
          <w:spacing w:val="-1"/>
        </w:rPr>
        <w:t xml:space="preserve"> </w:t>
      </w:r>
      <w:r w:rsidRPr="00503596">
        <w:rPr>
          <w:rFonts w:ascii="Times New Roman" w:hAnsi="Times New Roman" w:cs="Times New Roman"/>
        </w:rPr>
        <w:t>sole</w:t>
      </w:r>
      <w:r w:rsidRPr="00503596">
        <w:rPr>
          <w:rFonts w:ascii="Times New Roman" w:hAnsi="Times New Roman" w:cs="Times New Roman"/>
          <w:spacing w:val="-1"/>
        </w:rPr>
        <w:t xml:space="preserve"> a</w:t>
      </w:r>
      <w:r w:rsidRPr="00503596">
        <w:rPr>
          <w:rFonts w:ascii="Times New Roman" w:hAnsi="Times New Roman" w:cs="Times New Roman"/>
        </w:rPr>
        <w:t>nd</w:t>
      </w:r>
      <w:r w:rsidRPr="00503596">
        <w:rPr>
          <w:rFonts w:ascii="Times New Roman" w:hAnsi="Times New Roman" w:cs="Times New Roman"/>
          <w:spacing w:val="2"/>
        </w:rPr>
        <w:t xml:space="preserve"> </w:t>
      </w:r>
      <w:r w:rsidRPr="00503596">
        <w:rPr>
          <w:rFonts w:ascii="Times New Roman" w:hAnsi="Times New Roman" w:cs="Times New Roman"/>
          <w:spacing w:val="-1"/>
        </w:rPr>
        <w:t>e</w:t>
      </w:r>
      <w:r w:rsidRPr="00503596">
        <w:rPr>
          <w:rFonts w:ascii="Times New Roman" w:hAnsi="Times New Roman" w:cs="Times New Roman"/>
          <w:spacing w:val="2"/>
        </w:rPr>
        <w:t>x</w:t>
      </w:r>
      <w:r w:rsidRPr="00503596">
        <w:rPr>
          <w:rFonts w:ascii="Times New Roman" w:hAnsi="Times New Roman" w:cs="Times New Roman"/>
          <w:spacing w:val="-1"/>
        </w:rPr>
        <w:t>c</w:t>
      </w:r>
      <w:r w:rsidRPr="00503596">
        <w:rPr>
          <w:rFonts w:ascii="Times New Roman" w:hAnsi="Times New Roman" w:cs="Times New Roman"/>
        </w:rPr>
        <w:t>lusive</w:t>
      </w:r>
      <w:r w:rsidRPr="00503596">
        <w:rPr>
          <w:rFonts w:ascii="Times New Roman" w:hAnsi="Times New Roman" w:cs="Times New Roman"/>
          <w:spacing w:val="-1"/>
        </w:rPr>
        <w:t xml:space="preserve"> </w:t>
      </w:r>
      <w:r w:rsidRPr="00503596">
        <w:rPr>
          <w:rFonts w:ascii="Times New Roman" w:hAnsi="Times New Roman" w:cs="Times New Roman"/>
        </w:rPr>
        <w:t>ju</w:t>
      </w:r>
      <w:r w:rsidRPr="00503596">
        <w:rPr>
          <w:rFonts w:ascii="Times New Roman" w:hAnsi="Times New Roman" w:cs="Times New Roman"/>
          <w:spacing w:val="-1"/>
        </w:rPr>
        <w:t>r</w:t>
      </w:r>
      <w:r w:rsidRPr="00503596">
        <w:rPr>
          <w:rFonts w:ascii="Times New Roman" w:hAnsi="Times New Roman" w:cs="Times New Roman"/>
        </w:rPr>
        <w:t>isdi</w:t>
      </w:r>
      <w:r w:rsidRPr="00503596">
        <w:rPr>
          <w:rFonts w:ascii="Times New Roman" w:hAnsi="Times New Roman" w:cs="Times New Roman"/>
          <w:spacing w:val="-1"/>
        </w:rPr>
        <w:t>c</w:t>
      </w:r>
      <w:r w:rsidRPr="00503596">
        <w:rPr>
          <w:rFonts w:ascii="Times New Roman" w:hAnsi="Times New Roman" w:cs="Times New Roman"/>
        </w:rPr>
        <w:t>tion ov</w:t>
      </w:r>
      <w:r w:rsidRPr="00503596">
        <w:rPr>
          <w:rFonts w:ascii="Times New Roman" w:hAnsi="Times New Roman" w:cs="Times New Roman"/>
          <w:spacing w:val="-1"/>
        </w:rPr>
        <w:t>e</w:t>
      </w:r>
      <w:r w:rsidRPr="00503596">
        <w:rPr>
          <w:rFonts w:ascii="Times New Roman" w:hAnsi="Times New Roman" w:cs="Times New Roman"/>
        </w:rPr>
        <w:t>r</w:t>
      </w:r>
      <w:r w:rsidRPr="00503596">
        <w:rPr>
          <w:rFonts w:ascii="Times New Roman" w:hAnsi="Times New Roman" w:cs="Times New Roman"/>
          <w:spacing w:val="-1"/>
        </w:rPr>
        <w:t xml:space="preserve"> a</w:t>
      </w:r>
      <w:r w:rsidRPr="00503596">
        <w:rPr>
          <w:rFonts w:ascii="Times New Roman" w:hAnsi="Times New Roman" w:cs="Times New Roman"/>
          <w:spacing w:val="5"/>
        </w:rPr>
        <w:t>n</w:t>
      </w:r>
      <w:r w:rsidRPr="00503596">
        <w:rPr>
          <w:rFonts w:ascii="Times New Roman" w:hAnsi="Times New Roman" w:cs="Times New Roman"/>
        </w:rPr>
        <w:t>y</w:t>
      </w:r>
      <w:r w:rsidRPr="00503596">
        <w:rPr>
          <w:rFonts w:ascii="Times New Roman" w:hAnsi="Times New Roman" w:cs="Times New Roman"/>
          <w:spacing w:val="-5"/>
        </w:rPr>
        <w:t xml:space="preserve"> </w:t>
      </w:r>
      <w:r w:rsidRPr="00503596">
        <w:rPr>
          <w:rFonts w:ascii="Times New Roman" w:hAnsi="Times New Roman" w:cs="Times New Roman"/>
        </w:rPr>
        <w:t>dis</w:t>
      </w:r>
      <w:r w:rsidRPr="00503596">
        <w:rPr>
          <w:rFonts w:ascii="Times New Roman" w:hAnsi="Times New Roman" w:cs="Times New Roman"/>
          <w:spacing w:val="2"/>
        </w:rPr>
        <w:t>p</w:t>
      </w:r>
      <w:r w:rsidRPr="00503596">
        <w:rPr>
          <w:rFonts w:ascii="Times New Roman" w:hAnsi="Times New Roman" w:cs="Times New Roman"/>
        </w:rPr>
        <w:t>ute</w:t>
      </w:r>
      <w:r w:rsidRPr="00503596">
        <w:rPr>
          <w:rFonts w:ascii="Times New Roman" w:hAnsi="Times New Roman" w:cs="Times New Roman"/>
          <w:spacing w:val="-1"/>
        </w:rPr>
        <w:t xml:space="preserve"> ar</w:t>
      </w:r>
      <w:r w:rsidRPr="00503596">
        <w:rPr>
          <w:rFonts w:ascii="Times New Roman" w:hAnsi="Times New Roman" w:cs="Times New Roman"/>
        </w:rPr>
        <w:t>ising</w:t>
      </w:r>
      <w:r w:rsidRPr="00503596">
        <w:rPr>
          <w:rFonts w:ascii="Times New Roman" w:hAnsi="Times New Roman" w:cs="Times New Roman"/>
          <w:spacing w:val="-2"/>
        </w:rPr>
        <w:t xml:space="preserve"> </w:t>
      </w:r>
      <w:r w:rsidRPr="00503596">
        <w:rPr>
          <w:rFonts w:ascii="Times New Roman" w:hAnsi="Times New Roman" w:cs="Times New Roman"/>
        </w:rPr>
        <w:t>un</w:t>
      </w:r>
      <w:r w:rsidRPr="00503596">
        <w:rPr>
          <w:rFonts w:ascii="Times New Roman" w:hAnsi="Times New Roman" w:cs="Times New Roman"/>
          <w:spacing w:val="2"/>
        </w:rPr>
        <w:t>d</w:t>
      </w:r>
      <w:r w:rsidRPr="00503596">
        <w:rPr>
          <w:rFonts w:ascii="Times New Roman" w:hAnsi="Times New Roman" w:cs="Times New Roman"/>
          <w:spacing w:val="-1"/>
        </w:rPr>
        <w:t>e</w:t>
      </w:r>
      <w:r w:rsidRPr="00503596">
        <w:rPr>
          <w:rFonts w:ascii="Times New Roman" w:hAnsi="Times New Roman" w:cs="Times New Roman"/>
        </w:rPr>
        <w:t>r</w:t>
      </w:r>
      <w:r w:rsidRPr="00503596">
        <w:rPr>
          <w:rFonts w:ascii="Times New Roman" w:hAnsi="Times New Roman" w:cs="Times New Roman"/>
          <w:spacing w:val="-1"/>
        </w:rPr>
        <w:t xml:space="preserve"> </w:t>
      </w:r>
      <w:r w:rsidRPr="00503596">
        <w:rPr>
          <w:rFonts w:ascii="Times New Roman" w:hAnsi="Times New Roman" w:cs="Times New Roman"/>
        </w:rPr>
        <w:t xml:space="preserve">this </w:t>
      </w:r>
      <w:r w:rsidRPr="00503596">
        <w:rPr>
          <w:rFonts w:ascii="Times New Roman" w:hAnsi="Times New Roman" w:cs="Times New Roman"/>
          <w:spacing w:val="2"/>
        </w:rPr>
        <w:t>A</w:t>
      </w:r>
      <w:r w:rsidRPr="00503596">
        <w:rPr>
          <w:rFonts w:ascii="Times New Roman" w:hAnsi="Times New Roman" w:cs="Times New Roman"/>
          <w:spacing w:val="-2"/>
        </w:rPr>
        <w:t>g</w:t>
      </w:r>
      <w:r w:rsidRPr="00503596">
        <w:rPr>
          <w:rFonts w:ascii="Times New Roman" w:hAnsi="Times New Roman" w:cs="Times New Roman"/>
          <w:spacing w:val="2"/>
        </w:rPr>
        <w:t>r</w:t>
      </w:r>
      <w:r w:rsidRPr="00503596">
        <w:rPr>
          <w:rFonts w:ascii="Times New Roman" w:hAnsi="Times New Roman" w:cs="Times New Roman"/>
          <w:spacing w:val="-1"/>
        </w:rPr>
        <w:t>ee</w:t>
      </w:r>
      <w:r w:rsidRPr="00503596">
        <w:rPr>
          <w:rFonts w:ascii="Times New Roman" w:hAnsi="Times New Roman" w:cs="Times New Roman"/>
        </w:rPr>
        <w:t>m</w:t>
      </w:r>
      <w:r w:rsidRPr="00503596">
        <w:rPr>
          <w:rFonts w:ascii="Times New Roman" w:hAnsi="Times New Roman" w:cs="Times New Roman"/>
          <w:spacing w:val="-1"/>
        </w:rPr>
        <w:t>e</w:t>
      </w:r>
      <w:r w:rsidRPr="00503596">
        <w:rPr>
          <w:rFonts w:ascii="Times New Roman" w:hAnsi="Times New Roman" w:cs="Times New Roman"/>
        </w:rPr>
        <w:t>nt.</w:t>
      </w:r>
    </w:p>
    <w:p w14:paraId="60063C41" w14:textId="77777777" w:rsidR="00CF66BF" w:rsidRDefault="00CF66BF" w:rsidP="005F5E93">
      <w:pPr>
        <w:pStyle w:val="Heading2"/>
        <w:numPr>
          <w:ilvl w:val="1"/>
          <w:numId w:val="57"/>
        </w:numPr>
        <w:ind w:left="864" w:hanging="504"/>
      </w:pPr>
      <w:r w:rsidRPr="008423AC">
        <w:t>Judicial and Administrative Proceedings</w:t>
      </w:r>
    </w:p>
    <w:p w14:paraId="6A426D57" w14:textId="77777777" w:rsidR="00CF66BF" w:rsidRPr="006A69D8" w:rsidRDefault="00CF66BF" w:rsidP="005F5E93">
      <w:pPr>
        <w:pStyle w:val="BAAText1"/>
        <w:numPr>
          <w:ilvl w:val="2"/>
          <w:numId w:val="57"/>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6A69D8" w:rsidRDefault="00CF66BF" w:rsidP="005F5E93">
      <w:pPr>
        <w:pStyle w:val="BAAText1"/>
        <w:numPr>
          <w:ilvl w:val="2"/>
          <w:numId w:val="57"/>
        </w:numPr>
        <w:ind w:left="1440" w:hanging="720"/>
      </w:pPr>
      <w:r w:rsidRPr="006A69D8">
        <w:t>Business Associate shall notify Covered Entity within seven (7) days of receipt of such request or mandate.</w:t>
      </w:r>
    </w:p>
    <w:p w14:paraId="1B3BE086" w14:textId="77777777" w:rsidR="00CF66BF" w:rsidRDefault="00CF66BF" w:rsidP="005F5E93">
      <w:pPr>
        <w:pStyle w:val="Heading2"/>
        <w:numPr>
          <w:ilvl w:val="1"/>
          <w:numId w:val="57"/>
        </w:numPr>
        <w:ind w:left="864" w:hanging="504"/>
      </w:pPr>
      <w:r w:rsidRPr="008423AC">
        <w:t>Transmitting Electronic PHI</w:t>
      </w:r>
    </w:p>
    <w:p w14:paraId="632127A1" w14:textId="77777777" w:rsidR="00CF66BF" w:rsidRPr="00503596" w:rsidRDefault="00CF66BF" w:rsidP="00CF66BF">
      <w:pPr>
        <w:pStyle w:val="BodyText2"/>
        <w:rPr>
          <w:rFonts w:ascii="Times New Roman" w:hAnsi="Times New Roman" w:cs="Times New Roman"/>
        </w:rPr>
      </w:pPr>
      <w:r w:rsidRPr="00503596">
        <w:rPr>
          <w:rFonts w:ascii="Times New Roman" w:hAnsi="Times New Roman" w:cs="Times New Roman"/>
        </w:rPr>
        <w:t>El</w:t>
      </w:r>
      <w:r w:rsidRPr="00503596">
        <w:rPr>
          <w:rFonts w:ascii="Times New Roman" w:hAnsi="Times New Roman" w:cs="Times New Roman"/>
          <w:spacing w:val="1"/>
        </w:rPr>
        <w:t>e</w:t>
      </w:r>
      <w:r w:rsidRPr="00503596">
        <w:rPr>
          <w:rFonts w:ascii="Times New Roman" w:hAnsi="Times New Roman" w:cs="Times New Roman"/>
          <w:spacing w:val="-1"/>
        </w:rPr>
        <w:t>c</w:t>
      </w:r>
      <w:r w:rsidRPr="00503596">
        <w:rPr>
          <w:rFonts w:ascii="Times New Roman" w:hAnsi="Times New Roman" w:cs="Times New Roman"/>
        </w:rPr>
        <w:t>t</w:t>
      </w:r>
      <w:r w:rsidRPr="00503596">
        <w:rPr>
          <w:rFonts w:ascii="Times New Roman" w:hAnsi="Times New Roman" w:cs="Times New Roman"/>
          <w:spacing w:val="-1"/>
        </w:rPr>
        <w:t>r</w:t>
      </w:r>
      <w:r w:rsidRPr="00503596">
        <w:rPr>
          <w:rFonts w:ascii="Times New Roman" w:hAnsi="Times New Roman" w:cs="Times New Roman"/>
        </w:rPr>
        <w:t>onic</w:t>
      </w:r>
      <w:r w:rsidRPr="00503596">
        <w:rPr>
          <w:rFonts w:ascii="Times New Roman" w:hAnsi="Times New Roman" w:cs="Times New Roman"/>
          <w:spacing w:val="28"/>
        </w:rPr>
        <w:t xml:space="preserve"> </w:t>
      </w:r>
      <w:r w:rsidRPr="00503596">
        <w:rPr>
          <w:rFonts w:ascii="Times New Roman" w:hAnsi="Times New Roman" w:cs="Times New Roman"/>
          <w:spacing w:val="1"/>
        </w:rPr>
        <w:t>P</w:t>
      </w:r>
      <w:r w:rsidRPr="00503596">
        <w:rPr>
          <w:rFonts w:ascii="Times New Roman" w:hAnsi="Times New Roman" w:cs="Times New Roman"/>
          <w:spacing w:val="2"/>
        </w:rPr>
        <w:t>H</w:t>
      </w:r>
      <w:r w:rsidRPr="00503596">
        <w:rPr>
          <w:rFonts w:ascii="Times New Roman" w:hAnsi="Times New Roman" w:cs="Times New Roman"/>
        </w:rPr>
        <w:t>I</w:t>
      </w:r>
      <w:r w:rsidRPr="00503596">
        <w:rPr>
          <w:rFonts w:ascii="Times New Roman" w:hAnsi="Times New Roman" w:cs="Times New Roman"/>
          <w:spacing w:val="28"/>
        </w:rPr>
        <w:t xml:space="preserve"> </w:t>
      </w:r>
      <w:r w:rsidRPr="00503596">
        <w:rPr>
          <w:rFonts w:ascii="Times New Roman" w:hAnsi="Times New Roman" w:cs="Times New Roman"/>
        </w:rPr>
        <w:t>t</w:t>
      </w:r>
      <w:r w:rsidRPr="00503596">
        <w:rPr>
          <w:rFonts w:ascii="Times New Roman" w:hAnsi="Times New Roman" w:cs="Times New Roman"/>
          <w:spacing w:val="-1"/>
        </w:rPr>
        <w:t>ra</w:t>
      </w:r>
      <w:r w:rsidRPr="00503596">
        <w:rPr>
          <w:rFonts w:ascii="Times New Roman" w:hAnsi="Times New Roman" w:cs="Times New Roman"/>
        </w:rPr>
        <w:t>nsmitt</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29"/>
        </w:rPr>
        <w:t xml:space="preserve"> </w:t>
      </w:r>
      <w:r w:rsidRPr="00503596">
        <w:rPr>
          <w:rFonts w:ascii="Times New Roman" w:hAnsi="Times New Roman" w:cs="Times New Roman"/>
        </w:rPr>
        <w:t>or</w:t>
      </w:r>
      <w:r w:rsidRPr="00503596">
        <w:rPr>
          <w:rFonts w:ascii="Times New Roman" w:hAnsi="Times New Roman" w:cs="Times New Roman"/>
          <w:spacing w:val="28"/>
        </w:rPr>
        <w:t xml:space="preserve"> </w:t>
      </w:r>
      <w:r w:rsidRPr="00503596">
        <w:rPr>
          <w:rFonts w:ascii="Times New Roman" w:hAnsi="Times New Roman" w:cs="Times New Roman"/>
        </w:rPr>
        <w:t>oth</w:t>
      </w:r>
      <w:r w:rsidRPr="00503596">
        <w:rPr>
          <w:rFonts w:ascii="Times New Roman" w:hAnsi="Times New Roman" w:cs="Times New Roman"/>
          <w:spacing w:val="-1"/>
        </w:rPr>
        <w:t>er</w:t>
      </w:r>
      <w:r w:rsidRPr="00503596">
        <w:rPr>
          <w:rFonts w:ascii="Times New Roman" w:hAnsi="Times New Roman" w:cs="Times New Roman"/>
        </w:rPr>
        <w:t>wi</w:t>
      </w:r>
      <w:r w:rsidRPr="00503596">
        <w:rPr>
          <w:rFonts w:ascii="Times New Roman" w:hAnsi="Times New Roman" w:cs="Times New Roman"/>
          <w:spacing w:val="3"/>
        </w:rPr>
        <w:t>s</w:t>
      </w:r>
      <w:r w:rsidRPr="00503596">
        <w:rPr>
          <w:rFonts w:ascii="Times New Roman" w:hAnsi="Times New Roman" w:cs="Times New Roman"/>
        </w:rPr>
        <w:t>e t</w:t>
      </w:r>
      <w:r w:rsidRPr="00503596">
        <w:rPr>
          <w:rFonts w:ascii="Times New Roman" w:hAnsi="Times New Roman" w:cs="Times New Roman"/>
          <w:spacing w:val="-1"/>
        </w:rPr>
        <w:t>ra</w:t>
      </w:r>
      <w:r w:rsidRPr="00503596">
        <w:rPr>
          <w:rFonts w:ascii="Times New Roman" w:hAnsi="Times New Roman" w:cs="Times New Roman"/>
        </w:rPr>
        <w:t>ns</w:t>
      </w:r>
      <w:r w:rsidRPr="00503596">
        <w:rPr>
          <w:rFonts w:ascii="Times New Roman" w:hAnsi="Times New Roman" w:cs="Times New Roman"/>
          <w:spacing w:val="-1"/>
        </w:rPr>
        <w:t>fe</w:t>
      </w:r>
      <w:r w:rsidRPr="00503596">
        <w:rPr>
          <w:rFonts w:ascii="Times New Roman" w:hAnsi="Times New Roman" w:cs="Times New Roman"/>
          <w:spacing w:val="2"/>
        </w:rPr>
        <w:t>r</w:t>
      </w:r>
      <w:r w:rsidRPr="00503596">
        <w:rPr>
          <w:rFonts w:ascii="Times New Roman" w:hAnsi="Times New Roman" w:cs="Times New Roman"/>
          <w:spacing w:val="-1"/>
        </w:rPr>
        <w:t>re</w:t>
      </w:r>
      <w:r w:rsidRPr="00503596">
        <w:rPr>
          <w:rFonts w:ascii="Times New Roman" w:hAnsi="Times New Roman" w:cs="Times New Roman"/>
        </w:rPr>
        <w:t>d</w:t>
      </w:r>
      <w:r w:rsidRPr="00503596">
        <w:rPr>
          <w:rFonts w:ascii="Times New Roman" w:hAnsi="Times New Roman" w:cs="Times New Roman"/>
          <w:spacing w:val="8"/>
        </w:rPr>
        <w:t xml:space="preserve"> </w:t>
      </w:r>
      <w:r w:rsidRPr="00503596">
        <w:rPr>
          <w:rFonts w:ascii="Times New Roman" w:hAnsi="Times New Roman" w:cs="Times New Roman"/>
          <w:spacing w:val="-1"/>
        </w:rPr>
        <w:t>fr</w:t>
      </w:r>
      <w:r w:rsidRPr="00503596">
        <w:rPr>
          <w:rFonts w:ascii="Times New Roman" w:hAnsi="Times New Roman" w:cs="Times New Roman"/>
        </w:rPr>
        <w:t>om</w:t>
      </w:r>
      <w:r w:rsidRPr="00503596">
        <w:rPr>
          <w:rFonts w:ascii="Times New Roman" w:hAnsi="Times New Roman" w:cs="Times New Roman"/>
          <w:spacing w:val="6"/>
        </w:rPr>
        <w:t xml:space="preserve"> </w:t>
      </w:r>
      <w:r w:rsidRPr="00503596">
        <w:rPr>
          <w:rFonts w:ascii="Times New Roman" w:hAnsi="Times New Roman" w:cs="Times New Roman"/>
          <w:spacing w:val="2"/>
        </w:rPr>
        <w:t>b</w:t>
      </w:r>
      <w:r w:rsidRPr="00503596">
        <w:rPr>
          <w:rFonts w:ascii="Times New Roman" w:hAnsi="Times New Roman" w:cs="Times New Roman"/>
          <w:spacing w:val="-1"/>
        </w:rPr>
        <w:t>e</w:t>
      </w:r>
      <w:r w:rsidRPr="00503596">
        <w:rPr>
          <w:rFonts w:ascii="Times New Roman" w:hAnsi="Times New Roman" w:cs="Times New Roman"/>
        </w:rPr>
        <w:t>tw</w:t>
      </w:r>
      <w:r w:rsidRPr="00503596">
        <w:rPr>
          <w:rFonts w:ascii="Times New Roman" w:hAnsi="Times New Roman" w:cs="Times New Roman"/>
          <w:spacing w:val="-1"/>
        </w:rPr>
        <w:t>ee</w:t>
      </w:r>
      <w:r w:rsidRPr="00503596">
        <w:rPr>
          <w:rFonts w:ascii="Times New Roman" w:hAnsi="Times New Roman" w:cs="Times New Roman"/>
        </w:rPr>
        <w:t>n</w:t>
      </w:r>
      <w:r w:rsidRPr="00503596">
        <w:rPr>
          <w:rFonts w:ascii="Times New Roman" w:hAnsi="Times New Roman" w:cs="Times New Roman"/>
          <w:spacing w:val="8"/>
        </w:rPr>
        <w:t xml:space="preserve"> </w:t>
      </w:r>
      <w:r w:rsidRPr="00503596">
        <w:rPr>
          <w:rFonts w:ascii="Times New Roman" w:hAnsi="Times New Roman" w:cs="Times New Roman"/>
          <w:spacing w:val="1"/>
        </w:rPr>
        <w:t>C</w:t>
      </w:r>
      <w:r w:rsidRPr="00503596">
        <w:rPr>
          <w:rFonts w:ascii="Times New Roman" w:hAnsi="Times New Roman" w:cs="Times New Roman"/>
        </w:rPr>
        <w:t>ov</w:t>
      </w:r>
      <w:r w:rsidRPr="00503596">
        <w:rPr>
          <w:rFonts w:ascii="Times New Roman" w:hAnsi="Times New Roman" w:cs="Times New Roman"/>
          <w:spacing w:val="-1"/>
        </w:rPr>
        <w:t>ere</w:t>
      </w:r>
      <w:r w:rsidRPr="00503596">
        <w:rPr>
          <w:rFonts w:ascii="Times New Roman" w:hAnsi="Times New Roman" w:cs="Times New Roman"/>
        </w:rPr>
        <w:t>d</w:t>
      </w:r>
      <w:r w:rsidRPr="00503596">
        <w:rPr>
          <w:rFonts w:ascii="Times New Roman" w:hAnsi="Times New Roman" w:cs="Times New Roman"/>
          <w:spacing w:val="8"/>
        </w:rPr>
        <w:t xml:space="preserve"> </w:t>
      </w:r>
      <w:r w:rsidRPr="00503596">
        <w:rPr>
          <w:rFonts w:ascii="Times New Roman" w:hAnsi="Times New Roman" w:cs="Times New Roman"/>
        </w:rPr>
        <w:t>Enti</w:t>
      </w:r>
      <w:r w:rsidRPr="00503596">
        <w:rPr>
          <w:rFonts w:ascii="Times New Roman" w:hAnsi="Times New Roman" w:cs="Times New Roman"/>
          <w:spacing w:val="3"/>
        </w:rPr>
        <w:t>t</w:t>
      </w:r>
      <w:r w:rsidRPr="00503596">
        <w:rPr>
          <w:rFonts w:ascii="Times New Roman" w:hAnsi="Times New Roman" w:cs="Times New Roman"/>
        </w:rPr>
        <w:t>y</w:t>
      </w:r>
      <w:r w:rsidRPr="00503596">
        <w:rPr>
          <w:rFonts w:ascii="Times New Roman" w:hAnsi="Times New Roman" w:cs="Times New Roman"/>
          <w:spacing w:val="3"/>
        </w:rPr>
        <w:t xml:space="preserve"> </w:t>
      </w:r>
      <w:r w:rsidRPr="00503596">
        <w:rPr>
          <w:rFonts w:ascii="Times New Roman" w:hAnsi="Times New Roman" w:cs="Times New Roman"/>
          <w:spacing w:val="-1"/>
        </w:rPr>
        <w:t>a</w:t>
      </w:r>
      <w:r w:rsidRPr="00503596">
        <w:rPr>
          <w:rFonts w:ascii="Times New Roman" w:hAnsi="Times New Roman" w:cs="Times New Roman"/>
        </w:rPr>
        <w:t>nd</w:t>
      </w:r>
      <w:r w:rsidRPr="00503596">
        <w:rPr>
          <w:rFonts w:ascii="Times New Roman" w:hAnsi="Times New Roman" w:cs="Times New Roman"/>
          <w:spacing w:val="8"/>
        </w:rPr>
        <w:t xml:space="preserve"> </w:t>
      </w:r>
      <w:r w:rsidRPr="00503596">
        <w:rPr>
          <w:rFonts w:ascii="Times New Roman" w:hAnsi="Times New Roman" w:cs="Times New Roman"/>
          <w:spacing w:val="-2"/>
        </w:rPr>
        <w:t>B</w:t>
      </w:r>
      <w:r w:rsidRPr="00503596">
        <w:rPr>
          <w:rFonts w:ascii="Times New Roman" w:hAnsi="Times New Roman" w:cs="Times New Roman"/>
        </w:rPr>
        <w:t>u</w:t>
      </w:r>
      <w:r w:rsidRPr="00503596">
        <w:rPr>
          <w:rFonts w:ascii="Times New Roman" w:hAnsi="Times New Roman" w:cs="Times New Roman"/>
          <w:spacing w:val="3"/>
        </w:rPr>
        <w:t>s</w:t>
      </w:r>
      <w:r w:rsidRPr="00503596">
        <w:rPr>
          <w:rFonts w:ascii="Times New Roman" w:hAnsi="Times New Roman" w:cs="Times New Roman"/>
        </w:rPr>
        <w:t>in</w:t>
      </w:r>
      <w:r w:rsidRPr="00503596">
        <w:rPr>
          <w:rFonts w:ascii="Times New Roman" w:hAnsi="Times New Roman" w:cs="Times New Roman"/>
          <w:spacing w:val="-1"/>
        </w:rPr>
        <w:t>e</w:t>
      </w:r>
      <w:r w:rsidRPr="00503596">
        <w:rPr>
          <w:rFonts w:ascii="Times New Roman" w:hAnsi="Times New Roman" w:cs="Times New Roman"/>
        </w:rPr>
        <w:t>ss</w:t>
      </w:r>
      <w:r w:rsidRPr="00503596">
        <w:rPr>
          <w:rFonts w:ascii="Times New Roman" w:hAnsi="Times New Roman" w:cs="Times New Roman"/>
          <w:spacing w:val="5"/>
        </w:rPr>
        <w:t xml:space="preserve"> </w:t>
      </w:r>
      <w:r w:rsidRPr="00503596">
        <w:rPr>
          <w:rFonts w:ascii="Times New Roman" w:hAnsi="Times New Roman" w:cs="Times New Roman"/>
        </w:rPr>
        <w:t>Asso</w:t>
      </w:r>
      <w:r w:rsidRPr="00503596">
        <w:rPr>
          <w:rFonts w:ascii="Times New Roman" w:hAnsi="Times New Roman" w:cs="Times New Roman"/>
          <w:spacing w:val="-1"/>
        </w:rPr>
        <w:t>c</w:t>
      </w:r>
      <w:r w:rsidRPr="00503596">
        <w:rPr>
          <w:rFonts w:ascii="Times New Roman" w:hAnsi="Times New Roman" w:cs="Times New Roman"/>
        </w:rPr>
        <w:t>i</w:t>
      </w:r>
      <w:r w:rsidRPr="00503596">
        <w:rPr>
          <w:rFonts w:ascii="Times New Roman" w:hAnsi="Times New Roman" w:cs="Times New Roman"/>
          <w:spacing w:val="-1"/>
        </w:rPr>
        <w:t>a</w:t>
      </w:r>
      <w:r w:rsidRPr="00503596">
        <w:rPr>
          <w:rFonts w:ascii="Times New Roman" w:hAnsi="Times New Roman" w:cs="Times New Roman"/>
        </w:rPr>
        <w:t>te</w:t>
      </w:r>
      <w:r w:rsidRPr="00503596">
        <w:rPr>
          <w:rFonts w:ascii="Times New Roman" w:hAnsi="Times New Roman" w:cs="Times New Roman"/>
          <w:spacing w:val="4"/>
        </w:rPr>
        <w:t xml:space="preserve"> </w:t>
      </w:r>
      <w:r w:rsidRPr="00503596">
        <w:rPr>
          <w:rFonts w:ascii="Times New Roman" w:hAnsi="Times New Roman" w:cs="Times New Roman"/>
        </w:rPr>
        <w:t>must</w:t>
      </w:r>
      <w:r w:rsidRPr="00503596">
        <w:rPr>
          <w:rFonts w:ascii="Times New Roman" w:hAnsi="Times New Roman" w:cs="Times New Roman"/>
          <w:spacing w:val="6"/>
        </w:rPr>
        <w:t xml:space="preserve"> </w:t>
      </w:r>
      <w:r w:rsidRPr="00503596">
        <w:rPr>
          <w:rFonts w:ascii="Times New Roman" w:hAnsi="Times New Roman" w:cs="Times New Roman"/>
          <w:spacing w:val="2"/>
        </w:rPr>
        <w:t>b</w:t>
      </w:r>
      <w:r w:rsidRPr="00503596">
        <w:rPr>
          <w:rFonts w:ascii="Times New Roman" w:hAnsi="Times New Roman" w:cs="Times New Roman"/>
        </w:rPr>
        <w:t>e</w:t>
      </w:r>
      <w:r w:rsidRPr="00503596">
        <w:rPr>
          <w:rFonts w:ascii="Times New Roman" w:hAnsi="Times New Roman" w:cs="Times New Roman"/>
          <w:spacing w:val="7"/>
        </w:rPr>
        <w:t xml:space="preserve"> </w:t>
      </w:r>
      <w:r w:rsidRPr="00503596">
        <w:rPr>
          <w:rFonts w:ascii="Times New Roman" w:hAnsi="Times New Roman" w:cs="Times New Roman"/>
          <w:spacing w:val="-1"/>
        </w:rPr>
        <w:t>e</w:t>
      </w:r>
      <w:r w:rsidRPr="00503596">
        <w:rPr>
          <w:rFonts w:ascii="Times New Roman" w:hAnsi="Times New Roman" w:cs="Times New Roman"/>
        </w:rPr>
        <w:t>n</w:t>
      </w:r>
      <w:r w:rsidRPr="00503596">
        <w:rPr>
          <w:rFonts w:ascii="Times New Roman" w:hAnsi="Times New Roman" w:cs="Times New Roman"/>
          <w:spacing w:val="-1"/>
        </w:rPr>
        <w:t>c</w:t>
      </w:r>
      <w:r w:rsidRPr="00503596">
        <w:rPr>
          <w:rFonts w:ascii="Times New Roman" w:hAnsi="Times New Roman" w:cs="Times New Roman"/>
          <w:spacing w:val="4"/>
        </w:rPr>
        <w:t>r</w:t>
      </w:r>
      <w:r w:rsidRPr="00503596">
        <w:rPr>
          <w:rFonts w:ascii="Times New Roman" w:hAnsi="Times New Roman" w:cs="Times New Roman"/>
          <w:spacing w:val="-5"/>
        </w:rPr>
        <w:t>y</w:t>
      </w:r>
      <w:r w:rsidRPr="00503596">
        <w:rPr>
          <w:rFonts w:ascii="Times New Roman" w:hAnsi="Times New Roman" w:cs="Times New Roman"/>
        </w:rPr>
        <w:t>pt</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8"/>
        </w:rPr>
        <w:t xml:space="preserve"> </w:t>
      </w:r>
      <w:r w:rsidRPr="00503596">
        <w:rPr>
          <w:rFonts w:ascii="Times New Roman" w:hAnsi="Times New Roman" w:cs="Times New Roman"/>
          <w:spacing w:val="5"/>
        </w:rPr>
        <w:t>b</w:t>
      </w:r>
      <w:r w:rsidRPr="00503596">
        <w:rPr>
          <w:rFonts w:ascii="Times New Roman" w:hAnsi="Times New Roman" w:cs="Times New Roman"/>
        </w:rPr>
        <w:t>y a p</w:t>
      </w:r>
      <w:r w:rsidRPr="00503596">
        <w:rPr>
          <w:rFonts w:ascii="Times New Roman" w:hAnsi="Times New Roman" w:cs="Times New Roman"/>
          <w:spacing w:val="-1"/>
        </w:rPr>
        <w:t>r</w:t>
      </w:r>
      <w:r w:rsidRPr="00503596">
        <w:rPr>
          <w:rFonts w:ascii="Times New Roman" w:hAnsi="Times New Roman" w:cs="Times New Roman"/>
        </w:rPr>
        <w:t>o</w:t>
      </w:r>
      <w:r w:rsidRPr="00503596">
        <w:rPr>
          <w:rFonts w:ascii="Times New Roman" w:hAnsi="Times New Roman" w:cs="Times New Roman"/>
          <w:spacing w:val="-1"/>
        </w:rPr>
        <w:t>ce</w:t>
      </w:r>
      <w:r w:rsidRPr="00503596">
        <w:rPr>
          <w:rFonts w:ascii="Times New Roman" w:hAnsi="Times New Roman" w:cs="Times New Roman"/>
        </w:rPr>
        <w:t>ss</w:t>
      </w:r>
      <w:r w:rsidRPr="00503596">
        <w:rPr>
          <w:rFonts w:ascii="Times New Roman" w:hAnsi="Times New Roman" w:cs="Times New Roman"/>
          <w:spacing w:val="3"/>
        </w:rPr>
        <w:t xml:space="preserve"> </w:t>
      </w:r>
      <w:r w:rsidRPr="00503596">
        <w:rPr>
          <w:rFonts w:ascii="Times New Roman" w:hAnsi="Times New Roman" w:cs="Times New Roman"/>
        </w:rPr>
        <w:t>th</w:t>
      </w:r>
      <w:r w:rsidRPr="00503596">
        <w:rPr>
          <w:rFonts w:ascii="Times New Roman" w:hAnsi="Times New Roman" w:cs="Times New Roman"/>
          <w:spacing w:val="-1"/>
        </w:rPr>
        <w:t>a</w:t>
      </w:r>
      <w:r w:rsidRPr="00503596">
        <w:rPr>
          <w:rFonts w:ascii="Times New Roman" w:hAnsi="Times New Roman" w:cs="Times New Roman"/>
        </w:rPr>
        <w:t>t</w:t>
      </w:r>
      <w:r w:rsidRPr="00503596">
        <w:rPr>
          <w:rFonts w:ascii="Times New Roman" w:hAnsi="Times New Roman" w:cs="Times New Roman"/>
          <w:spacing w:val="3"/>
        </w:rPr>
        <w:t xml:space="preserve"> </w:t>
      </w:r>
      <w:r w:rsidRPr="00503596">
        <w:rPr>
          <w:rFonts w:ascii="Times New Roman" w:hAnsi="Times New Roman" w:cs="Times New Roman"/>
          <w:spacing w:val="-1"/>
        </w:rPr>
        <w:t>re</w:t>
      </w:r>
      <w:r w:rsidRPr="00503596">
        <w:rPr>
          <w:rFonts w:ascii="Times New Roman" w:hAnsi="Times New Roman" w:cs="Times New Roman"/>
        </w:rPr>
        <w:t>n</w:t>
      </w:r>
      <w:r w:rsidRPr="00503596">
        <w:rPr>
          <w:rFonts w:ascii="Times New Roman" w:hAnsi="Times New Roman" w:cs="Times New Roman"/>
          <w:spacing w:val="2"/>
        </w:rPr>
        <w:t>d</w:t>
      </w:r>
      <w:r w:rsidRPr="00503596">
        <w:rPr>
          <w:rFonts w:ascii="Times New Roman" w:hAnsi="Times New Roman" w:cs="Times New Roman"/>
          <w:spacing w:val="-1"/>
        </w:rPr>
        <w:t>er</w:t>
      </w:r>
      <w:r w:rsidRPr="00503596">
        <w:rPr>
          <w:rFonts w:ascii="Times New Roman" w:hAnsi="Times New Roman" w:cs="Times New Roman"/>
        </w:rPr>
        <w:t>s</w:t>
      </w:r>
      <w:r w:rsidRPr="00503596">
        <w:rPr>
          <w:rFonts w:ascii="Times New Roman" w:hAnsi="Times New Roman" w:cs="Times New Roman"/>
          <w:spacing w:val="3"/>
        </w:rPr>
        <w:t xml:space="preserve"> </w:t>
      </w:r>
      <w:r w:rsidRPr="00503596">
        <w:rPr>
          <w:rFonts w:ascii="Times New Roman" w:hAnsi="Times New Roman" w:cs="Times New Roman"/>
        </w:rPr>
        <w:t>the</w:t>
      </w:r>
      <w:r w:rsidRPr="00503596">
        <w:rPr>
          <w:rFonts w:ascii="Times New Roman" w:hAnsi="Times New Roman" w:cs="Times New Roman"/>
          <w:spacing w:val="2"/>
        </w:rPr>
        <w:t xml:space="preserve"> </w:t>
      </w:r>
      <w:r w:rsidRPr="00503596">
        <w:rPr>
          <w:rFonts w:ascii="Times New Roman" w:hAnsi="Times New Roman" w:cs="Times New Roman"/>
        </w:rPr>
        <w:t>El</w:t>
      </w:r>
      <w:r w:rsidRPr="00503596">
        <w:rPr>
          <w:rFonts w:ascii="Times New Roman" w:hAnsi="Times New Roman" w:cs="Times New Roman"/>
          <w:spacing w:val="-1"/>
        </w:rPr>
        <w:t>ec</w:t>
      </w:r>
      <w:r w:rsidRPr="00503596">
        <w:rPr>
          <w:rFonts w:ascii="Times New Roman" w:hAnsi="Times New Roman" w:cs="Times New Roman"/>
        </w:rPr>
        <w:t>t</w:t>
      </w:r>
      <w:r w:rsidRPr="00503596">
        <w:rPr>
          <w:rFonts w:ascii="Times New Roman" w:hAnsi="Times New Roman" w:cs="Times New Roman"/>
          <w:spacing w:val="-1"/>
        </w:rPr>
        <w:t>r</w:t>
      </w:r>
      <w:r w:rsidRPr="00503596">
        <w:rPr>
          <w:rFonts w:ascii="Times New Roman" w:hAnsi="Times New Roman" w:cs="Times New Roman"/>
        </w:rPr>
        <w:t>onic</w:t>
      </w:r>
      <w:r w:rsidRPr="00503596">
        <w:rPr>
          <w:rFonts w:ascii="Times New Roman" w:hAnsi="Times New Roman" w:cs="Times New Roman"/>
          <w:spacing w:val="2"/>
        </w:rPr>
        <w:t xml:space="preserve"> </w:t>
      </w:r>
      <w:r w:rsidRPr="00503596">
        <w:rPr>
          <w:rFonts w:ascii="Times New Roman" w:hAnsi="Times New Roman" w:cs="Times New Roman"/>
          <w:spacing w:val="1"/>
        </w:rPr>
        <w:t>P</w:t>
      </w:r>
      <w:r w:rsidRPr="00503596">
        <w:rPr>
          <w:rFonts w:ascii="Times New Roman" w:hAnsi="Times New Roman" w:cs="Times New Roman"/>
          <w:spacing w:val="2"/>
        </w:rPr>
        <w:t>H</w:t>
      </w:r>
      <w:r w:rsidRPr="00503596">
        <w:rPr>
          <w:rFonts w:ascii="Times New Roman" w:hAnsi="Times New Roman" w:cs="Times New Roman"/>
        </w:rPr>
        <w:t>I unus</w:t>
      </w:r>
      <w:r w:rsidRPr="00503596">
        <w:rPr>
          <w:rFonts w:ascii="Times New Roman" w:hAnsi="Times New Roman" w:cs="Times New Roman"/>
          <w:spacing w:val="1"/>
        </w:rPr>
        <w:t>a</w:t>
      </w:r>
      <w:r w:rsidRPr="00503596">
        <w:rPr>
          <w:rFonts w:ascii="Times New Roman" w:hAnsi="Times New Roman" w:cs="Times New Roman"/>
        </w:rPr>
        <w:t>bl</w:t>
      </w:r>
      <w:r w:rsidRPr="00503596">
        <w:rPr>
          <w:rFonts w:ascii="Times New Roman" w:hAnsi="Times New Roman" w:cs="Times New Roman"/>
          <w:spacing w:val="-1"/>
        </w:rPr>
        <w:t>e</w:t>
      </w:r>
      <w:r w:rsidRPr="00503596">
        <w:rPr>
          <w:rFonts w:ascii="Times New Roman" w:hAnsi="Times New Roman" w:cs="Times New Roman"/>
        </w:rPr>
        <w:t>,</w:t>
      </w:r>
      <w:r w:rsidRPr="00503596">
        <w:rPr>
          <w:rFonts w:ascii="Times New Roman" w:hAnsi="Times New Roman" w:cs="Times New Roman"/>
          <w:spacing w:val="3"/>
        </w:rPr>
        <w:t xml:space="preserve"> </w:t>
      </w:r>
      <w:r w:rsidRPr="00503596">
        <w:rPr>
          <w:rFonts w:ascii="Times New Roman" w:hAnsi="Times New Roman" w:cs="Times New Roman"/>
        </w:rPr>
        <w:t>un</w:t>
      </w:r>
      <w:r w:rsidRPr="00503596">
        <w:rPr>
          <w:rFonts w:ascii="Times New Roman" w:hAnsi="Times New Roman" w:cs="Times New Roman"/>
          <w:spacing w:val="-1"/>
        </w:rPr>
        <w:t>rea</w:t>
      </w:r>
      <w:r w:rsidRPr="00503596">
        <w:rPr>
          <w:rFonts w:ascii="Times New Roman" w:hAnsi="Times New Roman" w:cs="Times New Roman"/>
        </w:rPr>
        <w:t>d</w:t>
      </w:r>
      <w:r w:rsidRPr="00503596">
        <w:rPr>
          <w:rFonts w:ascii="Times New Roman" w:hAnsi="Times New Roman" w:cs="Times New Roman"/>
          <w:spacing w:val="-1"/>
        </w:rPr>
        <w:t>a</w:t>
      </w:r>
      <w:r w:rsidRPr="00503596">
        <w:rPr>
          <w:rFonts w:ascii="Times New Roman" w:hAnsi="Times New Roman" w:cs="Times New Roman"/>
        </w:rPr>
        <w:t>b</w:t>
      </w:r>
      <w:r w:rsidRPr="00503596">
        <w:rPr>
          <w:rFonts w:ascii="Times New Roman" w:hAnsi="Times New Roman" w:cs="Times New Roman"/>
          <w:spacing w:val="3"/>
        </w:rPr>
        <w:t>l</w:t>
      </w:r>
      <w:r w:rsidRPr="00503596">
        <w:rPr>
          <w:rFonts w:ascii="Times New Roman" w:hAnsi="Times New Roman" w:cs="Times New Roman"/>
          <w:spacing w:val="-1"/>
        </w:rPr>
        <w:t>e</w:t>
      </w:r>
      <w:r w:rsidRPr="00503596">
        <w:rPr>
          <w:rFonts w:ascii="Times New Roman" w:hAnsi="Times New Roman" w:cs="Times New Roman"/>
        </w:rPr>
        <w:t>,</w:t>
      </w:r>
      <w:r w:rsidRPr="00503596">
        <w:rPr>
          <w:rFonts w:ascii="Times New Roman" w:hAnsi="Times New Roman" w:cs="Times New Roman"/>
          <w:spacing w:val="3"/>
        </w:rPr>
        <w:t xml:space="preserve"> </w:t>
      </w:r>
      <w:r w:rsidRPr="00503596">
        <w:rPr>
          <w:rFonts w:ascii="Times New Roman" w:hAnsi="Times New Roman" w:cs="Times New Roman"/>
        </w:rPr>
        <w:t>or</w:t>
      </w:r>
      <w:r w:rsidRPr="00503596">
        <w:rPr>
          <w:rFonts w:ascii="Times New Roman" w:hAnsi="Times New Roman" w:cs="Times New Roman"/>
          <w:spacing w:val="2"/>
        </w:rPr>
        <w:t xml:space="preserve"> </w:t>
      </w:r>
      <w:r w:rsidRPr="00503596">
        <w:rPr>
          <w:rFonts w:ascii="Times New Roman" w:hAnsi="Times New Roman" w:cs="Times New Roman"/>
        </w:rPr>
        <w:t>ind</w:t>
      </w:r>
      <w:r w:rsidRPr="00503596">
        <w:rPr>
          <w:rFonts w:ascii="Times New Roman" w:hAnsi="Times New Roman" w:cs="Times New Roman"/>
          <w:spacing w:val="-1"/>
        </w:rPr>
        <w:t>ec</w:t>
      </w:r>
      <w:r w:rsidRPr="00503596">
        <w:rPr>
          <w:rFonts w:ascii="Times New Roman" w:hAnsi="Times New Roman" w:cs="Times New Roman"/>
        </w:rPr>
        <w:t>iph</w:t>
      </w:r>
      <w:r w:rsidRPr="00503596">
        <w:rPr>
          <w:rFonts w:ascii="Times New Roman" w:hAnsi="Times New Roman" w:cs="Times New Roman"/>
          <w:spacing w:val="-1"/>
        </w:rPr>
        <w:t>e</w:t>
      </w:r>
      <w:r w:rsidRPr="00503596">
        <w:rPr>
          <w:rFonts w:ascii="Times New Roman" w:hAnsi="Times New Roman" w:cs="Times New Roman"/>
          <w:spacing w:val="2"/>
        </w:rPr>
        <w:t>r</w:t>
      </w:r>
      <w:r w:rsidRPr="00503596">
        <w:rPr>
          <w:rFonts w:ascii="Times New Roman" w:hAnsi="Times New Roman" w:cs="Times New Roman"/>
          <w:spacing w:val="-1"/>
        </w:rPr>
        <w:t>a</w:t>
      </w:r>
      <w:r w:rsidRPr="00503596">
        <w:rPr>
          <w:rFonts w:ascii="Times New Roman" w:hAnsi="Times New Roman" w:cs="Times New Roman"/>
        </w:rPr>
        <w:t>ble</w:t>
      </w:r>
      <w:r w:rsidRPr="00503596">
        <w:rPr>
          <w:rFonts w:ascii="Times New Roman" w:hAnsi="Times New Roman" w:cs="Times New Roman"/>
          <w:spacing w:val="2"/>
        </w:rPr>
        <w:t xml:space="preserve"> </w:t>
      </w:r>
      <w:r w:rsidRPr="00503596">
        <w:rPr>
          <w:rFonts w:ascii="Times New Roman" w:hAnsi="Times New Roman" w:cs="Times New Roman"/>
        </w:rPr>
        <w:t>to un</w:t>
      </w:r>
      <w:r w:rsidRPr="00503596">
        <w:rPr>
          <w:rFonts w:ascii="Times New Roman" w:hAnsi="Times New Roman" w:cs="Times New Roman"/>
          <w:spacing w:val="-1"/>
        </w:rPr>
        <w:t>a</w:t>
      </w:r>
      <w:r w:rsidRPr="00503596">
        <w:rPr>
          <w:rFonts w:ascii="Times New Roman" w:hAnsi="Times New Roman" w:cs="Times New Roman"/>
        </w:rPr>
        <w:t>utho</w:t>
      </w:r>
      <w:r w:rsidRPr="00503596">
        <w:rPr>
          <w:rFonts w:ascii="Times New Roman" w:hAnsi="Times New Roman" w:cs="Times New Roman"/>
          <w:spacing w:val="-1"/>
        </w:rPr>
        <w:t>r</w:t>
      </w:r>
      <w:r w:rsidRPr="00503596">
        <w:rPr>
          <w:rFonts w:ascii="Times New Roman" w:hAnsi="Times New Roman" w:cs="Times New Roman"/>
        </w:rPr>
        <w:t>i</w:t>
      </w:r>
      <w:r w:rsidRPr="00503596">
        <w:rPr>
          <w:rFonts w:ascii="Times New Roman" w:hAnsi="Times New Roman" w:cs="Times New Roman"/>
          <w:spacing w:val="1"/>
        </w:rPr>
        <w:t>z</w:t>
      </w:r>
      <w:r w:rsidRPr="00503596">
        <w:rPr>
          <w:rFonts w:ascii="Times New Roman" w:hAnsi="Times New Roman" w:cs="Times New Roman"/>
          <w:spacing w:val="-1"/>
        </w:rPr>
        <w:t>e</w:t>
      </w:r>
      <w:r w:rsidRPr="00503596">
        <w:rPr>
          <w:rFonts w:ascii="Times New Roman" w:hAnsi="Times New Roman" w:cs="Times New Roman"/>
        </w:rPr>
        <w:t>d</w:t>
      </w:r>
      <w:r w:rsidRPr="00503596">
        <w:rPr>
          <w:rFonts w:ascii="Times New Roman" w:hAnsi="Times New Roman" w:cs="Times New Roman"/>
          <w:spacing w:val="1"/>
        </w:rPr>
        <w:t xml:space="preserve"> </w:t>
      </w:r>
      <w:r w:rsidRPr="00503596">
        <w:rPr>
          <w:rFonts w:ascii="Times New Roman" w:hAnsi="Times New Roman" w:cs="Times New Roman"/>
        </w:rPr>
        <w:t>individu</w:t>
      </w:r>
      <w:r w:rsidRPr="00503596">
        <w:rPr>
          <w:rFonts w:ascii="Times New Roman" w:hAnsi="Times New Roman" w:cs="Times New Roman"/>
          <w:spacing w:val="-1"/>
        </w:rPr>
        <w:t>a</w:t>
      </w:r>
      <w:r w:rsidRPr="00503596">
        <w:rPr>
          <w:rFonts w:ascii="Times New Roman" w:hAnsi="Times New Roman" w:cs="Times New Roman"/>
        </w:rPr>
        <w:t>ls</w:t>
      </w:r>
      <w:r w:rsidRPr="00503596">
        <w:rPr>
          <w:rFonts w:ascii="Times New Roman" w:hAnsi="Times New Roman" w:cs="Times New Roman"/>
          <w:spacing w:val="2"/>
        </w:rPr>
        <w:t xml:space="preserve"> </w:t>
      </w:r>
      <w:r w:rsidRPr="00503596">
        <w:rPr>
          <w:rFonts w:ascii="Times New Roman" w:hAnsi="Times New Roman" w:cs="Times New Roman"/>
        </w:rPr>
        <w:t>within</w:t>
      </w:r>
      <w:r w:rsidRPr="00503596">
        <w:rPr>
          <w:rFonts w:ascii="Times New Roman" w:hAnsi="Times New Roman" w:cs="Times New Roman"/>
          <w:spacing w:val="1"/>
        </w:rPr>
        <w:t xml:space="preserve"> </w:t>
      </w:r>
      <w:r w:rsidRPr="00503596">
        <w:rPr>
          <w:rFonts w:ascii="Times New Roman" w:hAnsi="Times New Roman" w:cs="Times New Roman"/>
        </w:rPr>
        <w:t>the m</w:t>
      </w:r>
      <w:r w:rsidRPr="00503596">
        <w:rPr>
          <w:rFonts w:ascii="Times New Roman" w:hAnsi="Times New Roman" w:cs="Times New Roman"/>
          <w:spacing w:val="-1"/>
        </w:rPr>
        <w:t>ea</w:t>
      </w:r>
      <w:r w:rsidRPr="00503596">
        <w:rPr>
          <w:rFonts w:ascii="Times New Roman" w:hAnsi="Times New Roman" w:cs="Times New Roman"/>
        </w:rPr>
        <w:t>ni</w:t>
      </w:r>
      <w:r w:rsidRPr="00503596">
        <w:rPr>
          <w:rFonts w:ascii="Times New Roman" w:hAnsi="Times New Roman" w:cs="Times New Roman"/>
          <w:spacing w:val="2"/>
        </w:rPr>
        <w:t>n</w:t>
      </w:r>
      <w:r w:rsidRPr="00503596">
        <w:rPr>
          <w:rFonts w:ascii="Times New Roman" w:hAnsi="Times New Roman" w:cs="Times New Roman"/>
        </w:rPr>
        <w:t>g</w:t>
      </w:r>
      <w:r w:rsidRPr="00503596">
        <w:rPr>
          <w:rFonts w:ascii="Times New Roman" w:hAnsi="Times New Roman" w:cs="Times New Roman"/>
          <w:spacing w:val="1"/>
        </w:rPr>
        <w:t xml:space="preserve"> </w:t>
      </w:r>
      <w:r w:rsidRPr="00503596">
        <w:rPr>
          <w:rFonts w:ascii="Times New Roman" w:hAnsi="Times New Roman" w:cs="Times New Roman"/>
        </w:rPr>
        <w:t>of</w:t>
      </w:r>
      <w:r w:rsidRPr="00503596">
        <w:rPr>
          <w:rFonts w:ascii="Times New Roman" w:hAnsi="Times New Roman" w:cs="Times New Roman"/>
          <w:spacing w:val="1"/>
        </w:rPr>
        <w:t xml:space="preserve"> </w:t>
      </w:r>
      <w:r w:rsidRPr="00503596">
        <w:rPr>
          <w:rFonts w:ascii="Times New Roman" w:hAnsi="Times New Roman" w:cs="Times New Roman"/>
          <w:spacing w:val="2"/>
        </w:rPr>
        <w:t>H</w:t>
      </w:r>
      <w:r w:rsidRPr="00503596">
        <w:rPr>
          <w:rFonts w:ascii="Times New Roman" w:hAnsi="Times New Roman" w:cs="Times New Roman"/>
          <w:spacing w:val="-3"/>
        </w:rPr>
        <w:t>I</w:t>
      </w:r>
      <w:r w:rsidRPr="00503596">
        <w:rPr>
          <w:rFonts w:ascii="Times New Roman" w:hAnsi="Times New Roman" w:cs="Times New Roman"/>
        </w:rPr>
        <w:t>TE</w:t>
      </w:r>
      <w:r w:rsidRPr="00503596">
        <w:rPr>
          <w:rFonts w:ascii="Times New Roman" w:hAnsi="Times New Roman" w:cs="Times New Roman"/>
          <w:spacing w:val="1"/>
        </w:rPr>
        <w:t>C</w:t>
      </w:r>
      <w:r w:rsidRPr="00503596">
        <w:rPr>
          <w:rFonts w:ascii="Times New Roman" w:hAnsi="Times New Roman" w:cs="Times New Roman"/>
        </w:rPr>
        <w:t>H</w:t>
      </w:r>
      <w:r w:rsidRPr="00503596">
        <w:rPr>
          <w:rFonts w:ascii="Times New Roman" w:hAnsi="Times New Roman" w:cs="Times New Roman"/>
          <w:spacing w:val="3"/>
        </w:rPr>
        <w:t xml:space="preserve"> </w:t>
      </w:r>
      <w:r w:rsidRPr="00503596">
        <w:rPr>
          <w:rFonts w:ascii="Times New Roman" w:hAnsi="Times New Roman" w:cs="Times New Roman"/>
        </w:rPr>
        <w:t>A</w:t>
      </w:r>
      <w:r w:rsidRPr="00503596">
        <w:rPr>
          <w:rFonts w:ascii="Times New Roman" w:hAnsi="Times New Roman" w:cs="Times New Roman"/>
          <w:spacing w:val="-1"/>
        </w:rPr>
        <w:t>c</w:t>
      </w:r>
      <w:r w:rsidRPr="00503596">
        <w:rPr>
          <w:rFonts w:ascii="Times New Roman" w:hAnsi="Times New Roman" w:cs="Times New Roman"/>
        </w:rPr>
        <w:t>t</w:t>
      </w:r>
      <w:r w:rsidRPr="00503596">
        <w:rPr>
          <w:rFonts w:ascii="Times New Roman" w:hAnsi="Times New Roman" w:cs="Times New Roman"/>
          <w:spacing w:val="2"/>
        </w:rPr>
        <w:t xml:space="preserve"> § </w:t>
      </w:r>
      <w:r w:rsidRPr="00503596">
        <w:rPr>
          <w:rFonts w:ascii="Times New Roman" w:hAnsi="Times New Roman" w:cs="Times New Roman"/>
        </w:rPr>
        <w:t>13402</w:t>
      </w:r>
      <w:r w:rsidRPr="00503596">
        <w:rPr>
          <w:rFonts w:ascii="Times New Roman" w:hAnsi="Times New Roman" w:cs="Times New Roman"/>
          <w:spacing w:val="1"/>
        </w:rPr>
        <w:t xml:space="preserve"> </w:t>
      </w:r>
      <w:r w:rsidRPr="00503596">
        <w:rPr>
          <w:rFonts w:ascii="Times New Roman" w:hAnsi="Times New Roman" w:cs="Times New Roman"/>
          <w:spacing w:val="-1"/>
        </w:rPr>
        <w:t>a</w:t>
      </w:r>
      <w:r w:rsidRPr="00503596">
        <w:rPr>
          <w:rFonts w:ascii="Times New Roman" w:hAnsi="Times New Roman" w:cs="Times New Roman"/>
        </w:rPr>
        <w:t>nd</w:t>
      </w:r>
      <w:r w:rsidRPr="00503596">
        <w:rPr>
          <w:rFonts w:ascii="Times New Roman" w:hAnsi="Times New Roman" w:cs="Times New Roman"/>
          <w:spacing w:val="1"/>
        </w:rPr>
        <w:t xml:space="preserve"> </w:t>
      </w:r>
      <w:r w:rsidRPr="00503596">
        <w:rPr>
          <w:rFonts w:ascii="Times New Roman" w:hAnsi="Times New Roman" w:cs="Times New Roman"/>
          <w:spacing w:val="-1"/>
        </w:rPr>
        <w:t>a</w:t>
      </w:r>
      <w:r w:rsidRPr="00503596">
        <w:rPr>
          <w:rFonts w:ascii="Times New Roman" w:hAnsi="Times New Roman" w:cs="Times New Roman"/>
          <w:spacing w:val="5"/>
        </w:rPr>
        <w:t>n</w:t>
      </w:r>
      <w:r w:rsidRPr="00503596">
        <w:rPr>
          <w:rFonts w:ascii="Times New Roman" w:hAnsi="Times New Roman" w:cs="Times New Roman"/>
        </w:rPr>
        <w:t>y impl</w:t>
      </w:r>
      <w:r w:rsidRPr="00503596">
        <w:rPr>
          <w:rFonts w:ascii="Times New Roman" w:hAnsi="Times New Roman" w:cs="Times New Roman"/>
          <w:spacing w:val="-1"/>
        </w:rPr>
        <w:t>e</w:t>
      </w:r>
      <w:r w:rsidRPr="00503596">
        <w:rPr>
          <w:rFonts w:ascii="Times New Roman" w:hAnsi="Times New Roman" w:cs="Times New Roman"/>
        </w:rPr>
        <w:t>m</w:t>
      </w:r>
      <w:r w:rsidRPr="00503596">
        <w:rPr>
          <w:rFonts w:ascii="Times New Roman" w:hAnsi="Times New Roman" w:cs="Times New Roman"/>
          <w:spacing w:val="-1"/>
        </w:rPr>
        <w:t>e</w:t>
      </w:r>
      <w:r w:rsidRPr="00503596">
        <w:rPr>
          <w:rFonts w:ascii="Times New Roman" w:hAnsi="Times New Roman" w:cs="Times New Roman"/>
        </w:rPr>
        <w:t xml:space="preserve">nting </w:t>
      </w:r>
      <w:r w:rsidRPr="00503596">
        <w:rPr>
          <w:rFonts w:ascii="Times New Roman" w:hAnsi="Times New Roman" w:cs="Times New Roman"/>
          <w:spacing w:val="-2"/>
        </w:rPr>
        <w:t>g</w:t>
      </w:r>
      <w:r w:rsidRPr="00503596">
        <w:rPr>
          <w:rFonts w:ascii="Times New Roman" w:hAnsi="Times New Roman" w:cs="Times New Roman"/>
        </w:rPr>
        <w:t>uid</w:t>
      </w:r>
      <w:r w:rsidRPr="00503596">
        <w:rPr>
          <w:rFonts w:ascii="Times New Roman" w:hAnsi="Times New Roman" w:cs="Times New Roman"/>
          <w:spacing w:val="-1"/>
        </w:rPr>
        <w:t>a</w:t>
      </w:r>
      <w:r w:rsidRPr="00503596">
        <w:rPr>
          <w:rFonts w:ascii="Times New Roman" w:hAnsi="Times New Roman" w:cs="Times New Roman"/>
        </w:rPr>
        <w:t>n</w:t>
      </w:r>
      <w:r w:rsidRPr="00503596">
        <w:rPr>
          <w:rFonts w:ascii="Times New Roman" w:hAnsi="Times New Roman" w:cs="Times New Roman"/>
          <w:spacing w:val="-1"/>
        </w:rPr>
        <w:t>c</w:t>
      </w:r>
      <w:r w:rsidRPr="00503596">
        <w:rPr>
          <w:rFonts w:ascii="Times New Roman" w:hAnsi="Times New Roman" w:cs="Times New Roman"/>
        </w:rPr>
        <w:t>e</w:t>
      </w:r>
      <w:r w:rsidRPr="00503596">
        <w:rPr>
          <w:rFonts w:ascii="Times New Roman" w:hAnsi="Times New Roman" w:cs="Times New Roman"/>
          <w:spacing w:val="-1"/>
        </w:rPr>
        <w:t xml:space="preserve"> </w:t>
      </w:r>
      <w:r w:rsidRPr="00503596">
        <w:rPr>
          <w:rFonts w:ascii="Times New Roman" w:hAnsi="Times New Roman" w:cs="Times New Roman"/>
          <w:spacing w:val="3"/>
        </w:rPr>
        <w:t>i</w:t>
      </w:r>
      <w:r w:rsidRPr="00503596">
        <w:rPr>
          <w:rFonts w:ascii="Times New Roman" w:hAnsi="Times New Roman" w:cs="Times New Roman"/>
        </w:rPr>
        <w:t>n</w:t>
      </w:r>
      <w:r w:rsidRPr="00503596">
        <w:rPr>
          <w:rFonts w:ascii="Times New Roman" w:hAnsi="Times New Roman" w:cs="Times New Roman"/>
          <w:spacing w:val="-1"/>
        </w:rPr>
        <w:t>c</w:t>
      </w:r>
      <w:r w:rsidRPr="00503596">
        <w:rPr>
          <w:rFonts w:ascii="Times New Roman" w:hAnsi="Times New Roman" w:cs="Times New Roman"/>
        </w:rPr>
        <w:t>ludin</w:t>
      </w:r>
      <w:r w:rsidRPr="00503596">
        <w:rPr>
          <w:rFonts w:ascii="Times New Roman" w:hAnsi="Times New Roman" w:cs="Times New Roman"/>
          <w:spacing w:val="-2"/>
        </w:rPr>
        <w:t>g</w:t>
      </w:r>
      <w:r w:rsidRPr="00503596">
        <w:rPr>
          <w:rFonts w:ascii="Times New Roman" w:hAnsi="Times New Roman" w:cs="Times New Roman"/>
        </w:rPr>
        <w:t>, but not limit</w:t>
      </w:r>
      <w:r w:rsidRPr="00503596">
        <w:rPr>
          <w:rFonts w:ascii="Times New Roman" w:hAnsi="Times New Roman" w:cs="Times New Roman"/>
          <w:spacing w:val="-1"/>
        </w:rPr>
        <w:t>e</w:t>
      </w:r>
      <w:r w:rsidRPr="00503596">
        <w:rPr>
          <w:rFonts w:ascii="Times New Roman" w:hAnsi="Times New Roman" w:cs="Times New Roman"/>
        </w:rPr>
        <w:t xml:space="preserve">d to, 42 </w:t>
      </w:r>
      <w:r w:rsidRPr="00503596">
        <w:rPr>
          <w:rFonts w:ascii="Times New Roman" w:hAnsi="Times New Roman" w:cs="Times New Roman"/>
          <w:spacing w:val="1"/>
        </w:rPr>
        <w:t>C</w:t>
      </w:r>
      <w:r w:rsidRPr="00503596">
        <w:rPr>
          <w:rFonts w:ascii="Times New Roman" w:hAnsi="Times New Roman" w:cs="Times New Roman"/>
        </w:rPr>
        <w:t>.</w:t>
      </w:r>
      <w:r w:rsidRPr="00503596">
        <w:rPr>
          <w:rFonts w:ascii="Times New Roman" w:hAnsi="Times New Roman" w:cs="Times New Roman"/>
          <w:spacing w:val="-1"/>
        </w:rPr>
        <w:t>F</w:t>
      </w:r>
      <w:r w:rsidRPr="00503596">
        <w:rPr>
          <w:rFonts w:ascii="Times New Roman" w:hAnsi="Times New Roman" w:cs="Times New Roman"/>
        </w:rPr>
        <w:t>.</w:t>
      </w:r>
      <w:r w:rsidRPr="00503596">
        <w:rPr>
          <w:rFonts w:ascii="Times New Roman" w:hAnsi="Times New Roman" w:cs="Times New Roman"/>
          <w:spacing w:val="1"/>
        </w:rPr>
        <w:t>R</w:t>
      </w:r>
      <w:r w:rsidRPr="00503596">
        <w:rPr>
          <w:rFonts w:ascii="Times New Roman" w:hAnsi="Times New Roman" w:cs="Times New Roman"/>
        </w:rPr>
        <w:t xml:space="preserve"> § 164.402.</w:t>
      </w:r>
    </w:p>
    <w:p w14:paraId="09FA391D" w14:textId="77777777" w:rsidR="00CF66BF" w:rsidRPr="00507BF1" w:rsidRDefault="00CF66BF" w:rsidP="00CF66BF">
      <w:pPr>
        <w:pStyle w:val="BodyText2"/>
        <w:rPr>
          <w:color w:val="000000"/>
        </w:rPr>
      </w:pPr>
    </w:p>
    <w:p w14:paraId="5F6DB70B" w14:textId="77777777" w:rsidR="00CF66BF" w:rsidRPr="00503596" w:rsidRDefault="00CF66BF" w:rsidP="00CF66BF">
      <w:pPr>
        <w:pStyle w:val="BodyText"/>
        <w:rPr>
          <w:rFonts w:ascii="Times New Roman" w:hAnsi="Times New Roman" w:cs="Times New Roman"/>
        </w:rPr>
      </w:pPr>
      <w:r w:rsidRPr="00503596">
        <w:rPr>
          <w:rFonts w:ascii="Times New Roman" w:hAnsi="Times New Roman" w:cs="Times New Roman"/>
          <w:b/>
        </w:rPr>
        <w:t>IN WITNESS WHEREOF,</w:t>
      </w:r>
      <w:r w:rsidRPr="00503596">
        <w:rPr>
          <w:rFonts w:ascii="Times New Roman" w:hAnsi="Times New Roman" w:cs="Times New Roman"/>
        </w:rPr>
        <w:t xml:space="preserve"> the Parties hereto have executed this BAA to be effective on the date set forth above.</w:t>
      </w:r>
    </w:p>
    <w:p w14:paraId="0F1412F7" w14:textId="4C8D4FC9" w:rsidR="00CF66BF" w:rsidRDefault="00CF66BF" w:rsidP="00CF66BF">
      <w:pPr>
        <w:spacing w:after="160" w:line="259" w:lineRule="auto"/>
      </w:pPr>
    </w:p>
    <w:tbl>
      <w:tblPr>
        <w:tblW w:w="5000" w:type="pct"/>
        <w:tblLook w:val="04A0" w:firstRow="1" w:lastRow="0" w:firstColumn="1" w:lastColumn="0" w:noHBand="0" w:noVBand="1"/>
      </w:tblPr>
      <w:tblGrid>
        <w:gridCol w:w="984"/>
        <w:gridCol w:w="4052"/>
        <w:gridCol w:w="984"/>
        <w:gridCol w:w="4060"/>
      </w:tblGrid>
      <w:tr w:rsidR="00CF66BF" w:rsidRPr="008423AC" w14:paraId="29E73313" w14:textId="77777777" w:rsidTr="007D33C4">
        <w:tc>
          <w:tcPr>
            <w:tcW w:w="2497" w:type="pct"/>
            <w:gridSpan w:val="2"/>
            <w:vAlign w:val="center"/>
          </w:tcPr>
          <w:p w14:paraId="10284BC6" w14:textId="77777777" w:rsidR="00CF66BF" w:rsidRPr="003C3E2B" w:rsidRDefault="002F77A2" w:rsidP="007D33C4">
            <w:pPr>
              <w:jc w:val="center"/>
              <w:rPr>
                <w:b/>
                <w:bCs/>
                <w:u w:val="single"/>
              </w:rPr>
            </w:pPr>
            <w:sdt>
              <w:sdtPr>
                <w:rPr>
                  <w:rStyle w:val="Strong"/>
                  <w:sz w:val="20"/>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1B6BFD">
                  <w:rPr>
                    <w:rStyle w:val="PlaceholderText"/>
                    <w:sz w:val="20"/>
                    <w:u w:val="single"/>
                  </w:rPr>
                  <w:t>vendor</w:t>
                </w:r>
              </w:sdtContent>
            </w:sdt>
          </w:p>
        </w:tc>
        <w:tc>
          <w:tcPr>
            <w:tcW w:w="2503" w:type="pct"/>
            <w:gridSpan w:val="2"/>
            <w:vAlign w:val="center"/>
          </w:tcPr>
          <w:p w14:paraId="74EFADB0" w14:textId="77777777" w:rsidR="00CF66BF" w:rsidRPr="003C3E2B" w:rsidRDefault="002F77A2" w:rsidP="007D33C4">
            <w:pPr>
              <w:jc w:val="center"/>
              <w:rPr>
                <w:b/>
                <w:bCs/>
                <w:u w:val="single"/>
              </w:rPr>
            </w:pPr>
            <w:sdt>
              <w:sdtPr>
                <w:rPr>
                  <w:rStyle w:val="Strong"/>
                  <w:sz w:val="20"/>
                  <w:u w:val="single"/>
                </w:rPr>
                <w:id w:val="-1628762151"/>
                <w:placeholder>
                  <w:docPart w:val="3E97A90E6B1147B9B730FD8124AB48D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1B6BFD">
                  <w:rPr>
                    <w:rStyle w:val="PlaceholderText"/>
                    <w:sz w:val="20"/>
                    <w:u w:val="single"/>
                  </w:rPr>
                  <w:t>Division Name</w:t>
                </w:r>
              </w:sdtContent>
            </w:sdt>
          </w:p>
        </w:tc>
      </w:tr>
      <w:tr w:rsidR="00CF66BF" w:rsidRPr="008423AC" w14:paraId="15C0CEA7" w14:textId="77777777" w:rsidTr="007D33C4">
        <w:trPr>
          <w:trHeight w:val="432"/>
        </w:trPr>
        <w:tc>
          <w:tcPr>
            <w:tcW w:w="488" w:type="pct"/>
            <w:vAlign w:val="bottom"/>
          </w:tcPr>
          <w:p w14:paraId="259F1661" w14:textId="77777777" w:rsidR="00CF66BF" w:rsidRPr="008423AC" w:rsidRDefault="00CF66BF" w:rsidP="007D33C4">
            <w:pPr>
              <w:jc w:val="right"/>
            </w:pPr>
            <w:r w:rsidRPr="008423AC">
              <w:t>By:</w:t>
            </w:r>
          </w:p>
        </w:tc>
        <w:tc>
          <w:tcPr>
            <w:tcW w:w="2010" w:type="pct"/>
            <w:tcBorders>
              <w:bottom w:val="single" w:sz="4" w:space="0" w:color="auto"/>
            </w:tcBorders>
            <w:vAlign w:val="bottom"/>
          </w:tcPr>
          <w:p w14:paraId="632A3CBC" w14:textId="77777777" w:rsidR="00CF66BF" w:rsidRPr="008423AC" w:rsidRDefault="00CF66BF" w:rsidP="007D33C4"/>
        </w:tc>
        <w:tc>
          <w:tcPr>
            <w:tcW w:w="488" w:type="pct"/>
            <w:vAlign w:val="bottom"/>
          </w:tcPr>
          <w:p w14:paraId="6668ECA9" w14:textId="77777777" w:rsidR="00CF66BF" w:rsidRPr="008423AC" w:rsidRDefault="00CF66BF" w:rsidP="007D33C4">
            <w:pPr>
              <w:jc w:val="right"/>
            </w:pPr>
            <w:r w:rsidRPr="008423AC">
              <w:t>By:</w:t>
            </w:r>
          </w:p>
        </w:tc>
        <w:tc>
          <w:tcPr>
            <w:tcW w:w="2014" w:type="pct"/>
            <w:tcBorders>
              <w:bottom w:val="single" w:sz="4" w:space="0" w:color="auto"/>
            </w:tcBorders>
            <w:vAlign w:val="bottom"/>
          </w:tcPr>
          <w:p w14:paraId="624BEC9B" w14:textId="77777777" w:rsidR="00CF66BF" w:rsidRPr="008423AC" w:rsidRDefault="00CF66BF" w:rsidP="007D33C4"/>
        </w:tc>
      </w:tr>
      <w:tr w:rsidR="00CF66BF" w:rsidRPr="008423AC" w14:paraId="118F5622" w14:textId="77777777" w:rsidTr="007D33C4">
        <w:trPr>
          <w:trHeight w:val="432"/>
        </w:trPr>
        <w:tc>
          <w:tcPr>
            <w:tcW w:w="488" w:type="pct"/>
            <w:vAlign w:val="bottom"/>
          </w:tcPr>
          <w:p w14:paraId="20C49611" w14:textId="77777777" w:rsidR="00CF66BF" w:rsidRPr="008423AC" w:rsidRDefault="00CF66BF" w:rsidP="007D33C4">
            <w:pPr>
              <w:jc w:val="right"/>
            </w:pPr>
            <w:r w:rsidRPr="008423AC">
              <w:t>Name:</w:t>
            </w:r>
          </w:p>
        </w:tc>
        <w:tc>
          <w:tcPr>
            <w:tcW w:w="2010" w:type="pct"/>
            <w:tcBorders>
              <w:top w:val="single" w:sz="4" w:space="0" w:color="auto"/>
              <w:bottom w:val="single" w:sz="4" w:space="0" w:color="auto"/>
            </w:tcBorders>
            <w:vAlign w:val="bottom"/>
          </w:tcPr>
          <w:p w14:paraId="30BDC2E6" w14:textId="77777777" w:rsidR="00CF66BF" w:rsidRPr="008423AC" w:rsidRDefault="00CF66BF" w:rsidP="007D33C4"/>
        </w:tc>
        <w:tc>
          <w:tcPr>
            <w:tcW w:w="488" w:type="pct"/>
            <w:vAlign w:val="bottom"/>
          </w:tcPr>
          <w:p w14:paraId="7AEAB849" w14:textId="77777777" w:rsidR="00CF66BF" w:rsidRPr="008423AC" w:rsidRDefault="00CF66BF" w:rsidP="007D33C4">
            <w:pPr>
              <w:jc w:val="right"/>
            </w:pPr>
            <w:r w:rsidRPr="008423AC">
              <w:t>Name:</w:t>
            </w:r>
          </w:p>
        </w:tc>
        <w:tc>
          <w:tcPr>
            <w:tcW w:w="2014" w:type="pct"/>
            <w:tcBorders>
              <w:top w:val="single" w:sz="4" w:space="0" w:color="auto"/>
              <w:bottom w:val="single" w:sz="4" w:space="0" w:color="auto"/>
            </w:tcBorders>
            <w:vAlign w:val="bottom"/>
          </w:tcPr>
          <w:p w14:paraId="19ACB458" w14:textId="77777777" w:rsidR="00CF66BF" w:rsidRPr="008423AC" w:rsidRDefault="00CF66BF" w:rsidP="007D33C4"/>
        </w:tc>
      </w:tr>
      <w:tr w:rsidR="00CF66BF" w:rsidRPr="008423AC" w14:paraId="47400B35" w14:textId="77777777" w:rsidTr="007D33C4">
        <w:trPr>
          <w:trHeight w:val="432"/>
        </w:trPr>
        <w:tc>
          <w:tcPr>
            <w:tcW w:w="488" w:type="pct"/>
            <w:vAlign w:val="bottom"/>
          </w:tcPr>
          <w:p w14:paraId="42E818BD" w14:textId="77777777" w:rsidR="00CF66BF" w:rsidRPr="008423AC" w:rsidRDefault="00CF66BF" w:rsidP="007D33C4">
            <w:pPr>
              <w:jc w:val="right"/>
            </w:pPr>
            <w:r w:rsidRPr="008423AC">
              <w:t>Title:</w:t>
            </w:r>
          </w:p>
        </w:tc>
        <w:tc>
          <w:tcPr>
            <w:tcW w:w="2010" w:type="pct"/>
            <w:tcBorders>
              <w:top w:val="single" w:sz="4" w:space="0" w:color="auto"/>
              <w:bottom w:val="single" w:sz="4" w:space="0" w:color="auto"/>
            </w:tcBorders>
            <w:vAlign w:val="bottom"/>
          </w:tcPr>
          <w:p w14:paraId="5D09E1F3" w14:textId="77777777" w:rsidR="00CF66BF" w:rsidRPr="008423AC" w:rsidRDefault="00CF66BF" w:rsidP="007D33C4"/>
        </w:tc>
        <w:tc>
          <w:tcPr>
            <w:tcW w:w="488" w:type="pct"/>
            <w:vAlign w:val="bottom"/>
          </w:tcPr>
          <w:p w14:paraId="5F2E1891" w14:textId="77777777" w:rsidR="00CF66BF" w:rsidRPr="008423AC" w:rsidRDefault="00CF66BF" w:rsidP="007D33C4">
            <w:pPr>
              <w:jc w:val="right"/>
            </w:pPr>
            <w:r w:rsidRPr="008423AC">
              <w:t>Title:</w:t>
            </w:r>
          </w:p>
        </w:tc>
        <w:tc>
          <w:tcPr>
            <w:tcW w:w="2014" w:type="pct"/>
            <w:tcBorders>
              <w:top w:val="single" w:sz="4" w:space="0" w:color="auto"/>
              <w:bottom w:val="single" w:sz="4" w:space="0" w:color="auto"/>
            </w:tcBorders>
            <w:vAlign w:val="bottom"/>
          </w:tcPr>
          <w:p w14:paraId="06716518" w14:textId="77777777" w:rsidR="00CF66BF" w:rsidRPr="008423AC" w:rsidRDefault="00CF66BF" w:rsidP="007D33C4"/>
        </w:tc>
      </w:tr>
      <w:tr w:rsidR="00CF66BF" w:rsidRPr="008423AC" w14:paraId="7E3BD3AA" w14:textId="77777777" w:rsidTr="007D33C4">
        <w:trPr>
          <w:trHeight w:val="432"/>
        </w:trPr>
        <w:tc>
          <w:tcPr>
            <w:tcW w:w="488" w:type="pct"/>
            <w:vAlign w:val="bottom"/>
          </w:tcPr>
          <w:p w14:paraId="7EFAC0A6" w14:textId="77777777" w:rsidR="00CF66BF" w:rsidRPr="008423AC" w:rsidRDefault="00CF66BF" w:rsidP="007D33C4">
            <w:pPr>
              <w:jc w:val="right"/>
            </w:pPr>
            <w:r w:rsidRPr="008423AC">
              <w:t>Date:</w:t>
            </w:r>
          </w:p>
        </w:tc>
        <w:tc>
          <w:tcPr>
            <w:tcW w:w="2010" w:type="pct"/>
            <w:tcBorders>
              <w:top w:val="single" w:sz="4" w:space="0" w:color="auto"/>
              <w:bottom w:val="single" w:sz="4" w:space="0" w:color="auto"/>
            </w:tcBorders>
            <w:vAlign w:val="bottom"/>
          </w:tcPr>
          <w:p w14:paraId="74BD9CAF" w14:textId="77777777" w:rsidR="00CF66BF" w:rsidRPr="008423AC" w:rsidRDefault="00CF66BF" w:rsidP="007D33C4"/>
        </w:tc>
        <w:tc>
          <w:tcPr>
            <w:tcW w:w="488" w:type="pct"/>
            <w:vAlign w:val="bottom"/>
          </w:tcPr>
          <w:p w14:paraId="2930D37F" w14:textId="77777777" w:rsidR="00CF66BF" w:rsidRPr="008423AC" w:rsidRDefault="00CF66BF" w:rsidP="007D33C4">
            <w:pPr>
              <w:jc w:val="right"/>
            </w:pPr>
            <w:r w:rsidRPr="008423AC">
              <w:t>Date:</w:t>
            </w:r>
          </w:p>
        </w:tc>
        <w:tc>
          <w:tcPr>
            <w:tcW w:w="2014" w:type="pct"/>
            <w:tcBorders>
              <w:top w:val="single" w:sz="4" w:space="0" w:color="auto"/>
              <w:bottom w:val="single" w:sz="4" w:space="0" w:color="auto"/>
            </w:tcBorders>
            <w:vAlign w:val="bottom"/>
          </w:tcPr>
          <w:p w14:paraId="512E7498" w14:textId="77777777" w:rsidR="00CF66BF" w:rsidRPr="008423AC" w:rsidRDefault="00CF66BF" w:rsidP="007D33C4"/>
        </w:tc>
      </w:tr>
    </w:tbl>
    <w:p w14:paraId="583428E7" w14:textId="77777777" w:rsidR="00CF66BF" w:rsidRDefault="00CF66BF" w:rsidP="00CF66BF">
      <w:pPr>
        <w:rPr>
          <w:b/>
        </w:rPr>
      </w:pPr>
    </w:p>
    <w:p w14:paraId="64120167" w14:textId="77777777" w:rsidR="00CF66BF" w:rsidRDefault="00CF66BF" w:rsidP="00CF66BF">
      <w:pPr>
        <w:jc w:val="both"/>
        <w:rPr>
          <w:b/>
        </w:rPr>
      </w:pPr>
      <w:r>
        <w:rPr>
          <w:b/>
        </w:rPr>
        <w:br w:type="page"/>
      </w:r>
    </w:p>
    <w:p w14:paraId="3A6AFAF4" w14:textId="77777777" w:rsidR="00CF66BF" w:rsidRPr="00221D02" w:rsidRDefault="002F77A2"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2F77A2"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4145B">
            <w:rPr>
              <w:rStyle w:val="Strong"/>
            </w:rPr>
            <w:t>PAYMENT SCHEDULE</w:t>
          </w:r>
        </w:sdtContent>
      </w:sdt>
    </w:p>
    <w:p w14:paraId="3216D892"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2F77A2" w:rsidP="00CF66BF">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2F77A2"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CF66BF" w:rsidP="00CF66BF">
          <w:pPr>
            <w:jc w:val="center"/>
            <w:rPr>
              <w:b/>
              <w:caps/>
              <w:color w:val="000000"/>
              <w:sz w:val="28"/>
            </w:rPr>
          </w:pPr>
          <w:r w:rsidRPr="00B4145B">
            <w:rPr>
              <w:rStyle w:val="Strong"/>
            </w:rPr>
            <w:t>STATEMENT OF WORK</w:t>
          </w:r>
        </w:p>
      </w:sdtContent>
    </w:sdt>
    <w:p w14:paraId="35984390"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2F77A2"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2F77A2" w:rsidP="00CF66B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CF66BF" w:rsidP="00CF66BF">
          <w:pPr>
            <w:jc w:val="center"/>
            <w:rPr>
              <w:b/>
              <w:caps/>
              <w:color w:val="000000"/>
              <w:sz w:val="28"/>
            </w:rPr>
          </w:pPr>
          <w:r w:rsidRPr="00B4145B">
            <w:rPr>
              <w:rStyle w:val="Strong"/>
            </w:rPr>
            <w:t>DELAWARE’S REQUEST FOR PROPOSAL</w:t>
          </w:r>
        </w:p>
      </w:sdtContent>
    </w:sdt>
    <w:p w14:paraId="7E8D1978"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2F77A2"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2F77A2" w:rsidP="00CF66B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CF66BF" w:rsidP="00CF66BF">
          <w:pPr>
            <w:jc w:val="center"/>
            <w:rPr>
              <w:b/>
              <w:caps/>
              <w:color w:val="000000"/>
              <w:sz w:val="28"/>
            </w:rPr>
          </w:pPr>
          <w:r w:rsidRPr="00B4145B">
            <w:rPr>
              <w:rStyle w:val="Strong"/>
            </w:rPr>
            <w:t>VENDOR’S RESPONSE TO THE REQUEST FOR PROPOSAL</w:t>
          </w:r>
        </w:p>
      </w:sdtContent>
    </w:sdt>
    <w:p w14:paraId="7604EF4E"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2F77A2"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77777777" w:rsidR="00CF66BF" w:rsidRDefault="00CF66BF" w:rsidP="00CF66BF">
      <w:pPr>
        <w:rPr>
          <w:b/>
        </w:rPr>
      </w:pPr>
    </w:p>
    <w:p w14:paraId="7D44C114" w14:textId="77777777" w:rsidR="00CF66BF" w:rsidRPr="000A21E7" w:rsidRDefault="00CF66BF" w:rsidP="00AB724E">
      <w:pPr>
        <w:ind w:left="360"/>
        <w:contextualSpacing/>
        <w:jc w:val="both"/>
        <w:rPr>
          <w:rFonts w:eastAsia="Calibri"/>
        </w:rPr>
      </w:pPr>
    </w:p>
    <w:p w14:paraId="4F3606AC" w14:textId="56D87BCF" w:rsidR="009C24CD" w:rsidRPr="0038781B" w:rsidRDefault="009C24CD" w:rsidP="0038781B">
      <w:pPr>
        <w:rPr>
          <w:b/>
        </w:rPr>
      </w:pPr>
    </w:p>
    <w:sectPr w:rsidR="009C24CD" w:rsidRPr="0038781B" w:rsidSect="0038781B">
      <w:headerReference w:type="default" r:id="rId93"/>
      <w:footerReference w:type="default" r:id="rId94"/>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F81147"/>
    <w:multiLevelType w:val="hybridMultilevel"/>
    <w:tmpl w:val="1E3C3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F55367"/>
    <w:multiLevelType w:val="hybridMultilevel"/>
    <w:tmpl w:val="BE3C82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113FDC"/>
    <w:multiLevelType w:val="hybridMultilevel"/>
    <w:tmpl w:val="4E6E6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294245"/>
    <w:multiLevelType w:val="multilevel"/>
    <w:tmpl w:val="0FA4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123B0C3E"/>
    <w:multiLevelType w:val="hybridMultilevel"/>
    <w:tmpl w:val="A5D08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776005"/>
    <w:multiLevelType w:val="multilevel"/>
    <w:tmpl w:val="279E3D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A92957"/>
    <w:multiLevelType w:val="multilevel"/>
    <w:tmpl w:val="5A7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7" w15:restartNumberingAfterBreak="0">
    <w:nsid w:val="22640444"/>
    <w:multiLevelType w:val="multilevel"/>
    <w:tmpl w:val="CC149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AA2E33"/>
    <w:multiLevelType w:val="multilevel"/>
    <w:tmpl w:val="13F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1"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3"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0B0FFD"/>
    <w:multiLevelType w:val="multilevel"/>
    <w:tmpl w:val="2A14A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441F11CB"/>
    <w:multiLevelType w:val="hybridMultilevel"/>
    <w:tmpl w:val="AE966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4" w15:restartNumberingAfterBreak="0">
    <w:nsid w:val="52500751"/>
    <w:multiLevelType w:val="multilevel"/>
    <w:tmpl w:val="1098DCD4"/>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val="0"/>
        <w:bCs w:val="0"/>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5" w15:restartNumberingAfterBreak="0">
    <w:nsid w:val="5460366E"/>
    <w:multiLevelType w:val="hybridMultilevel"/>
    <w:tmpl w:val="ACB2D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7"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11FE5"/>
    <w:multiLevelType w:val="multilevel"/>
    <w:tmpl w:val="B220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0"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1"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6BEC7C37"/>
    <w:multiLevelType w:val="hybridMultilevel"/>
    <w:tmpl w:val="26C8117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515861"/>
    <w:multiLevelType w:val="multilevel"/>
    <w:tmpl w:val="BE4E674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05A7F5F"/>
    <w:multiLevelType w:val="hybridMultilevel"/>
    <w:tmpl w:val="78327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7E137E6"/>
    <w:multiLevelType w:val="hybridMultilevel"/>
    <w:tmpl w:val="72627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60"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57"/>
  </w:num>
  <w:num w:numId="2" w16cid:durableId="964584709">
    <w:abstractNumId w:val="51"/>
  </w:num>
  <w:num w:numId="3" w16cid:durableId="1826237628">
    <w:abstractNumId w:val="44"/>
  </w:num>
  <w:num w:numId="4" w16cid:durableId="1436824131">
    <w:abstractNumId w:val="55"/>
  </w:num>
  <w:num w:numId="5" w16cid:durableId="2083094224">
    <w:abstractNumId w:val="37"/>
  </w:num>
  <w:num w:numId="6" w16cid:durableId="227424011">
    <w:abstractNumId w:val="42"/>
  </w:num>
  <w:num w:numId="7" w16cid:durableId="838345075">
    <w:abstractNumId w:val="2"/>
  </w:num>
  <w:num w:numId="8" w16cid:durableId="48498287">
    <w:abstractNumId w:val="31"/>
  </w:num>
  <w:num w:numId="9" w16cid:durableId="534394689">
    <w:abstractNumId w:val="14"/>
  </w:num>
  <w:num w:numId="10" w16cid:durableId="1173451245">
    <w:abstractNumId w:val="21"/>
  </w:num>
  <w:num w:numId="11" w16cid:durableId="876964398">
    <w:abstractNumId w:val="32"/>
  </w:num>
  <w:num w:numId="12" w16cid:durableId="1283923745">
    <w:abstractNumId w:val="48"/>
  </w:num>
  <w:num w:numId="13" w16cid:durableId="1746881884">
    <w:abstractNumId w:val="43"/>
  </w:num>
  <w:num w:numId="14" w16cid:durableId="625351972">
    <w:abstractNumId w:val="25"/>
  </w:num>
  <w:num w:numId="15" w16cid:durableId="245383906">
    <w:abstractNumId w:val="8"/>
  </w:num>
  <w:num w:numId="16" w16cid:durableId="412775720">
    <w:abstractNumId w:val="33"/>
  </w:num>
  <w:num w:numId="17" w16cid:durableId="228661147">
    <w:abstractNumId w:val="41"/>
  </w:num>
  <w:num w:numId="18" w16cid:durableId="319818422">
    <w:abstractNumId w:val="47"/>
  </w:num>
  <w:num w:numId="19" w16cid:durableId="1568490659">
    <w:abstractNumId w:val="23"/>
  </w:num>
  <w:num w:numId="20" w16cid:durableId="2098863886">
    <w:abstractNumId w:val="22"/>
  </w:num>
  <w:num w:numId="21" w16cid:durableId="117995894">
    <w:abstractNumId w:val="34"/>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4"/>
  </w:num>
  <w:num w:numId="23" w16cid:durableId="602766422">
    <w:abstractNumId w:val="34"/>
  </w:num>
  <w:num w:numId="24" w16cid:durableId="1618752622">
    <w:abstractNumId w:val="9"/>
  </w:num>
  <w:num w:numId="25" w16cid:durableId="1929148363">
    <w:abstractNumId w:val="29"/>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9"/>
  </w:num>
  <w:num w:numId="27" w16cid:durableId="1950769202">
    <w:abstractNumId w:val="60"/>
  </w:num>
  <w:num w:numId="28" w16cid:durableId="179663829">
    <w:abstractNumId w:val="39"/>
  </w:num>
  <w:num w:numId="29" w16cid:durableId="1463765542">
    <w:abstractNumId w:val="53"/>
  </w:num>
  <w:num w:numId="30" w16cid:durableId="1661037845">
    <w:abstractNumId w:val="12"/>
  </w:num>
  <w:num w:numId="31" w16cid:durableId="1168862028">
    <w:abstractNumId w:val="34"/>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7"/>
  </w:num>
  <w:num w:numId="33" w16cid:durableId="1970355707">
    <w:abstractNumId w:val="36"/>
  </w:num>
  <w:num w:numId="34" w16cid:durableId="2124180424">
    <w:abstractNumId w:val="13"/>
  </w:num>
  <w:num w:numId="35" w16cid:durableId="536359548">
    <w:abstractNumId w:val="0"/>
  </w:num>
  <w:num w:numId="36" w16cid:durableId="1351641341">
    <w:abstractNumId w:val="34"/>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4"/>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6"/>
  </w:num>
  <w:num w:numId="39" w16cid:durableId="1918860588">
    <w:abstractNumId w:val="49"/>
  </w:num>
  <w:num w:numId="40" w16cid:durableId="1101216970">
    <w:abstractNumId w:val="28"/>
  </w:num>
  <w:num w:numId="41" w16cid:durableId="2042893776">
    <w:abstractNumId w:val="34"/>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56"/>
  </w:num>
  <w:num w:numId="44" w16cid:durableId="287856566">
    <w:abstractNumId w:val="20"/>
  </w:num>
  <w:num w:numId="45" w16cid:durableId="731195231">
    <w:abstractNumId w:val="16"/>
  </w:num>
  <w:num w:numId="46" w16cid:durableId="308754727">
    <w:abstractNumId w:val="45"/>
  </w:num>
  <w:num w:numId="47" w16cid:durableId="787429708">
    <w:abstractNumId w:val="45"/>
    <w:lvlOverride w:ilvl="0">
      <w:startOverride w:val="1"/>
    </w:lvlOverride>
  </w:num>
  <w:num w:numId="48" w16cid:durableId="1680355151">
    <w:abstractNumId w:val="45"/>
    <w:lvlOverride w:ilvl="0">
      <w:startOverride w:val="1"/>
    </w:lvlOverride>
  </w:num>
  <w:num w:numId="49" w16cid:durableId="760954212">
    <w:abstractNumId w:val="45"/>
    <w:lvlOverride w:ilvl="0">
      <w:startOverride w:val="1"/>
    </w:lvlOverride>
  </w:num>
  <w:num w:numId="50" w16cid:durableId="646475874">
    <w:abstractNumId w:val="45"/>
    <w:lvlOverride w:ilvl="0">
      <w:startOverride w:val="1"/>
    </w:lvlOverride>
  </w:num>
  <w:num w:numId="51" w16cid:durableId="1300189855">
    <w:abstractNumId w:val="45"/>
    <w:lvlOverride w:ilvl="0">
      <w:startOverride w:val="1"/>
    </w:lvlOverride>
  </w:num>
  <w:num w:numId="52" w16cid:durableId="1197695134">
    <w:abstractNumId w:val="45"/>
    <w:lvlOverride w:ilvl="0">
      <w:startOverride w:val="1"/>
    </w:lvlOverride>
  </w:num>
  <w:num w:numId="53" w16cid:durableId="16390011">
    <w:abstractNumId w:val="45"/>
    <w:lvlOverride w:ilvl="0">
      <w:startOverride w:val="1"/>
    </w:lvlOverride>
  </w:num>
  <w:num w:numId="54" w16cid:durableId="103697589">
    <w:abstractNumId w:val="45"/>
    <w:lvlOverride w:ilvl="0">
      <w:startOverride w:val="1"/>
    </w:lvlOverride>
  </w:num>
  <w:num w:numId="55" w16cid:durableId="1484664827">
    <w:abstractNumId w:val="45"/>
    <w:lvlOverride w:ilvl="0">
      <w:startOverride w:val="1"/>
    </w:lvlOverride>
  </w:num>
  <w:num w:numId="56" w16cid:durableId="1895845779">
    <w:abstractNumId w:val="45"/>
    <w:lvlOverride w:ilvl="0">
      <w:startOverride w:val="1"/>
    </w:lvlOverride>
  </w:num>
  <w:num w:numId="57" w16cid:durableId="1689716651">
    <w:abstractNumId w:val="3"/>
  </w:num>
  <w:num w:numId="58" w16cid:durableId="1606646518">
    <w:abstractNumId w:val="18"/>
  </w:num>
  <w:num w:numId="59" w16cid:durableId="480657965">
    <w:abstractNumId w:val="24"/>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40"/>
  </w:num>
  <w:num w:numId="61" w16cid:durableId="258219832">
    <w:abstractNumId w:val="35"/>
  </w:num>
  <w:num w:numId="62" w16cid:durableId="202594403">
    <w:abstractNumId w:val="26"/>
  </w:num>
  <w:num w:numId="63" w16cid:durableId="420882483">
    <w:abstractNumId w:val="30"/>
  </w:num>
  <w:num w:numId="64" w16cid:durableId="1701396870">
    <w:abstractNumId w:val="58"/>
  </w:num>
  <w:num w:numId="65" w16cid:durableId="1678118425">
    <w:abstractNumId w:val="6"/>
  </w:num>
  <w:num w:numId="66" w16cid:durableId="180556456">
    <w:abstractNumId w:val="54"/>
  </w:num>
  <w:num w:numId="67" w16cid:durableId="1833060695">
    <w:abstractNumId w:val="10"/>
  </w:num>
  <w:num w:numId="68" w16cid:durableId="1274705514">
    <w:abstractNumId w:val="4"/>
  </w:num>
  <w:num w:numId="69" w16cid:durableId="734477046">
    <w:abstractNumId w:val="5"/>
  </w:num>
  <w:num w:numId="70" w16cid:durableId="1816214274">
    <w:abstractNumId w:val="50"/>
  </w:num>
  <w:num w:numId="71" w16cid:durableId="342123537">
    <w:abstractNumId w:val="11"/>
  </w:num>
  <w:num w:numId="72" w16cid:durableId="863976479">
    <w:abstractNumId w:val="52"/>
  </w:num>
  <w:num w:numId="73" w16cid:durableId="1151556184">
    <w:abstractNumId w:val="38"/>
  </w:num>
  <w:num w:numId="74" w16cid:durableId="920455931">
    <w:abstractNumId w:val="17"/>
  </w:num>
  <w:num w:numId="75" w16cid:durableId="2077386612">
    <w:abstractNumId w:val="7"/>
  </w:num>
  <w:num w:numId="76" w16cid:durableId="701174116">
    <w:abstractNumId w:val="19"/>
  </w:num>
  <w:num w:numId="77" w16cid:durableId="1826848622">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5D5"/>
    <w:rsid w:val="000261C7"/>
    <w:rsid w:val="000301BC"/>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C6A"/>
    <w:rsid w:val="00086640"/>
    <w:rsid w:val="000901BD"/>
    <w:rsid w:val="000975FB"/>
    <w:rsid w:val="000A21E7"/>
    <w:rsid w:val="000A477A"/>
    <w:rsid w:val="000A65D6"/>
    <w:rsid w:val="000A670B"/>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47C"/>
    <w:rsid w:val="000E765E"/>
    <w:rsid w:val="000E7F07"/>
    <w:rsid w:val="000F0925"/>
    <w:rsid w:val="000F5998"/>
    <w:rsid w:val="000F63DE"/>
    <w:rsid w:val="0010376D"/>
    <w:rsid w:val="00103B6A"/>
    <w:rsid w:val="0010577F"/>
    <w:rsid w:val="001077B4"/>
    <w:rsid w:val="0010789B"/>
    <w:rsid w:val="001078D8"/>
    <w:rsid w:val="001102AB"/>
    <w:rsid w:val="00110ED6"/>
    <w:rsid w:val="00111E13"/>
    <w:rsid w:val="00112B61"/>
    <w:rsid w:val="001137D6"/>
    <w:rsid w:val="00114933"/>
    <w:rsid w:val="00115444"/>
    <w:rsid w:val="001177CE"/>
    <w:rsid w:val="0012057B"/>
    <w:rsid w:val="00120BF4"/>
    <w:rsid w:val="0012304B"/>
    <w:rsid w:val="001305C3"/>
    <w:rsid w:val="0013092A"/>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1AC0"/>
    <w:rsid w:val="001826B1"/>
    <w:rsid w:val="001843A9"/>
    <w:rsid w:val="001859BC"/>
    <w:rsid w:val="00187F94"/>
    <w:rsid w:val="00190CB1"/>
    <w:rsid w:val="001911A6"/>
    <w:rsid w:val="001B171B"/>
    <w:rsid w:val="001B5BE7"/>
    <w:rsid w:val="001C0CE5"/>
    <w:rsid w:val="001C169D"/>
    <w:rsid w:val="001C2015"/>
    <w:rsid w:val="001C212B"/>
    <w:rsid w:val="001C3564"/>
    <w:rsid w:val="001C4123"/>
    <w:rsid w:val="001C5FA4"/>
    <w:rsid w:val="001D1902"/>
    <w:rsid w:val="001D47E2"/>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52C1"/>
    <w:rsid w:val="00226A3B"/>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65DA9"/>
    <w:rsid w:val="00272288"/>
    <w:rsid w:val="00272993"/>
    <w:rsid w:val="0027318B"/>
    <w:rsid w:val="00273456"/>
    <w:rsid w:val="002736A4"/>
    <w:rsid w:val="00277C41"/>
    <w:rsid w:val="002829EF"/>
    <w:rsid w:val="00283103"/>
    <w:rsid w:val="002838A7"/>
    <w:rsid w:val="0028679C"/>
    <w:rsid w:val="00287EB7"/>
    <w:rsid w:val="002909FE"/>
    <w:rsid w:val="00296F18"/>
    <w:rsid w:val="002972EE"/>
    <w:rsid w:val="002A0432"/>
    <w:rsid w:val="002A26B1"/>
    <w:rsid w:val="002A7BB9"/>
    <w:rsid w:val="002B0721"/>
    <w:rsid w:val="002B089B"/>
    <w:rsid w:val="002B089F"/>
    <w:rsid w:val="002B137C"/>
    <w:rsid w:val="002B3ED9"/>
    <w:rsid w:val="002B5B5E"/>
    <w:rsid w:val="002B6A5B"/>
    <w:rsid w:val="002B76A5"/>
    <w:rsid w:val="002C1E48"/>
    <w:rsid w:val="002C3146"/>
    <w:rsid w:val="002C37CB"/>
    <w:rsid w:val="002C5813"/>
    <w:rsid w:val="002D0F9E"/>
    <w:rsid w:val="002D30ED"/>
    <w:rsid w:val="002D678B"/>
    <w:rsid w:val="002D731A"/>
    <w:rsid w:val="002E04B9"/>
    <w:rsid w:val="002E0510"/>
    <w:rsid w:val="002E0ADC"/>
    <w:rsid w:val="002E1B29"/>
    <w:rsid w:val="002F0D68"/>
    <w:rsid w:val="002F20DF"/>
    <w:rsid w:val="002F217D"/>
    <w:rsid w:val="002F2D4D"/>
    <w:rsid w:val="002F4D1C"/>
    <w:rsid w:val="002F6D2B"/>
    <w:rsid w:val="002F77A2"/>
    <w:rsid w:val="0030155D"/>
    <w:rsid w:val="00301888"/>
    <w:rsid w:val="0030263B"/>
    <w:rsid w:val="0030541A"/>
    <w:rsid w:val="00305460"/>
    <w:rsid w:val="003061FF"/>
    <w:rsid w:val="00307498"/>
    <w:rsid w:val="00310031"/>
    <w:rsid w:val="0031090B"/>
    <w:rsid w:val="00312E4D"/>
    <w:rsid w:val="00315E34"/>
    <w:rsid w:val="0031706C"/>
    <w:rsid w:val="003204DA"/>
    <w:rsid w:val="00322293"/>
    <w:rsid w:val="003228D1"/>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55860"/>
    <w:rsid w:val="003607A8"/>
    <w:rsid w:val="00360CDC"/>
    <w:rsid w:val="0036232C"/>
    <w:rsid w:val="003725B7"/>
    <w:rsid w:val="00375552"/>
    <w:rsid w:val="00375722"/>
    <w:rsid w:val="00375E39"/>
    <w:rsid w:val="00375F33"/>
    <w:rsid w:val="00382C60"/>
    <w:rsid w:val="0038781B"/>
    <w:rsid w:val="00387B26"/>
    <w:rsid w:val="00392CCB"/>
    <w:rsid w:val="00394F22"/>
    <w:rsid w:val="003954E3"/>
    <w:rsid w:val="00395C8E"/>
    <w:rsid w:val="00395EDF"/>
    <w:rsid w:val="003A136C"/>
    <w:rsid w:val="003A362A"/>
    <w:rsid w:val="003A4464"/>
    <w:rsid w:val="003B5764"/>
    <w:rsid w:val="003B5A78"/>
    <w:rsid w:val="003B5D14"/>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170B3"/>
    <w:rsid w:val="00422609"/>
    <w:rsid w:val="00425454"/>
    <w:rsid w:val="00425DD8"/>
    <w:rsid w:val="00430E01"/>
    <w:rsid w:val="00431D29"/>
    <w:rsid w:val="00434FA9"/>
    <w:rsid w:val="004357CE"/>
    <w:rsid w:val="00435868"/>
    <w:rsid w:val="004364C2"/>
    <w:rsid w:val="00437AC0"/>
    <w:rsid w:val="0044085B"/>
    <w:rsid w:val="00440B09"/>
    <w:rsid w:val="00442D03"/>
    <w:rsid w:val="00445E52"/>
    <w:rsid w:val="00447BCF"/>
    <w:rsid w:val="004510A5"/>
    <w:rsid w:val="00454B38"/>
    <w:rsid w:val="00455761"/>
    <w:rsid w:val="004557F4"/>
    <w:rsid w:val="00463F20"/>
    <w:rsid w:val="00464575"/>
    <w:rsid w:val="00466046"/>
    <w:rsid w:val="004668EC"/>
    <w:rsid w:val="0046732C"/>
    <w:rsid w:val="00472DD4"/>
    <w:rsid w:val="00473FA0"/>
    <w:rsid w:val="00474740"/>
    <w:rsid w:val="0047589C"/>
    <w:rsid w:val="00476393"/>
    <w:rsid w:val="00476D74"/>
    <w:rsid w:val="004807EA"/>
    <w:rsid w:val="0048154A"/>
    <w:rsid w:val="0048168D"/>
    <w:rsid w:val="00482FC1"/>
    <w:rsid w:val="00483772"/>
    <w:rsid w:val="00483901"/>
    <w:rsid w:val="00486092"/>
    <w:rsid w:val="00487116"/>
    <w:rsid w:val="00487375"/>
    <w:rsid w:val="00487687"/>
    <w:rsid w:val="0048794D"/>
    <w:rsid w:val="00490670"/>
    <w:rsid w:val="00493227"/>
    <w:rsid w:val="00493E69"/>
    <w:rsid w:val="00495945"/>
    <w:rsid w:val="0049737D"/>
    <w:rsid w:val="004A2A50"/>
    <w:rsid w:val="004A39F9"/>
    <w:rsid w:val="004A4308"/>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596"/>
    <w:rsid w:val="00503785"/>
    <w:rsid w:val="00510E95"/>
    <w:rsid w:val="00511C54"/>
    <w:rsid w:val="00512AAD"/>
    <w:rsid w:val="005146F9"/>
    <w:rsid w:val="0051632D"/>
    <w:rsid w:val="00520D64"/>
    <w:rsid w:val="00521760"/>
    <w:rsid w:val="00521E9D"/>
    <w:rsid w:val="005238F5"/>
    <w:rsid w:val="00523911"/>
    <w:rsid w:val="00524555"/>
    <w:rsid w:val="005249FC"/>
    <w:rsid w:val="00531DAB"/>
    <w:rsid w:val="005321DF"/>
    <w:rsid w:val="00533EEC"/>
    <w:rsid w:val="005352DB"/>
    <w:rsid w:val="005419EE"/>
    <w:rsid w:val="00541C48"/>
    <w:rsid w:val="00543643"/>
    <w:rsid w:val="00545DD0"/>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4D15"/>
    <w:rsid w:val="0058795A"/>
    <w:rsid w:val="0059168D"/>
    <w:rsid w:val="00591B93"/>
    <w:rsid w:val="00592B80"/>
    <w:rsid w:val="00593DDB"/>
    <w:rsid w:val="00594F48"/>
    <w:rsid w:val="00595A77"/>
    <w:rsid w:val="00595C44"/>
    <w:rsid w:val="00595FC1"/>
    <w:rsid w:val="00596125"/>
    <w:rsid w:val="0059701F"/>
    <w:rsid w:val="005976C0"/>
    <w:rsid w:val="0059775F"/>
    <w:rsid w:val="005A3C00"/>
    <w:rsid w:val="005A6870"/>
    <w:rsid w:val="005A7767"/>
    <w:rsid w:val="005B2F38"/>
    <w:rsid w:val="005B582E"/>
    <w:rsid w:val="005B6048"/>
    <w:rsid w:val="005C1AE4"/>
    <w:rsid w:val="005C2B4F"/>
    <w:rsid w:val="005C7864"/>
    <w:rsid w:val="005D0877"/>
    <w:rsid w:val="005D12F0"/>
    <w:rsid w:val="005D444C"/>
    <w:rsid w:val="005D57C0"/>
    <w:rsid w:val="005D6169"/>
    <w:rsid w:val="005E15E8"/>
    <w:rsid w:val="005E1809"/>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5E93"/>
    <w:rsid w:val="005F75A3"/>
    <w:rsid w:val="0060304D"/>
    <w:rsid w:val="006036F3"/>
    <w:rsid w:val="00605B40"/>
    <w:rsid w:val="006066D6"/>
    <w:rsid w:val="00610722"/>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56B1"/>
    <w:rsid w:val="0064791F"/>
    <w:rsid w:val="00651389"/>
    <w:rsid w:val="00651D91"/>
    <w:rsid w:val="00652EE0"/>
    <w:rsid w:val="00653FB7"/>
    <w:rsid w:val="00655BBD"/>
    <w:rsid w:val="00663299"/>
    <w:rsid w:val="0066514F"/>
    <w:rsid w:val="00666562"/>
    <w:rsid w:val="006675DD"/>
    <w:rsid w:val="00667CC9"/>
    <w:rsid w:val="00667F24"/>
    <w:rsid w:val="00670891"/>
    <w:rsid w:val="0067348D"/>
    <w:rsid w:val="0067564A"/>
    <w:rsid w:val="00680261"/>
    <w:rsid w:val="00680DA9"/>
    <w:rsid w:val="00682164"/>
    <w:rsid w:val="006833FD"/>
    <w:rsid w:val="00683AF6"/>
    <w:rsid w:val="006850B5"/>
    <w:rsid w:val="00685523"/>
    <w:rsid w:val="006908F9"/>
    <w:rsid w:val="00691C66"/>
    <w:rsid w:val="00695659"/>
    <w:rsid w:val="006A0960"/>
    <w:rsid w:val="006A2C04"/>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04D2"/>
    <w:rsid w:val="006F1E36"/>
    <w:rsid w:val="006F2245"/>
    <w:rsid w:val="006F29BA"/>
    <w:rsid w:val="006F325F"/>
    <w:rsid w:val="006F3D66"/>
    <w:rsid w:val="006F4D65"/>
    <w:rsid w:val="007002E8"/>
    <w:rsid w:val="00702260"/>
    <w:rsid w:val="0070627A"/>
    <w:rsid w:val="0071131D"/>
    <w:rsid w:val="00715547"/>
    <w:rsid w:val="00716091"/>
    <w:rsid w:val="00716885"/>
    <w:rsid w:val="0071790B"/>
    <w:rsid w:val="007208A6"/>
    <w:rsid w:val="00720938"/>
    <w:rsid w:val="007255A2"/>
    <w:rsid w:val="00731FAD"/>
    <w:rsid w:val="00731FBF"/>
    <w:rsid w:val="00732D8E"/>
    <w:rsid w:val="007330A0"/>
    <w:rsid w:val="007345A8"/>
    <w:rsid w:val="00735DE0"/>
    <w:rsid w:val="00737D16"/>
    <w:rsid w:val="0074003F"/>
    <w:rsid w:val="00750DA6"/>
    <w:rsid w:val="007548A6"/>
    <w:rsid w:val="007571AF"/>
    <w:rsid w:val="007578C6"/>
    <w:rsid w:val="00762035"/>
    <w:rsid w:val="00762264"/>
    <w:rsid w:val="00765911"/>
    <w:rsid w:val="00765A91"/>
    <w:rsid w:val="007673C9"/>
    <w:rsid w:val="00767B59"/>
    <w:rsid w:val="0077621E"/>
    <w:rsid w:val="00776575"/>
    <w:rsid w:val="007835D6"/>
    <w:rsid w:val="00783C9E"/>
    <w:rsid w:val="00792955"/>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802FDC"/>
    <w:rsid w:val="00803D8C"/>
    <w:rsid w:val="00811971"/>
    <w:rsid w:val="008123B2"/>
    <w:rsid w:val="00813216"/>
    <w:rsid w:val="008205B8"/>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3F6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0F5D"/>
    <w:rsid w:val="00901C2C"/>
    <w:rsid w:val="00902829"/>
    <w:rsid w:val="009032FB"/>
    <w:rsid w:val="0090383A"/>
    <w:rsid w:val="0090524E"/>
    <w:rsid w:val="0090679B"/>
    <w:rsid w:val="0091042A"/>
    <w:rsid w:val="009116B4"/>
    <w:rsid w:val="00911C0A"/>
    <w:rsid w:val="00920093"/>
    <w:rsid w:val="00920EA7"/>
    <w:rsid w:val="00924E15"/>
    <w:rsid w:val="00925606"/>
    <w:rsid w:val="00927EF1"/>
    <w:rsid w:val="00952F2B"/>
    <w:rsid w:val="0096013C"/>
    <w:rsid w:val="00962614"/>
    <w:rsid w:val="00965B0B"/>
    <w:rsid w:val="00966082"/>
    <w:rsid w:val="00970F85"/>
    <w:rsid w:val="00971850"/>
    <w:rsid w:val="00971BA7"/>
    <w:rsid w:val="00971F8B"/>
    <w:rsid w:val="00976122"/>
    <w:rsid w:val="00980A4A"/>
    <w:rsid w:val="00982EFC"/>
    <w:rsid w:val="00984B7D"/>
    <w:rsid w:val="00987261"/>
    <w:rsid w:val="009878BA"/>
    <w:rsid w:val="0099207C"/>
    <w:rsid w:val="0099222F"/>
    <w:rsid w:val="0099482E"/>
    <w:rsid w:val="00996B44"/>
    <w:rsid w:val="009A0C7A"/>
    <w:rsid w:val="009A12B6"/>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484D"/>
    <w:rsid w:val="009D5CF9"/>
    <w:rsid w:val="009D74AD"/>
    <w:rsid w:val="009D7B0C"/>
    <w:rsid w:val="009E3A9D"/>
    <w:rsid w:val="009E4EDA"/>
    <w:rsid w:val="009E53A6"/>
    <w:rsid w:val="009E7E02"/>
    <w:rsid w:val="009F0821"/>
    <w:rsid w:val="009F0A02"/>
    <w:rsid w:val="009F1EB7"/>
    <w:rsid w:val="009F5D23"/>
    <w:rsid w:val="00A0663F"/>
    <w:rsid w:val="00A06CE2"/>
    <w:rsid w:val="00A10062"/>
    <w:rsid w:val="00A11603"/>
    <w:rsid w:val="00A125D8"/>
    <w:rsid w:val="00A13452"/>
    <w:rsid w:val="00A13FB1"/>
    <w:rsid w:val="00A167CE"/>
    <w:rsid w:val="00A2265F"/>
    <w:rsid w:val="00A242A8"/>
    <w:rsid w:val="00A25D4B"/>
    <w:rsid w:val="00A26C93"/>
    <w:rsid w:val="00A30F3E"/>
    <w:rsid w:val="00A31B44"/>
    <w:rsid w:val="00A32506"/>
    <w:rsid w:val="00A34DB5"/>
    <w:rsid w:val="00A4041C"/>
    <w:rsid w:val="00A423B8"/>
    <w:rsid w:val="00A4438C"/>
    <w:rsid w:val="00A44526"/>
    <w:rsid w:val="00A446B7"/>
    <w:rsid w:val="00A45733"/>
    <w:rsid w:val="00A45ECB"/>
    <w:rsid w:val="00A52792"/>
    <w:rsid w:val="00A52AEB"/>
    <w:rsid w:val="00A5366F"/>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304"/>
    <w:rsid w:val="00A928C5"/>
    <w:rsid w:val="00A939A8"/>
    <w:rsid w:val="00A93EFC"/>
    <w:rsid w:val="00A963D9"/>
    <w:rsid w:val="00A969CE"/>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D6278"/>
    <w:rsid w:val="00AE26BD"/>
    <w:rsid w:val="00AE2B57"/>
    <w:rsid w:val="00AE348E"/>
    <w:rsid w:val="00AE4EB1"/>
    <w:rsid w:val="00AF262A"/>
    <w:rsid w:val="00AF26EE"/>
    <w:rsid w:val="00AF448B"/>
    <w:rsid w:val="00AF4BE4"/>
    <w:rsid w:val="00B00A1A"/>
    <w:rsid w:val="00B01225"/>
    <w:rsid w:val="00B01710"/>
    <w:rsid w:val="00B04C73"/>
    <w:rsid w:val="00B07F77"/>
    <w:rsid w:val="00B10AD8"/>
    <w:rsid w:val="00B15116"/>
    <w:rsid w:val="00B156A6"/>
    <w:rsid w:val="00B16691"/>
    <w:rsid w:val="00B16B57"/>
    <w:rsid w:val="00B21EFA"/>
    <w:rsid w:val="00B23988"/>
    <w:rsid w:val="00B24863"/>
    <w:rsid w:val="00B25ED4"/>
    <w:rsid w:val="00B260C1"/>
    <w:rsid w:val="00B27DC7"/>
    <w:rsid w:val="00B307A6"/>
    <w:rsid w:val="00B30D40"/>
    <w:rsid w:val="00B31C10"/>
    <w:rsid w:val="00B37463"/>
    <w:rsid w:val="00B37873"/>
    <w:rsid w:val="00B44640"/>
    <w:rsid w:val="00B51565"/>
    <w:rsid w:val="00B53AD0"/>
    <w:rsid w:val="00B5473E"/>
    <w:rsid w:val="00B57D36"/>
    <w:rsid w:val="00B61A85"/>
    <w:rsid w:val="00B61E96"/>
    <w:rsid w:val="00B62F24"/>
    <w:rsid w:val="00B646F9"/>
    <w:rsid w:val="00B6540F"/>
    <w:rsid w:val="00B65E57"/>
    <w:rsid w:val="00B66A22"/>
    <w:rsid w:val="00B70D9D"/>
    <w:rsid w:val="00B745F0"/>
    <w:rsid w:val="00B75E60"/>
    <w:rsid w:val="00B80396"/>
    <w:rsid w:val="00B82020"/>
    <w:rsid w:val="00B84FD9"/>
    <w:rsid w:val="00B87524"/>
    <w:rsid w:val="00B875FD"/>
    <w:rsid w:val="00B90736"/>
    <w:rsid w:val="00B9226E"/>
    <w:rsid w:val="00B92EB5"/>
    <w:rsid w:val="00B93207"/>
    <w:rsid w:val="00B94865"/>
    <w:rsid w:val="00B95D54"/>
    <w:rsid w:val="00B97B29"/>
    <w:rsid w:val="00BA0E62"/>
    <w:rsid w:val="00BA62EA"/>
    <w:rsid w:val="00BB268E"/>
    <w:rsid w:val="00BB54A6"/>
    <w:rsid w:val="00BB54E9"/>
    <w:rsid w:val="00BB67A5"/>
    <w:rsid w:val="00BB730B"/>
    <w:rsid w:val="00BC1726"/>
    <w:rsid w:val="00BC1BFE"/>
    <w:rsid w:val="00BC2663"/>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202ED"/>
    <w:rsid w:val="00C22575"/>
    <w:rsid w:val="00C22C6C"/>
    <w:rsid w:val="00C2328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8DB"/>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97DA1"/>
    <w:rsid w:val="00CA23AF"/>
    <w:rsid w:val="00CA250C"/>
    <w:rsid w:val="00CA3FD2"/>
    <w:rsid w:val="00CA4099"/>
    <w:rsid w:val="00CA47CE"/>
    <w:rsid w:val="00CA492C"/>
    <w:rsid w:val="00CA6EB2"/>
    <w:rsid w:val="00CB1DE8"/>
    <w:rsid w:val="00CB2875"/>
    <w:rsid w:val="00CB2BEC"/>
    <w:rsid w:val="00CB4D59"/>
    <w:rsid w:val="00CB6BBA"/>
    <w:rsid w:val="00CB7190"/>
    <w:rsid w:val="00CC0055"/>
    <w:rsid w:val="00CC1A38"/>
    <w:rsid w:val="00CC2D21"/>
    <w:rsid w:val="00CC3B45"/>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17F12"/>
    <w:rsid w:val="00D239F3"/>
    <w:rsid w:val="00D25011"/>
    <w:rsid w:val="00D25100"/>
    <w:rsid w:val="00D34CD9"/>
    <w:rsid w:val="00D35F3F"/>
    <w:rsid w:val="00D409B2"/>
    <w:rsid w:val="00D4144E"/>
    <w:rsid w:val="00D41F3B"/>
    <w:rsid w:val="00D44B6E"/>
    <w:rsid w:val="00D46449"/>
    <w:rsid w:val="00D4703A"/>
    <w:rsid w:val="00D51D31"/>
    <w:rsid w:val="00D5590D"/>
    <w:rsid w:val="00D62922"/>
    <w:rsid w:val="00D63D2D"/>
    <w:rsid w:val="00D644BB"/>
    <w:rsid w:val="00D714D7"/>
    <w:rsid w:val="00D715E9"/>
    <w:rsid w:val="00D716A2"/>
    <w:rsid w:val="00D824A7"/>
    <w:rsid w:val="00D84ED0"/>
    <w:rsid w:val="00D8583F"/>
    <w:rsid w:val="00D90078"/>
    <w:rsid w:val="00D905AF"/>
    <w:rsid w:val="00D9138B"/>
    <w:rsid w:val="00D93E2A"/>
    <w:rsid w:val="00D962DA"/>
    <w:rsid w:val="00D9695B"/>
    <w:rsid w:val="00D96E9F"/>
    <w:rsid w:val="00DA0153"/>
    <w:rsid w:val="00DA0A93"/>
    <w:rsid w:val="00DA1C6D"/>
    <w:rsid w:val="00DA6C42"/>
    <w:rsid w:val="00DB342C"/>
    <w:rsid w:val="00DB6E83"/>
    <w:rsid w:val="00DB7B6B"/>
    <w:rsid w:val="00DC07B8"/>
    <w:rsid w:val="00DC717D"/>
    <w:rsid w:val="00DD16AF"/>
    <w:rsid w:val="00DD4E1F"/>
    <w:rsid w:val="00DD7F95"/>
    <w:rsid w:val="00DE1556"/>
    <w:rsid w:val="00DE38A7"/>
    <w:rsid w:val="00DF2DFD"/>
    <w:rsid w:val="00DF3E6D"/>
    <w:rsid w:val="00E056E0"/>
    <w:rsid w:val="00E07ABD"/>
    <w:rsid w:val="00E162CD"/>
    <w:rsid w:val="00E21846"/>
    <w:rsid w:val="00E231C8"/>
    <w:rsid w:val="00E24020"/>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56967"/>
    <w:rsid w:val="00E601DC"/>
    <w:rsid w:val="00E60DE6"/>
    <w:rsid w:val="00E64DDE"/>
    <w:rsid w:val="00E65935"/>
    <w:rsid w:val="00E6716F"/>
    <w:rsid w:val="00E73B35"/>
    <w:rsid w:val="00E7418D"/>
    <w:rsid w:val="00E75435"/>
    <w:rsid w:val="00E91DBE"/>
    <w:rsid w:val="00E922F5"/>
    <w:rsid w:val="00E92419"/>
    <w:rsid w:val="00E92CAB"/>
    <w:rsid w:val="00E93504"/>
    <w:rsid w:val="00E96869"/>
    <w:rsid w:val="00E96C90"/>
    <w:rsid w:val="00EA0E30"/>
    <w:rsid w:val="00EA29B3"/>
    <w:rsid w:val="00EA7595"/>
    <w:rsid w:val="00EB1999"/>
    <w:rsid w:val="00EB24C8"/>
    <w:rsid w:val="00EB637E"/>
    <w:rsid w:val="00EB6614"/>
    <w:rsid w:val="00EB7EAC"/>
    <w:rsid w:val="00EC2A32"/>
    <w:rsid w:val="00EC40C3"/>
    <w:rsid w:val="00EC4E9E"/>
    <w:rsid w:val="00EC58C0"/>
    <w:rsid w:val="00EC6C15"/>
    <w:rsid w:val="00ED3969"/>
    <w:rsid w:val="00ED4EF8"/>
    <w:rsid w:val="00ED58F1"/>
    <w:rsid w:val="00ED7BF9"/>
    <w:rsid w:val="00EE26F6"/>
    <w:rsid w:val="00EE4041"/>
    <w:rsid w:val="00EE6341"/>
    <w:rsid w:val="00EE7B52"/>
    <w:rsid w:val="00EF03A9"/>
    <w:rsid w:val="00EF172F"/>
    <w:rsid w:val="00EF26E2"/>
    <w:rsid w:val="00EF3DC5"/>
    <w:rsid w:val="00EF4EC3"/>
    <w:rsid w:val="00EF73C1"/>
    <w:rsid w:val="00F024F0"/>
    <w:rsid w:val="00F04C3F"/>
    <w:rsid w:val="00F121BB"/>
    <w:rsid w:val="00F12A56"/>
    <w:rsid w:val="00F16FFE"/>
    <w:rsid w:val="00F17A1F"/>
    <w:rsid w:val="00F210ED"/>
    <w:rsid w:val="00F22D81"/>
    <w:rsid w:val="00F24C47"/>
    <w:rsid w:val="00F27121"/>
    <w:rsid w:val="00F313D3"/>
    <w:rsid w:val="00F31DF0"/>
    <w:rsid w:val="00F32A96"/>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84481"/>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62B"/>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cf01">
    <w:name w:val="cf01"/>
    <w:basedOn w:val="DefaultParagraphFont"/>
    <w:rsid w:val="006F04D2"/>
    <w:rPr>
      <w:rFonts w:ascii="Segoe UI" w:hAnsi="Segoe UI" w:cs="Segoe UI" w:hint="default"/>
      <w:sz w:val="18"/>
      <w:szCs w:val="18"/>
    </w:rPr>
  </w:style>
  <w:style w:type="character" w:customStyle="1" w:styleId="me-email-text">
    <w:name w:val="me-email-text"/>
    <w:basedOn w:val="DefaultParagraphFont"/>
    <w:rsid w:val="00DD7F95"/>
  </w:style>
  <w:style w:type="character" w:customStyle="1" w:styleId="me-email-text-secondary">
    <w:name w:val="me-email-text-secondary"/>
    <w:basedOn w:val="DefaultParagraphFont"/>
    <w:rsid w:val="00DD7F95"/>
  </w:style>
  <w:style w:type="character" w:customStyle="1" w:styleId="me-email-headline">
    <w:name w:val="me-email-headline"/>
    <w:basedOn w:val="DefaultParagraphFont"/>
    <w:rsid w:val="00DD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72620315">
      <w:bodyDiv w:val="1"/>
      <w:marLeft w:val="0"/>
      <w:marRight w:val="0"/>
      <w:marTop w:val="0"/>
      <w:marBottom w:val="0"/>
      <w:divBdr>
        <w:top w:val="none" w:sz="0" w:space="0" w:color="auto"/>
        <w:left w:val="none" w:sz="0" w:space="0" w:color="auto"/>
        <w:bottom w:val="none" w:sz="0" w:space="0" w:color="auto"/>
        <w:right w:val="none" w:sz="0" w:space="0" w:color="auto"/>
      </w:divBdr>
    </w:div>
    <w:div w:id="881139203">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14595031">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50135753">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771001010">
      <w:bodyDiv w:val="1"/>
      <w:marLeft w:val="0"/>
      <w:marRight w:val="0"/>
      <w:marTop w:val="0"/>
      <w:marBottom w:val="0"/>
      <w:divBdr>
        <w:top w:val="none" w:sz="0" w:space="0" w:color="auto"/>
        <w:left w:val="none" w:sz="0" w:space="0" w:color="auto"/>
        <w:bottom w:val="none" w:sz="0" w:space="0" w:color="auto"/>
        <w:right w:val="none" w:sz="0" w:space="0" w:color="auto"/>
      </w:divBdr>
    </w:div>
    <w:div w:id="1811364359">
      <w:bodyDiv w:val="1"/>
      <w:marLeft w:val="0"/>
      <w:marRight w:val="0"/>
      <w:marTop w:val="0"/>
      <w:marBottom w:val="0"/>
      <w:divBdr>
        <w:top w:val="none" w:sz="0" w:space="0" w:color="auto"/>
        <w:left w:val="none" w:sz="0" w:space="0" w:color="auto"/>
        <w:bottom w:val="none" w:sz="0" w:space="0" w:color="auto"/>
        <w:right w:val="none" w:sz="0" w:space="0" w:color="auto"/>
      </w:divBdr>
    </w:div>
    <w:div w:id="18331771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meetingOptions/?organizerId=6c7bb53d-032d-4a14-bf3b-c460485a1d00&amp;tenantId=8c09e569-51c5-4dee-abb2-8b99c32a4396&amp;threadId=19_meeting_ZWVlZjc3ZGQtMmFmZC00MjRiLTgzOTItZDY5ZGVlNTkxMTNl@thread.v2&amp;messageId=0&amp;language=en-US" TargetMode="External"/><Relationship Id="rId21" Type="http://schemas.openxmlformats.org/officeDocument/2006/relationships/hyperlink" Target="https://aka.ms/JoinTeamsMeeting?omkt=en-US" TargetMode="External"/><Relationship Id="rId42" Type="http://schemas.openxmlformats.org/officeDocument/2006/relationships/hyperlink" Target="https://dhss.bonfirehub.com" TargetMode="External"/><Relationship Id="rId47" Type="http://schemas.openxmlformats.org/officeDocument/2006/relationships/hyperlink" Target="https://dhss.bonfirehub.com" TargetMode="External"/><Relationship Id="rId63" Type="http://schemas.openxmlformats.org/officeDocument/2006/relationships/hyperlink" Target="https://esupplier.erp.delaware.gov" TargetMode="External"/><Relationship Id="rId68" Type="http://schemas.openxmlformats.org/officeDocument/2006/relationships/header" Target="header4.xml"/><Relationship Id="rId84" Type="http://schemas.openxmlformats.org/officeDocument/2006/relationships/hyperlink" Target="https://business.delaware.gov/osd/" TargetMode="External"/><Relationship Id="rId89" Type="http://schemas.openxmlformats.org/officeDocument/2006/relationships/hyperlink" Target="https://delcode.delaware.gov/title30/c021/index.html"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www.bids.delaware.gov" TargetMode="External"/><Relationship Id="rId37" Type="http://schemas.openxmlformats.org/officeDocument/2006/relationships/hyperlink" Target="https://dhss.bonfirehub.com/" TargetMode="External"/><Relationship Id="rId53" Type="http://schemas.openxmlformats.org/officeDocument/2006/relationships/hyperlink" Target="http://delcode.delaware.gov/title30/c025/index.shtml" TargetMode="External"/><Relationship Id="rId58" Type="http://schemas.openxmlformats.org/officeDocument/2006/relationships/hyperlink" Target="https://sexoffender.dsp.delaware.gov/" TargetMode="External"/><Relationship Id="rId74" Type="http://schemas.openxmlformats.org/officeDocument/2006/relationships/hyperlink" Target="mailto:Richard.stachura@delaware.gov" TargetMode="External"/><Relationship Id="rId79" Type="http://schemas.openxmlformats.org/officeDocument/2006/relationships/hyperlink" Target="https://business.delaware.gov/osd/" TargetMode="External"/><Relationship Id="rId5" Type="http://schemas.openxmlformats.org/officeDocument/2006/relationships/customXml" Target="../customXml/item5.xml"/><Relationship Id="rId90" Type="http://schemas.openxmlformats.org/officeDocument/2006/relationships/hyperlink" Target="https://delcode.delaware.gov/title29/c005/sc01/index.html" TargetMode="External"/><Relationship Id="rId95" Type="http://schemas.openxmlformats.org/officeDocument/2006/relationships/fontTable" Target="fontTable.xml"/><Relationship Id="rId22" Type="http://schemas.openxmlformats.org/officeDocument/2006/relationships/hyperlink" Target="https://teams.microsoft.com/l/meetup-join/19%3ameeting_ZWVlZjc3ZGQtMmFmZC00MjRiLTgzOTItZDY5ZGVlNTkxMTNl%40thread.v2/0?context=%7b%22Tid%22%3a%228c09e569-51c5-4dee-abb2-8b99c32a4396%22%2c%22Oid%22%3a%226c7bb53d-032d-4a14-bf3b-c460485a1d00%22%7d" TargetMode="External"/><Relationship Id="rId27" Type="http://schemas.openxmlformats.org/officeDocument/2006/relationships/hyperlink" Target="https://dialin.teams.microsoft.com/usp/pstnconferencing" TargetMode="External"/><Relationship Id="rId43" Type="http://schemas.openxmlformats.org/officeDocument/2006/relationships/hyperlink" Target="http://www.bids.delaware.gov/" TargetMode="External"/><Relationship Id="rId48" Type="http://schemas.openxmlformats.org/officeDocument/2006/relationships/hyperlink" Target="http://delcode.delaware.gov/title29/c069/sc06/index.shtml" TargetMode="External"/><Relationship Id="rId64" Type="http://schemas.openxmlformats.org/officeDocument/2006/relationships/hyperlink" Target="mailto:Richard.stachura@delaware.gov" TargetMode="External"/><Relationship Id="rId69" Type="http://schemas.openxmlformats.org/officeDocument/2006/relationships/footer" Target="footer5.xml"/><Relationship Id="rId80" Type="http://schemas.openxmlformats.org/officeDocument/2006/relationships/hyperlink" Target="mailto:OSD@Delaware.gov" TargetMode="External"/><Relationship Id="rId85" Type="http://schemas.openxmlformats.org/officeDocument/2006/relationships/hyperlink" Target="https://dhss.bonfirehub.co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pexip.me/teams/sod.onpexip.com/1153951072"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www.bids.delaware.gov" TargetMode="External"/><Relationship Id="rId59" Type="http://schemas.openxmlformats.org/officeDocument/2006/relationships/hyperlink" Target="http://delcode.delaware.gov/title29/c069/sc01/index.shtml" TargetMode="External"/><Relationship Id="rId67" Type="http://schemas.openxmlformats.org/officeDocument/2006/relationships/footer" Target="footer4.xml"/><Relationship Id="rId20" Type="http://schemas.openxmlformats.org/officeDocument/2006/relationships/hyperlink" Target="https://dhss.bonfirehub.com" TargetMode="External"/><Relationship Id="rId41" Type="http://schemas.openxmlformats.org/officeDocument/2006/relationships/hyperlink" Target="http://delcode.delaware.gov/title29/c100/index.shtml" TargetMode="External"/><Relationship Id="rId54" Type="http://schemas.openxmlformats.org/officeDocument/2006/relationships/hyperlink" Target="mailto:su.webb@delaware.gov" TargetMode="External"/><Relationship Id="rId62" Type="http://schemas.openxmlformats.org/officeDocument/2006/relationships/hyperlink" Target="https://w9.accounting.delaware.gov/W9form.aspx" TargetMode="External"/><Relationship Id="rId70" Type="http://schemas.openxmlformats.org/officeDocument/2006/relationships/footer" Target="footer6.xml"/><Relationship Id="rId75" Type="http://schemas.openxmlformats.org/officeDocument/2006/relationships/hyperlink" Target="mailto:dhss_dph_contracts@delaware.gov" TargetMode="External"/><Relationship Id="rId83" Type="http://schemas.openxmlformats.org/officeDocument/2006/relationships/hyperlink" Target="mailto:OSD@Delaware.gov" TargetMode="External"/><Relationship Id="rId88" Type="http://schemas.openxmlformats.org/officeDocument/2006/relationships/hyperlink" Target="https://delcode.delaware.gov/title29/c100/index.html" TargetMode="External"/><Relationship Id="rId91" Type="http://schemas.openxmlformats.org/officeDocument/2006/relationships/hyperlink" Target="https://delcode.delaware.gov/title29/c005/sc01/index.html"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tel:+13025048986,,43041013" TargetMode="External"/><Relationship Id="rId28" Type="http://schemas.openxmlformats.org/officeDocument/2006/relationships/hyperlink" Target="http://www.bids.delaware.gov" TargetMode="External"/><Relationship Id="rId36" Type="http://schemas.openxmlformats.org/officeDocument/2006/relationships/hyperlink" Target="mailto:su.webb@delaware.gov" TargetMode="External"/><Relationship Id="rId49" Type="http://schemas.openxmlformats.org/officeDocument/2006/relationships/hyperlink" Target="http://delcode.delaware.gov/title29/c069/sc06/index.shtml" TargetMode="External"/><Relationship Id="rId57" Type="http://schemas.openxmlformats.org/officeDocument/2006/relationships/hyperlink" Target="http://delcode.delaware.gov/title19/c007/sc02/index.shtml" TargetMode="External"/><Relationship Id="rId10" Type="http://schemas.openxmlformats.org/officeDocument/2006/relationships/webSettings" Target="webSettings.xml"/><Relationship Id="rId31" Type="http://schemas.openxmlformats.org/officeDocument/2006/relationships/hyperlink" Target="http://delcode.delaware.gov/title29/c069/sc06/index.shtml" TargetMode="External"/><Relationship Id="rId44" Type="http://schemas.openxmlformats.org/officeDocument/2006/relationships/hyperlink" Target="https://dhss.bonfirehub.com" TargetMode="External"/><Relationship Id="rId52" Type="http://schemas.openxmlformats.org/officeDocument/2006/relationships/hyperlink" Target="https://dhr.delaware.gov/policies/documents/covid19-vaccination-and-test-policy.pdf" TargetMode="External"/><Relationship Id="rId60" Type="http://schemas.openxmlformats.org/officeDocument/2006/relationships/hyperlink" Target="http://delcode.delaware.gov/title29/c069/sc04/index.shtml" TargetMode="External"/><Relationship Id="rId65" Type="http://schemas.openxmlformats.org/officeDocument/2006/relationships/hyperlink" Target="https://governor.delaware.gov/executive-orders/eo49/" TargetMode="External"/><Relationship Id="rId73" Type="http://schemas.openxmlformats.org/officeDocument/2006/relationships/image" Target="media/image3.png"/><Relationship Id="rId78" Type="http://schemas.openxmlformats.org/officeDocument/2006/relationships/image" Target="media/image4.png"/><Relationship Id="rId81" Type="http://schemas.openxmlformats.org/officeDocument/2006/relationships/hyperlink" Target="mailto:OSD@Delaware.gov" TargetMode="External"/><Relationship Id="rId86" Type="http://schemas.openxmlformats.org/officeDocument/2006/relationships/hyperlink" Target="https://www.irs.gov/publications/p510" TargetMode="External"/><Relationship Id="rId9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s://bonfirehub.zendesk.com/hc" TargetMode="External"/><Relationship Id="rId34" Type="http://schemas.openxmlformats.org/officeDocument/2006/relationships/hyperlink" Target="https://dhss.bonfirehub.com" TargetMode="External"/><Relationship Id="rId50" Type="http://schemas.openxmlformats.org/officeDocument/2006/relationships/hyperlink" Target="http://delcode.delaware.gov/title29/c069/sc06/index.shtml" TargetMode="External"/><Relationship Id="rId55" Type="http://schemas.openxmlformats.org/officeDocument/2006/relationships/hyperlink" Target="http://delcode.delaware.gov/title19/c007/sc02/index.shtml" TargetMode="External"/><Relationship Id="rId76" Type="http://schemas.openxmlformats.org/officeDocument/2006/relationships/hyperlink" Target="mailto:osd@delaware.gov"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5.xml"/><Relationship Id="rId92" Type="http://schemas.openxmlformats.org/officeDocument/2006/relationships/hyperlink" Target="https://delcode.delaware.gov/title21/c021/sc01/index.html"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ialin.teams.microsoft.com/4c43fd5f-fe91-4bec-8ad1-eeed4888ae52?id=43041013" TargetMode="External"/><Relationship Id="rId40" Type="http://schemas.openxmlformats.org/officeDocument/2006/relationships/hyperlink" Target="http://governor.delaware.gov/orders/exec_order_31.shtml" TargetMode="External"/><Relationship Id="rId45" Type="http://schemas.openxmlformats.org/officeDocument/2006/relationships/hyperlink" Target="http://delcode.delaware.gov/title29/c069/sc06/index.shtml" TargetMode="External"/><Relationship Id="rId66" Type="http://schemas.openxmlformats.org/officeDocument/2006/relationships/header" Target="header3.xml"/><Relationship Id="rId87" Type="http://schemas.openxmlformats.org/officeDocument/2006/relationships/hyperlink" Target="https://dti.delaware.gov/technology-services/standards-and-policies/" TargetMode="External"/><Relationship Id="rId61" Type="http://schemas.openxmlformats.org/officeDocument/2006/relationships/hyperlink" Target="http://regulations.delaware.gov/register/september2015/final/19%20DE%20Reg%20207%2009-01-15.htm" TargetMode="External"/><Relationship Id="rId82" Type="http://schemas.openxmlformats.org/officeDocument/2006/relationships/hyperlink" Target="https://business.delaware.gov/directory-of-certified-businesses/" TargetMode="Externa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dhss.bonfirehub.com/portal/?tab=openOpportunities" TargetMode="External"/><Relationship Id="rId35" Type="http://schemas.openxmlformats.org/officeDocument/2006/relationships/hyperlink" Target="https://dhss.bonfirehub.com" TargetMode="External"/><Relationship Id="rId56" Type="http://schemas.openxmlformats.org/officeDocument/2006/relationships/hyperlink" Target="http://delcode.delaware.gov/title29/c069/sc01/index.shtml" TargetMode="External"/><Relationship Id="rId77" Type="http://schemas.openxmlformats.org/officeDocument/2006/relationships/hyperlink" Target="https://business.delaware.gov/osd/" TargetMode="External"/><Relationship Id="rId8" Type="http://schemas.openxmlformats.org/officeDocument/2006/relationships/styles" Target="styles.xml"/><Relationship Id="rId51" Type="http://schemas.openxmlformats.org/officeDocument/2006/relationships/hyperlink" Target="http://delcode.delaware.gov/title29/c069/sc01/index.shtml" TargetMode="External"/><Relationship Id="rId72" Type="http://schemas.openxmlformats.org/officeDocument/2006/relationships/footer" Target="footer7.xml"/><Relationship Id="rId93"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2057B"/>
    <w:rsid w:val="00155BE1"/>
    <w:rsid w:val="001C37FC"/>
    <w:rsid w:val="001D0F9B"/>
    <w:rsid w:val="00220105"/>
    <w:rsid w:val="00235F55"/>
    <w:rsid w:val="00294508"/>
    <w:rsid w:val="002B2455"/>
    <w:rsid w:val="0034639B"/>
    <w:rsid w:val="003B5764"/>
    <w:rsid w:val="003D3345"/>
    <w:rsid w:val="00460263"/>
    <w:rsid w:val="00493227"/>
    <w:rsid w:val="004D0FAA"/>
    <w:rsid w:val="00524555"/>
    <w:rsid w:val="005B3611"/>
    <w:rsid w:val="005E15E8"/>
    <w:rsid w:val="00667E74"/>
    <w:rsid w:val="006833FD"/>
    <w:rsid w:val="006D60B8"/>
    <w:rsid w:val="007374D8"/>
    <w:rsid w:val="007736E1"/>
    <w:rsid w:val="007A49C1"/>
    <w:rsid w:val="008B06E9"/>
    <w:rsid w:val="008E221D"/>
    <w:rsid w:val="00927293"/>
    <w:rsid w:val="00995032"/>
    <w:rsid w:val="009D1AD5"/>
    <w:rsid w:val="00A30FB7"/>
    <w:rsid w:val="00A52792"/>
    <w:rsid w:val="00B1080E"/>
    <w:rsid w:val="00B16B57"/>
    <w:rsid w:val="00B3382E"/>
    <w:rsid w:val="00B5124E"/>
    <w:rsid w:val="00B65197"/>
    <w:rsid w:val="00B8255E"/>
    <w:rsid w:val="00C22075"/>
    <w:rsid w:val="00C2328C"/>
    <w:rsid w:val="00C766F2"/>
    <w:rsid w:val="00D0107C"/>
    <w:rsid w:val="00D245FB"/>
    <w:rsid w:val="00D43061"/>
    <w:rsid w:val="00D5332B"/>
    <w:rsid w:val="00E56967"/>
    <w:rsid w:val="00E65935"/>
    <w:rsid w:val="00EA115F"/>
    <w:rsid w:val="00ED53A8"/>
    <w:rsid w:val="00ED672A"/>
    <w:rsid w:val="00F808ED"/>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6.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82</Pages>
  <Words>27204</Words>
  <Characters>153693</Characters>
  <Application>Microsoft Office Word</Application>
  <DocSecurity>0</DocSecurity>
  <Lines>1280</Lines>
  <Paragraphs>361</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180536</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2025-03-25T19:09:00Z</dcterms:created>
  <dcterms:modified xsi:type="dcterms:W3CDTF">2025-03-25T19:09:00Z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