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3354" w14:textId="2F673F2C" w:rsidR="00E952CB" w:rsidRPr="00E952CB" w:rsidRDefault="008B3DDD" w:rsidP="00E952CB">
      <w:pPr>
        <w:tabs>
          <w:tab w:val="center" w:pos="4680"/>
          <w:tab w:val="right" w:pos="9360"/>
        </w:tabs>
        <w:rPr>
          <w:rFonts w:ascii="Calibri" w:eastAsia="Calibri" w:hAnsi="Calibri"/>
          <w:sz w:val="22"/>
        </w:rPr>
      </w:pPr>
      <w:bookmarkStart w:id="0" w:name="_Hlk119567540"/>
      <w:bookmarkStart w:id="1" w:name="_Hlk134190715"/>
      <w:r>
        <w:rPr>
          <w:rFonts w:ascii="Calibri" w:eastAsia="Calibri" w:hAnsi="Calibri"/>
          <w:noProof/>
          <w:snapToGrid/>
          <w:sz w:val="22"/>
        </w:rPr>
        <mc:AlternateContent>
          <mc:Choice Requires="wpg">
            <w:drawing>
              <wp:anchor distT="0" distB="0" distL="114300" distR="114300" simplePos="0" relativeHeight="251658240" behindDoc="0" locked="0" layoutInCell="1" allowOverlap="1" wp14:anchorId="26EF4AC7" wp14:editId="318D90EA">
                <wp:simplePos x="0" y="0"/>
                <wp:positionH relativeFrom="column">
                  <wp:posOffset>0</wp:posOffset>
                </wp:positionH>
                <wp:positionV relativeFrom="paragraph">
                  <wp:posOffset>-269144</wp:posOffset>
                </wp:positionV>
                <wp:extent cx="6007987" cy="777240"/>
                <wp:effectExtent l="0" t="19050" r="69215" b="3810"/>
                <wp:wrapNone/>
                <wp:docPr id="3" name="Group 3"/>
                <wp:cNvGraphicFramePr/>
                <a:graphic xmlns:a="http://schemas.openxmlformats.org/drawingml/2006/main">
                  <a:graphicData uri="http://schemas.microsoft.com/office/word/2010/wordprocessingGroup">
                    <wpg:wgp>
                      <wpg:cNvGrpSpPr/>
                      <wpg:grpSpPr>
                        <a:xfrm>
                          <a:off x="0" y="0"/>
                          <a:ext cx="6007987" cy="777240"/>
                          <a:chOff x="0" y="0"/>
                          <a:chExt cx="6007987" cy="777240"/>
                        </a:xfrm>
                      </wpg:grpSpPr>
                      <wpg:grpSp>
                        <wpg:cNvPr id="2" name="Group 2"/>
                        <wpg:cNvGrpSpPr>
                          <a:grpSpLocks/>
                        </wpg:cNvGrpSpPr>
                        <wpg:grpSpPr>
                          <a:xfrm>
                            <a:off x="897507" y="69371"/>
                            <a:ext cx="5110480" cy="520700"/>
                            <a:chOff x="0" y="0"/>
                            <a:chExt cx="5110675" cy="520505"/>
                          </a:xfrm>
                        </wpg:grpSpPr>
                        <wps:wsp>
                          <wps:cNvPr id="9" name="Text Box 9"/>
                          <wps:cNvSpPr txBox="1"/>
                          <wps:spPr>
                            <a:xfrm>
                              <a:off x="326780" y="108732"/>
                              <a:ext cx="4773295" cy="303530"/>
                            </a:xfrm>
                            <a:prstGeom prst="rect">
                              <a:avLst/>
                            </a:prstGeom>
                            <a:noFill/>
                            <a:ln w="6350">
                              <a:noFill/>
                            </a:ln>
                          </wps:spPr>
                          <wps:txbx>
                            <w:txbxContent>
                              <w:p w14:paraId="5A3A34AB" w14:textId="77777777" w:rsidR="00E952CB" w:rsidRPr="00BE3212" w:rsidRDefault="00E952CB" w:rsidP="00E952CB">
                                <w:pPr>
                                  <w:jc w:val="right"/>
                                  <w:rPr>
                                    <w:rFonts w:ascii="Segoe UI" w:hAnsi="Segoe UI" w:cs="Segoe UI"/>
                                    <w:color w:val="0370B4"/>
                                  </w:rPr>
                                </w:pPr>
                                <w:r w:rsidRPr="00BE3212">
                                  <w:rPr>
                                    <w:rFonts w:ascii="Segoe UI" w:hAnsi="Segoe UI" w:cs="Segoe UI"/>
                                    <w:b/>
                                    <w:color w:val="0370B4"/>
                                  </w:rPr>
                                  <w:t>Delaware Department of Technology and Information</w:t>
                                </w:r>
                              </w:p>
                              <w:p w14:paraId="060365FB" w14:textId="77777777" w:rsidR="00E952CB" w:rsidRDefault="00E952CB" w:rsidP="00E952C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a:cxnSpLocks/>
                          </wps:cNvCnPr>
                          <wps:spPr>
                            <a:xfrm>
                              <a:off x="851095" y="422031"/>
                              <a:ext cx="4259580" cy="0"/>
                            </a:xfrm>
                            <a:prstGeom prst="line">
                              <a:avLst/>
                            </a:prstGeom>
                            <a:noFill/>
                            <a:ln w="34925" cap="rnd" cmpd="sng" algn="ctr">
                              <a:solidFill>
                                <a:srgbClr val="5B9BD5"/>
                              </a:solidFill>
                              <a:prstDash val="solid"/>
                              <a:bevel/>
                            </a:ln>
                            <a:effectLst>
                              <a:outerShdw blurRad="50800" dist="12700" dir="13500000" algn="br" rotWithShape="0">
                                <a:prstClr val="black">
                                  <a:alpha val="40000"/>
                                </a:prstClr>
                              </a:outerShdw>
                            </a:effectLst>
                          </wps:spPr>
                          <wps:bodyPr/>
                        </wps:wsp>
                        <wps:wsp>
                          <wps:cNvPr id="14" name="Straight Connector 14"/>
                          <wps:cNvCnPr>
                            <a:cxnSpLocks/>
                          </wps:cNvCnPr>
                          <wps:spPr>
                            <a:xfrm>
                              <a:off x="0" y="520505"/>
                              <a:ext cx="5105400" cy="0"/>
                            </a:xfrm>
                            <a:prstGeom prst="line">
                              <a:avLst/>
                            </a:prstGeom>
                            <a:noFill/>
                            <a:ln w="34925" cap="rnd" cmpd="sng" algn="ctr">
                              <a:solidFill>
                                <a:srgbClr val="00B050"/>
                              </a:solidFill>
                              <a:prstDash val="solid"/>
                              <a:bevel/>
                            </a:ln>
                            <a:effectLst>
                              <a:outerShdw blurRad="50800" dist="12700" dir="13500000" algn="br" rotWithShape="0">
                                <a:prstClr val="black">
                                  <a:alpha val="40000"/>
                                </a:prstClr>
                              </a:outerShdw>
                            </a:effectLst>
                          </wps:spPr>
                          <wps:bodyPr/>
                        </wps:wsp>
                        <wps:wsp>
                          <wps:cNvPr id="15" name="Straight Connector 15"/>
                          <wps:cNvCnPr>
                            <a:cxnSpLocks/>
                          </wps:cNvCnPr>
                          <wps:spPr>
                            <a:xfrm>
                              <a:off x="450166" y="0"/>
                              <a:ext cx="4652010" cy="0"/>
                            </a:xfrm>
                            <a:prstGeom prst="line">
                              <a:avLst/>
                            </a:prstGeom>
                            <a:noFill/>
                            <a:ln w="34925" cap="rnd" cmpd="sng" algn="ctr">
                              <a:solidFill>
                                <a:srgbClr val="5B9BD5"/>
                              </a:solidFill>
                              <a:prstDash val="solid"/>
                              <a:bevel/>
                            </a:ln>
                            <a:effectLst>
                              <a:outerShdw blurRad="50800" dist="12700" dir="13500000" algn="br" rotWithShape="0">
                                <a:prstClr val="black">
                                  <a:alpha val="40000"/>
                                </a:prstClr>
                              </a:outerShdw>
                            </a:effectLst>
                          </wps:spPr>
                          <wps:bodyPr/>
                        </wps:wsp>
                        <wps:wsp>
                          <wps:cNvPr id="16" name="Straight Connector 16"/>
                          <wps:cNvCnPr>
                            <a:cxnSpLocks/>
                          </wps:cNvCnPr>
                          <wps:spPr>
                            <a:xfrm>
                              <a:off x="1167618" y="91440"/>
                              <a:ext cx="3940810" cy="0"/>
                            </a:xfrm>
                            <a:prstGeom prst="line">
                              <a:avLst/>
                            </a:prstGeom>
                            <a:noFill/>
                            <a:ln w="34925" cap="rnd" cmpd="sng" algn="ctr">
                              <a:solidFill>
                                <a:srgbClr val="00B050"/>
                              </a:solidFill>
                              <a:prstDash val="solid"/>
                              <a:bevel/>
                            </a:ln>
                            <a:effectLst>
                              <a:outerShdw blurRad="50800" dist="12700" dir="13500000" algn="br" rotWithShape="0">
                                <a:prstClr val="black">
                                  <a:alpha val="40000"/>
                                </a:prstClr>
                              </a:outerShdw>
                            </a:effectLst>
                          </wps:spPr>
                          <wps:bodyPr/>
                        </wps:wsp>
                      </wpg:grpSp>
                      <pic:pic xmlns:pic="http://schemas.openxmlformats.org/drawingml/2006/picture">
                        <pic:nvPicPr>
                          <pic:cNvPr id="1" name="Picture 1" descr="A close up of a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wpg:wgp>
                  </a:graphicData>
                </a:graphic>
              </wp:anchor>
            </w:drawing>
          </mc:Choice>
          <mc:Fallback>
            <w:pict>
              <v:group w14:anchorId="26EF4AC7" id="Group 3" o:spid="_x0000_s1026" style="position:absolute;margin-left:0;margin-top:-21.2pt;width:473.05pt;height:61.2pt;z-index:251658240" coordsize="60079,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7BWeQUAAOYTAAAOAAAAZHJzL2Uyb0RvYy54bWzsWNuO2zYQfS/QfyBU&#10;oG+JJdvyresN9tIEAbbJIpsizzRFW0IkkiXptTdf3zOkZHtvSZCkQYBmgZV5Hc6cORwOefRs29Ts&#10;WlpXaTVPsqdpwqQSuqjUap78/fb5k0nCnOeq4LVWcp7cSJc8O/71l6ONmcm+LnVdSMsgRLnZxsyT&#10;0nsz6/WcKGXD3VNtpELnUtuGe1TtqldYvoH0pu7103TU22hbGKuFdA6t57EzOQ7yl0sp/Ovl0knP&#10;6nkC3Xz42vBd0Ld3fMRnK8tNWYlWDf4FWjS8Ulh0J+qce87WtronqqmE1U4v/VOhm55eLishgw2w&#10;JkvvWPPC6rUJtqxmm5XZwQRo7+D0xWLFq+sX1lyZSwskNmYFLEKNbNkubUO/0JJtA2Q3O8jk1jOB&#10;xlGajqeTccIE+sbjcX/YYipKAH9vmij//PjEXrds75Yyu0pUElpfWlYV86SfMMUbECtgxfrkUBq8&#10;tyt6BUZdaPHeoTtIPuzfCb+0D5g9mY7zFAbCvtF0MM4iZTr78yxLhxMwi+zP++k4/Uz7aeJonO8m&#10;5mlOkh+1H9vD7Rngvo4BVyU3MhDLEVItltMOy7dk3anesmmEMwwijjC/RTP2edfu0PgAZoP+aEyg&#10;AJMsnYwHwS181oE2HKNp2to+SAf5IIC2s53PjHX+hdQNo8I8sdjHUJfP+PWF8xGmbgg1K/28qmu0&#10;81mt2AaeGuRpmLDrgfBaBee7WdR6Y9zMbxdbTKPiQhc3sNDqGCOcEc8rLH7Bnb/kFkEB9iDQ+df4&#10;LGuNRXRbSlip7YeH2mk8PIXehG0QZOaJ+2fNrUxY/VLBh9NsiP3CfKgM83EfFXvYszjsUevmTCOO&#10;ZQipRoQijfd1V1xa3bxDPDyhVdHFlcDa88R3xTMfQx/iqZAnJ2EQ4pDh/kJdGUGiCUOC9u32Hbem&#10;xd/Dc690x5p7bohjoyNO1l4vq+CjPaot7mBwxPo/p3IG62NcuPKWV6vSszOtFGikLUNn63Nw/0xF&#10;BostEDgIEYHzsZPseITokzxLicgg+rDfTwd3osOwn0/zLjp8guN1pWhL3gOXtkGE9g7HB8Npn/YQ&#10;0cqqAqXGFGCYWsHd9QrHsfA2SHS6rgqaTXKcXS3OasuuOaiUn05Pz7vAc2sYceCcuzKOC12EGp8t&#10;5LWkrdZuKOzqcMxiX1KvXntpr8piwxb12r7hUChPJwiKrKhoJ2d9ipCogIgZNin9deouLNis/bvK&#10;l4FqRE+SSarsNF7UXLyPONWm5FG9YRATlWpHBwV32oTagaI4Azqf7llK86n2HWk6/BhNh9+MpoA4&#10;Hk/tKbMPxeBvDvTiMfQjMjRNT1PE8ujbnwz97gxFhHk8kIbIQVvmqwPpME+z0SjQNDh7z9DhCGkV&#10;xXPKsDoidKkpbfaDPOFnDP0fxlCw5nGGjr5ZDM2y0XiU4ToLGsa8DTFpT9PBdJhOfmSa/gykB2n+&#10;raN+f9U8PjKVmOG/vWqjdO+i9eknCczya0ry47NG81kyGm7fr82TmI1Xi6qu/E144UCuQ0qp68tK&#10;UKpKlf2dDXeBSH700qIMDYV0AunVCRO1dpKtDdNLxpmrVur337Ynf4TPOQ2qjMe7DePI2fG+Ugle&#10;1zdsJZW03MuCtk63WlwbuVglQpLMlD4ruVrJE2eQVdPNgTC9PTxUbym+qCvTJaJUbiGCtnceNB5A&#10;OT6WnGuxbqTy8fXHyhp6a+XKyjhkjzPZLCRyTvuyABACL08ebwPGVsqTfpT9ijfQN5a9lV6U1LxE&#10;cty2I691XUcwYK8zWUcXAbbY/KULCCbgQi7anUcfeyppX0fuvJR8o0svGXHvrtvp2zoG1ZDhhsck&#10;lG69Vh3Ww6j989zxvwAAAP//AwBQSwMECgAAAAAAAAAhAHkHd+t2RwAAdkcAABQAAABkcnMvbWVk&#10;aWEvaW1hZ2UxLnBuZ4lQTkcNChoKAAAADUlIRFIAAADsAAAA7AgGAAAAd9NKFAAAAAlwSFlzAAAL&#10;EwAACxMBAJqcGAAAABl0RVh0U29mdHdhcmUAQWRvYmUgSW1hZ2VSZWFkeXHJZTwAAEcDSURBVHja&#10;7F0LnFxVeT9ZFwgBskvCK4RkJwJCIGQ3SEGIuBNB5aFkqa1YSrsTqQ+qNBtbfFRKJhSrgJWNj6K2&#10;mElBarSWDRpAMWYWDBgKZBfysgEymxgCAmE3QHhqev9nz5k9c+ace8+5j5k7M/f7/Sa7mZ3HfZz/&#10;+f7f//vOd8bt27ePJFa71vTZvpTzI2X48oE/fr1rOLlqtWvjEsDGGoTyA9bhPFpC+qpB58EBnOeg&#10;Zs8l4E4Am5gCmB3CA/9vj9EhjjAAF9jPgQTICWAbBZytzo80A2Y6oKfsl/6fN3iPTJ1bA0wOQwy8&#10;+N68A+CB5A4ngK0XgPKHKTg4Tc3LVDUqzyZQ8FY2kbQKXr/FYhLpSwCcALbWKG4Xe3Qa0s08p51x&#10;HOhs4umQHu0G59bHzq0vodAJYOM0oDGAMwykbR6eU6SRhRo/b5Hepz088UoG4AS8CWCr5kl7PEA6&#10;xMHZCAOVTVwcvPMT8CaAjQM17GJAbXfxonwwDjT49eoSwoMWF9qcc65VPhlhCWDD9Bw9LgMPIM0x&#10;kIZKc8f9+5/Bk4sPwjwYNz9Ks5h7HWY0nRAh/7rv4/89HME1zLBHi4aN9DLwJl43AayvQcYHWKdm&#10;gOXYACuEAEwxD5tmP9uqfAmg+hbYAx6w4AC5EMJ15V6328XrZms9xk8AW1nam9UAZnlQCse8ZpqM&#10;Ka6dNXSJRGU77wA4H8K11oUY/Qy4CV1OAKscPD3s0aLxpr1+6JoDUD4w0+zRVmeXb5ABuM8vgIWw&#10;ozsBbgJYv0AdZCDN+aS4nPq1N9hl5Spw3pZCe9yPBLiNDFgWo/aGNTAYSDPEOx/bSFYU5GzA6xGa&#10;NDRwGw6wTPToDWMgsHi0JwGpkfUL4B22uF8ZDXDhyXsaTZxqGMCyOAlA7QwCVCEm7Ykr3Z12YAvZ&#10;8epIXG9FMf9qE/O6AHeJX30hAWx841Tc6IUKutZjAVTuTTMkvPWogezusz9NDjngYPr73Bl/Unx+&#10;7bb/Je/+5fVaMJ964GSycs9OQt56vdqnMMTujZHXdYlxR9i9zCWArX36mwtycx2gptkAmV+p4z7r&#10;kCnkhAmTyaxJ08kZU08hm597inx88MdKwJ534jzdcSuf//W5ny8B98ire8iGZ35Lf9d9T4W8bi/z&#10;ugVD4OL13Qq2lKlnmlyXgGW1vjkF/V3K6O+wIVCzJMI8Kfd27znyRHLMIYeTmUccT06ZcqLytX9/&#10;zw3k6zseKnku+/Y0WXzOZ5Sv7/rJ58jK3U+VPDd/0ttJ34dvcD0m1fv4sV4+ZQ5ZP7xd+fcQDbnu&#10;rCFwdWHOEuceZxPA1gZYexjQWqSZt8ekvtcBqk6UCt0e++B1WoCWuSDHE57yk0UlsSk88dqPflP5&#10;+iWrv0WyT+Vdvavp+2ArTu8mH2n/UAntXrfzcbJh93ay7IWtUdBrG+BmSLniP8i87UAC2PjGqn3S&#10;bDvCPGpvHDxqiTUfQPYt+IHVWx7ftYXM/tnVJc8NX/Z90nLgxLLX/mjwp+SSh5YbgVu0e7asIeff&#10;/+0y77r9slu075l+2+VRilxGwHWhyXXlbZvqKFYtSGCD7J/yAivyp84DLmUNqWCZ4GentGtBCe+l&#10;Mnjjf515QclzDw49onwt6LVoC2e+3+i45PfBrnmH/r2YGCJWpAHAAeceZZlCrzSEOc4DnnYeE7O4&#10;LXbGR56FSQlgq+1VnQcAeYdAhzB6Fjg3r8stVsXNdx6Ic9eTKtTznjFlpvL5e598gHxu3X/qgf7u&#10;j9FYlNu6nRu14IYX5x5SpLMirZWtbdIxxfdxJvDnp5yvPZ5/eLyv7Dl4c3h+UP7PTju99PP8Ge7t&#10;YkzKzj3LuL2Qqf4dzDNzw/0dYBN7AtgqgRU3BTdnoRSrdngpwM5N72Eeubtax/+Bd6jniPue3UIe&#10;eGkX+fqvv69979J5f1cEAUQgnc2fOJX+/NopXcqY+N35Xtf3wf71+HOUlFvnXRccOYvcNf/L9D2U&#10;EZz3OTL80ZtpDAwghwDcZc79G2AhjJe3vZhN4Py9d7AJPgFsFSgwwNouxSppN0mf0V+IEDeRKuZS&#10;4SF1IKD5Ucf+futqMrT7d8rXwAvefebfjL7eRbGF+qzzrrc88t9UKFJ5WbyPe9fL3/lnWhHskkd/&#10;WOr9HW/6/YuyZeeG/+MYEEOH5HVx39c497LXgybD/adIaZfJhc74GahVitxUg2BVUeB5bsICo7+9&#10;jP76rk6ChwjBS5APTnunNn4tqq3Oz4VrvqH9DORfkdbRUVvYSYfNID2puUqwYUIYpdSPl9P1qad4&#10;elcOeG44FnhTL5O9bkBbyGhyl4e3xYVaIgF+gPWlSgAbYbzap6DAKbdqJUadBkh5pZO5QOR4BKRE&#10;4CFuOOOvg8ev09Rzxrodg3RCAK2EuPSpk8+n4NJZz1l/TV+vAh0XkFQeUgQb0jKyzTrqBE/vygEP&#10;A/B0+WD+evk8uNcNwSjVde5zn4e3zTJBSqTIa1hKqGasJtI6jL70Sd5xqXMTejxi1SwTK+zNGbDZ&#10;6WeSzJyuUSFGsLk/vJLGmX7MK0Via/DK//TA9z0LIkTwtP7wijHvqEkv/cdDK8jfnH6J8jMQX//9&#10;5rvoe1ec+lFX4OH7Llj5JTrRqXLAIaeE8EFdbjXKmrG0nMW8iYcNSVwaEC4wV4F7DGLVxX6/97Hz&#10;/ol6DRmslIcZpkhUhmqhMA0UU0exTagsfqdUXDIdWIve1QErrpEJWN0mN1R6hWgtPLZ18bTQOMC6&#10;RBW5G+yN5XITwAYAa4aJS2K8mnZTgZnsn7eOVSURJDd4p/alGKTwlL7o8NSTPV8DsQkFDPBkH7sz&#10;Sz26Lk7l4Hp812bl3/A+8SFSWW6bf7/VDvBsQnOr0jIBa4S2kCnJKZe4FuNkkagFYtzEHbTNMQfr&#10;MuGpQQbWYZ2wRNSVLkZi0nc6P01jSF78/vVdg+QaZ9DpRBeIOZQWWpquWB9guvHRH2tV379Y+x3y&#10;uBNb4nh4wT6K9Xe+9Fzg+t7bn7ifxdZzlIxCBOGvntlMBSPddYkCrP/e/ufk4xvvtC1/pMISJnCH&#10;IvdpgNvrjLNhMlbW2M5AG9uSxljGsD7AqopLjAziDooRuInF7/LfXGNBl8kAFHrqxKPILY+vomkP&#10;lelqeOXP2vHW3mgrixymsWDy8cWVQmLc+Z+P/A+Zf9K5rmAVY2uwFEx8uEa6Omav8+b3ANd70b1f&#10;J8ue3eDnrJY6oO3xCLtUTG4gAaw3WDHbLTQVBFhrFvFiG4s//zX3U2WDSKzX9RKIVCtouEFZ/tMT&#10;5pV8/qpNvyQXOgNeZUGErKgNeeM5rdPJecedRc5oO9VOBXKA9vP/69euRCoKWJrvlcU0iGE+lwD2&#10;M0FquJZBGyvAOhctJ1FaL7DKntjIkDa56X2fLfMUtPD9wf8o8ZryKhU51kz9pKfEO+mUZdjLb+wl&#10;f/jDW0U6u3n3EHnyleejXq4WqnHGgEot+foBTEhZma5AcgWscy0L869XXkdMqp/q/7afCY6u4HFA&#10;O6AZf62S/hE70MYGsD7AKntiI7qnSkPAC1zb/52it8TMzjsyeK1ygSj0yz07aIE8am51dBHg/tpv&#10;biXf2vkIqQtzriUWMPzd6ZeSVuecRbrqBmrZdB7TbXG+6p7ZOH2AsFZBGwvA+gBrzlZcwiC6/f2f&#10;L5uxMVtfuPrGYlzIYyaxzYrbOlIA0U2ogdf+zsa7a8qL+gGvMpZnoM60X6T1uqp2Nm4L82WjywhR&#10;Imm/HneBA9pcrYG26oBlC85vMgErU4LztuKSTjwS6Rji1VXnXFUysHiMCgqtE4vc4jasZIlxM7SK&#10;mm7SkwFrum5XnjQv/cX1fihyzYG2qoBVqMGhglUnLOEGo06Xez0IRNd0fqqEvsmet/DhXldPyj/3&#10;J5t+MZrrjL7BGd82g9uw9H9ufENm8f/tsQQsK8Zwi4Exyb70+t4yDxyAImsV5DiCtmqAjRqsRsKS&#10;M0Cw6kWOlWQhBJ916P4TtMXtxRSG/WDxdB5E2IyKP8LYlIpd1w4G4LQAbD874nmaTrwThTs3gY9f&#10;Z67g60IcnyrycueaZgxB65pirEvAMgl9fSRgdalvFWdzCEtYVyrecNnzijT5yru+Qq6b9+mSCSDk&#10;+LRkoykSwbaPFkBOkbENu9JheWRc80uPO7vs3qDDI1iO12qfstSXxiPL7XFCAG2K3ZuWaoO24oBV&#10;5LtWojtEWJ7VS11Eov6QAyaUxbRySkemyaBcPxhYSf6yY36Y8WlxA2idahkHY/cBwOWbegVrUCel&#10;v7AA4PEP3+SpKCtjVeezVJVXEXha43FbN4Bl9GJAuOHamcqvwGTSytM19tHQZLzuM7+4kdwGbxos&#10;Pl0pgLQmu9WHuY8QLwu1yd2WVEe5NLPTtWwNCFojZlgvgBVX3SA+6wgTrNzcSgrlmEgUllQ0uUil&#10;0U7FP1D5plC5WgWpAXgzfmNfN9DiHk084OCyewJvm1vfR/70pHO1YA9QFbXEuU9ZQ+1lQSV3HKgY&#10;YKVcq1ZtCwpWbl49f+WWoTqQm9T4usSk8KS9caa7IYOXA9e+qZ1CeyguInh1t5L1eJmqZauFuaV8&#10;AGZx6ea8Su2mVxHAKmali1m/HdVNF4HtaRCGsHIG7VA2Pb+NNjEDDcLzXnERKNOjr75Qln/lgPZZ&#10;/lbcALrevKml1+0hPlZOidqBPFnaFFTASmq9Wagjl54GAK3sgDoqsUVI5IBV8P5Ful7BtmDVeUVe&#10;/YIqGzflkbctUQoW9su56MZOuhvcoMBNkdHm7FbA5ZOwqsbYRE0uhjGK/C5lVvf8s829naNiSKp0&#10;jzOuO2oasAqRyU0Rlr2wK336dbrHddsJfmNsqJTPJVwJUCMCrs6ca11234adB+JcxLbfeOj24rI+&#10;xMe87aoSzGahTVoD2hQpTfd4ti2KO2BBe+cLwotOEQaI7zAFq1c1jAjaL669hXz7vQs9q5R8CEsj&#10;jPZmE0haAbeXBNgJUFcmSunz9gdL7h9ExOUXXG20lYmHDTLQDivGeJqM7hrhGe7FGrBSjbCbyGS+&#10;ntUCrOLs+5lffI3cOv9a7Wt8CEu40z2NGqOGANw0A66VsOimS9CGArd9zIo6u63FVVi/c7/TBiJU&#10;pPFsU0Rg7WAUqKgXuCjCOWKYDgC9tQErj08/NftDyk768MConrEAK2baecjTJWANRGnzzgNjZBEZ&#10;azvqaedOnGbU7QLahkmcC/2DNjU3s05dczfWQpU3K29hY5rUDGAlEK502ZAqZzrLos5UjEUxowKE&#10;kO69DLFub2FtSXdACEuIcS1UYOTmOtxaaCZmDVyMiw5S2plfa9AWMMGqdkTgm1JjnJjk4IvgdoAt&#10;7lXkYQtdmpZnhMmnk3nd+FNiBT1IaeJWeVmd64wp3gS5yZdqaZxsPIVz/wVLyJJf/4eNsOTapSCx&#10;0Giyal9fbWgki4mo9f7ozHM997+FyWuYLZvGUcqrWoDBtpARtZg5Ya/sCRWwihSOMqHM4tb1Jp+p&#10;ikWUJWce8a3PnklLElGp4qKUcTM95GWx+8GvnnyAHDc5ZRQu8dysvDLItKken8QZpVdhoERoDTvV&#10;EzYlFrn7Ug1Y+cbLngaqIoMVF1xZH+pcaJQZqra2wIxqCdYRFqsmYK0sRS4wICw1AuxTebor/WlT&#10;ZxtrG1MPPoz+hEIs9npGbIwJ33CTrnaXZuWgxnx/2vawqXFogGUHJtYJ6w4UJ+pZMI78GSR50RCz&#10;uq05RU3wjx+/u+x55OUsDBQ4lcSqVQUu6PHFJoIU7nnvutuMP1sUmpDGE3UNgB75fYt4Nq0QoBD+&#10;iR/SE+ZOeU0hgTUlHWTGJd/qmTxHTKpKdptI8MdMPKLk/3ifxcLy5UxYShTg6oMWLCzNJlBXw/0F&#10;81IZAEmX7wnALApNDiuD8CiyMsTAFrvq5VQbcLE87EruvEmIqnFYHjZHSlVhHRX2PnCHkkBAkuV7&#10;XEiIT14xjawko2O+oS3QLatKrGqgHWCg7TcBLYohZMNGYfDCAKYIWrA3unWoA1oITiJoEdt6jTVm&#10;bS5jOkNKVeOuWACWHUinEPtlDECtBaubcAQ6o5v9UAEjF4ajzNBgkfkIcSnyTqzqoB1mBQueZUmI&#10;S2XQ/vNZHyt2dcRiDrF+HCwOf4O+0X3XdVrq7CW1GFLj3jD27QnDw4rBd9aFCnuWo82fONVTPMDs&#10;h4ZeojiAmRL9m0RD9ZJB6obXiSZgjT9wMyZiFBZ9yHEpF5MATNGbikIThEyRVuM1L76xNyg1zgns&#10;oE0CcOUBy4SmYvcIVYGEsEmVp8kXTWegx/xCq4q7McsaVC+5NpROLLZi1ALXF7G4VAYt1trCAFp0&#10;GFEJTaDVEDZ5XtYiVw8MZDV/E0G6OKgA5TsPy9x7QaC5upyrdYd+t6Jt0ZCu2fP6yyVe2bCoOwFr&#10;DZvJyi7VRC52oJDz++K4gejps1+XbikePC2P5QK1lQniYbMGQlPKFqzc08pCgHJam3RMCVgxq9Iu&#10;8AlY693T5rw8rUx/YdhHl8elskiFbUWoCEVIkOZ6vS5eln9oN1vhUznAMu+6UOP2ZaHJl+GCIymu&#10;2h1cZYYLkxOwNhhoRfoLg1eFQCmKVCHuZ9vJvL9KgOo1wEuklDjFebvKxVutcXUzgyV1hhc8AWt9&#10;0mORbipNpr8l48UZX9P2Gx/mliq0uaCcyxeaOeB4e/32NI5sPaxzIQskaP9aAbS65uAWs+O8pHqp&#10;cUGrqh0Gg4to76PIatCbfFycDItNvUSBttCO0qG5qhwbDLlWA7AuSMBa1/QY4821uEIePxCj0Dcq&#10;IutRpXkUOOqIFLAMqFDntrkUP8NSUVwFXHQx7YPfDaT3pUmetSEMIZhrGaOYo0We3qLbhB/r0GGI&#10;sc9lxDDd6ZsSS9TD1e2H3XhLjkkm7jfBJNeqbeuRWF1SY+92Q054tWDy8baN9kxthIHQtcWtFC5a&#10;hWpNFhejVQJfmddCYM3Lr9hSKVCVGcSgrMzGIMkbgHWIzbqJNQ41hqiT8QqvIgArgLqEjK7yynKw&#10;upQiitixUoxtKLH4wcs1Wx7iNQXWgI1EDVwvipSsumlI0GKlzNIKfZ0OqClWLPGiprKpl4zlZed7&#10;aUJhADbr8hrQkZucAy2wjv8q4PZHfCEXJembhgZtDzFYlhchULcJbDSrOD45L5sNNYaVSsGUcaFi&#10;Ow6RmmblDYPYCgccaGfIFzOJWxPjGsoACXdzamWMKtQkdGveU9bXjB3fNvE1JozQ1MP2SO5cZbpZ&#10;AsH1MoXHzTNgzQvR444kcWtinNHZeC6/MarCo8rWoopT2fEtF16TCcXDSg3ThpwvSim8q01VU5Qe&#10;92IWwySWGB9X+YBjCvFwVvKorQyEPYYefMQZ762KY8OYX+OGLT8e1sS72ihdUXnc/gSsiSksQyya&#10;lQsG7zcD8bDkUeFU4B0XW9DtFnGsi2OejDVsa1MthLcCLEvliBQzp/CuKZ8zWJjAHTGlFIk1JDXu&#10;9QHUDM+EBACqiVPrlSYX/5RYEptWOifQpQCs9XpXjUHV65GX6RlS5aR/cGJe1BgCVLsHULNiutIH&#10;9fWyssbizCm+KDgeV/HJixK7elfTWcHQcDHXOBcpL64XFDzuxQJ9KImJE7AmFsDDReVRjY6BgVMU&#10;n7p8eVgZ+c4Htyq8q+iBwzbQ4azC42aYx+WlXYnQlJiplxW78lfCo6pCN1WKRxRtlUzWxMNmDLxr&#10;lCmUTo3HzTE1DYuXlydgTczSw5V5VMH5hO1RZVN6UDaGxcqnVj8eVuT8Zb1qmNi0rYIXW+lxE0ss&#10;iDGgiowtakM7pS4F3uAUeS5X23a3yYUOtwsx4kCFvauxx00sMb9ARYaChXRtFfzq+ZpFAX0m2Goy&#10;oLp9BpS5GsDtSIZdYj7B2lsFoLo6O1NabALYvOKEU8Ryu/uw6XHY+24m1lDWW+Xv13lQ0TmmbQDL&#10;lbQRjahT7XrdbDLmEvNrzmQPKry8iofgmxY3KeJXV+8aA8AOJcJTYiFYLoZeNu/lYZsVz6Xd4lc2&#10;M3iWIp466SBy44WzyD2P7SKrd7xAHt39Siy8q3P8YbeJ5OWTBfbIixMKu1697Aa11DEAljjnrbw3&#10;jhPA84tZjDYgDE78nq9GowHcI+feDIYd2p13VAu555kRU8DmpDh22LlW/QxfqC3ukAVfL8DmPf6u&#10;te7Zx5A5x0+mj+sP3p889fRL5P6Nz5J7Nj1DVu4aJq+98Zaf6zFCDHdvr6B1Sj+xfwp+rmTH2oe+&#10;zRVIyteCtSiuFwA9yAZvrsLg5eKTb5ty8AHksmOPJGcedxhJtx9FWp2xftp195o4qLRLHNspvGZA&#10;S4mldM6gpg2MER1+98wjyLdWbSGTrrmLXHDDGrLq4d+R2alDyX8tfDfZ+9UPktV/dQa5qn06PWEL&#10;6/PbgNnEwAqWpk8gT/zDOZiBi49HrjibfPKEKdZxChsML7I1kynmgVJkdG1lYmOGMXcTGArykTYt&#10;UwJ62RyxXMkzfv9mcknbYWTZ+bPoONl57fnk+u5TScuE/ci2XS/R1xyxf7PR5KVJT7rS4iZL72rk&#10;YQFCeNa+rc/S/4MiLMz/lrzz5vvJ1GvuJld8dx19Hif6nsmH2M6IkRhuwMNXv49cedFM8vajS48J&#10;53LzJ8+gr/FpSIivRw7Z+dnKgDuHRNvGJE5WYKFDP3FfgdXCrtUAo9GVMGPGBgcDZwOnA+cDJ/QX&#10;S3+NsIf86KHtdJxct+IxU0qsxBKjwCO6vzfbAJalczxzVxdNnUSGX35DSQt2vfw6+e5vd5Hh194k&#10;8+ZMISuGnrcRmyJJ5cDb41jcbPm9T5ArVm8J+lWgOtuc60gXRTvn0xHiaqfYGqvayUlsLsXGm2rv&#10;YAB3MRNAMxH35+olhq14H392hDqbO3fupuOYG9gXJnSMkWvWPWXz3Trnl2fXpEWOY2UPKxYjDPiN&#10;X9/19slk/dYX3IPzk44ia9bvimQmtLFrz3i7EVgX3L3Bb9ytMgB0AMUfDmj5nqcjpIGMNeXLsUL3&#10;GSxMGFFQ5bxqg6kQaTHG+ZDJa+E54Wx0YMUY8al/yDagw1yT5gOGNPGrEWCnH3YQDb7d7OyTj6QK&#10;soXloohZr75ktutrMPH4uBEm1sZocobFUul6BS3orfPYxx6gu33Oo4dvVcHAy+P7pQpvuyxK0Pp1&#10;BlCEA4CVs1avOLZDCVipPYWOghiVAwKI4PMIyhGgj5eCcMxKiBOR7qkmHTYRB750x2NRj2d03cix&#10;86tb0Epecz4TmdYzAGcYcIdZi9J5Cq8XJWitnQEm+9v/dm4ZWDHWMb7B3ALEsd6A9aLDLC1hlLO6&#10;cXB7UVgSVWGcBB5XfegkSoctcrNVSeV8887NNgJCEOtuMNDKAAYYC7xohw1YjMdBBWhDL9ph133E&#10;Bqy/7OmkqjB0DXhaZBeQTcBYh9e98NSpph+nc4KDwvVRik4dboKTqXflBq6Ph5in4vQTOdmrVllR&#10;iIoCFoLZF3+wnh5/BQ2gJSxnC09yRx2BEuEVV4dTRC1c4rk7HECiZLCHFRGk2VgUB22OCTGFCGix&#10;kfgEsCLkwzgBQPmYRp3B9371BFm+7TkbvaPDJY5t5+yXe10RsKkwBCfZEKDD4xI8fvKo3xkwX8nR&#10;dW5vf5iVWbagHXDOt9f5CRFmcZ0ITDmRdjKFmCrACtYG0HSwQaoCbQsDV9irtfKmgM0PPkO65k4n&#10;I3vfJJ9f/mjQSr42sFdFfcGAcDx8k68SSiwKTqrihJTXN4O/o9Bg97UXFCkw+DwoQwBbWcnB1bd2&#10;e7XAyg3bnKRZrraf1KExkQnd8zs08SpXh1vZWJTDhHaIVtUSnj7984009/qnjgOCMwphvHRoPGwZ&#10;9pqFGU+kL74Ep7TD7WGocJp1TCvl8RCfuIE2PLbtRfLzDbts6GZFvStmzkse3m6TH45k3mA57wwJ&#10;f7uJiptQSzzIxhct2WQiE+5viu03vFABWu5p4ZHXCH+H8hxaKSM8nGltMU/rwEF1zzicnDRlIpk1&#10;rZW0HXlwSdENdBzDcZ5WjPMBFfaaFN4z7yIOuNopR7ZQXo/kMWYfVDYhLQIlDRUht9+/jcyecSj5&#10;yOnTba5lxde9fuI9x1Z7jAOgObYMrJfUj3GFmJZsAqR8oTZThxcoXp8VhKjl0jUK28saOwewxqev&#10;fv+owHTaMfQ5jG+AFKW4EFXxt/FmZYopBQsZFlhFGWBF71k2Y5l2dzjm0APLCibgYVes30E9FoA8&#10;9OzLZO3/PRfb+BWG2CQGNl+gxkOkPg0etcBTiizWlUG7UEg5ZiVqHDZgjZ3DJ+YeS3bveZ2W2h73&#10;tdXknFvX0fENj4rMwoUrHhm9iVNafQFWOp6WEkrsWKvHQRt9K2jBhh1jeD+VUeTBl18rPoeqItRd&#10;GlpVYrgHn3g+LgM6y+hShtiJfmkSbD8ZP4sT3CbWAruXqtQgBuMaB5QLWOVTjhVUiPQYQEaD7QJr&#10;VcrFGJTuZXQNy6IELIr94VHFqifRoBLDeZ181ERnuvUcTx0u162ThRVUKW4WbrBbDGs0WOBNRTD+&#10;yeETKUXmJ8VX5gyN7I0tHYZ9c/PTcQFsJzYac7xsnw1dY02wfQNWt641gMiUY6DjekmGlC8zRI51&#10;gNXN4vsRs/L0T5sAzCwpVXPL1pUGOO8BtjTSiIVBpyHr9K/B2Pd6jexBFYAtvbcqBc/vCSM3JYJx&#10;amspReYrcyyKEQrVQAkXz2JiPaSOTChDVBVG9AnKsDxpZITxKb5vfsiHaMTqNvxumLQdcZAnqOGJ&#10;DSfZtMf4T4uALaZ0XCiWyZeWgHHn8Kvke/c9Wfw/6IHXooA4eNhvXXZanMZ4Zy12iASFw1aPQg3x&#10;PqkMscDGlQi+Nj5BMW8qjsdOIZvRJ39XiIdu5CQwtsEodaISSnKxoF0MEcM4luYoPZosaWN9LE40&#10;7oCFNI+1j7TgIx6WqSVPq0jRcONliDifLpauwe/rJUaRFYC5UHIcORYeLJZiwHwlAYtqpq84lHft&#10;5WeSVY/upM/NfcfhlGXyVCac01cfNoZUWnEOw3Kc22S4ut9zhkeBBOopeb0wL5jgDxgSzDblflF2&#10;l/Cyj57VFicMdNUQWLuI9/reTjKWrsGkXJKuEeqFc6pxKBXHw1IhnoIR8CEqXXHLQ6TloP1pye2l&#10;Z8+gzwO8qH5CmxikNXWilGH4IDqsVu5hUwYezShxD5WY8hopgSwaVuQbLvKtapUPZklMPJYLkqOy&#10;NrZ2thZ6MZvmjZGu6RX2b+2WvA0KK0ChdY5jRBiXVQkZkKpc8bXVYX2c0aTT7OKCremv6D1Rmoh8&#10;67+s314Uce763Dzy0mtvkVoxzJyg8BVeBOBGmWINWBZL2lATeNJeBkwdAMXqIzn92Bn2ObBuioE+&#10;A+lMvnQTxUS3PfmsiafVAXaIXdNOFWBVQpKv2QseCutiQR1EIQptNuIcv8pGFyh/4Wdhdpvwa/W4&#10;NYkJAIelGDg2hhCQs0q3riWP37AmCDUuiJNgM/HOwbb6uhNO8G0BTuJxo6pqV848Og4CVIrUt+WE&#10;+LGged7k9WHYkAlT+N2Lr5KRV0er4sAmNz6zh4y8Pvp/FAsFiV9NKXGoJ97WMoEQ5l1PjVdu08og&#10;QMUAsJ01cKlsJ9mCILDkNMKL1fMhWcEEsKC6UxzqG9LqLiMG1RTZnXv5DfKJ9x5H0yPISWEXAJhF&#10;0URs4rUZUw4hiXkbUzVNxcI4NoW3sitOnloc1yGYp7CLks3QACt70Ev/bS0FLXoPo00MlGMoxLVI&#10;ib0aylXKNBsoxc1M88XZamzRUYNjQwwHWk3W/hgNEjThxnrX7967lVIFeNJ7bl1HyK217zksq7Oi&#10;tDALBCLzso4nuJjFmDqvsQQL2OuBVUBcdWvQ0HLAfjSuDas3WLPhIPE0rAG8ZM408sUPzyLXH3wq&#10;HeQ/fGCIFtLHQGENpkD8/hWSmBVo+1hBDrxtWooNsxH0Y4rCq3lqBrxqD+lKN7PcDSAwYI2MetS7&#10;R8i1u/fSqo/HCi8WwYu2K+gyYdmcKjaGQu+YWGwHOlshxAd7ehy5rLBv5m0F+v89J2wZt/NPTqRg&#10;nnlbipUjFsZtvgxPAdh8sX5tTeRsoUvQvG1VAFtyIs++THu1jl+9hbbQ+MCs0e7oN1f45OrNYj6o&#10;F0u/c/Gpk+xrRulht/bvoyAvJHe4SoDlBm/K99HBMiOvLTHiatMmTUhGireJ++Tid0Hl/+NT7n8n&#10;w/V6UbAGHMtKw+oRZgLYYb8H+oXTUrTfDeqK0eOGNxevNet+33G0YXSV6Xzcd7rrlOM/Rnk79x1a&#10;AD3mz8nxIX6Pm/qdMgp0d79CtRvZkDHpOv7IYhNC9DSrJGCN86FYGwhvBE+603lANcaWfFhiFEXV&#10;RyUNy6iw+iKJXxvCjAArlt2i1gAbvGHPKL7wBUC94a7NoXbgDI0SY+/U+WdOp3kpiEwrqt8qNFTD&#10;TIklg1VcCBD3lTqL6L+HbX2Y/PFtw2TcH3eRF47DM33ktUN3kOFT+PE/zFjbLjL5CUL2NfXte9ub&#10;22pxTCCdg2ZsfOd1ZEbQ5wkLXFB/ENImah2RABY71n3lJxtMVyaYWJrELOcI8ayKgM3HfPxicyuy&#10;7/B1fMeC/nGjgO0c92rLcvJqOxedin/fd8RvOCU23vIxTnZW22QKVnncB2ycL1sxXBCbsJX90dbQ&#10;5rHezbQ/TwQ2Uo12r5bmJirVmuhkhAPkYeFZkb48ZFUzXUoaQOcwKulsJuUdxn3nXSA0tR88nlZ3&#10;oH9Ty4H7lS0/QpBeoR3hIqHFVbLY58L2zbxN/7dDtxNy1H30dyZElf0eMzNaxge2dec1d9Oa4s9c&#10;eCJdP424dcfuvbablVvFsK6zm+mC3v/58Kl0mwvR+NYcKDzA8iOckLiCx4ASx2vadWZTiAtViM1r&#10;IXldphKPPf/HgvvfSS3USCsNNBhdSeBdUXOArVQhOmHshzRWWiOJYbFB0PfWPllcB8g7TogtViBz&#10;o/VpLduX/7ydrPxGfyVTPEOsL3G87fUjRvsy/WH8FvK215aTPzY/VaTA+5o3kbG+TVvY708JFHl3&#10;XE7Db8MGXnOAB4CK7V6w6OXLDnDP/s6vTXSdYQ9vP6jysB1BZhrxoLY//0pZE2Ws3gFNNrRYdljA&#10;7Hn7h2bTvYMqZNlamMjGPfX+bgGA3USsZBr3lljpVP73kBqBVzJ+dTPa6+nW58mUOw4g/3L28XTN&#10;7C7iCdgBE0A3qTqz+Q2IRQOPV4k0PKY10XjiOjhB/ZHiqZB3zZHEKmnGjgJhIBr1waPyXS1kJ4bU&#10;jt8F7qqOps1hzy6iQWgav6K5SB/5rtUW9CQdV3X0K385hwz9296oBbRsDQ30MhW4KESNzHxq3ObL&#10;6N/ZggCFShybTq5GGABAMXF3kVLdBmITmoejfQxaJAVs2JCS/94s8ON2olfHjDvUodoJO3YhXoWh&#10;Qggg5a1Pv3nnZpuLl4rr6MTkg2VVKBKJiB7315h3dRGVmmpJdEqbvOjFN/5AwQmnxAuFprdOICcd&#10;PbpX7JUXzSwC2DDlOewxeQyLgB0W3HCrohOAUZ4Mu6+L8Sr2hOV7rd6/8VnymdsepqIUQG0o2qTi&#10;PkqpMh4NYGttT50lAiC5px39/7i3tpT8X/57vMoujSgxxi+AeMl9h1EhkhdQFKubbrXuY1bwOJaC&#10;CFjRg6q6GhiVxWGh7gNDo90ZOBVA8C16371f/aBNLjZNGtMW1UjTcNEWM8rLf+/nxf9kVBWO/fI6&#10;1oLHSjuBwISswT/OmU7LEc9bP4VctWo0brWJXTVLJ1tlwDYpPGjK0F2XGVI4dCG7BoyYlZCfQklX&#10;2AJAHdly5+b1ksRiS4dV4xpjH5s7w9AuCT2LDXdf5yGp1/gfkD2sFrBhdEPnhkIKwz0zYS3O96bi&#10;3o0A1CekVpeDpEa3l9x39PqyPOu+o7ELOeLXfZucYKsW8rCBHARUYdDkTz40hYqSf/XeY8mka+7y&#10;S4dLsMjD1GbFG3QHbdRcWTWYsbHzSVNGg/F5bNmd5awXa/HliP2bwwJrupobgAWylo3ledaWzSpK&#10;PPb3MUocl/vry8Oi2B8VfOIY5zqOoenCH463Ylq1maFX3HQo5TILeAIWOamzZkwuOXAYlh6hzxNU&#10;YihoFsJT7AHb8GAtHVQFUrvF/52mAEXDwdmpQ4v15QAnxjiq+3700Hbyv8/tsWFdZYCV9rwtlABW&#10;GDRuqZ28yQlBMRt55Q0KTmy7J+eiAFQAFqkfwzrLehee4H16ahys4mCXx0knG3CxTutodkBX2vkn&#10;HkW7kMAgtN68cWfQJaUFNzqsA2yBgxUdxqUKKDe3XWLHeWy/B6+KmQireYgZYNtqIY71aYsSgSk2&#10;Zly5gaII5FfhXbGg5Woyu8TDYtmdjYfVZAQ6JGdZBli8ab7wYl+ANbGPr3iU7LIrnqfbEtYZBc7U&#10;YOrGdfJhP8c6Sowa1ModwvhR/T0OHSeMPSz2WeJ7LfElpch8QEzlfZxg2NTZALS6st8OLw8LFC/W&#10;CU/wcI6nE/fwtDbQYd72FIlmQwUt9oC1WDI4wuhvPcbkN7GfxY4SAuUVRSfV36vacQIMjvjcypIv&#10;eqFh37rSONfQw+Y9QowRsfF6s8aDpl0+fL7NCWEGuuzYI8mZxx1WXC8L+oDSPpyUYQFFJ5LaYcd5&#10;qLqy3O9HabyhtNtL2ISTq4NYtR5FJ2M6jGJ/0GB6Uk+/RHs4qTpNBKkhRkiqA3QRsMjzOC/kqZv2&#10;IIDlIMU2jZweoN4SbU7f9fbJNGCHWmxZOI+LGqpn4ouPIzK+O1tfTaxnbWzLmL4QnSV47TC6JAK8&#10;vG81Vqhhj9iVu4Zt1kvnPejwgBKwwpu7GcrTaPrkJ45FP2IowTix7/3qCbpFB2zVJe+kAAZwfTQz&#10;Cx2wIdsQuz545GugB1PYVpMqsQ0dRsoSzBDNGjDZI8ux59U36ViHt+XtTWGoejJQjoc0jCvt6WFl&#10;wBJF10JW8eQZx6IP8cL8b4v/R/HEjz72Lvr7ub39fquC5oekFs8L84bHFJjVOCZ98f9odVPB5e+F&#10;Kl4rYzoMjwolWAQidmBHiMe7SmCsnzNtsmmaJ+8lgMlOs9nFg/qOY8WDxUJvlGlt2/USmXvLg0Fb&#10;qwQWnxrB87FzrOh5OgMrazFhxOkeGJeCou82VuSIBlV45YPbi2Pesui/TxG/pshYgVJZjXGTdNFF&#10;ta4z6MVGATQ2wcIJoWt+CH2QekhiiYVHh9PEsNwWAino8CHjm4tF/dBqEOLds+mZMJlQ2u3vTW4f&#10;4qC9y2RW0J0guD0oBIJxqGtXtU+nz4sPyzWDbTYVKYklFpbYBMNYhsiEJaJoD/PtD5xM6bDPzoiD&#10;BvFrGdaaNYAV49g+iW4hH+u5EAAKMO/NOvcdh9OfmKGuV/T2hWIsxrwGXjafjLXEAnrXVlK6Rpd4&#10;jed7HJYo1hLwNOUjV5xNNy9fveMFGzqc84qpFaKvErAA6DLhzT2a1yz0OiJdawx5d693zzzCgaAx&#10;YOfXcaliYjGMXUUT25mO/+ljtCYeYtTo5uX72zRnyCviV6RzuKC7UvWmcfv27SOKNyKW5VL3DHmL&#10;e9a7db3NiQKk3bOPKW4/CSqB2Bb83welwCLvTDLmEgvgXQvEsGoPwim0GOqp1m4nP9+wS5mWtCgE&#10;QjonpcBdr+AIFzm46zXxsNyDtgtetleixQMmtBiG2PXSs2eUgPRLPx4sAykCeIsVD93O92cTL5uY&#10;T+syBStACLACqNjBAmMZVPiqp18i3713K/nm5qeLYqpFIZBOB0p7vabJ4AMzll9aZtgjFlQBtcNo&#10;UiWCFRcEAfzOa8+33fUr8bCJ+bWs6Quvet+JVItBZ0xUxWE1GsYyOqegh9PTV7+fFlRYWk7hXVOC&#10;kxyUWa0rYKX0TruqoTExrDrCSUJQkmcfnCS280Cr0NkzDh3di2TONKsYhFWpJJaYDR3OEMNUDlgf&#10;mjDceO+WkucxlgFgVDOhvgBbclj0bxrSrNLqMsFWk6HbLkvvsC+1XmGBeOCJfziHniR6FaMVKmat&#10;G3+6idYYqzqoa6yF1Faj7cTiEbsaF96gxBaOREd1EcJ96Y7RxSNp8/RkzoAx9vkBbM6Afhp5Wcw+&#10;iGUBVMQDoBPYlm/SxANooTQMQTwuDvYisbDuxMsmZsPKiMXyULQ5Gnr2ZdfX0KWVjuUDpHOYOuxJ&#10;h10Bq6DFHX4BC8MqB7SOAY0Anbhi9SjNuHLm0cXXIIiHlx1v19Qs6diQmIl3TRHLVA623AAlRsGP&#10;zj5y+nQqSBlW8fVrhNKMKaaaLMCQUdBifPlKr6PEyXxr1RYyY8ohdIsD/tytv3qSfPJ9Yx4VihuU&#10;ZDRltrD5SfVTYgaWJZbNFz7/wJNUcIK4BHYI4IrOBCIpAI1tVgPS4S4TOmwCWBO12MjLYpEvKp1Q&#10;JcINq3qQ7uE7wQHEX/zB+uLuARaWS8ZjYi7eFRO6cVUTBFGEcHw7DlkVXnb+LPr32/92LgW0YTpn&#10;RNVphJX/FtuZutFhT8CyN3MP2qKqLWaLsz3FJ5w84lbsUC0G7XgOtKJIi51YFvGAZYoHNcbZZGgm&#10;FnRChwe9+fLTi4vSYaIqDFaIVTuoKYZCfNkdxm25dKFbxuY4mwy+qE8K2n1fkH+8f2uJR4Uhlr1w&#10;xSMls9uGv+uk6R4LxRi22O/u2YnVtXfNEosG+Dwc4xoLDN6UF/YgRYl6AuyEgRVoFsU+Ku+KuJov&#10;VUXvpuCAZR/CfX6nJifbK7xGayqPCs+LB0oXkZdFugfqMQzd6BJqnFgAsGICX2z6eoASnhN6CxeR&#10;wPTwnI+xKNryoGKTjYeV3XlWQYuHiWHlE7ys6FFBQbBuFhsIIS+LeAFUwyI2EK09ocaJ+Z3AkVJE&#10;alHs8/Wty06jKnDAjbt1x9FjQJl9AVb8wi7sIat4jRFQ4GX57AVqjCAemwaheyEKKJDXwgoeubok&#10;ocaJWXpXAMC4dSm8K1KKYHc8ZMNPhHDo4RTA+lVdThwMwbtyocZTbLICLPswvvtYiyqWZS5/uelZ&#10;gP6iiCI/+Aw5+YbVxVkNolQIM1ofq2pJrDHBCnF0oc174EggKmFxCsYl1riitRHWagfchiNr8Lxx&#10;LUGTxRfnNNzb2svCsKUB6C/UN35BdDMa4ghLAaotiWcbFqwp23sPoROhGcYhFqdgXPLe2ah2shx7&#10;Jt41TcaEsCHHIfaFDli2+p03g25jLt23l+WbP4uxLLwrRCkOYFworOSBYnzFyVNtLxYKKpIeUI0F&#10;1lampVjlBLGBG0IznkrEuET+Fe14oatgJZnlBs023tVKc2kKcABZy4N0Ncjp8K4QpXjt8cbPnUNX&#10;8uDCoZhCTAcZ2k2MHiXWGGYVt3JDi1L0a4JjADC5oSYAugr0FegsSDeG5F07Be+aiwywYXtZ0bui&#10;1hjxwnsmH0IvDJfXZ32jn144bPGHmMKyaRul8okI1RDeFWyq2897+c7pACYaByJ+FccZ2ODR1/2C&#10;Nl6opnf142FtvKyxagTvingBvZ2Qh8UKCQgAuFBcUUbCGumef7/kVFtqAp6TiFD1DVY4jpuCfg7G&#10;G3acgyHNKBb9YxxatDIy8a4jtt7VF2AtvKyx8sXLwFoO2p+uj8Vsp1LmsO0HUj7Xn3Ws7WEjwM8n&#10;oK1LsII9LbNldLzNriwooeshGt6D7aF2GNkMH7FrJgrvSkGvasLm+abRmWINnymcRwqbaSkEgIKJ&#10;AIALAi+r2gWMG99BYPee12msC2D7aN4GTpOu4x3kGhGseVuRCcX7fAd12RDLQiGGwTmA+UEIhXps&#10;aEud8dWjwAy0lDuE2DXl55yb/bwJXtY5gH7m3nleNit52WEWV3jOfgCpbhc5gPn2D82mja9w4VDj&#10;efM5J9IC7ftuWG2bI2tnnj+TDPfGBCtlchP2pz/5LnQjr785SsNaJpCprQeWvHZk75sldcUeNuLi&#10;OXuDelffHlbjZTtU1RrOhc0T/bYfrsY30UL1CZbd8daSADGEKbSV8bELHixpk9qgYOWG+BS9hMHY&#10;PnPbw0ELdbgtcsZVrwIrPUKM7du7+hWdxFhWrH7SzRo9fi8oAn90qcCOdyIw4ZEht/sEKwytZXJJ&#10;TNs4YMXkj0XoXP29cXA7rbDD+EI6B2nEgNavAWurhI1AjqIp4EGKB9LNvK4sQGHB4BKbD0Wgj4Af&#10;gT+WMPncntITtIkQ1TiedZMTOgGccAI8n49wCuML6RykEeV0jqX1uGBErBnOVw2wjAIv0fB0mb8b&#10;d1j80UPbqahksd+OX2tPQFszYM0EocFgZQAndBDUCosFEjydgyzFL3s6/RToLFG1LmV90BaG5V3D&#10;8LAyGNsZX5e97LDNwYLq+twRzC9oB5LiitiDdVmQmJUb1N7PL3+UFkiIKRuwOBTpoPh/4vj9bD4S&#10;u9DpwsGcCGrTFTmRApalc0SQZlWL3FkieWlUNxVUxsfMyI3naZMyxviBNUcs86xehvgVDA5pm7WX&#10;n1mkwfDCADT+bmFKR8QcFy+THCIhdff0rRIrDhBF1/MFrp5WXPxWRmvaw7r4SHxj4THPqyGPhubO&#10;AVQ/pdKXWMWBygv5O6P6DjELcem/rfUzZpaovCtzWAMCI7jYZkVOpQBrdJB+dr5zu+CIOWBQkkFr&#10;eFIcCwYCqMhoPJdJCiyqBtbAaRtTAyWGl0X8isyDJRXu0GAhL0w0Kx0chMbcmsL6IMbPxdkmp6HG&#10;APWiKMDKYxQIC6iKCrCOcX4S11YNrFk2ofsCK+45Jm0syzS5/1yMwoodC4Mr7nKhwp3C6zJhXp/Q&#10;PKxmdlFSY3ZjRAptbcipgcqIYBUNN2xk7xs2JWVWtCex0IGaYiKNbwoM5RdiEvqBYR2rXHATol3M&#10;2vtWjAqH7mGlIFzsstjj8rohP18AcckNrDDs5Yn+sSEYekQl3jZasPawge4brPCqWLPKF49wxRcp&#10;nABipHJeUIGVmbh4fmXYYI0EsIwaiyC9SbUvD4sPfXH7T7z3ONrQWQdW0GWsr8V6WpEqBTCIZOuT&#10;jozhe1VWunqTXwqMGBTpGUzOmMB5OpArvjzvGhJoB1WF/cy7ZsmYmBo6FY7Sw/JexiuleLZVE88u&#10;sP38VY/uJBeedoxy2ROew5pZ1Ihi9Q8My6h4m48QvG0h2csnMFBb2eS3jQRUgbEwBPvbQOVVTeAA&#10;LSgyNA0fy+TkuDWtASueF/sfZ+TVa7EGrILy8lUyRAFagNuqQwVf2QN1T7wJXPHDplsf+f5v6CwL&#10;z4o9UNBvVk6W+zTkbNfAMyRbXfoCa4bR38VhfN51a35Ll8N9+eLZ2tdgOw0sk7PcZE025bJM5ohE&#10;6rs0CiocOWDZDCNS3m5dPMtWzvTbfD4ACWACoAAlaDAaaeE5HtsCmD/7q9Opt0VMg/IzOVkewOAZ&#10;trFFBAlwvYGaZvR3GbHYOkNl6HKIiReG+wzvivuKOFZlqBlGfn7WMb4rUBdodk2H5QU6j71dI238&#10;F6WH5XvMLvKKZ5kB3MZNc3CjsNpi6PevULqLom6IDHiOUyPQJdxI7m35e2BICQWMa4sTUQJcI6Cu&#10;ISEVQWx96VVKg3mIg4IH5N2Rf1eBFiu/MA58NgRfqtp1jnnXnBS3Rl4pF3pax+XEuoUTS6k4vk2X&#10;CtHE9pTFq8wkftAl9IJC2w/ezQKeF21mIlpcAHqf1eyl0khAxeDtIRFVKgGEWNEldh6BsASBSewQ&#10;wZ/DihxdkwS3e6lbN81aI4klkxdHSYUrDVi5JJG2atGANnCVi3iT+rY+S8vPOI2OaKmeyiC65VxS&#10;AHUpJjHtoico7RUNE6yqdRBy7en2oyhrEpvR496jwH/Pa2+WAdjCsL5VJzLJ1Xoo7M9W4hpXBLDs&#10;JFOkNKm83DnJjObG+wYtr4ACPeY3SRSj3GpG+ZaCIRuEtxwDb6FOgZpmQO0O83PF9kBQer9335Ml&#10;q7jwd+gWYFCoVuIm9mzyWaI66CIyyWMz1NLD2ABWMzO5gTZNxlrQmAccDhVGu1SRAot/W/7Y77Re&#10;FtVTaLEKVTEC4BImrAG8fbVep8wm1QyL29qi+h4sKkf8CdEIP6H2337/NnLzxp30HiEcQscImfLi&#10;Xm/atSdssBozxboArIb7L9D1ZxXWQYZCoUxiYaQHMDAwANy6OIZggwy8eRcFMo5xaTpqkMqsBztA&#10;YNM0iEZfOC1FK5qQpkETte+tfZKc1TaZdozAnjgBezPZgFWrxdQVYNnJg+8vjhK0QQwpA6iQmM1D&#10;bNDlRZvz7DEQFwAzlsMfnVF+FybZK2ceTVbveKGMASGNgwbziEv5WlXEqqh4416XbwKODv0+J1nX&#10;FrgK4TTNsiCk7gGruACuKlslQYsZHWki9JOaNvkgGj9hJscuexW0ERbv80dB1Uk+RGBCX0gxYOJn&#10;BwlxzbIN9YWqf8UtD5V1HOFxKXLpIqChWVx5xgxamggvfOlPH/MDWBuwwuYF7c1Uc4C1nbXYbG+9&#10;M5kf74qVHii0wI3H7H7yURPJxmf2kPNOOopu1hVRfGsTBxMGZD7ACuzhZgAhrxzgAG2tNDDdrjt6&#10;AGOFFYApelPugSEcwlT6RBQ0WAPWBX622KgXwKriAjfQRrqwmVMv1a4CEKSw4wBVyu59Ig7ArStD&#10;m9G57zicrrTB74hJ5XSMKgPQSGClGKjml7OAPU3GKpwAxLyuGorFdmlisdGWTQyF3QRoN3gJrHyj&#10;aWzQhTTB2ScfSWkzaFpI1VINbzuHR6uXYFB7cZ1Bc0GVxUZpWN8KDxzC6hsURXTUElirDtgAoE0R&#10;izJGE+MbbKnK18SNpvmeoRy4UDAT89YFQHndJrehkb3F11I0bXuumMpBrpXXfuP6Q18IAawZC31l&#10;SRzAGgvAeoC2SwNa/vr+ML6fChcXzaTrZ2Way73rjt17S57nwMVCAxhSQqByKJlLvG6pXXHyVKoL&#10;uIUQXInH/sC4jgAp3oPwBIURYr9glJQG6CKxwBKsSytVxRT7GNYgpvWkIk5ci2V7C4N8L2gXTKyW&#10;EWNXGECL9IFqPx+evOe7niFHCO9ww12bK9lfObYG77r9+Vc8405RKcbkGVIhBBH0kS43tT2uNDi2&#10;gA0AWsyYvtM+nG7J+T9el4rYFcbbqcrAVSnLn7tgJh18oG8V2MGg6oZJC+uOMVHJlWIOSIy2B0Vt&#10;8OwZhxavY4gG5pbR5bf9jLmGpsQaeiwual/GZj+iocj42xzis0cUgKoqVxRjVzzgIQDe+zc+S//G&#10;wQ6xBADmgwwDE96arsGc1lriQQDmWjecAwQ3sA+AEY9L5kyjddqYuBDX893L+Uqqlbu8C4LQhwv7&#10;34QMVoyjdD2AFdYcx4NioM04F5MIFKWb/b9HVQ6GG8LSPrjQ84MeA49dUbcqGgcuYfSue/YxlMKp&#10;qBqnyHzgwuNiLadKlHnxjT9EWQYZivFcKK/txbVBfnp66wS61G3T03toXI8YFP//6NY2ul4ZrzU5&#10;N3zW1cfPDvOQXZvCKwr5R9j4ysX1HjTHeYBgYYBzUQtkrIwR4O1ADx0NaGmXC9aF76Yg333nzt3k&#10;XY53RT7w0rNnaPeiRV0r8oIqw+qSVrZPC+pdAWCVJwfVnn7YQTQHCcOAf2DohUqURJZNHBB9UCjC&#10;uzP8fMOu4nmjxQrAWlazOzTqxx5/dvQ5xJ4ozr/t4g5aKWaq6t73wku0hjsEG2Lx6oALWBFG9Upg&#10;rUq5YU3HsC4Xd5kkILheXMHbtgcdxLrYlRdayOVyOuEFlTyqEkdQy1UP/47GulzAgoF+i7EgjgWK&#10;q7wQG7T8CJarHHz5NeuCDnEZGwxL2bh4BoDyJWqYSC48dapSnPOKSy276gelwD1uq6EUtew0xo07&#10;WGMZw2o8LY9R+bSOWXG9S89jscgi0AZccuwqdt+DJ1KJVSpDnNsyYT8KcrEJHEAI6n33lmdGT+yA&#10;UY+MyQEThWgXTZ1EPb5I23dfewFtjwOQ44GCDjwnFhZgsnDbsBhF9wArygGdiY56ejx4HP6R00eB&#10;/NJrb1EAq2JaqLiYeOSCBqymwfnxWDZCw9hAg++MSzFEK9sDSgRrfy141poCLAMtLmgHKS2YQI8o&#10;ZQtVTpFZH9l5fgUpGbiTrrmrGI9hAHPgyB4PoOHqMxea4LHgkfd+9YNFEMFjwjjFxCTA13yi0kcE&#10;99TWAymAuGHyQI4SFBVAw6SC3/EaqNtiPhhlfzo7ZHwzfY9q1za0lOUVSFhJI54PVQPPn0XPCWuQ&#10;YR+YVXotcF44H4hSERq6e6TcunuweHVA0jeQY01XeolcQwCWgbZAyhVkupO6S3M3vtUl/r4kzOP5&#10;5uanKX0EODgA4UnQFxm2iVHTs2aMLgGDx5rwhZ/RFAfykoiN4TE5BYVNmzSBLqLHWlwAHN6PG+JK&#10;LmQBjPi7uFMfJhX8ftWqUUGs/eDx9Ofa/3vO81xUnpMLQfz7wCRwHjgfbqipxjnh3DDJoGWLbN+9&#10;dyutCovAMAnPc+5vlwcFxqSNxgltgjdeEHWHw4YHLAPtMOtSIXZjbDegyMNsj5w5JKQKKXhaUEd4&#10;NQAQ4AMtxeBHzSv3xPA+oNP8PUj7wFsjrgMARUBBfNqwY5i+DimlT75vjBaDUvPXcjCqzLZvFQel&#10;ql8zhCDx+3AeaOIuMg9+ni0H7kcnEdXEhtxqyIbJt8OjEIJT4JukeDUdZyW4rgArALeXlOdeQZHz&#10;ql3zxNiWNddaEJQmi7QPAAQtBXhBTbkwBRAAwL956oWy94EyY4BDERY93cirb44O9HXbSuI/UFNO&#10;w20N+VGd8VRTWtGrmQtYULnpuW56hh6TSItxHrxLJSYZ1cQWYsoKyJ+BydfDq6KstSBR4OW1FK/W&#10;FWCluFbcFgSdEQbcvC0Dbk6gyaHlTwBeUaU9yaGS8KJIE8l2zrTRVI+YIhEBDE8JuvyJuccWvR9P&#10;nbiZXMuMlTB8aaCbRz7lSLUwBBrMDeyAxsiXn07DAC56wesiJRPSsjc3+pt2a2bHvCom8ztIacoG&#10;FDhTS/GqyppJjRvfYYDNqDl2k1qYt8VzGRb7Kmmy8yOLJuBkdG/b7rCPD2CAUKWyM487jHZJ4MY9&#10;6e8Fb/Sjh0Z3YOveMOqxkbbxMpku85UwbgYQnjd7SpnwhGMC2EXPjgXkfNuLex7bpWzrEjJQs7pm&#10;3gqvmiOl66VBgbt0YyABbPWA28eEpxwZ6z/EvW2WUWidt8XNzLANmiIBrsoefOJ52ju3GKOylI44&#10;+EGtr3I8HC+FlHOs/D2q535vQUN/+MAQrU5a9vwsujIJ4heEIoAVYEYcKlJcH025bQ1eEfes16vD&#10;JAuBekl5hduSOK20CcNqonDC+qRG6XBWMdP2mPTiYT2OKgZcMRbsOv7IMjDwDgwAjli0ADqKfYOg&#10;wnKqDLBi4QF6MHPPzosxEF8CjFCbIWDBIHDxxQm86wNFy943aW0vBKkKrzjifZx7TVrButzrTC3H&#10;qg0FWB7LEHVdMd1Kw4QiCcDtIhH3knIzxK/zp7TSMkexPBIAv3reCcUKJZHefnzFo0VPzWuAeUqI&#10;g5HHtxHsUB4p9WX3N83ub5vklV3ZVALY+AO3i9GlNhXdMhEhotqCIjFq/cyb9hnez5QU9nBbyRhU&#10;oa7Hc70DVvC2PezRIgHXanUGa6adISGsCGpgGxFob8ECqKowZYjR33wjXLiGAKzhTc9aAjfFqHLi&#10;dc0NXrDPlPZ63LO6p78ND1gp/skqaJU1cBl4K7LPTI0a35IkZ7OfkAtQYUtMw5kEsI0BXKsYVwNe&#10;fHZ7g15aeNI886YFy3vSwViLCqjGgmEC2MYFbp/fQSLQ5jR7tNTpJRxi1wkgzfvZmY+Jg7oNoBse&#10;qAlg7YALo1tFBikaZ96Xg7ejhunzIAPnAANowef1TjE2klFci0CTZQLYxgKuGy3jCmcuaGKeeeAO&#10;6RE3EGOiKjBwDoSxKRcvGSVqpb1YONGIMWoC2GADy80DiIJKX5hegHniVuaJWxmQCfsZNq0eYoAc&#10;JmMbbPEd8wohXssuFh7oilACM5gEsImZegURvPlKlMQJoFZZiv3UAS5UMAYAaWhsJQFsYm5el4O3&#10;3USEaRRqx65NmowJbTo2sJKxksSbJoCteKybId75134i7LBeLwAWAMofbtdgJZvE+pLYNAFsXMCb&#10;9vC8In0u7rBeC2V1rLyTn2MH8U5TjbAJKgFpAtiaGNxdhp5HBHGBgbjAf6/0QGcTjyx4mYpdPN3T&#10;1yi1vQlg6zu2497JtgKKK7mEAYIbV3RtLC38niJjAlWnj1PjVH+gkWL1BLCN6YE5rUz5BHElbUSk&#10;8MzzJ6puAtgkDibq/GtnBUEp52MHEs+ZADYx/9Q6paG3plYQ6DVJYs3asv8XYADKmNae1NkADQAA&#10;AABJRU5ErkJgglBLAwQUAAYACAAAACEAToRJi98AAAAHAQAADwAAAGRycy9kb3ducmV2LnhtbEyP&#10;QUvDQBSE74L/YXmCt3Y3NZYa81JKUU9FsBXE2zb7moRm34bsNkn/vetJj8MMM9/k68m2YqDeN44R&#10;krkCQVw603CF8Hl4na1A+KDZ6NYxIVzJw7q4vcl1ZtzIHzTsQyViCftMI9QhdJmUvqzJaj93HXH0&#10;Tq63OkTZV9L0eozltpULpZbS6objQq072tZUnvcXi/A26nHzkLwMu/Npe/0+PL5/7RJCvL+bNs8g&#10;Ak3hLwy/+BEdish0dBc2XrQI8UhAmKWLFES0n9JlAuKIsFIKZJHL//z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nY7BWeQUAAOYTAAAOAAAAAAAAAAAAAAAA&#10;ADoCAABkcnMvZTJvRG9jLnhtbFBLAQItAAoAAAAAAAAAIQB5B3frdkcAAHZHAAAUAAAAAAAAAAAA&#10;AAAAAN8HAABkcnMvbWVkaWEvaW1hZ2UxLnBuZ1BLAQItABQABgAIAAAAIQBOhEmL3wAAAAcBAAAP&#10;AAAAAAAAAAAAAAAAAIdPAABkcnMvZG93bnJldi54bWxQSwECLQAUAAYACAAAACEAqiYOvrwAAAAh&#10;AQAAGQAAAAAAAAAAAAAAAACTUAAAZHJzL19yZWxzL2Uyb0RvYy54bWwucmVsc1BLBQYAAAAABgAG&#10;AHwBAACGUQAAAAA=&#10;">
                <v:group id="Group 2" o:spid="_x0000_s1027" style="position:absolute;left:8975;top:693;width:51104;height:5207" coordsize="5110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9" o:spid="_x0000_s1028" type="#_x0000_t202" style="position:absolute;left:3267;top:1087;width:47733;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A3A34AB" w14:textId="77777777" w:rsidR="00E952CB" w:rsidRPr="00BE3212" w:rsidRDefault="00E952CB" w:rsidP="00E952CB">
                          <w:pPr>
                            <w:jc w:val="right"/>
                            <w:rPr>
                              <w:rFonts w:ascii="Segoe UI" w:hAnsi="Segoe UI" w:cs="Segoe UI"/>
                              <w:color w:val="0370B4"/>
                            </w:rPr>
                          </w:pPr>
                          <w:r w:rsidRPr="00BE3212">
                            <w:rPr>
                              <w:rFonts w:ascii="Segoe UI" w:hAnsi="Segoe UI" w:cs="Segoe UI"/>
                              <w:b/>
                              <w:color w:val="0370B4"/>
                            </w:rPr>
                            <w:t>Delaware Department of Technology and Information</w:t>
                          </w:r>
                        </w:p>
                        <w:p w14:paraId="060365FB" w14:textId="77777777" w:rsidR="00E952CB" w:rsidRDefault="00E952CB" w:rsidP="00E952CB">
                          <w:pPr>
                            <w:jc w:val="right"/>
                          </w:pPr>
                        </w:p>
                      </w:txbxContent>
                    </v:textbox>
                  </v:shape>
                  <v:line id="Straight Connector 10" o:spid="_x0000_s1029" style="position:absolute;visibility:visible;mso-wrap-style:square" from="8510,4220" to="51106,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HyxAAAANsAAAAPAAAAZHJzL2Rvd25yZXYueG1sRI9Bb8Iw&#10;DIXvk/gPkZG4IEjHAU2FgEbFJMRtjO3sNabt1jilCW337/EBaTdb7/m9z+vt4GrVURsqzwae5wko&#10;4tzbigsD54+32QuoEJEt1p7JwB8F2G5GT2tMre/5nbpTLJSEcEjRQBljk2od8pIchrlviEW7+NZh&#10;lLUttG2xl3BX60WSLLXDiqWhxIaykvLf080ZqK/TXXaZfu/7Zfbz6buv/eEYzsZMxsPrClSkIf6b&#10;H9cHK/hCL7/IAHpzBwAA//8DAFBLAQItABQABgAIAAAAIQDb4fbL7gAAAIUBAAATAAAAAAAAAAAA&#10;AAAAAAAAAABbQ29udGVudF9UeXBlc10ueG1sUEsBAi0AFAAGAAgAAAAhAFr0LFu/AAAAFQEAAAsA&#10;AAAAAAAAAAAAAAAAHwEAAF9yZWxzLy5yZWxzUEsBAi0AFAAGAAgAAAAhALQHMfLEAAAA2wAAAA8A&#10;AAAAAAAAAAAAAAAABwIAAGRycy9kb3ducmV2LnhtbFBLBQYAAAAAAwADALcAAAD4AgAAAAA=&#10;" strokecolor="#5b9bd5" strokeweight="2.75pt">
                    <v:stroke joinstyle="bevel" endcap="round"/>
                    <v:shadow on="t" color="black" opacity="26214f" origin=".5,.5" offset="-.24944mm,-.24944mm"/>
                    <o:lock v:ext="edit" shapetype="f"/>
                  </v:line>
                  <v:line id="Straight Connector 14" o:spid="_x0000_s1030" style="position:absolute;visibility:visible;mso-wrap-style:square" from="0,5205" to="51054,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McwwAAANsAAAAPAAAAZHJzL2Rvd25yZXYueG1sRE9Na8JA&#10;EL0X/A/LCL01G1spIbpKLBTqoaHVXLwN2TEJZmdjdo3pv3cFobd5vM9ZrkfTioF611hWMItiEMSl&#10;1Q1XCor950sCwnlkja1lUvBHDtarydMSU22v/EvDzlcihLBLUUHtfZdK6cqaDLrIdsSBO9reoA+w&#10;r6Tu8RrCTStf4/hdGmw4NNTY0UdN5Wl3MQp+3Ja/N9n2LSsPxeF8TPK8HS5KPU/HbAHC0+j/xQ/3&#10;lw7z53D/JRwgVzcAAAD//wMAUEsBAi0AFAAGAAgAAAAhANvh9svuAAAAhQEAABMAAAAAAAAAAAAA&#10;AAAAAAAAAFtDb250ZW50X1R5cGVzXS54bWxQSwECLQAUAAYACAAAACEAWvQsW78AAAAVAQAACwAA&#10;AAAAAAAAAAAAAAAfAQAAX3JlbHMvLnJlbHNQSwECLQAUAAYACAAAACEAGTuDHMMAAADbAAAADwAA&#10;AAAAAAAAAAAAAAAHAgAAZHJzL2Rvd25yZXYueG1sUEsFBgAAAAADAAMAtwAAAPcCAAAAAA==&#10;" strokecolor="#00b050" strokeweight="2.75pt">
                    <v:stroke joinstyle="bevel" endcap="round"/>
                    <v:shadow on="t" color="black" opacity="26214f" origin=".5,.5" offset="-.24944mm,-.24944mm"/>
                    <o:lock v:ext="edit" shapetype="f"/>
                  </v:line>
                  <v:line id="Straight Connector 15" o:spid="_x0000_s1031" style="position:absolute;visibility:visible;mso-wrap-style:square" from="4501,0" to="5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JqwgAAANsAAAAPAAAAZHJzL2Rvd25yZXYueG1sRE9Na8JA&#10;EL0X+h+WKfQiumlBkegqbVCQ3tToecyOSWx2Nma3Sfz3riD0No/3OfNlbyrRUuNKywo+RhEI4szq&#10;knMF6X49nIJwHlljZZkU3MjBcvH6MsdY24631O58LkIIuxgVFN7XsZQuK8igG9maOHBn2xj0ATa5&#10;1A12IdxU8jOKJtJgyaGhwJqSgrLf3Z9RUF0H38l5cFp1k+RysO1xtflxqVLvb/3XDISn3v+Ln+6N&#10;DvPH8PglHCAXdwAAAP//AwBQSwECLQAUAAYACAAAACEA2+H2y+4AAACFAQAAEwAAAAAAAAAAAAAA&#10;AAAAAAAAW0NvbnRlbnRfVHlwZXNdLnhtbFBLAQItABQABgAIAAAAIQBa9CxbvwAAABUBAAALAAAA&#10;AAAAAAAAAAAAAB8BAABfcmVscy8ucmVsc1BLAQItABQABgAIAAAAIQCkcJJqwgAAANsAAAAPAAAA&#10;AAAAAAAAAAAAAAcCAABkcnMvZG93bnJldi54bWxQSwUGAAAAAAMAAwC3AAAA9gIAAAAA&#10;" strokecolor="#5b9bd5" strokeweight="2.75pt">
                    <v:stroke joinstyle="bevel" endcap="round"/>
                    <v:shadow on="t" color="black" opacity="26214f" origin=".5,.5" offset="-.24944mm,-.24944mm"/>
                    <o:lock v:ext="edit" shapetype="f"/>
                  </v:line>
                  <v:line id="Straight Connector 16" o:spid="_x0000_s1032" style="position:absolute;visibility:visible;mso-wrap-style:square" from="11676,914" to="510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jwwwAAANsAAAAPAAAAZHJzL2Rvd25yZXYueG1sRE9La8JA&#10;EL4X/A/LCL3VjS0ESbNKFAr1oLRpLt6G7OSB2dk0uybx33cLhd7m43tOuptNJ0YaXGtZwXoVgSAu&#10;rW65VlB8vT1tQDiPrLGzTAru5GC3XTykmGg78SeNua9FCGGXoILG+z6R0pUNGXQr2xMHrrKDQR/g&#10;UEs94BTCTSefoyiWBlsODQ32dGiovOY3o+DDHfm0z44vWXkpLt/V5nzuxptSj8s5ewXhafb/4j/3&#10;uw7zY/j9JRwgtz8AAAD//wMAUEsBAi0AFAAGAAgAAAAhANvh9svuAAAAhQEAABMAAAAAAAAAAAAA&#10;AAAAAAAAAFtDb250ZW50X1R5cGVzXS54bWxQSwECLQAUAAYACAAAACEAWvQsW78AAAAVAQAACwAA&#10;AAAAAAAAAAAAAAAfAQAAX3JlbHMvLnJlbHNQSwECLQAUAAYACAAAACEAhqW48MMAAADbAAAADwAA&#10;AAAAAAAAAAAAAAAHAgAAZHJzL2Rvd25yZXYueG1sUEsFBgAAAAADAAMAtwAAAPcCAAAAAA==&#10;" strokecolor="#00b050" strokeweight="2.75pt">
                    <v:stroke joinstyle="bevel" endcap="round"/>
                    <v:shadow on="t" color="black" opacity="26214f" origin=".5,.5" offset="-.24944mm,-.24944mm"/>
                    <o:lock v:ext="edit" shapetype="f"/>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A close up of a sign&#10;&#10;Description automatically generated" style="position:absolute;width:7772;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wawgAAANoAAAAPAAAAZHJzL2Rvd25yZXYueG1sRE9Li8Iw&#10;EL4L/ocwC15EU0Vc7RpFRRcP7sEHLnsbmrEtNpPSRO3+eyMInoaP7zmTWW0KcaPK5ZYV9LoRCOLE&#10;6pxTBcfDujMC4TyyxsIyKfgnB7NpszHBWNs77+i296kIIexiVJB5X8ZSuiQjg65rS+LAnW1l0AdY&#10;pVJXeA/hppD9KBpKgzmHhgxLWmaUXPZXoyAa7Fbnw9/p9/unwM1pvL0u5p9tpVof9fwLhKfav8Uv&#10;90aH+fB85Xnl9AEAAP//AwBQSwECLQAUAAYACAAAACEA2+H2y+4AAACFAQAAEwAAAAAAAAAAAAAA&#10;AAAAAAAAW0NvbnRlbnRfVHlwZXNdLnhtbFBLAQItABQABgAIAAAAIQBa9CxbvwAAABUBAAALAAAA&#10;AAAAAAAAAAAAAB8BAABfcmVscy8ucmVsc1BLAQItABQABgAIAAAAIQDmIfwawgAAANoAAAAPAAAA&#10;AAAAAAAAAAAAAAcCAABkcnMvZG93bnJldi54bWxQSwUGAAAAAAMAAwC3AAAA9gIAAAAA&#10;">
                  <v:imagedata r:id="rId12" o:title="A close up of a sign&#10;&#10;Description automatically generated"/>
                </v:shape>
              </v:group>
            </w:pict>
          </mc:Fallback>
        </mc:AlternateContent>
      </w:r>
    </w:p>
    <w:p w14:paraId="704DC719" w14:textId="77777777" w:rsidR="00E952CB" w:rsidRPr="00E952CB" w:rsidRDefault="00E952CB" w:rsidP="00E952CB">
      <w:pPr>
        <w:jc w:val="center"/>
        <w:rPr>
          <w:b/>
          <w:bCs/>
          <w:szCs w:val="24"/>
        </w:rPr>
      </w:pPr>
      <w:bookmarkStart w:id="2" w:name="_Hlk134186040"/>
    </w:p>
    <w:p w14:paraId="72DC0303" w14:textId="77777777" w:rsidR="00E952CB" w:rsidRPr="00E952CB" w:rsidRDefault="00E952CB" w:rsidP="00E952CB">
      <w:pPr>
        <w:jc w:val="center"/>
        <w:rPr>
          <w:b/>
          <w:bCs/>
          <w:szCs w:val="24"/>
        </w:rPr>
      </w:pPr>
    </w:p>
    <w:bookmarkEnd w:id="0"/>
    <w:p w14:paraId="7D6C90E2" w14:textId="77777777" w:rsidR="00E952CB" w:rsidRPr="00E952CB" w:rsidRDefault="00E952CB" w:rsidP="00E952CB">
      <w:pPr>
        <w:spacing w:line="360" w:lineRule="auto"/>
        <w:jc w:val="center"/>
        <w:rPr>
          <w:rFonts w:ascii="Verdana" w:hAnsi="Verdana"/>
          <w:b/>
          <w:szCs w:val="24"/>
        </w:rPr>
      </w:pPr>
    </w:p>
    <w:p w14:paraId="48FF259D" w14:textId="77777777" w:rsidR="00E952CB" w:rsidRPr="00E952CB" w:rsidRDefault="00E952CB" w:rsidP="00E952CB">
      <w:pPr>
        <w:spacing w:line="360" w:lineRule="auto"/>
        <w:jc w:val="center"/>
        <w:rPr>
          <w:rFonts w:ascii="Verdana" w:hAnsi="Verdana"/>
          <w:b/>
          <w:szCs w:val="24"/>
        </w:rPr>
      </w:pPr>
      <w:r w:rsidRPr="00E952CB">
        <w:rPr>
          <w:rFonts w:ascii="Verdana" w:hAnsi="Verdana"/>
          <w:b/>
          <w:caps/>
          <w:snapToGrid/>
          <w:szCs w:val="24"/>
        </w:rPr>
        <w:t>agreement COVER PAGE</w:t>
      </w:r>
    </w:p>
    <w:p w14:paraId="7F52C715" w14:textId="77777777" w:rsidR="00E952CB" w:rsidRPr="00E952CB" w:rsidRDefault="00E952CB" w:rsidP="00E952CB">
      <w:pPr>
        <w:spacing w:line="360" w:lineRule="auto"/>
        <w:jc w:val="center"/>
        <w:rPr>
          <w:rFonts w:ascii="Verdana" w:hAnsi="Verdana"/>
          <w:b/>
          <w:szCs w:val="24"/>
        </w:rPr>
      </w:pPr>
    </w:p>
    <w:p w14:paraId="25AC62AC" w14:textId="77777777" w:rsidR="00E952CB" w:rsidRPr="00E952CB" w:rsidRDefault="00E952CB" w:rsidP="00E952CB">
      <w:pPr>
        <w:spacing w:line="360" w:lineRule="auto"/>
        <w:jc w:val="center"/>
        <w:rPr>
          <w:rFonts w:ascii="Verdana" w:hAnsi="Verdana"/>
          <w:b/>
          <w:szCs w:val="24"/>
        </w:rPr>
      </w:pPr>
    </w:p>
    <w:p w14:paraId="615225A4" w14:textId="77777777" w:rsidR="00E952CB" w:rsidRPr="00E952CB" w:rsidRDefault="00E952CB" w:rsidP="00E952CB">
      <w:pPr>
        <w:spacing w:line="360" w:lineRule="auto"/>
        <w:jc w:val="center"/>
        <w:rPr>
          <w:rFonts w:ascii="Verdana" w:hAnsi="Verdana"/>
          <w:b/>
          <w:szCs w:val="24"/>
        </w:rPr>
      </w:pPr>
    </w:p>
    <w:p w14:paraId="277AF785" w14:textId="6378A24D" w:rsidR="00E952CB" w:rsidRPr="00E952CB" w:rsidRDefault="00E952CB" w:rsidP="00E952CB">
      <w:pPr>
        <w:spacing w:line="360" w:lineRule="auto"/>
        <w:jc w:val="center"/>
        <w:rPr>
          <w:rFonts w:ascii="Verdana" w:hAnsi="Verdana"/>
          <w:b/>
          <w:szCs w:val="24"/>
        </w:rPr>
      </w:pPr>
      <w:r w:rsidRPr="00E952CB">
        <w:rPr>
          <w:rFonts w:ascii="Verdana" w:hAnsi="Verdana"/>
          <w:b/>
          <w:szCs w:val="24"/>
        </w:rPr>
        <w:t xml:space="preserve">AGREEMENT NUMBER </w:t>
      </w:r>
      <w:r w:rsidR="002878F7">
        <w:rPr>
          <w:rFonts w:ascii="Verdana" w:hAnsi="Verdana"/>
          <w:b/>
          <w:szCs w:val="24"/>
        </w:rPr>
        <w:t>DTI2400</w:t>
      </w:r>
      <w:r w:rsidR="00A70CC5">
        <w:rPr>
          <w:rFonts w:ascii="Verdana" w:hAnsi="Verdana"/>
          <w:b/>
          <w:szCs w:val="24"/>
        </w:rPr>
        <w:t>54</w:t>
      </w:r>
      <w:r w:rsidR="002878F7">
        <w:rPr>
          <w:rFonts w:ascii="Verdana" w:hAnsi="Verdana"/>
          <w:b/>
          <w:szCs w:val="24"/>
        </w:rPr>
        <w:t>-</w:t>
      </w:r>
      <w:r w:rsidR="00A70CC5">
        <w:rPr>
          <w:rFonts w:ascii="Verdana" w:hAnsi="Verdana"/>
          <w:b/>
          <w:szCs w:val="24"/>
        </w:rPr>
        <w:t>VIDEO_SURV</w:t>
      </w:r>
    </w:p>
    <w:p w14:paraId="33767538" w14:textId="77777777" w:rsidR="00E952CB" w:rsidRPr="00E952CB" w:rsidRDefault="00E952CB" w:rsidP="00E952CB">
      <w:pPr>
        <w:keepNext/>
        <w:spacing w:line="360" w:lineRule="auto"/>
        <w:jc w:val="center"/>
        <w:outlineLvl w:val="8"/>
        <w:rPr>
          <w:rFonts w:ascii="Verdana" w:hAnsi="Verdana"/>
          <w:b/>
          <w:szCs w:val="24"/>
        </w:rPr>
      </w:pPr>
      <w:r w:rsidRPr="00E952CB">
        <w:rPr>
          <w:rFonts w:ascii="Verdana" w:hAnsi="Verdana"/>
          <w:b/>
          <w:szCs w:val="24"/>
        </w:rPr>
        <w:t>BETWEEN</w:t>
      </w:r>
    </w:p>
    <w:p w14:paraId="627BBF42" w14:textId="77777777" w:rsidR="00E952CB" w:rsidRPr="00E952CB" w:rsidRDefault="00E952CB" w:rsidP="00E952CB">
      <w:pPr>
        <w:spacing w:line="360" w:lineRule="auto"/>
        <w:jc w:val="center"/>
        <w:rPr>
          <w:rFonts w:ascii="Verdana" w:hAnsi="Verdana"/>
          <w:b/>
          <w:szCs w:val="24"/>
        </w:rPr>
      </w:pPr>
      <w:r w:rsidRPr="00E952CB">
        <w:rPr>
          <w:rFonts w:ascii="Verdana" w:hAnsi="Verdana"/>
          <w:b/>
          <w:szCs w:val="24"/>
        </w:rPr>
        <w:t>STATE OF DELAWARE</w:t>
      </w:r>
    </w:p>
    <w:p w14:paraId="40651F9E" w14:textId="77777777" w:rsidR="00E952CB" w:rsidRPr="00E952CB" w:rsidRDefault="00E952CB" w:rsidP="00E952CB">
      <w:pPr>
        <w:keepNext/>
        <w:spacing w:line="360" w:lineRule="auto"/>
        <w:jc w:val="center"/>
        <w:outlineLvl w:val="3"/>
        <w:rPr>
          <w:rFonts w:ascii="Verdana" w:hAnsi="Verdana"/>
          <w:b/>
          <w:szCs w:val="24"/>
        </w:rPr>
      </w:pPr>
      <w:r w:rsidRPr="00E952CB">
        <w:rPr>
          <w:rFonts w:ascii="Verdana" w:hAnsi="Verdana"/>
          <w:b/>
          <w:szCs w:val="24"/>
        </w:rPr>
        <w:t>AND</w:t>
      </w:r>
    </w:p>
    <w:p w14:paraId="027AC5AC" w14:textId="6AE4D7A6" w:rsidR="00E952CB" w:rsidRPr="00E952CB" w:rsidRDefault="00924807" w:rsidP="00E952CB">
      <w:pPr>
        <w:keepNext/>
        <w:spacing w:line="360" w:lineRule="auto"/>
        <w:jc w:val="center"/>
        <w:outlineLvl w:val="3"/>
        <w:rPr>
          <w:rFonts w:ascii="Verdana" w:hAnsi="Verdana"/>
          <w:b/>
          <w:szCs w:val="24"/>
        </w:rPr>
      </w:pPr>
      <w:r>
        <w:rPr>
          <w:rFonts w:ascii="Verdana" w:hAnsi="Verdana"/>
          <w:b/>
          <w:szCs w:val="24"/>
          <w:highlight w:val="yellow"/>
        </w:rPr>
        <w:t>&lt;</w:t>
      </w:r>
      <w:r w:rsidR="00E952CB" w:rsidRPr="009A3DE3">
        <w:rPr>
          <w:rFonts w:ascii="Verdana" w:hAnsi="Verdana"/>
          <w:b/>
          <w:szCs w:val="24"/>
          <w:highlight w:val="yellow"/>
        </w:rPr>
        <w:t xml:space="preserve">INSERT </w:t>
      </w:r>
      <w:r w:rsidR="000B3834">
        <w:rPr>
          <w:rFonts w:ascii="Verdana" w:hAnsi="Verdana"/>
          <w:b/>
          <w:szCs w:val="24"/>
          <w:highlight w:val="yellow"/>
        </w:rPr>
        <w:t>VENDOR</w:t>
      </w:r>
      <w:r w:rsidR="00E952CB" w:rsidRPr="009A3DE3">
        <w:rPr>
          <w:rFonts w:ascii="Verdana" w:hAnsi="Verdana"/>
          <w:b/>
          <w:szCs w:val="24"/>
          <w:highlight w:val="yellow"/>
        </w:rPr>
        <w:t xml:space="preserve"> FULL NAM</w:t>
      </w:r>
      <w:r w:rsidR="00E952CB" w:rsidRPr="00924807">
        <w:rPr>
          <w:rFonts w:ascii="Verdana" w:hAnsi="Verdana"/>
          <w:b/>
          <w:szCs w:val="24"/>
          <w:highlight w:val="yellow"/>
        </w:rPr>
        <w:t>E</w:t>
      </w:r>
      <w:r w:rsidRPr="00924807">
        <w:rPr>
          <w:rFonts w:ascii="Verdana" w:hAnsi="Verdana"/>
          <w:b/>
          <w:szCs w:val="24"/>
          <w:highlight w:val="yellow"/>
        </w:rPr>
        <w:t>&gt;</w:t>
      </w:r>
    </w:p>
    <w:p w14:paraId="3AFDFFB9" w14:textId="77777777" w:rsidR="00E952CB" w:rsidRPr="00E952CB" w:rsidRDefault="00E952CB" w:rsidP="00E952CB">
      <w:pPr>
        <w:jc w:val="center"/>
        <w:rPr>
          <w:rFonts w:ascii="Verdana" w:hAnsi="Verdana"/>
          <w:b/>
          <w:szCs w:val="24"/>
        </w:rPr>
      </w:pPr>
    </w:p>
    <w:p w14:paraId="3D482471" w14:textId="77777777" w:rsidR="00E952CB" w:rsidRPr="00E952CB" w:rsidRDefault="00E952CB" w:rsidP="00E952CB">
      <w:pPr>
        <w:tabs>
          <w:tab w:val="left" w:pos="9120"/>
        </w:tabs>
        <w:rPr>
          <w:rFonts w:ascii="Verdana" w:hAnsi="Verdana"/>
          <w:b/>
          <w:szCs w:val="24"/>
        </w:rPr>
      </w:pPr>
      <w:r w:rsidRPr="00E952CB">
        <w:rPr>
          <w:rFonts w:ascii="Verdana" w:hAnsi="Verdana"/>
          <w:b/>
          <w:szCs w:val="24"/>
        </w:rPr>
        <w:tab/>
      </w:r>
    </w:p>
    <w:p w14:paraId="4617069E" w14:textId="183BA0EE" w:rsidR="00E952CB" w:rsidRPr="00E952CB" w:rsidRDefault="00A70CC5" w:rsidP="00E952CB">
      <w:pPr>
        <w:jc w:val="center"/>
        <w:rPr>
          <w:rFonts w:ascii="Verdana" w:hAnsi="Verdana"/>
          <w:b/>
          <w:szCs w:val="24"/>
        </w:rPr>
      </w:pPr>
      <w:r w:rsidRPr="00A70CC5">
        <w:rPr>
          <w:rFonts w:ascii="Verdana" w:hAnsi="Verdana"/>
          <w:b/>
          <w:szCs w:val="24"/>
        </w:rPr>
        <w:t>Video Surveillance Systems</w:t>
      </w:r>
    </w:p>
    <w:p w14:paraId="7C65BD07" w14:textId="77777777" w:rsidR="00E952CB" w:rsidRPr="00E952CB" w:rsidRDefault="00E952CB" w:rsidP="00E952CB">
      <w:pPr>
        <w:jc w:val="center"/>
        <w:rPr>
          <w:rFonts w:ascii="Verdana" w:hAnsi="Verdana"/>
          <w:b/>
          <w:szCs w:val="24"/>
        </w:rPr>
      </w:pPr>
    </w:p>
    <w:p w14:paraId="6611A961" w14:textId="77777777" w:rsidR="00E952CB" w:rsidRPr="00E952CB" w:rsidRDefault="00E952CB" w:rsidP="00E952CB">
      <w:pPr>
        <w:jc w:val="center"/>
        <w:rPr>
          <w:rFonts w:ascii="Verdana" w:hAnsi="Verdana"/>
          <w:b/>
          <w:szCs w:val="24"/>
        </w:rPr>
      </w:pPr>
    </w:p>
    <w:p w14:paraId="4E9BE78C" w14:textId="77777777" w:rsidR="00E952CB" w:rsidRPr="00E952CB" w:rsidRDefault="00E952CB" w:rsidP="00E952CB">
      <w:pPr>
        <w:tabs>
          <w:tab w:val="left" w:pos="3240"/>
        </w:tabs>
        <w:rPr>
          <w:rFonts w:ascii="Verdana" w:hAnsi="Verdana"/>
          <w:b/>
          <w:szCs w:val="24"/>
        </w:rPr>
      </w:pPr>
      <w:r w:rsidRPr="00E952CB">
        <w:rPr>
          <w:rFonts w:ascii="Verdana" w:hAnsi="Verdana"/>
          <w:b/>
          <w:szCs w:val="24"/>
        </w:rPr>
        <w:tab/>
      </w:r>
      <w:r w:rsidRPr="00E952CB">
        <w:rPr>
          <w:rFonts w:ascii="Verdana" w:hAnsi="Verdana"/>
          <w:b/>
          <w:szCs w:val="24"/>
        </w:rPr>
        <w:tab/>
      </w:r>
    </w:p>
    <w:p w14:paraId="4E0EC29F" w14:textId="77777777" w:rsidR="00E952CB" w:rsidRPr="00E952CB" w:rsidRDefault="00E952CB" w:rsidP="00E952CB">
      <w:pPr>
        <w:rPr>
          <w:rFonts w:ascii="Verdana" w:hAnsi="Verdana"/>
          <w:b/>
          <w:szCs w:val="24"/>
        </w:rPr>
      </w:pPr>
    </w:p>
    <w:p w14:paraId="274D22A8" w14:textId="77777777" w:rsidR="00E952CB" w:rsidRPr="00E952CB" w:rsidRDefault="00E952CB" w:rsidP="00E952CB">
      <w:pPr>
        <w:tabs>
          <w:tab w:val="left" w:pos="3240"/>
        </w:tabs>
        <w:rPr>
          <w:rFonts w:ascii="Verdana" w:hAnsi="Verdana"/>
          <w:b/>
          <w:szCs w:val="24"/>
        </w:rPr>
      </w:pPr>
      <w:r w:rsidRPr="00E952CB">
        <w:rPr>
          <w:rFonts w:ascii="Verdana" w:hAnsi="Verdana"/>
          <w:b/>
          <w:szCs w:val="24"/>
        </w:rPr>
        <w:tab/>
      </w:r>
    </w:p>
    <w:p w14:paraId="55375927" w14:textId="77777777" w:rsidR="00E952CB" w:rsidRPr="00E952CB" w:rsidRDefault="00E952CB" w:rsidP="00E952CB">
      <w:pPr>
        <w:keepNext/>
        <w:tabs>
          <w:tab w:val="left" w:pos="3240"/>
        </w:tabs>
        <w:outlineLvl w:val="0"/>
        <w:rPr>
          <w:rFonts w:ascii="Verdana" w:hAnsi="Verdana"/>
          <w:b/>
          <w:szCs w:val="24"/>
        </w:rPr>
      </w:pPr>
    </w:p>
    <w:p w14:paraId="2CBAEED5" w14:textId="0B16DFAF" w:rsidR="00924807" w:rsidRDefault="00E952CB" w:rsidP="00E952CB">
      <w:pPr>
        <w:keepNext/>
        <w:tabs>
          <w:tab w:val="left" w:pos="720"/>
        </w:tabs>
        <w:outlineLvl w:val="0"/>
        <w:rPr>
          <w:rFonts w:ascii="Verdana" w:hAnsi="Verdana"/>
          <w:b/>
          <w:szCs w:val="24"/>
        </w:rPr>
      </w:pPr>
      <w:r w:rsidRPr="00E952CB">
        <w:rPr>
          <w:rFonts w:ascii="Verdana" w:hAnsi="Verdana"/>
          <w:b/>
          <w:szCs w:val="24"/>
        </w:rPr>
        <w:tab/>
        <w:t>Department Primary Contact:</w:t>
      </w:r>
      <w:r w:rsidRPr="00E952CB">
        <w:rPr>
          <w:rFonts w:ascii="Verdana" w:hAnsi="Verdana"/>
          <w:b/>
          <w:szCs w:val="24"/>
        </w:rPr>
        <w:tab/>
      </w:r>
      <w:r w:rsidRPr="00E952CB">
        <w:rPr>
          <w:rFonts w:ascii="Verdana" w:hAnsi="Verdana"/>
          <w:b/>
          <w:szCs w:val="24"/>
        </w:rPr>
        <w:tab/>
      </w:r>
      <w:r w:rsidR="002878F7">
        <w:rPr>
          <w:rFonts w:ascii="Verdana" w:hAnsi="Verdana"/>
          <w:b/>
          <w:szCs w:val="24"/>
        </w:rPr>
        <w:t>Amy Miller</w:t>
      </w:r>
    </w:p>
    <w:p w14:paraId="47640A01" w14:textId="4DAB510A" w:rsidR="00E952CB" w:rsidRPr="00E952CB" w:rsidRDefault="00924807" w:rsidP="00E952CB">
      <w:pPr>
        <w:keepNext/>
        <w:tabs>
          <w:tab w:val="left" w:pos="720"/>
        </w:tabs>
        <w:outlineLvl w:val="0"/>
        <w:rPr>
          <w:rFonts w:ascii="Verdana" w:hAnsi="Verdana"/>
          <w:b/>
          <w:szCs w:val="24"/>
        </w:rPr>
      </w:pP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sidR="00E952CB" w:rsidRPr="00E952CB">
        <w:rPr>
          <w:rFonts w:ascii="Verdana" w:hAnsi="Verdana"/>
          <w:b/>
          <w:szCs w:val="24"/>
        </w:rPr>
        <w:t xml:space="preserve">IT Procurement Officer </w:t>
      </w:r>
    </w:p>
    <w:p w14:paraId="63E0A439" w14:textId="77777777" w:rsidR="00E952CB" w:rsidRPr="00E952CB" w:rsidRDefault="00E952CB" w:rsidP="00E952CB">
      <w:pPr>
        <w:rPr>
          <w:szCs w:val="24"/>
        </w:rPr>
      </w:pPr>
    </w:p>
    <w:p w14:paraId="3C091312" w14:textId="77777777" w:rsidR="00E952CB" w:rsidRPr="00E952CB" w:rsidRDefault="00E952CB" w:rsidP="00E952CB">
      <w:pPr>
        <w:rPr>
          <w:rFonts w:ascii="Verdana" w:hAnsi="Verdana"/>
          <w:b/>
          <w:szCs w:val="24"/>
        </w:rPr>
      </w:pPr>
    </w:p>
    <w:p w14:paraId="432D76C0" w14:textId="77777777" w:rsidR="00E952CB" w:rsidRPr="00E952CB" w:rsidRDefault="00E952CB" w:rsidP="00E952CB">
      <w:pPr>
        <w:rPr>
          <w:rFonts w:ascii="Verdana" w:hAnsi="Verdana"/>
          <w:b/>
          <w:szCs w:val="24"/>
        </w:rPr>
      </w:pPr>
    </w:p>
    <w:p w14:paraId="42317C17" w14:textId="370AF3E5" w:rsidR="00E952CB" w:rsidRPr="00E952CB" w:rsidRDefault="00E952CB" w:rsidP="002878F7">
      <w:pPr>
        <w:ind w:left="5760" w:hanging="5040"/>
        <w:rPr>
          <w:rFonts w:ascii="Verdana" w:hAnsi="Verdana"/>
          <w:b/>
          <w:szCs w:val="24"/>
        </w:rPr>
      </w:pPr>
      <w:r w:rsidRPr="00E952CB">
        <w:rPr>
          <w:rFonts w:ascii="Verdana" w:hAnsi="Verdana"/>
          <w:b/>
          <w:szCs w:val="24"/>
        </w:rPr>
        <w:t>S</w:t>
      </w:r>
      <w:r w:rsidR="007736C9">
        <w:rPr>
          <w:rFonts w:ascii="Verdana" w:hAnsi="Verdana"/>
          <w:b/>
          <w:szCs w:val="24"/>
        </w:rPr>
        <w:t>ervice Owner</w:t>
      </w:r>
      <w:r w:rsidRPr="00E952CB">
        <w:rPr>
          <w:rFonts w:ascii="Verdana" w:hAnsi="Verdana"/>
          <w:b/>
          <w:szCs w:val="24"/>
        </w:rPr>
        <w:t>:</w:t>
      </w:r>
      <w:r w:rsidRPr="00E952CB">
        <w:rPr>
          <w:rFonts w:ascii="Verdana" w:hAnsi="Verdana"/>
          <w:b/>
          <w:szCs w:val="24"/>
        </w:rPr>
        <w:tab/>
      </w:r>
      <w:r w:rsidR="002878F7" w:rsidRPr="002878F7">
        <w:rPr>
          <w:rFonts w:ascii="Verdana" w:hAnsi="Verdana"/>
          <w:b/>
          <w:szCs w:val="24"/>
        </w:rPr>
        <w:t>Aashish Patel</w:t>
      </w:r>
      <w:r w:rsidRPr="002878F7">
        <w:rPr>
          <w:rFonts w:ascii="Verdana" w:hAnsi="Verdana"/>
          <w:b/>
          <w:szCs w:val="24"/>
        </w:rPr>
        <w:t xml:space="preserve">, </w:t>
      </w:r>
      <w:r w:rsidR="002878F7" w:rsidRPr="002878F7">
        <w:rPr>
          <w:rFonts w:ascii="Verdana" w:hAnsi="Verdana"/>
          <w:b/>
          <w:szCs w:val="24"/>
        </w:rPr>
        <w:t>Enterprise Security Operations Director</w:t>
      </w:r>
    </w:p>
    <w:p w14:paraId="7F725E1C" w14:textId="77777777" w:rsidR="00E952CB" w:rsidRPr="00E952CB" w:rsidRDefault="00E952CB" w:rsidP="00E952CB">
      <w:pPr>
        <w:rPr>
          <w:rFonts w:ascii="Verdana" w:hAnsi="Verdana"/>
          <w:b/>
          <w:szCs w:val="24"/>
        </w:rPr>
      </w:pPr>
    </w:p>
    <w:p w14:paraId="61915D9E" w14:textId="3B93EEA4" w:rsidR="00E952CB" w:rsidRPr="00E952CB" w:rsidRDefault="00E952CB" w:rsidP="00E952CB">
      <w:pPr>
        <w:ind w:firstLine="720"/>
        <w:rPr>
          <w:rFonts w:ascii="Verdana" w:hAnsi="Verdana"/>
          <w:b/>
          <w:szCs w:val="24"/>
        </w:rPr>
      </w:pPr>
      <w:r w:rsidRPr="00E952CB">
        <w:rPr>
          <w:rFonts w:ascii="Verdana" w:hAnsi="Verdana"/>
          <w:b/>
          <w:szCs w:val="24"/>
        </w:rPr>
        <w:t>Section:</w:t>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Pr="00E952CB">
        <w:rPr>
          <w:rFonts w:ascii="Verdana" w:hAnsi="Verdana"/>
          <w:b/>
          <w:szCs w:val="24"/>
        </w:rPr>
        <w:tab/>
      </w:r>
      <w:r w:rsidR="00E67EF2">
        <w:rPr>
          <w:rFonts w:ascii="Verdana" w:hAnsi="Verdana"/>
          <w:b/>
          <w:bCs/>
          <w:szCs w:val="24"/>
        </w:rPr>
        <w:tab/>
      </w:r>
      <w:r w:rsidR="002878F7">
        <w:rPr>
          <w:rFonts w:ascii="Verdana" w:hAnsi="Verdana"/>
          <w:b/>
          <w:szCs w:val="24"/>
        </w:rPr>
        <w:t>Security</w:t>
      </w:r>
      <w:r w:rsidRPr="00E952CB">
        <w:rPr>
          <w:rFonts w:ascii="Verdana" w:hAnsi="Verdana"/>
          <w:b/>
          <w:szCs w:val="24"/>
        </w:rPr>
        <w:tab/>
      </w:r>
    </w:p>
    <w:p w14:paraId="20C16392" w14:textId="77777777" w:rsidR="00E952CB" w:rsidRPr="00E952CB" w:rsidRDefault="00E952CB" w:rsidP="00E952CB">
      <w:pPr>
        <w:rPr>
          <w:rFonts w:ascii="Verdana" w:hAnsi="Verdana"/>
          <w:szCs w:val="24"/>
        </w:rPr>
      </w:pPr>
    </w:p>
    <w:p w14:paraId="3615A478" w14:textId="77777777" w:rsidR="00E952CB" w:rsidRPr="00E952CB" w:rsidRDefault="00E952CB" w:rsidP="00E952CB">
      <w:pPr>
        <w:rPr>
          <w:rFonts w:ascii="Verdana" w:hAnsi="Verdana"/>
          <w:szCs w:val="24"/>
        </w:rPr>
      </w:pPr>
    </w:p>
    <w:p w14:paraId="77534D8E" w14:textId="77777777" w:rsidR="00E952CB" w:rsidRPr="00E952CB" w:rsidRDefault="00E952CB" w:rsidP="00E952CB">
      <w:pPr>
        <w:rPr>
          <w:rFonts w:ascii="Verdana" w:hAnsi="Verdana"/>
          <w:szCs w:val="24"/>
        </w:rPr>
      </w:pPr>
    </w:p>
    <w:p w14:paraId="51D3491B" w14:textId="5E851340" w:rsidR="00E952CB" w:rsidRPr="00E952CB" w:rsidRDefault="00E952CB" w:rsidP="00E952CB">
      <w:pPr>
        <w:keepNext/>
        <w:tabs>
          <w:tab w:val="left" w:pos="720"/>
          <w:tab w:val="left" w:pos="3240"/>
        </w:tabs>
        <w:outlineLvl w:val="0"/>
        <w:rPr>
          <w:rFonts w:ascii="Verdana" w:hAnsi="Verdana"/>
          <w:b/>
          <w:szCs w:val="24"/>
        </w:rPr>
      </w:pPr>
      <w:r w:rsidRPr="00E952CB">
        <w:rPr>
          <w:rFonts w:ascii="Verdana" w:hAnsi="Verdana"/>
          <w:b/>
          <w:szCs w:val="24"/>
        </w:rPr>
        <w:tab/>
      </w:r>
      <w:r w:rsidR="000B3834">
        <w:rPr>
          <w:rFonts w:ascii="Verdana" w:hAnsi="Verdana"/>
          <w:b/>
          <w:szCs w:val="24"/>
        </w:rPr>
        <w:t>Vendor</w:t>
      </w:r>
      <w:r w:rsidRPr="00E952CB">
        <w:rPr>
          <w:rFonts w:ascii="Verdana" w:hAnsi="Verdana"/>
          <w:b/>
          <w:szCs w:val="24"/>
        </w:rPr>
        <w:t xml:space="preserve"> Primary Contact:</w:t>
      </w:r>
      <w:r w:rsidRPr="00E952CB">
        <w:rPr>
          <w:rFonts w:ascii="Verdana" w:hAnsi="Verdana"/>
          <w:b/>
          <w:szCs w:val="24"/>
        </w:rPr>
        <w:tab/>
      </w:r>
      <w:r w:rsidRPr="00E952CB">
        <w:rPr>
          <w:rFonts w:ascii="Verdana" w:hAnsi="Verdana"/>
          <w:b/>
          <w:szCs w:val="24"/>
        </w:rPr>
        <w:tab/>
      </w:r>
      <w:r w:rsidRPr="009A3DE3">
        <w:rPr>
          <w:rFonts w:ascii="Verdana" w:hAnsi="Verdana"/>
          <w:b/>
          <w:szCs w:val="24"/>
          <w:highlight w:val="yellow"/>
        </w:rPr>
        <w:t>Name, Title</w:t>
      </w:r>
    </w:p>
    <w:p w14:paraId="31A868DA" w14:textId="77777777" w:rsidR="00E952CB" w:rsidRPr="00E952CB" w:rsidRDefault="00E952CB" w:rsidP="00E952CB">
      <w:pPr>
        <w:tabs>
          <w:tab w:val="left" w:pos="3240"/>
        </w:tabs>
        <w:rPr>
          <w:rFonts w:ascii="Verdana" w:hAnsi="Verdana"/>
          <w:b/>
          <w:szCs w:val="24"/>
        </w:rPr>
      </w:pPr>
    </w:p>
    <w:p w14:paraId="02384EC1" w14:textId="6C68BA88" w:rsidR="00E952CB" w:rsidRPr="00E952CB" w:rsidRDefault="00E952CB" w:rsidP="00BF3180">
      <w:pPr>
        <w:tabs>
          <w:tab w:val="left" w:pos="720"/>
        </w:tabs>
        <w:rPr>
          <w:rFonts w:ascii="Verdana" w:hAnsi="Verdana"/>
          <w:b/>
          <w:szCs w:val="24"/>
        </w:rPr>
        <w:sectPr w:rsidR="00E952CB" w:rsidRPr="00E952CB">
          <w:footerReference w:type="even" r:id="rId13"/>
          <w:footerReference w:type="default" r:id="rId14"/>
          <w:endnotePr>
            <w:numFmt w:val="decimal"/>
          </w:endnotePr>
          <w:pgSz w:w="12240" w:h="15840"/>
          <w:pgMar w:top="1008" w:right="1008" w:bottom="1008" w:left="720" w:header="720" w:footer="720" w:gutter="0"/>
          <w:cols w:space="720"/>
          <w:titlePg/>
          <w:docGrid w:linePitch="360"/>
        </w:sectPr>
      </w:pPr>
      <w:r w:rsidRPr="00E952CB">
        <w:rPr>
          <w:rFonts w:ascii="Verdana" w:hAnsi="Verdana"/>
          <w:b/>
          <w:szCs w:val="24"/>
        </w:rPr>
        <w:tab/>
      </w:r>
      <w:r w:rsidR="000B3834">
        <w:rPr>
          <w:rFonts w:ascii="Verdana" w:hAnsi="Verdana"/>
          <w:b/>
          <w:szCs w:val="24"/>
        </w:rPr>
        <w:t>Vendor</w:t>
      </w:r>
      <w:r w:rsidRPr="00E952CB">
        <w:rPr>
          <w:rFonts w:ascii="Verdana" w:hAnsi="Verdana"/>
          <w:b/>
          <w:szCs w:val="24"/>
        </w:rPr>
        <w:t xml:space="preserve"> Executive Contact:</w:t>
      </w:r>
      <w:r w:rsidRPr="00E952CB">
        <w:rPr>
          <w:rFonts w:ascii="Verdana" w:hAnsi="Verdana"/>
          <w:b/>
          <w:szCs w:val="24"/>
        </w:rPr>
        <w:tab/>
      </w:r>
      <w:r w:rsidRPr="00E952CB">
        <w:rPr>
          <w:rFonts w:ascii="Verdana" w:hAnsi="Verdana"/>
          <w:b/>
          <w:szCs w:val="24"/>
        </w:rPr>
        <w:tab/>
      </w:r>
      <w:r w:rsidRPr="009A3DE3">
        <w:rPr>
          <w:rFonts w:ascii="Verdana" w:hAnsi="Verdana"/>
          <w:b/>
          <w:szCs w:val="24"/>
          <w:highlight w:val="yellow"/>
        </w:rPr>
        <w:t>Name, Title</w:t>
      </w:r>
    </w:p>
    <w:bookmarkEnd w:id="2"/>
    <w:p w14:paraId="42FA0325" w14:textId="3923F86E" w:rsidR="009F2756" w:rsidRPr="009F2756" w:rsidRDefault="009F2756" w:rsidP="00E67EF2">
      <w:pPr>
        <w:widowControl/>
        <w:spacing w:after="120"/>
        <w:jc w:val="center"/>
        <w:rPr>
          <w:rFonts w:ascii="Verdana" w:hAnsi="Verdana"/>
          <w:b/>
          <w:szCs w:val="24"/>
        </w:rPr>
      </w:pPr>
      <w:r w:rsidRPr="009F2756">
        <w:rPr>
          <w:rFonts w:ascii="Verdana" w:hAnsi="Verdana"/>
          <w:b/>
          <w:szCs w:val="24"/>
        </w:rPr>
        <w:lastRenderedPageBreak/>
        <w:t xml:space="preserve">AGREEMENT NUMBER </w:t>
      </w:r>
      <w:r w:rsidR="008B7089">
        <w:rPr>
          <w:rFonts w:ascii="Verdana" w:hAnsi="Verdana"/>
          <w:b/>
          <w:szCs w:val="24"/>
        </w:rPr>
        <w:t>DTI2400</w:t>
      </w:r>
      <w:r w:rsidR="00A70CC5">
        <w:rPr>
          <w:rFonts w:ascii="Verdana" w:hAnsi="Verdana"/>
          <w:b/>
          <w:szCs w:val="24"/>
        </w:rPr>
        <w:t>54</w:t>
      </w:r>
      <w:r w:rsidR="008B7089">
        <w:rPr>
          <w:rFonts w:ascii="Verdana" w:hAnsi="Verdana"/>
          <w:b/>
          <w:szCs w:val="24"/>
        </w:rPr>
        <w:t>-</w:t>
      </w:r>
      <w:r w:rsidR="00A70CC5">
        <w:rPr>
          <w:rFonts w:ascii="Verdana" w:hAnsi="Verdana"/>
          <w:b/>
          <w:szCs w:val="24"/>
        </w:rPr>
        <w:t>VIDEO_SURV</w:t>
      </w:r>
      <w:r w:rsidRPr="009F2756">
        <w:rPr>
          <w:rFonts w:ascii="Verdana" w:hAnsi="Verdana"/>
          <w:b/>
          <w:szCs w:val="24"/>
        </w:rPr>
        <w:t xml:space="preserve"> </w:t>
      </w:r>
      <w:r w:rsidRPr="009F2756">
        <w:rPr>
          <w:rFonts w:ascii="Verdana" w:hAnsi="Verdana"/>
          <w:b/>
          <w:szCs w:val="24"/>
        </w:rPr>
        <w:fldChar w:fldCharType="begin"/>
      </w:r>
      <w:r w:rsidRPr="009F2756">
        <w:rPr>
          <w:rFonts w:ascii="Verdana" w:hAnsi="Verdana"/>
          <w:b/>
          <w:szCs w:val="24"/>
        </w:rPr>
        <w:instrText xml:space="preserve"> DOCVARIABLE  XXXX  \* MERGEFORMAT </w:instrText>
      </w:r>
      <w:r w:rsidRPr="009F2756">
        <w:rPr>
          <w:rFonts w:ascii="Verdana" w:hAnsi="Verdana"/>
          <w:szCs w:val="24"/>
        </w:rPr>
        <w:fldChar w:fldCharType="end"/>
      </w:r>
    </w:p>
    <w:p w14:paraId="066FA565" w14:textId="5749BD8F" w:rsidR="009F2756" w:rsidRPr="009F2756" w:rsidRDefault="009F2756" w:rsidP="00E67EF2">
      <w:pPr>
        <w:widowControl/>
        <w:spacing w:after="120"/>
        <w:jc w:val="center"/>
        <w:rPr>
          <w:rFonts w:ascii="Verdana" w:hAnsi="Verdana"/>
          <w:b/>
          <w:szCs w:val="24"/>
        </w:rPr>
      </w:pPr>
      <w:bookmarkStart w:id="3" w:name="OLE_LINK6"/>
      <w:r w:rsidRPr="009F2756">
        <w:rPr>
          <w:rFonts w:ascii="Verdana" w:hAnsi="Verdana"/>
          <w:b/>
          <w:szCs w:val="24"/>
        </w:rPr>
        <w:t>BETWEEN</w:t>
      </w:r>
    </w:p>
    <w:p w14:paraId="0428C7C5" w14:textId="77777777" w:rsidR="009F2756" w:rsidRPr="009F2756" w:rsidRDefault="009F2756" w:rsidP="00E67EF2">
      <w:pPr>
        <w:spacing w:after="120"/>
        <w:jc w:val="center"/>
        <w:rPr>
          <w:rFonts w:ascii="Verdana" w:hAnsi="Verdana"/>
          <w:b/>
          <w:szCs w:val="24"/>
        </w:rPr>
      </w:pPr>
      <w:r w:rsidRPr="009F2756">
        <w:rPr>
          <w:rFonts w:ascii="Verdana" w:hAnsi="Verdana"/>
          <w:b/>
          <w:szCs w:val="24"/>
        </w:rPr>
        <w:t>STATE OF DELAWARE</w:t>
      </w:r>
    </w:p>
    <w:p w14:paraId="2B848D43" w14:textId="77777777" w:rsidR="009F2756" w:rsidRPr="009F2756" w:rsidRDefault="009F2756" w:rsidP="00E67EF2">
      <w:pPr>
        <w:spacing w:after="120"/>
        <w:jc w:val="center"/>
        <w:rPr>
          <w:rFonts w:ascii="Verdana" w:hAnsi="Verdana"/>
          <w:b/>
          <w:szCs w:val="24"/>
        </w:rPr>
      </w:pPr>
      <w:r w:rsidRPr="009F2756">
        <w:rPr>
          <w:rFonts w:ascii="Verdana" w:hAnsi="Verdana"/>
          <w:b/>
          <w:szCs w:val="24"/>
        </w:rPr>
        <w:t>AND</w:t>
      </w:r>
    </w:p>
    <w:p w14:paraId="172BFBC3" w14:textId="1B6B1092" w:rsidR="009F2756" w:rsidRDefault="00D06EE4" w:rsidP="00E67EF2">
      <w:pPr>
        <w:spacing w:after="120"/>
        <w:jc w:val="center"/>
        <w:rPr>
          <w:rFonts w:ascii="Verdana" w:hAnsi="Verdana"/>
          <w:b/>
          <w:szCs w:val="24"/>
        </w:rPr>
      </w:pPr>
      <w:r w:rsidRPr="00D06EE4">
        <w:rPr>
          <w:rFonts w:ascii="Verdana" w:hAnsi="Verdana"/>
          <w:b/>
          <w:szCs w:val="24"/>
          <w:highlight w:val="yellow"/>
        </w:rPr>
        <w:t>&lt;</w:t>
      </w:r>
      <w:r w:rsidR="009F2756" w:rsidRPr="00D06EE4">
        <w:rPr>
          <w:rFonts w:ascii="Verdana" w:hAnsi="Verdana"/>
          <w:b/>
          <w:szCs w:val="24"/>
          <w:highlight w:val="yellow"/>
        </w:rPr>
        <w:t xml:space="preserve">Insert </w:t>
      </w:r>
      <w:r w:rsidR="000B3834">
        <w:rPr>
          <w:rFonts w:ascii="Verdana" w:hAnsi="Verdana"/>
          <w:b/>
          <w:szCs w:val="24"/>
          <w:highlight w:val="yellow"/>
        </w:rPr>
        <w:t>Vendor</w:t>
      </w:r>
      <w:r w:rsidR="009F2756" w:rsidRPr="00D06EE4">
        <w:rPr>
          <w:rFonts w:ascii="Verdana" w:hAnsi="Verdana"/>
          <w:b/>
          <w:szCs w:val="24"/>
          <w:highlight w:val="yellow"/>
        </w:rPr>
        <w:t xml:space="preserve"> Full Name</w:t>
      </w:r>
      <w:r w:rsidRPr="00D06EE4">
        <w:rPr>
          <w:rFonts w:ascii="Verdana" w:hAnsi="Verdana"/>
          <w:b/>
          <w:szCs w:val="24"/>
          <w:highlight w:val="yellow"/>
        </w:rPr>
        <w:t>&gt;</w:t>
      </w:r>
    </w:p>
    <w:p w14:paraId="3177130F" w14:textId="77777777" w:rsidR="00476671" w:rsidRPr="009F2756" w:rsidRDefault="00476671" w:rsidP="000A5368">
      <w:pPr>
        <w:spacing w:after="120"/>
        <w:jc w:val="both"/>
        <w:rPr>
          <w:rFonts w:ascii="Verdana" w:hAnsi="Verdana"/>
          <w:b/>
          <w:szCs w:val="24"/>
        </w:rPr>
      </w:pPr>
    </w:p>
    <w:p w14:paraId="584E9598" w14:textId="2FC02F51" w:rsidR="00A225AD" w:rsidRDefault="009F2756" w:rsidP="007A2868">
      <w:pPr>
        <w:spacing w:line="276" w:lineRule="auto"/>
        <w:jc w:val="both"/>
        <w:rPr>
          <w:rFonts w:ascii="Verdana" w:hAnsi="Verdana"/>
          <w:szCs w:val="24"/>
        </w:rPr>
      </w:pPr>
      <w:bookmarkStart w:id="4" w:name="_Hlk134190878"/>
      <w:bookmarkEnd w:id="1"/>
      <w:bookmarkEnd w:id="3"/>
      <w:r w:rsidRPr="009E4A74">
        <w:rPr>
          <w:rFonts w:ascii="Verdana" w:hAnsi="Verdana"/>
          <w:szCs w:val="24"/>
        </w:rPr>
        <w:t xml:space="preserve">This Agreement made and the day, month, and year affixed by the signature of the Department of Technology and Information’s (DTI) representative by and between the DTI a </w:t>
      </w:r>
      <w:r w:rsidR="00433989" w:rsidRPr="009E4A74">
        <w:rPr>
          <w:rFonts w:ascii="Verdana" w:hAnsi="Verdana"/>
          <w:szCs w:val="24"/>
        </w:rPr>
        <w:t>department</w:t>
      </w:r>
      <w:r w:rsidRPr="009E4A74">
        <w:rPr>
          <w:rFonts w:ascii="Verdana" w:hAnsi="Verdana"/>
          <w:szCs w:val="24"/>
        </w:rPr>
        <w:t xml:space="preserve"> created under the laws of the State of Delaware, hereinafter referred to as “Department”, and </w:t>
      </w:r>
      <w:r w:rsidR="00D06EE4">
        <w:rPr>
          <w:rFonts w:ascii="Verdana" w:hAnsi="Verdana"/>
          <w:szCs w:val="24"/>
          <w:highlight w:val="yellow"/>
        </w:rPr>
        <w:t>&lt;</w:t>
      </w:r>
      <w:r w:rsidRPr="009E4A74">
        <w:rPr>
          <w:rFonts w:ascii="Verdana" w:hAnsi="Verdana"/>
          <w:szCs w:val="24"/>
          <w:highlight w:val="yellow"/>
        </w:rPr>
        <w:t xml:space="preserve">Insert </w:t>
      </w:r>
      <w:r w:rsidR="000B3834">
        <w:rPr>
          <w:rFonts w:ascii="Verdana" w:hAnsi="Verdana"/>
          <w:szCs w:val="24"/>
          <w:highlight w:val="yellow"/>
        </w:rPr>
        <w:t>Vendor</w:t>
      </w:r>
      <w:r w:rsidRPr="009E4A74">
        <w:rPr>
          <w:rFonts w:ascii="Verdana" w:hAnsi="Verdana"/>
          <w:szCs w:val="24"/>
          <w:highlight w:val="yellow"/>
        </w:rPr>
        <w:t xml:space="preserve"> Name</w:t>
      </w:r>
      <w:r w:rsidR="00D06EE4" w:rsidRPr="00D06EE4">
        <w:rPr>
          <w:rFonts w:ascii="Verdana" w:hAnsi="Verdana"/>
          <w:szCs w:val="24"/>
          <w:highlight w:val="yellow"/>
        </w:rPr>
        <w:t>&gt;</w:t>
      </w:r>
      <w:r w:rsidRPr="009E4A74">
        <w:rPr>
          <w:rFonts w:ascii="Verdana" w:hAnsi="Verdana"/>
          <w:szCs w:val="24"/>
        </w:rPr>
        <w:t xml:space="preserve">, hereinafter referred to as the” </w:t>
      </w:r>
      <w:r w:rsidR="000B3834">
        <w:rPr>
          <w:rFonts w:ascii="Verdana" w:hAnsi="Verdana"/>
          <w:szCs w:val="24"/>
        </w:rPr>
        <w:t>Vendor</w:t>
      </w:r>
      <w:r w:rsidRPr="009E4A74">
        <w:rPr>
          <w:rFonts w:ascii="Verdana" w:hAnsi="Verdana"/>
          <w:bCs/>
          <w:szCs w:val="24"/>
        </w:rPr>
        <w:t>”,</w:t>
      </w:r>
      <w:r w:rsidRPr="009E4A74">
        <w:rPr>
          <w:rFonts w:ascii="Verdana" w:hAnsi="Verdana"/>
          <w:szCs w:val="24"/>
        </w:rPr>
        <w:t xml:space="preserve"> whose address is </w:t>
      </w:r>
      <w:r w:rsidR="00D06EE4">
        <w:rPr>
          <w:rFonts w:ascii="Verdana" w:hAnsi="Verdana"/>
          <w:szCs w:val="24"/>
          <w:highlight w:val="yellow"/>
        </w:rPr>
        <w:t>&lt;</w:t>
      </w:r>
      <w:r w:rsidR="00433989" w:rsidRPr="009E4A74">
        <w:rPr>
          <w:rFonts w:ascii="Verdana" w:hAnsi="Verdana"/>
          <w:szCs w:val="24"/>
          <w:highlight w:val="yellow"/>
        </w:rPr>
        <w:t xml:space="preserve">Insert </w:t>
      </w:r>
      <w:r w:rsidR="000B3834">
        <w:rPr>
          <w:rFonts w:ascii="Verdana" w:hAnsi="Verdana"/>
          <w:szCs w:val="24"/>
          <w:highlight w:val="yellow"/>
        </w:rPr>
        <w:t>Vendor</w:t>
      </w:r>
      <w:r w:rsidR="00433989" w:rsidRPr="009E4A74">
        <w:rPr>
          <w:rFonts w:ascii="Verdana" w:hAnsi="Verdana"/>
          <w:szCs w:val="24"/>
          <w:highlight w:val="yellow"/>
        </w:rPr>
        <w:t xml:space="preserve"> Street</w:t>
      </w:r>
      <w:r w:rsidRPr="009E4A74">
        <w:rPr>
          <w:rFonts w:ascii="Verdana" w:hAnsi="Verdana"/>
          <w:szCs w:val="24"/>
          <w:highlight w:val="yellow"/>
        </w:rPr>
        <w:t>/mailing address and zip code</w:t>
      </w:r>
      <w:r w:rsidR="00D06EE4" w:rsidRPr="00D06EE4">
        <w:rPr>
          <w:rFonts w:ascii="Verdana" w:hAnsi="Verdana"/>
          <w:szCs w:val="24"/>
          <w:highlight w:val="yellow"/>
        </w:rPr>
        <w:t>&gt;</w:t>
      </w:r>
      <w:r w:rsidRPr="009E4A74">
        <w:rPr>
          <w:rFonts w:ascii="Verdana" w:hAnsi="Verdana"/>
          <w:szCs w:val="24"/>
        </w:rPr>
        <w:t>.</w:t>
      </w:r>
    </w:p>
    <w:p w14:paraId="3E697539" w14:textId="77777777" w:rsidR="007A2868" w:rsidRPr="009E4A74" w:rsidRDefault="007A2868" w:rsidP="007A2868">
      <w:pPr>
        <w:spacing w:line="276" w:lineRule="auto"/>
        <w:jc w:val="both"/>
        <w:rPr>
          <w:rFonts w:ascii="Verdana" w:hAnsi="Verdana"/>
          <w:szCs w:val="24"/>
        </w:rPr>
      </w:pPr>
    </w:p>
    <w:p w14:paraId="5D84B2AE" w14:textId="28011F4F" w:rsidR="009F2756" w:rsidRDefault="009F2756" w:rsidP="007A2868">
      <w:pPr>
        <w:spacing w:line="276" w:lineRule="auto"/>
        <w:jc w:val="both"/>
        <w:rPr>
          <w:rFonts w:ascii="Verdana" w:hAnsi="Verdana"/>
          <w:szCs w:val="24"/>
        </w:rPr>
      </w:pPr>
      <w:r w:rsidRPr="009E4A74">
        <w:rPr>
          <w:rFonts w:ascii="Verdana" w:hAnsi="Verdana"/>
          <w:b/>
          <w:szCs w:val="24"/>
        </w:rPr>
        <w:t xml:space="preserve">WHEREAS, </w:t>
      </w:r>
      <w:r w:rsidRPr="009E4A74">
        <w:rPr>
          <w:rFonts w:ascii="Verdana" w:hAnsi="Verdana"/>
          <w:szCs w:val="24"/>
        </w:rPr>
        <w:t xml:space="preserve">the Department desires to obtain services </w:t>
      </w:r>
      <w:r w:rsidR="002503AA">
        <w:rPr>
          <w:rFonts w:ascii="Verdana" w:hAnsi="Verdana"/>
          <w:szCs w:val="24"/>
        </w:rPr>
        <w:t xml:space="preserve">related </w:t>
      </w:r>
      <w:r w:rsidRPr="009E4A74">
        <w:rPr>
          <w:rFonts w:ascii="Verdana" w:hAnsi="Verdana"/>
          <w:szCs w:val="24"/>
        </w:rPr>
        <w:t xml:space="preserve">to </w:t>
      </w:r>
      <w:r w:rsidR="00A70CC5" w:rsidRPr="00A70CC5">
        <w:rPr>
          <w:rFonts w:ascii="Verdana" w:hAnsi="Verdana"/>
          <w:szCs w:val="24"/>
        </w:rPr>
        <w:t>Video Surveillance Systems</w:t>
      </w:r>
      <w:r w:rsidR="002503AA">
        <w:rPr>
          <w:rFonts w:ascii="Verdana" w:hAnsi="Verdana"/>
          <w:szCs w:val="24"/>
        </w:rPr>
        <w:t>.</w:t>
      </w:r>
    </w:p>
    <w:p w14:paraId="1AF9080A" w14:textId="77777777" w:rsidR="007A2868" w:rsidRPr="009E4A74" w:rsidRDefault="007A2868" w:rsidP="007A2868">
      <w:pPr>
        <w:spacing w:line="276" w:lineRule="auto"/>
        <w:jc w:val="both"/>
        <w:rPr>
          <w:rFonts w:ascii="Verdana" w:hAnsi="Verdana"/>
          <w:szCs w:val="24"/>
        </w:rPr>
      </w:pPr>
    </w:p>
    <w:p w14:paraId="5458BA5C" w14:textId="18A485A6" w:rsidR="007A2868" w:rsidRDefault="009F2756" w:rsidP="007A2868">
      <w:pPr>
        <w:spacing w:line="276" w:lineRule="auto"/>
        <w:jc w:val="both"/>
        <w:rPr>
          <w:rFonts w:ascii="Verdana" w:hAnsi="Verdana"/>
          <w:szCs w:val="24"/>
        </w:rPr>
      </w:pPr>
      <w:r w:rsidRPr="009E4A74">
        <w:rPr>
          <w:rFonts w:ascii="Verdana" w:hAnsi="Verdana"/>
          <w:b/>
          <w:szCs w:val="24"/>
        </w:rPr>
        <w:t xml:space="preserve">WHEREAS, </w:t>
      </w:r>
      <w:r w:rsidR="000B3834">
        <w:rPr>
          <w:rFonts w:ascii="Verdana" w:hAnsi="Verdana"/>
          <w:bCs/>
          <w:szCs w:val="24"/>
        </w:rPr>
        <w:t>Vendor</w:t>
      </w:r>
      <w:r w:rsidRPr="009E4A74">
        <w:rPr>
          <w:rFonts w:ascii="Verdana" w:hAnsi="Verdana"/>
          <w:szCs w:val="24"/>
        </w:rPr>
        <w:t xml:space="preserve"> desires to provide such services to the Department on the terms set forth below;</w:t>
      </w:r>
    </w:p>
    <w:p w14:paraId="6A1F688F" w14:textId="77777777" w:rsidR="007A2868" w:rsidRPr="009E4A74" w:rsidRDefault="007A2868" w:rsidP="007A2868">
      <w:pPr>
        <w:spacing w:line="276" w:lineRule="auto"/>
        <w:jc w:val="both"/>
        <w:rPr>
          <w:rFonts w:ascii="Verdana" w:hAnsi="Verdana"/>
          <w:szCs w:val="24"/>
        </w:rPr>
      </w:pPr>
    </w:p>
    <w:p w14:paraId="465916DF" w14:textId="15FADE97" w:rsidR="009F2756" w:rsidRPr="009E4A74" w:rsidRDefault="009F2756" w:rsidP="00D3795C">
      <w:pPr>
        <w:spacing w:after="120" w:line="276" w:lineRule="auto"/>
        <w:jc w:val="both"/>
        <w:rPr>
          <w:rFonts w:ascii="Verdana" w:hAnsi="Verdana"/>
          <w:szCs w:val="24"/>
        </w:rPr>
      </w:pPr>
      <w:r w:rsidRPr="009E4A74">
        <w:rPr>
          <w:rFonts w:ascii="Verdana" w:hAnsi="Verdana"/>
          <w:b/>
          <w:szCs w:val="24"/>
        </w:rPr>
        <w:t xml:space="preserve">WHEREAS, </w:t>
      </w:r>
      <w:r w:rsidRPr="009E4A74">
        <w:rPr>
          <w:rFonts w:ascii="Verdana" w:hAnsi="Verdana"/>
          <w:szCs w:val="24"/>
        </w:rPr>
        <w:t>the</w:t>
      </w:r>
      <w:r w:rsidRPr="009E4A74">
        <w:rPr>
          <w:rFonts w:ascii="Verdana" w:hAnsi="Verdana"/>
          <w:b/>
          <w:szCs w:val="24"/>
        </w:rPr>
        <w:t xml:space="preserve"> </w:t>
      </w:r>
      <w:r w:rsidRPr="009E4A74">
        <w:rPr>
          <w:rFonts w:ascii="Verdana" w:hAnsi="Verdana"/>
          <w:bCs/>
          <w:szCs w:val="24"/>
        </w:rPr>
        <w:t xml:space="preserve">Department </w:t>
      </w:r>
      <w:r w:rsidRPr="009E4A74">
        <w:rPr>
          <w:rFonts w:ascii="Verdana" w:hAnsi="Verdana"/>
          <w:szCs w:val="24"/>
        </w:rPr>
        <w:t>and</w:t>
      </w:r>
      <w:r w:rsidRPr="009E4A74">
        <w:rPr>
          <w:rFonts w:ascii="Verdana" w:hAnsi="Verdana"/>
          <w:b/>
          <w:szCs w:val="24"/>
        </w:rPr>
        <w:t xml:space="preserve"> </w:t>
      </w:r>
      <w:r w:rsidR="000B3834">
        <w:rPr>
          <w:rFonts w:ascii="Verdana" w:hAnsi="Verdana"/>
          <w:bCs/>
          <w:szCs w:val="24"/>
        </w:rPr>
        <w:t>Vendor</w:t>
      </w:r>
      <w:r w:rsidRPr="009E4A74">
        <w:rPr>
          <w:rFonts w:ascii="Verdana" w:hAnsi="Verdana"/>
          <w:szCs w:val="24"/>
        </w:rPr>
        <w:t xml:space="preserve"> represent and warrant that each party has full right, power and authority to enter into and perform under this Agreement;</w:t>
      </w:r>
    </w:p>
    <w:p w14:paraId="7A5BEFD0" w14:textId="5070531A" w:rsidR="008B6388" w:rsidRPr="009E4A74" w:rsidRDefault="009F2756" w:rsidP="009E4A74">
      <w:pPr>
        <w:spacing w:line="276" w:lineRule="auto"/>
        <w:jc w:val="both"/>
        <w:rPr>
          <w:rFonts w:ascii="Verdana" w:hAnsi="Verdana"/>
          <w:szCs w:val="24"/>
        </w:rPr>
      </w:pPr>
      <w:r w:rsidRPr="009E4A74">
        <w:rPr>
          <w:rFonts w:ascii="Verdana" w:hAnsi="Verdana"/>
          <w:bCs/>
          <w:szCs w:val="24"/>
        </w:rPr>
        <w:t xml:space="preserve">For in the </w:t>
      </w:r>
      <w:r w:rsidR="00D83240" w:rsidRPr="009E4A74">
        <w:rPr>
          <w:rFonts w:ascii="Verdana" w:hAnsi="Verdana"/>
          <w:bCs/>
          <w:szCs w:val="24"/>
        </w:rPr>
        <w:t xml:space="preserve">consideration </w:t>
      </w:r>
      <w:r w:rsidRPr="009E4A74">
        <w:rPr>
          <w:rFonts w:ascii="Verdana" w:hAnsi="Verdana"/>
          <w:bCs/>
          <w:szCs w:val="24"/>
        </w:rPr>
        <w:t xml:space="preserve">of </w:t>
      </w:r>
      <w:r w:rsidRPr="009E4A74">
        <w:rPr>
          <w:rFonts w:ascii="Verdana" w:hAnsi="Verdana"/>
          <w:szCs w:val="24"/>
        </w:rPr>
        <w:t xml:space="preserve">the premises and mutual agreements herein, Department and </w:t>
      </w:r>
      <w:r w:rsidR="000B3834">
        <w:rPr>
          <w:rFonts w:ascii="Verdana" w:hAnsi="Verdana"/>
          <w:bCs/>
          <w:szCs w:val="24"/>
        </w:rPr>
        <w:t>Vendor</w:t>
      </w:r>
      <w:r w:rsidRPr="009E4A74">
        <w:rPr>
          <w:rFonts w:ascii="Verdana" w:hAnsi="Verdana"/>
          <w:szCs w:val="24"/>
        </w:rPr>
        <w:t xml:space="preserve"> agree as follows:</w:t>
      </w:r>
      <w:bookmarkEnd w:id="4"/>
    </w:p>
    <w:p w14:paraId="4A547D23" w14:textId="77777777" w:rsidR="00D31C44" w:rsidRPr="009E4A74" w:rsidRDefault="00D31C44" w:rsidP="009E4A74">
      <w:pPr>
        <w:spacing w:line="276" w:lineRule="auto"/>
        <w:jc w:val="both"/>
        <w:rPr>
          <w:rFonts w:ascii="Verdana" w:hAnsi="Verdana"/>
          <w:szCs w:val="24"/>
        </w:rPr>
      </w:pPr>
    </w:p>
    <w:p w14:paraId="3C7CB85F" w14:textId="650F8586" w:rsidR="00CC20FB" w:rsidRPr="009E4A74" w:rsidRDefault="00CC20FB"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TERM</w:t>
      </w:r>
    </w:p>
    <w:p w14:paraId="19030BDD" w14:textId="39A9515D" w:rsidR="00FE39AB" w:rsidRDefault="006C7B66" w:rsidP="009E4A74">
      <w:pPr>
        <w:spacing w:line="276" w:lineRule="auto"/>
        <w:ind w:left="360"/>
        <w:jc w:val="both"/>
        <w:rPr>
          <w:rFonts w:ascii="Verdana" w:hAnsi="Verdana"/>
          <w:szCs w:val="24"/>
        </w:rPr>
      </w:pPr>
      <w:r w:rsidRPr="009E4A74">
        <w:rPr>
          <w:rFonts w:ascii="Verdana" w:hAnsi="Verdana"/>
          <w:szCs w:val="24"/>
        </w:rPr>
        <w:t xml:space="preserve">The </w:t>
      </w:r>
      <w:r w:rsidR="00101D07" w:rsidRPr="009E4A74">
        <w:rPr>
          <w:rFonts w:ascii="Verdana" w:hAnsi="Verdana"/>
          <w:szCs w:val="24"/>
        </w:rPr>
        <w:t xml:space="preserve">initial </w:t>
      </w:r>
      <w:r w:rsidRPr="009E4A74">
        <w:rPr>
          <w:rFonts w:ascii="Verdana" w:hAnsi="Verdana"/>
          <w:szCs w:val="24"/>
        </w:rPr>
        <w:t xml:space="preserve">term of this Agreement shall be </w:t>
      </w:r>
      <w:r w:rsidRPr="002503AA">
        <w:rPr>
          <w:rFonts w:ascii="Verdana" w:hAnsi="Verdana"/>
          <w:szCs w:val="24"/>
        </w:rPr>
        <w:t xml:space="preserve">for </w:t>
      </w:r>
      <w:r w:rsidR="002503AA" w:rsidRPr="002503AA">
        <w:rPr>
          <w:rFonts w:ascii="Verdana" w:hAnsi="Verdana"/>
          <w:szCs w:val="24"/>
        </w:rPr>
        <w:t>two</w:t>
      </w:r>
      <w:r w:rsidRPr="002503AA">
        <w:rPr>
          <w:rFonts w:ascii="Verdana" w:hAnsi="Verdana"/>
          <w:szCs w:val="24"/>
        </w:rPr>
        <w:t xml:space="preserve"> (</w:t>
      </w:r>
      <w:r w:rsidR="002503AA" w:rsidRPr="002503AA">
        <w:rPr>
          <w:rFonts w:ascii="Verdana" w:hAnsi="Verdana"/>
          <w:szCs w:val="24"/>
        </w:rPr>
        <w:t>2</w:t>
      </w:r>
      <w:r w:rsidRPr="002503AA">
        <w:rPr>
          <w:rFonts w:ascii="Verdana" w:hAnsi="Verdana"/>
          <w:szCs w:val="24"/>
        </w:rPr>
        <w:t>)</w:t>
      </w:r>
      <w:r w:rsidRPr="009E4A74">
        <w:rPr>
          <w:rFonts w:ascii="Verdana" w:hAnsi="Verdana"/>
          <w:szCs w:val="24"/>
        </w:rPr>
        <w:t xml:space="preserve"> years from the </w:t>
      </w:r>
      <w:r w:rsidR="009A3DE3">
        <w:rPr>
          <w:rFonts w:ascii="Verdana" w:hAnsi="Verdana"/>
          <w:szCs w:val="24"/>
        </w:rPr>
        <w:t>execution</w:t>
      </w:r>
      <w:r w:rsidRPr="009E4A74">
        <w:rPr>
          <w:rFonts w:ascii="Verdana" w:hAnsi="Verdana"/>
          <w:szCs w:val="24"/>
        </w:rPr>
        <w:t xml:space="preserve"> date of this Agreement</w:t>
      </w:r>
      <w:r w:rsidR="00101D07" w:rsidRPr="009E4A74">
        <w:rPr>
          <w:rFonts w:ascii="Verdana" w:hAnsi="Verdana"/>
          <w:szCs w:val="24"/>
        </w:rPr>
        <w:t xml:space="preserve">. Upon mutual consent, the term of this agreement may be extended for </w:t>
      </w:r>
      <w:r w:rsidR="002503AA">
        <w:rPr>
          <w:rFonts w:ascii="Verdana" w:hAnsi="Verdana"/>
          <w:szCs w:val="24"/>
        </w:rPr>
        <w:t>three (3), one</w:t>
      </w:r>
      <w:r w:rsidRPr="009E4A74">
        <w:rPr>
          <w:rFonts w:ascii="Verdana" w:hAnsi="Verdana"/>
          <w:szCs w:val="24"/>
        </w:rPr>
        <w:t>-year</w:t>
      </w:r>
      <w:r w:rsidR="002503AA">
        <w:rPr>
          <w:rFonts w:ascii="Verdana" w:hAnsi="Verdana"/>
          <w:szCs w:val="24"/>
        </w:rPr>
        <w:t xml:space="preserve"> terms</w:t>
      </w:r>
      <w:r w:rsidR="00101D07" w:rsidRPr="009E4A74">
        <w:rPr>
          <w:rFonts w:ascii="Verdana" w:hAnsi="Verdana"/>
          <w:szCs w:val="24"/>
        </w:rPr>
        <w:t xml:space="preserve">. </w:t>
      </w:r>
    </w:p>
    <w:p w14:paraId="1375C617" w14:textId="283D2C7C" w:rsidR="00951A2E" w:rsidRDefault="00951A2E" w:rsidP="009E4A74">
      <w:pPr>
        <w:spacing w:line="276" w:lineRule="auto"/>
        <w:ind w:left="360"/>
        <w:jc w:val="both"/>
        <w:rPr>
          <w:rFonts w:ascii="Verdana" w:hAnsi="Verdana"/>
          <w:szCs w:val="24"/>
        </w:rPr>
      </w:pPr>
    </w:p>
    <w:p w14:paraId="4DE05981" w14:textId="7D0D3B7F" w:rsidR="00951A2E" w:rsidRPr="009E4A74" w:rsidRDefault="00951A2E" w:rsidP="00951A2E">
      <w:pPr>
        <w:spacing w:line="276" w:lineRule="auto"/>
        <w:ind w:left="360"/>
        <w:jc w:val="both"/>
        <w:rPr>
          <w:rFonts w:ascii="Verdana" w:hAnsi="Verdana"/>
          <w:szCs w:val="24"/>
        </w:rPr>
      </w:pPr>
      <w:r w:rsidRPr="00951A2E">
        <w:rPr>
          <w:rFonts w:ascii="Verdana" w:hAnsi="Verdana"/>
          <w:szCs w:val="24"/>
        </w:rPr>
        <w:t>The State reserves the right to extend this contract on a month-to-month basis for a period of up to three months after the term of the full contract has been completed</w:t>
      </w:r>
      <w:r>
        <w:rPr>
          <w:rFonts w:ascii="Verdana" w:hAnsi="Verdana"/>
          <w:szCs w:val="24"/>
        </w:rPr>
        <w:t>.</w:t>
      </w:r>
    </w:p>
    <w:p w14:paraId="062FD455" w14:textId="77777777" w:rsidR="006C7B66" w:rsidRPr="009E4A74" w:rsidRDefault="006C7B66" w:rsidP="009E4A74">
      <w:pPr>
        <w:pStyle w:val="ListParagraph"/>
        <w:tabs>
          <w:tab w:val="left" w:pos="720"/>
          <w:tab w:val="left" w:pos="900"/>
        </w:tabs>
        <w:spacing w:line="276" w:lineRule="auto"/>
        <w:ind w:left="1440"/>
        <w:jc w:val="both"/>
        <w:rPr>
          <w:rFonts w:ascii="Verdana" w:hAnsi="Verdana"/>
          <w:szCs w:val="24"/>
        </w:rPr>
      </w:pPr>
    </w:p>
    <w:p w14:paraId="0D440940" w14:textId="247F235F" w:rsidR="00C021E1" w:rsidRPr="009E4A74" w:rsidRDefault="00B33DA2"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SCOPE</w:t>
      </w:r>
    </w:p>
    <w:p w14:paraId="2C923D1F" w14:textId="6DF11C58" w:rsidR="00230A2D"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30A2D" w:rsidRPr="009E4A74">
        <w:rPr>
          <w:rFonts w:ascii="Verdana" w:hAnsi="Verdana"/>
          <w:szCs w:val="24"/>
        </w:rPr>
        <w:t xml:space="preserve"> shall perform for the Department the services specified in the Appendices to this Agreement, attached hereto and made a part hereof.</w:t>
      </w:r>
    </w:p>
    <w:p w14:paraId="4E2553F7" w14:textId="0F305E6E" w:rsidR="00723162" w:rsidRPr="009E4A74" w:rsidRDefault="0072316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Any conflict or inconsistency between the provisions of the following documents shall be resolved by giving precedence to such documents in the following order: (i) this Agreement (including any amendments or modifications thereto); (ii) Department’s request for proposals, attached hereto as </w:t>
      </w:r>
      <w:r w:rsidR="00916CE0" w:rsidRPr="009A3DE3">
        <w:rPr>
          <w:rFonts w:ascii="Verdana" w:hAnsi="Verdana"/>
          <w:szCs w:val="24"/>
          <w:highlight w:val="yellow"/>
        </w:rPr>
        <w:t>Attachment</w:t>
      </w:r>
      <w:r w:rsidRPr="009A3DE3">
        <w:rPr>
          <w:rFonts w:ascii="Verdana" w:hAnsi="Verdana"/>
          <w:szCs w:val="24"/>
          <w:highlight w:val="yellow"/>
        </w:rPr>
        <w:t xml:space="preserve"> </w:t>
      </w:r>
      <w:r w:rsidR="007736C9" w:rsidRPr="009A3DE3">
        <w:rPr>
          <w:rFonts w:ascii="Verdana" w:hAnsi="Verdana"/>
          <w:szCs w:val="24"/>
          <w:highlight w:val="yellow"/>
        </w:rPr>
        <w:t>X</w:t>
      </w:r>
      <w:r w:rsidRPr="009E4A74">
        <w:rPr>
          <w:rFonts w:ascii="Verdana" w:hAnsi="Verdana"/>
          <w:szCs w:val="24"/>
        </w:rPr>
        <w:t xml:space="preserve">; (iii) </w:t>
      </w:r>
      <w:bookmarkStart w:id="5" w:name="_Hlk144795026"/>
      <w:r w:rsidR="000B3834">
        <w:rPr>
          <w:rFonts w:ascii="Verdana" w:hAnsi="Verdana"/>
          <w:szCs w:val="24"/>
        </w:rPr>
        <w:t>Vendor</w:t>
      </w:r>
      <w:r w:rsidRPr="009E4A74">
        <w:rPr>
          <w:rFonts w:ascii="Verdana" w:hAnsi="Verdana"/>
          <w:szCs w:val="24"/>
        </w:rPr>
        <w:t>’s response to the request for proposals</w:t>
      </w:r>
      <w:r w:rsidR="000314C2">
        <w:rPr>
          <w:rFonts w:ascii="Verdana" w:hAnsi="Verdana"/>
          <w:szCs w:val="24"/>
        </w:rPr>
        <w:t xml:space="preserve">, </w:t>
      </w:r>
      <w:r w:rsidRPr="009E4A74">
        <w:rPr>
          <w:rFonts w:ascii="Verdana" w:hAnsi="Verdana"/>
          <w:szCs w:val="24"/>
        </w:rPr>
        <w:t xml:space="preserve">attached hereto as </w:t>
      </w:r>
      <w:r w:rsidR="00916CE0" w:rsidRPr="009A3DE3">
        <w:rPr>
          <w:rFonts w:ascii="Verdana" w:hAnsi="Verdana"/>
          <w:szCs w:val="24"/>
          <w:highlight w:val="yellow"/>
        </w:rPr>
        <w:t>Attachment</w:t>
      </w:r>
      <w:r w:rsidRPr="009A3DE3">
        <w:rPr>
          <w:rFonts w:ascii="Verdana" w:hAnsi="Verdana"/>
          <w:szCs w:val="24"/>
          <w:highlight w:val="yellow"/>
        </w:rPr>
        <w:t xml:space="preserve"> </w:t>
      </w:r>
      <w:r w:rsidR="007736C9" w:rsidRPr="009A3DE3">
        <w:rPr>
          <w:rFonts w:ascii="Verdana" w:hAnsi="Verdana"/>
          <w:szCs w:val="24"/>
          <w:highlight w:val="yellow"/>
        </w:rPr>
        <w:t>X</w:t>
      </w:r>
      <w:r w:rsidR="000314C2">
        <w:rPr>
          <w:rFonts w:ascii="Verdana" w:hAnsi="Verdana"/>
          <w:szCs w:val="24"/>
        </w:rPr>
        <w:t xml:space="preserve">; and </w:t>
      </w:r>
      <w:r w:rsidR="000314C2" w:rsidRPr="000314C2">
        <w:rPr>
          <w:rFonts w:ascii="Verdana" w:hAnsi="Verdana"/>
          <w:szCs w:val="24"/>
          <w:highlight w:val="yellow"/>
        </w:rPr>
        <w:t>(</w:t>
      </w:r>
      <w:proofErr w:type="spellStart"/>
      <w:r w:rsidR="000314C2" w:rsidRPr="000314C2">
        <w:rPr>
          <w:rFonts w:ascii="Verdana" w:hAnsi="Verdana"/>
          <w:szCs w:val="24"/>
          <w:highlight w:val="yellow"/>
        </w:rPr>
        <w:t>iiii</w:t>
      </w:r>
      <w:proofErr w:type="spellEnd"/>
      <w:r w:rsidR="000314C2" w:rsidRPr="000314C2">
        <w:rPr>
          <w:rFonts w:ascii="Verdana" w:hAnsi="Verdana"/>
          <w:szCs w:val="24"/>
          <w:highlight w:val="yellow"/>
        </w:rPr>
        <w:t>) DTI’s Terms and Conditions Governing Cloud Services and Data Usage Agreement</w:t>
      </w:r>
      <w:bookmarkEnd w:id="5"/>
      <w:r w:rsidR="00931002">
        <w:rPr>
          <w:rFonts w:ascii="Verdana" w:hAnsi="Verdana"/>
          <w:szCs w:val="24"/>
        </w:rPr>
        <w:t xml:space="preserve">, </w:t>
      </w:r>
      <w:r w:rsidR="00931002" w:rsidRPr="00931002">
        <w:rPr>
          <w:rFonts w:ascii="Verdana" w:hAnsi="Verdana"/>
          <w:szCs w:val="24"/>
        </w:rPr>
        <w:t xml:space="preserve">attached hereto as </w:t>
      </w:r>
      <w:r w:rsidR="00931002" w:rsidRPr="00931002">
        <w:rPr>
          <w:rFonts w:ascii="Verdana" w:hAnsi="Verdana"/>
          <w:szCs w:val="24"/>
          <w:highlight w:val="yellow"/>
        </w:rPr>
        <w:t>Attachment X</w:t>
      </w:r>
      <w:r w:rsidR="00931002">
        <w:rPr>
          <w:rFonts w:ascii="Verdana" w:hAnsi="Verdana"/>
          <w:szCs w:val="24"/>
        </w:rPr>
        <w:t>.</w:t>
      </w:r>
    </w:p>
    <w:p w14:paraId="2CA6C0DE" w14:textId="4B8CE771" w:rsidR="00D83240" w:rsidRPr="009E4A74" w:rsidRDefault="006635F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may, at any time, by written order, make changes in the scope of this Agreement and in the services or work to be performed. No services for which additional compensation may be charged by the </w:t>
      </w:r>
      <w:r w:rsidR="000B3834">
        <w:rPr>
          <w:rFonts w:ascii="Verdana" w:hAnsi="Verdana"/>
          <w:szCs w:val="24"/>
        </w:rPr>
        <w:t>Vendor</w:t>
      </w:r>
      <w:r w:rsidRPr="009E4A74">
        <w:rPr>
          <w:rFonts w:ascii="Verdana" w:hAnsi="Verdana"/>
          <w:szCs w:val="24"/>
        </w:rPr>
        <w:t xml:space="preserve"> shall be furnished, without the written authorization of the Department. When the Department desires any addition or deletion to the deliverables or a change in the </w:t>
      </w:r>
      <w:r w:rsidR="00D83240" w:rsidRPr="009E4A74">
        <w:rPr>
          <w:rFonts w:ascii="Verdana" w:hAnsi="Verdana"/>
          <w:szCs w:val="24"/>
        </w:rPr>
        <w:t xml:space="preserve">services </w:t>
      </w:r>
      <w:r w:rsidRPr="009E4A74">
        <w:rPr>
          <w:rFonts w:ascii="Verdana" w:hAnsi="Verdana"/>
          <w:szCs w:val="24"/>
        </w:rPr>
        <w:t xml:space="preserve">to be provided under this Agreement, it shall notify the </w:t>
      </w:r>
      <w:r w:rsidR="000B3834">
        <w:rPr>
          <w:rFonts w:ascii="Verdana" w:hAnsi="Verdana"/>
          <w:szCs w:val="24"/>
        </w:rPr>
        <w:t>Vendor</w:t>
      </w:r>
      <w:r w:rsidRPr="009E4A74">
        <w:rPr>
          <w:rFonts w:ascii="Verdana" w:hAnsi="Verdana"/>
          <w:szCs w:val="24"/>
        </w:rPr>
        <w:t xml:space="preserve">, who shall then submit to the Department a "Change Order" for approval authorizing said change. The Change Order shall state whether the change shall cause an alteration in the price, or the time required by the </w:t>
      </w:r>
      <w:r w:rsidR="000B3834">
        <w:rPr>
          <w:rFonts w:ascii="Verdana" w:hAnsi="Verdana"/>
          <w:szCs w:val="24"/>
        </w:rPr>
        <w:t>Vendor</w:t>
      </w:r>
      <w:r w:rsidRPr="009E4A74">
        <w:rPr>
          <w:rFonts w:ascii="Verdana" w:hAnsi="Verdana"/>
          <w:szCs w:val="24"/>
        </w:rPr>
        <w:t xml:space="preserve"> for any aspect of its performance under this Agreement. </w:t>
      </w:r>
      <w:r w:rsidR="00B11AD6">
        <w:rPr>
          <w:rFonts w:ascii="Verdana" w:hAnsi="Verdana"/>
          <w:szCs w:val="24"/>
        </w:rPr>
        <w:t>Once approved an Addendum will be issue</w:t>
      </w:r>
      <w:r w:rsidR="00534971">
        <w:rPr>
          <w:rFonts w:ascii="Verdana" w:hAnsi="Verdana"/>
          <w:szCs w:val="24"/>
        </w:rPr>
        <w:t>d</w:t>
      </w:r>
      <w:r w:rsidR="00B11AD6">
        <w:rPr>
          <w:rFonts w:ascii="Verdana" w:hAnsi="Verdana"/>
          <w:szCs w:val="24"/>
        </w:rPr>
        <w:t xml:space="preserve"> for the contract stating the changes. </w:t>
      </w:r>
    </w:p>
    <w:p w14:paraId="01D70A9C" w14:textId="1441C6F7" w:rsidR="006635FD" w:rsidRPr="009E4A74" w:rsidRDefault="006635FD" w:rsidP="009E4A74">
      <w:pPr>
        <w:pStyle w:val="ListParagraph"/>
        <w:spacing w:line="276" w:lineRule="auto"/>
        <w:ind w:left="1440"/>
        <w:jc w:val="both"/>
        <w:rPr>
          <w:rFonts w:ascii="Verdana" w:hAnsi="Verdana"/>
          <w:szCs w:val="24"/>
        </w:rPr>
      </w:pPr>
      <w:r w:rsidRPr="009E4A74">
        <w:rPr>
          <w:rFonts w:ascii="Verdana" w:hAnsi="Verdana"/>
          <w:szCs w:val="24"/>
        </w:rPr>
        <w:t>Pricing of changes shall be consistent with those established within this Agreement.</w:t>
      </w:r>
    </w:p>
    <w:p w14:paraId="1F562B72" w14:textId="165F9DBB" w:rsidR="0026521E" w:rsidRPr="009E4A74" w:rsidRDefault="008E0B40"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w:t>
      </w:r>
      <w:r w:rsidR="000B3834">
        <w:rPr>
          <w:rFonts w:ascii="Verdana" w:hAnsi="Verdana"/>
          <w:szCs w:val="24"/>
        </w:rPr>
        <w:t>Vendor</w:t>
      </w:r>
      <w:r w:rsidRPr="009E4A74">
        <w:rPr>
          <w:rFonts w:ascii="Verdana" w:hAnsi="Verdana"/>
          <w:szCs w:val="24"/>
        </w:rPr>
        <w:t xml:space="preserve"> will not be required to make changes to its scope of work that result in the </w:t>
      </w:r>
      <w:r w:rsidR="000B3834">
        <w:rPr>
          <w:rFonts w:ascii="Verdana" w:hAnsi="Verdana"/>
          <w:szCs w:val="24"/>
        </w:rPr>
        <w:t>Vendor</w:t>
      </w:r>
      <w:r w:rsidRPr="009E4A74">
        <w:rPr>
          <w:rFonts w:ascii="Verdana" w:hAnsi="Verdana"/>
          <w:szCs w:val="24"/>
        </w:rPr>
        <w:t xml:space="preserve">’s costs exceeding the current unencumbered budgeted appropriations for the services. Any claim of either party for an adjustment under Section </w:t>
      </w:r>
      <w:r w:rsidR="002A211E" w:rsidRPr="009E4A74">
        <w:rPr>
          <w:rFonts w:ascii="Verdana" w:hAnsi="Verdana"/>
          <w:szCs w:val="24"/>
        </w:rPr>
        <w:t xml:space="preserve">2 </w:t>
      </w:r>
      <w:r w:rsidRPr="009E4A74">
        <w:rPr>
          <w:rFonts w:ascii="Verdana" w:hAnsi="Verdana"/>
          <w:szCs w:val="24"/>
        </w:rPr>
        <w:t>of this Agreement shall be asserted in the manner specified in the writing that authorizes the adjustment</w:t>
      </w:r>
      <w:r w:rsidR="00D83240" w:rsidRPr="009E4A74">
        <w:rPr>
          <w:rFonts w:ascii="Verdana" w:hAnsi="Verdana"/>
          <w:szCs w:val="24"/>
        </w:rPr>
        <w:t>.</w:t>
      </w:r>
      <w:r w:rsidRPr="009E4A74">
        <w:rPr>
          <w:rFonts w:ascii="Verdana" w:hAnsi="Verdana"/>
          <w:szCs w:val="24"/>
        </w:rPr>
        <w:t xml:space="preserve"> </w:t>
      </w:r>
    </w:p>
    <w:p w14:paraId="6B1286F1" w14:textId="77777777" w:rsidR="00D31C44" w:rsidRPr="009E4A74" w:rsidRDefault="00D31C44" w:rsidP="009E4A74">
      <w:pPr>
        <w:pStyle w:val="ListParagraph"/>
        <w:spacing w:line="276" w:lineRule="auto"/>
        <w:ind w:left="1440"/>
        <w:jc w:val="both"/>
        <w:rPr>
          <w:rFonts w:ascii="Verdana" w:hAnsi="Verdana"/>
          <w:szCs w:val="24"/>
        </w:rPr>
      </w:pPr>
    </w:p>
    <w:p w14:paraId="4BB6B91F" w14:textId="16E87AE3" w:rsidR="00D31C44" w:rsidRPr="009E4A74" w:rsidRDefault="005C3DA5" w:rsidP="009E4A74">
      <w:pPr>
        <w:pStyle w:val="ListParagraph"/>
        <w:numPr>
          <w:ilvl w:val="0"/>
          <w:numId w:val="6"/>
        </w:numPr>
        <w:tabs>
          <w:tab w:val="left" w:pos="720"/>
          <w:tab w:val="left" w:pos="900"/>
        </w:tabs>
        <w:spacing w:line="276" w:lineRule="auto"/>
        <w:jc w:val="both"/>
        <w:rPr>
          <w:rFonts w:ascii="Verdana" w:hAnsi="Verdana"/>
          <w:szCs w:val="24"/>
        </w:rPr>
      </w:pPr>
      <w:r w:rsidRPr="009E4A74">
        <w:rPr>
          <w:rFonts w:ascii="Verdana" w:hAnsi="Verdana"/>
          <w:b/>
          <w:bCs/>
          <w:szCs w:val="24"/>
        </w:rPr>
        <w:t xml:space="preserve">PAYMENT FOR </w:t>
      </w:r>
      <w:r w:rsidR="00AB20EC" w:rsidRPr="009E4A74">
        <w:rPr>
          <w:rFonts w:ascii="Verdana" w:hAnsi="Verdana"/>
          <w:b/>
          <w:bCs/>
          <w:szCs w:val="24"/>
        </w:rPr>
        <w:t>SERVICES AND EXPENSES</w:t>
      </w:r>
    </w:p>
    <w:p w14:paraId="398575AA" w14:textId="7B0E95B8" w:rsidR="00AB20EC" w:rsidRPr="009E4A74" w:rsidRDefault="003C1F5F" w:rsidP="009E4A74">
      <w:pPr>
        <w:pStyle w:val="ListParagraph"/>
        <w:numPr>
          <w:ilvl w:val="1"/>
          <w:numId w:val="6"/>
        </w:numPr>
        <w:spacing w:line="276" w:lineRule="auto"/>
        <w:jc w:val="both"/>
        <w:rPr>
          <w:rFonts w:ascii="Verdana" w:hAnsi="Verdana"/>
          <w:szCs w:val="24"/>
        </w:rPr>
      </w:pPr>
      <w:bookmarkStart w:id="6" w:name="_Hlk134450776"/>
      <w:r w:rsidRPr="009E4A74">
        <w:rPr>
          <w:rFonts w:ascii="Verdana" w:hAnsi="Verdana"/>
          <w:szCs w:val="24"/>
        </w:rPr>
        <w:t>As a Service subscription license costs shall be incurred at the individual license level only as the individual license is utilized within a fully functioning solution. Subscription costs will not be applicable during periods of implementation and solution development prior to the State’s full acceptance of a working solution. Additional subscription license requests above actual utilization may not exceed 5% of the total and are subject to Department budget and technical review.</w:t>
      </w:r>
      <w:bookmarkEnd w:id="6"/>
    </w:p>
    <w:p w14:paraId="5DD45817" w14:textId="4E565375" w:rsidR="000F12A7" w:rsidRPr="009E4A74" w:rsidRDefault="002714F5"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will pay the </w:t>
      </w:r>
      <w:r w:rsidR="000B3834">
        <w:rPr>
          <w:rFonts w:ascii="Verdana" w:hAnsi="Verdana"/>
          <w:szCs w:val="24"/>
        </w:rPr>
        <w:t>Vendor</w:t>
      </w:r>
      <w:r w:rsidRPr="009E4A74">
        <w:rPr>
          <w:rFonts w:ascii="Verdana" w:hAnsi="Verdana"/>
          <w:szCs w:val="24"/>
        </w:rPr>
        <w:t xml:space="preserve"> for the products and services described in </w:t>
      </w:r>
      <w:r w:rsidR="000F30B4" w:rsidRPr="009E4A74">
        <w:rPr>
          <w:rFonts w:ascii="Verdana" w:hAnsi="Verdana"/>
          <w:szCs w:val="24"/>
          <w:highlight w:val="yellow"/>
        </w:rPr>
        <w:t>Attachment</w:t>
      </w:r>
      <w:r w:rsidRPr="009E4A74">
        <w:rPr>
          <w:rFonts w:ascii="Verdana" w:hAnsi="Verdana"/>
          <w:szCs w:val="24"/>
          <w:highlight w:val="yellow"/>
        </w:rPr>
        <w:t xml:space="preserve"> </w:t>
      </w:r>
      <w:r w:rsidR="007736C9" w:rsidRPr="009E4A74">
        <w:rPr>
          <w:rFonts w:ascii="Verdana" w:hAnsi="Verdana"/>
          <w:szCs w:val="24"/>
          <w:highlight w:val="yellow"/>
        </w:rPr>
        <w:t>X</w:t>
      </w:r>
      <w:r w:rsidRPr="009E4A74">
        <w:rPr>
          <w:rFonts w:ascii="Verdana" w:hAnsi="Verdana"/>
          <w:szCs w:val="24"/>
        </w:rPr>
        <w:t xml:space="preserve">, Statement of Work. The fee will be paid in accordance with the </w:t>
      </w:r>
      <w:r w:rsidRPr="009A3DE3">
        <w:rPr>
          <w:rFonts w:ascii="Verdana" w:hAnsi="Verdana"/>
          <w:szCs w:val="24"/>
          <w:highlight w:val="yellow"/>
        </w:rPr>
        <w:t>Price List attached</w:t>
      </w:r>
      <w:r w:rsidRPr="009E4A74">
        <w:rPr>
          <w:rFonts w:ascii="Verdana" w:hAnsi="Verdana"/>
          <w:szCs w:val="24"/>
        </w:rPr>
        <w:t xml:space="preserve"> hereto as part of </w:t>
      </w:r>
      <w:r w:rsidR="000F30B4" w:rsidRPr="009E4A74">
        <w:rPr>
          <w:rFonts w:ascii="Verdana" w:hAnsi="Verdana"/>
          <w:szCs w:val="24"/>
          <w:highlight w:val="yellow"/>
        </w:rPr>
        <w:t>Attachment</w:t>
      </w:r>
      <w:r w:rsidRPr="009E4A74">
        <w:rPr>
          <w:rFonts w:ascii="Verdana" w:hAnsi="Verdana"/>
          <w:szCs w:val="24"/>
          <w:highlight w:val="yellow"/>
        </w:rPr>
        <w:t xml:space="preserve"> </w:t>
      </w:r>
      <w:r w:rsidR="007736C9" w:rsidRPr="009E4A74">
        <w:rPr>
          <w:rFonts w:ascii="Verdana" w:hAnsi="Verdana"/>
          <w:szCs w:val="24"/>
          <w:highlight w:val="yellow"/>
        </w:rPr>
        <w:t>X</w:t>
      </w:r>
      <w:r w:rsidRPr="009E4A74">
        <w:rPr>
          <w:rFonts w:ascii="Verdana" w:hAnsi="Verdana"/>
          <w:szCs w:val="24"/>
        </w:rPr>
        <w:t>.</w:t>
      </w:r>
    </w:p>
    <w:p w14:paraId="46C94CF6" w14:textId="125876E7" w:rsidR="00F4462A" w:rsidRPr="00D06EE4" w:rsidRDefault="00F4462A" w:rsidP="009E4A74">
      <w:pPr>
        <w:pStyle w:val="ListParagraph"/>
        <w:numPr>
          <w:ilvl w:val="1"/>
          <w:numId w:val="6"/>
        </w:numPr>
        <w:spacing w:line="276" w:lineRule="auto"/>
        <w:jc w:val="both"/>
        <w:rPr>
          <w:rFonts w:ascii="Verdana" w:hAnsi="Verdana"/>
          <w:szCs w:val="24"/>
          <w:highlight w:val="yellow"/>
        </w:rPr>
      </w:pPr>
      <w:r w:rsidRPr="00D06EE4">
        <w:rPr>
          <w:rFonts w:ascii="Verdana" w:hAnsi="Verdana"/>
          <w:szCs w:val="24"/>
          <w:highlight w:val="yellow"/>
        </w:rPr>
        <w:t xml:space="preserve">Delaware’s obligation to pay Vendor for the performance of services described in </w:t>
      </w:r>
      <w:r w:rsidR="000F30B4" w:rsidRPr="00D06EE4">
        <w:rPr>
          <w:rFonts w:ascii="Verdana" w:hAnsi="Verdana"/>
          <w:szCs w:val="24"/>
          <w:highlight w:val="yellow"/>
        </w:rPr>
        <w:t>Attachment</w:t>
      </w:r>
      <w:r w:rsidR="007736C9" w:rsidRPr="00D06EE4">
        <w:rPr>
          <w:rFonts w:ascii="Verdana" w:hAnsi="Verdana"/>
          <w:szCs w:val="24"/>
          <w:highlight w:val="yellow"/>
        </w:rPr>
        <w:t xml:space="preserve"> X</w:t>
      </w:r>
      <w:r w:rsidRPr="00D06EE4">
        <w:rPr>
          <w:rFonts w:ascii="Verdana" w:hAnsi="Verdana"/>
          <w:szCs w:val="24"/>
          <w:highlight w:val="yellow"/>
        </w:rPr>
        <w:t xml:space="preserve">, </w:t>
      </w:r>
      <w:r w:rsidR="000B3834">
        <w:rPr>
          <w:rFonts w:ascii="Verdana" w:hAnsi="Verdana"/>
          <w:szCs w:val="24"/>
          <w:highlight w:val="yellow"/>
        </w:rPr>
        <w:t>Vendor</w:t>
      </w:r>
      <w:r w:rsidRPr="00D06EE4">
        <w:rPr>
          <w:rFonts w:ascii="Verdana" w:hAnsi="Verdana"/>
          <w:szCs w:val="24"/>
          <w:highlight w:val="yellow"/>
        </w:rPr>
        <w:t>’s Master Service Agreement</w:t>
      </w:r>
      <w:r w:rsidR="002A211E" w:rsidRPr="00D06EE4">
        <w:rPr>
          <w:rFonts w:ascii="Verdana" w:hAnsi="Verdana"/>
          <w:szCs w:val="24"/>
          <w:highlight w:val="yellow"/>
        </w:rPr>
        <w:t xml:space="preserve">. </w:t>
      </w:r>
      <w:r w:rsidRPr="00D06EE4">
        <w:rPr>
          <w:rFonts w:ascii="Verdana" w:hAnsi="Verdana"/>
          <w:szCs w:val="24"/>
          <w:highlight w:val="yellow"/>
        </w:rPr>
        <w:t xml:space="preserve">It is expressly understood that the work defined in the appendices to this Agreement must be completed by the </w:t>
      </w:r>
      <w:r w:rsidR="000B3834">
        <w:rPr>
          <w:rFonts w:ascii="Verdana" w:hAnsi="Verdana"/>
          <w:szCs w:val="24"/>
          <w:highlight w:val="yellow"/>
        </w:rPr>
        <w:t>Vendor</w:t>
      </w:r>
      <w:r w:rsidRPr="00D06EE4">
        <w:rPr>
          <w:rFonts w:ascii="Verdana" w:hAnsi="Verdana"/>
          <w:szCs w:val="24"/>
          <w:highlight w:val="yellow"/>
        </w:rPr>
        <w:t xml:space="preserve"> and it shall be the </w:t>
      </w:r>
      <w:r w:rsidR="000B3834">
        <w:rPr>
          <w:rFonts w:ascii="Verdana" w:hAnsi="Verdana"/>
          <w:szCs w:val="24"/>
          <w:highlight w:val="yellow"/>
        </w:rPr>
        <w:t>Vendor</w:t>
      </w:r>
      <w:r w:rsidRPr="00D06EE4">
        <w:rPr>
          <w:rFonts w:ascii="Verdana" w:hAnsi="Verdana"/>
          <w:szCs w:val="24"/>
          <w:highlight w:val="yellow"/>
        </w:rPr>
        <w:t xml:space="preserve">’s responsibility to ensure that services do not exceed the agreed fee. The Department’s total liability for all charges for services that may become due under this Agreement is limited to the total maximum expenditure(s) authorized in the Department’s purchase order(s) to the </w:t>
      </w:r>
      <w:r w:rsidR="000B3834">
        <w:rPr>
          <w:rFonts w:ascii="Verdana" w:hAnsi="Verdana"/>
          <w:szCs w:val="24"/>
          <w:highlight w:val="yellow"/>
        </w:rPr>
        <w:t>Vendor</w:t>
      </w:r>
      <w:r w:rsidRPr="00D06EE4">
        <w:rPr>
          <w:rFonts w:ascii="Verdana" w:hAnsi="Verdana"/>
          <w:szCs w:val="24"/>
          <w:highlight w:val="yellow"/>
        </w:rPr>
        <w:t>.</w:t>
      </w:r>
      <w:r w:rsidR="00084437" w:rsidRPr="00D06EE4">
        <w:rPr>
          <w:rFonts w:ascii="Verdana" w:hAnsi="Verdana"/>
          <w:szCs w:val="24"/>
          <w:highlight w:val="yellow"/>
        </w:rPr>
        <w:t xml:space="preserve"> The State will not be liable for any goods or services provided by the vendor prior to the receipt of an approved purchase order.</w:t>
      </w:r>
    </w:p>
    <w:p w14:paraId="2A427317" w14:textId="43CDB161" w:rsidR="00E14B59" w:rsidRPr="009E4A74" w:rsidRDefault="00E14B5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will consider the </w:t>
      </w:r>
      <w:r w:rsidR="000B3834">
        <w:rPr>
          <w:rFonts w:ascii="Verdana" w:hAnsi="Verdana"/>
          <w:szCs w:val="24"/>
        </w:rPr>
        <w:t>Vendor</w:t>
      </w:r>
      <w:r w:rsidRPr="009E4A74">
        <w:rPr>
          <w:rFonts w:ascii="Verdana" w:hAnsi="Verdana"/>
          <w:szCs w:val="24"/>
        </w:rPr>
        <w:t xml:space="preserve">’s request to update </w:t>
      </w:r>
      <w:r w:rsidR="00C06C64" w:rsidRPr="009A3DE3">
        <w:rPr>
          <w:rFonts w:ascii="Verdana" w:hAnsi="Verdana"/>
          <w:szCs w:val="24"/>
          <w:highlight w:val="yellow"/>
        </w:rPr>
        <w:t>Attachment</w:t>
      </w:r>
      <w:r w:rsidRPr="009A3DE3">
        <w:rPr>
          <w:rFonts w:ascii="Verdana" w:hAnsi="Verdana"/>
          <w:szCs w:val="24"/>
          <w:highlight w:val="yellow"/>
        </w:rPr>
        <w:t xml:space="preserve"> </w:t>
      </w:r>
      <w:r w:rsidR="00797877" w:rsidRPr="009A3DE3">
        <w:rPr>
          <w:rFonts w:ascii="Verdana" w:hAnsi="Verdana"/>
          <w:szCs w:val="24"/>
          <w:highlight w:val="yellow"/>
        </w:rPr>
        <w:t>X</w:t>
      </w:r>
      <w:r w:rsidRPr="009A3DE3">
        <w:rPr>
          <w:rFonts w:ascii="Verdana" w:hAnsi="Verdana"/>
          <w:szCs w:val="24"/>
          <w:highlight w:val="yellow"/>
        </w:rPr>
        <w:t>,</w:t>
      </w:r>
      <w:r w:rsidRPr="009E4A74">
        <w:rPr>
          <w:rFonts w:ascii="Verdana" w:hAnsi="Verdana"/>
          <w:szCs w:val="24"/>
        </w:rPr>
        <w:t xml:space="preserve"> </w:t>
      </w:r>
      <w:r w:rsidRPr="009E4A74">
        <w:rPr>
          <w:rFonts w:ascii="Verdana" w:hAnsi="Verdana"/>
          <w:szCs w:val="24"/>
          <w:highlight w:val="yellow"/>
        </w:rPr>
        <w:t>&lt;Price list, Master Service Agreement, Enterprise Licensing Agreement etc.&gt;</w:t>
      </w:r>
      <w:r w:rsidRPr="009E4A74">
        <w:rPr>
          <w:rFonts w:ascii="Verdana" w:hAnsi="Verdana"/>
          <w:szCs w:val="24"/>
        </w:rPr>
        <w:t xml:space="preserve"> on a </w:t>
      </w:r>
      <w:r w:rsidRPr="009E4A74">
        <w:rPr>
          <w:rFonts w:ascii="Verdana" w:hAnsi="Verdana"/>
          <w:szCs w:val="24"/>
          <w:highlight w:val="yellow"/>
        </w:rPr>
        <w:t>quarterly</w:t>
      </w:r>
      <w:r w:rsidR="00797877" w:rsidRPr="009E4A74">
        <w:rPr>
          <w:rFonts w:ascii="Verdana" w:hAnsi="Verdana"/>
          <w:szCs w:val="24"/>
          <w:highlight w:val="yellow"/>
        </w:rPr>
        <w:t>/monthly/annual</w:t>
      </w:r>
      <w:r w:rsidRPr="009E4A74">
        <w:rPr>
          <w:rFonts w:ascii="Verdana" w:hAnsi="Verdana"/>
          <w:szCs w:val="24"/>
        </w:rPr>
        <w:t xml:space="preserve"> basis for additions to the catalog offering only. Changes to </w:t>
      </w:r>
      <w:r w:rsidR="00C06C64" w:rsidRPr="009E4A74">
        <w:rPr>
          <w:rFonts w:ascii="Verdana" w:hAnsi="Verdana"/>
          <w:szCs w:val="24"/>
          <w:highlight w:val="yellow"/>
        </w:rPr>
        <w:t>Attachment</w:t>
      </w:r>
      <w:r w:rsidR="000069D4" w:rsidRPr="009E4A74">
        <w:rPr>
          <w:rFonts w:ascii="Verdana" w:hAnsi="Verdana"/>
          <w:szCs w:val="24"/>
          <w:highlight w:val="yellow"/>
        </w:rPr>
        <w:t xml:space="preserve"> X</w:t>
      </w:r>
      <w:r w:rsidRPr="009E4A74">
        <w:rPr>
          <w:rFonts w:ascii="Verdana" w:hAnsi="Verdana"/>
          <w:szCs w:val="24"/>
        </w:rPr>
        <w:t xml:space="preserve"> are not permitted without written approval by the Department.</w:t>
      </w:r>
    </w:p>
    <w:p w14:paraId="1B2EA43C" w14:textId="1BA1971A" w:rsidR="0013521B" w:rsidRPr="009E4A74" w:rsidRDefault="0013521B"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State reserves the right to pay by Automated Clearing House (ACH), Purchase Card (P-Card), or check. Agencies that are part of the First State Financial (FSF) system are required to identify the contract number </w:t>
      </w:r>
      <w:r w:rsidR="002503AA">
        <w:rPr>
          <w:rFonts w:ascii="Verdana" w:hAnsi="Verdana"/>
          <w:szCs w:val="24"/>
        </w:rPr>
        <w:t>DTI24-00</w:t>
      </w:r>
      <w:r w:rsidR="001F21E6">
        <w:rPr>
          <w:rFonts w:ascii="Verdana" w:hAnsi="Verdana"/>
          <w:szCs w:val="24"/>
        </w:rPr>
        <w:t>54</w:t>
      </w:r>
      <w:r w:rsidR="002503AA">
        <w:rPr>
          <w:rFonts w:ascii="Verdana" w:hAnsi="Verdana"/>
          <w:szCs w:val="24"/>
        </w:rPr>
        <w:t>-</w:t>
      </w:r>
      <w:r w:rsidR="001F21E6">
        <w:rPr>
          <w:rFonts w:ascii="Verdana" w:hAnsi="Verdana"/>
          <w:szCs w:val="24"/>
        </w:rPr>
        <w:t>VIDEO_SURV</w:t>
      </w:r>
      <w:r w:rsidRPr="009E4A74">
        <w:rPr>
          <w:rFonts w:ascii="Verdana" w:hAnsi="Verdana"/>
          <w:szCs w:val="24"/>
        </w:rPr>
        <w:t xml:space="preserve"> on all Purchase Orders (P.O.) and shall complete the same when entering P.O. information in the state’s financial reporting system.</w:t>
      </w:r>
    </w:p>
    <w:p w14:paraId="326A722B" w14:textId="2A4F530B" w:rsidR="00446258" w:rsidRPr="009E4A74" w:rsidRDefault="0013577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State of Delaware intends to maximize the use of the Purchase Card (P-Card) for payment for goods and services provided under contract. </w:t>
      </w:r>
      <w:r w:rsidR="000B3834">
        <w:rPr>
          <w:rFonts w:ascii="Verdana" w:hAnsi="Verdana"/>
          <w:szCs w:val="24"/>
        </w:rPr>
        <w:t>Vendor</w:t>
      </w:r>
      <w:r w:rsidR="00534971" w:rsidRPr="009A3DE3">
        <w:rPr>
          <w:rFonts w:ascii="Verdana" w:hAnsi="Verdana"/>
          <w:bCs/>
          <w:szCs w:val="24"/>
        </w:rPr>
        <w:t>s</w:t>
      </w:r>
      <w:r w:rsidRPr="009E4A74">
        <w:rPr>
          <w:rFonts w:ascii="Verdana" w:hAnsi="Verdana"/>
          <w:szCs w:val="24"/>
        </w:rPr>
        <w:t xml:space="preserve"> shall not charge additional fees for acceptance of this payment method and shall incorporate any costs into their proposals. Additionally, there shall be no minimum or maximum limits on any P-Card transaction under the contract.</w:t>
      </w:r>
    </w:p>
    <w:p w14:paraId="743B3AA6" w14:textId="634F7C38" w:rsidR="00DF4692" w:rsidRPr="009E4A74" w:rsidRDefault="000B3834" w:rsidP="6E08DB11">
      <w:pPr>
        <w:pStyle w:val="ListParagraph"/>
        <w:numPr>
          <w:ilvl w:val="1"/>
          <w:numId w:val="6"/>
        </w:numPr>
        <w:spacing w:line="276" w:lineRule="auto"/>
        <w:jc w:val="both"/>
        <w:rPr>
          <w:rFonts w:ascii="Verdana" w:hAnsi="Verdana"/>
        </w:rPr>
      </w:pPr>
      <w:r w:rsidRPr="6E08DB11">
        <w:rPr>
          <w:rFonts w:ascii="Verdana" w:hAnsi="Verdana"/>
        </w:rPr>
        <w:t>Vendor</w:t>
      </w:r>
      <w:r w:rsidR="00DF4692" w:rsidRPr="6E08DB11">
        <w:rPr>
          <w:rFonts w:ascii="Verdana" w:hAnsi="Verdana"/>
        </w:rPr>
        <w:t xml:space="preserve"> shall submit monthly invoices to the Department in sufficient detail to support the services provided during the previous month.</w:t>
      </w:r>
      <w:r w:rsidR="0007694F" w:rsidRPr="6E08DB11">
        <w:rPr>
          <w:rFonts w:ascii="Verdana" w:hAnsi="Verdana"/>
        </w:rPr>
        <w:t xml:space="preserve"> The billing cycle </w:t>
      </w:r>
      <w:r w:rsidR="00BD0203" w:rsidRPr="6E08DB11">
        <w:rPr>
          <w:rFonts w:ascii="Verdana" w:hAnsi="Verdana"/>
        </w:rPr>
        <w:t>will begin on the first day of each month</w:t>
      </w:r>
      <w:r w:rsidR="00A064DA" w:rsidRPr="6E08DB11">
        <w:rPr>
          <w:rFonts w:ascii="Verdana" w:hAnsi="Verdana"/>
        </w:rPr>
        <w:t xml:space="preserve"> and end on the last day of each month</w:t>
      </w:r>
      <w:r w:rsidR="004F7B68" w:rsidRPr="6E08DB11">
        <w:rPr>
          <w:rFonts w:ascii="Verdana" w:hAnsi="Verdana"/>
        </w:rPr>
        <w:t>.</w:t>
      </w:r>
      <w:r w:rsidR="00BD0203" w:rsidRPr="6E08DB11">
        <w:rPr>
          <w:rFonts w:ascii="Verdana" w:hAnsi="Verdana"/>
        </w:rPr>
        <w:t xml:space="preserve"> </w:t>
      </w:r>
      <w:r w:rsidR="00A064DA" w:rsidRPr="6E08DB11">
        <w:rPr>
          <w:rFonts w:ascii="Verdana" w:hAnsi="Verdana"/>
        </w:rPr>
        <w:t>I</w:t>
      </w:r>
      <w:r w:rsidR="00BD0203" w:rsidRPr="6E08DB11">
        <w:rPr>
          <w:rFonts w:ascii="Verdana" w:hAnsi="Verdana"/>
        </w:rPr>
        <w:t>nvoices must be received by the tenth day of each month</w:t>
      </w:r>
      <w:r w:rsidR="0048421A" w:rsidRPr="6E08DB11">
        <w:rPr>
          <w:rFonts w:ascii="Verdana" w:hAnsi="Verdana"/>
        </w:rPr>
        <w:t>.</w:t>
      </w:r>
      <w:r w:rsidR="00DF4692" w:rsidRPr="6E08DB11">
        <w:rPr>
          <w:rFonts w:ascii="Verdana" w:hAnsi="Verdana"/>
        </w:rPr>
        <w:t xml:space="preserve"> The Department agrees to pay those invoices within thirty (30) days of receipt. In the event the Department disputes a portion of an invoice; they agree to pay the undisputed portion of the invoice within thirty (30) days of receipt and to provide </w:t>
      </w:r>
      <w:r w:rsidRPr="6E08DB11">
        <w:rPr>
          <w:rFonts w:ascii="Verdana" w:hAnsi="Verdana"/>
        </w:rPr>
        <w:t>Vendor</w:t>
      </w:r>
      <w:r w:rsidR="00DF4692" w:rsidRPr="6E08DB11">
        <w:rPr>
          <w:rFonts w:ascii="Verdana" w:hAnsi="Verdana"/>
        </w:rPr>
        <w:t xml:space="preserve"> a detailed statement of their position on the disputed portion of the invoice within thirty (30) days of receipt. </w:t>
      </w:r>
      <w:r w:rsidR="00B86E12">
        <w:rPr>
          <w:rFonts w:ascii="Verdana" w:hAnsi="Verdana"/>
        </w:rPr>
        <w:t xml:space="preserve">In the event that </w:t>
      </w:r>
      <w:r w:rsidR="004A0E9B">
        <w:rPr>
          <w:rFonts w:ascii="Verdana" w:hAnsi="Verdana"/>
        </w:rPr>
        <w:t xml:space="preserve">payment is not made within thirty (30) days of receipt, the </w:t>
      </w:r>
      <w:r w:rsidR="00010232">
        <w:rPr>
          <w:rFonts w:ascii="Verdana" w:hAnsi="Verdana"/>
        </w:rPr>
        <w:t>St</w:t>
      </w:r>
      <w:r w:rsidR="004A0E9B">
        <w:rPr>
          <w:rFonts w:ascii="Verdana" w:hAnsi="Verdana"/>
        </w:rPr>
        <w:t xml:space="preserve">ate will not be </w:t>
      </w:r>
      <w:r w:rsidR="00646798">
        <w:rPr>
          <w:rFonts w:ascii="Verdana" w:hAnsi="Verdana"/>
        </w:rPr>
        <w:t>required to pay late fees.</w:t>
      </w:r>
      <w:r w:rsidR="00DF4692" w:rsidRPr="6E08DB11">
        <w:rPr>
          <w:rFonts w:ascii="Verdana" w:hAnsi="Verdana"/>
        </w:rPr>
        <w:t xml:space="preserve"> All payments should be sent to the Vendor’s identified address on record with the State of Delaware’s Division of Accounting as identified in the completion of the electronic W-9.</w:t>
      </w:r>
    </w:p>
    <w:p w14:paraId="124D7DAC" w14:textId="3B2A1BF6" w:rsidR="009F4001" w:rsidRPr="009E4A74" w:rsidRDefault="009F400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Unless provided otherwise in an </w:t>
      </w:r>
      <w:r w:rsidR="004738AF" w:rsidRPr="009E4A74">
        <w:rPr>
          <w:rFonts w:ascii="Verdana" w:hAnsi="Verdana"/>
          <w:szCs w:val="24"/>
        </w:rPr>
        <w:t>Attachment</w:t>
      </w:r>
      <w:r w:rsidRPr="009E4A74">
        <w:rPr>
          <w:rFonts w:ascii="Verdana" w:hAnsi="Verdana"/>
          <w:szCs w:val="24"/>
        </w:rPr>
        <w:t xml:space="preserve">, all expenses incurred in the performance of the services are to be paid by the </w:t>
      </w:r>
      <w:r w:rsidR="000B3834">
        <w:rPr>
          <w:rFonts w:ascii="Verdana" w:hAnsi="Verdana"/>
          <w:szCs w:val="24"/>
        </w:rPr>
        <w:t>Vendor</w:t>
      </w:r>
      <w:r w:rsidRPr="009E4A74">
        <w:rPr>
          <w:rFonts w:ascii="Verdana" w:hAnsi="Verdana"/>
          <w:szCs w:val="24"/>
        </w:rPr>
        <w:t xml:space="preserve">. If an </w:t>
      </w:r>
      <w:r w:rsidR="004738AF" w:rsidRPr="009E4A74">
        <w:rPr>
          <w:rFonts w:ascii="Verdana" w:hAnsi="Verdana"/>
          <w:szCs w:val="24"/>
        </w:rPr>
        <w:t>Attachment</w:t>
      </w:r>
      <w:r w:rsidRPr="009E4A74">
        <w:rPr>
          <w:rFonts w:ascii="Verdana" w:hAnsi="Verdana"/>
          <w:szCs w:val="24"/>
        </w:rPr>
        <w:t xml:space="preserve"> specifically provides for expense reimbursement, </w:t>
      </w:r>
      <w:r w:rsidR="000B3834">
        <w:rPr>
          <w:rFonts w:ascii="Verdana" w:hAnsi="Verdana"/>
          <w:szCs w:val="24"/>
        </w:rPr>
        <w:t>Vendor</w:t>
      </w:r>
      <w:r w:rsidRPr="009E4A74">
        <w:rPr>
          <w:rFonts w:ascii="Verdana" w:hAnsi="Verdana"/>
          <w:szCs w:val="24"/>
        </w:rPr>
        <w:t xml:space="preserve"> shall be reimbursed only for reasonable expenses incurred by </w:t>
      </w:r>
      <w:r w:rsidR="000B3834">
        <w:rPr>
          <w:rFonts w:ascii="Verdana" w:hAnsi="Verdana"/>
          <w:szCs w:val="24"/>
        </w:rPr>
        <w:t>Vendor</w:t>
      </w:r>
      <w:r w:rsidRPr="009E4A74">
        <w:rPr>
          <w:rFonts w:ascii="Verdana" w:hAnsi="Verdana"/>
          <w:szCs w:val="24"/>
        </w:rPr>
        <w:t xml:space="preserve"> in the performance of the services, including, but not necessarily limited to, travel and lodging expenses, communications charges, and computer time and supplies.</w:t>
      </w:r>
    </w:p>
    <w:p w14:paraId="3F605A9E" w14:textId="41965958" w:rsidR="00604C5A" w:rsidRPr="009E4A74" w:rsidRDefault="00604C5A"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accordance with the Internal Revenue Service regulations, the State of Delaware is generally exempt from federal excise tax for communications, certain fuels, sales by manufacturers and the tax on heavy trucks, trailers, and tractors. More detail is included in IRS Publication 510 Excise Taxes located at </w:t>
      </w:r>
      <w:hyperlink r:id="rId15" w:history="1">
        <w:r w:rsidRPr="009E4A74">
          <w:rPr>
            <w:rStyle w:val="Hyperlink"/>
            <w:rFonts w:ascii="Verdana" w:hAnsi="Verdana"/>
            <w:szCs w:val="24"/>
          </w:rPr>
          <w:t>https://www.irs.gov/publications/p510</w:t>
        </w:r>
      </w:hyperlink>
      <w:r w:rsidRPr="009E4A74">
        <w:rPr>
          <w:rFonts w:ascii="Verdana" w:hAnsi="Verdana"/>
          <w:szCs w:val="24"/>
        </w:rPr>
        <w:t xml:space="preserve">. Per IRS regulations, all exemption certificates must be specific to the vendor and the type of excise tax. If an exemption certificate is requested by the </w:t>
      </w:r>
      <w:r w:rsidR="000B3834">
        <w:rPr>
          <w:rFonts w:ascii="Verdana" w:hAnsi="Verdana"/>
          <w:szCs w:val="24"/>
        </w:rPr>
        <w:t>Vendor</w:t>
      </w:r>
      <w:r w:rsidRPr="009E4A74">
        <w:rPr>
          <w:rFonts w:ascii="Verdana" w:hAnsi="Verdana"/>
          <w:szCs w:val="24"/>
        </w:rPr>
        <w:t xml:space="preserve">, the Division of Accounting will work with the Department and </w:t>
      </w:r>
      <w:r w:rsidR="000B3834">
        <w:rPr>
          <w:rFonts w:ascii="Verdana" w:hAnsi="Verdana"/>
          <w:szCs w:val="24"/>
        </w:rPr>
        <w:t>Vendor</w:t>
      </w:r>
      <w:r w:rsidRPr="009E4A74">
        <w:rPr>
          <w:rFonts w:ascii="Verdana" w:hAnsi="Verdana"/>
          <w:szCs w:val="24"/>
        </w:rPr>
        <w:t xml:space="preserve"> to complete the appropriate certificate. Such taxes shall not be included in prices quoted.</w:t>
      </w:r>
    </w:p>
    <w:p w14:paraId="25112964" w14:textId="6B8BD570" w:rsidR="006F37B8" w:rsidRPr="009E4A74" w:rsidRDefault="006F37B8"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subtract from any payment made to </w:t>
      </w:r>
      <w:r w:rsidR="000B3834">
        <w:rPr>
          <w:rFonts w:ascii="Verdana" w:hAnsi="Verdana"/>
          <w:szCs w:val="24"/>
        </w:rPr>
        <w:t>Vendor</w:t>
      </w:r>
      <w:r w:rsidRPr="009E4A74">
        <w:rPr>
          <w:rFonts w:ascii="Verdana" w:hAnsi="Verdana"/>
          <w:szCs w:val="24"/>
        </w:rPr>
        <w:t xml:space="preserve"> all damages, costs and expenses caused by </w:t>
      </w:r>
      <w:r w:rsidR="000B3834">
        <w:rPr>
          <w:rFonts w:ascii="Verdana" w:hAnsi="Verdana"/>
          <w:szCs w:val="24"/>
        </w:rPr>
        <w:t>Vendor</w:t>
      </w:r>
      <w:r w:rsidRPr="009E4A74">
        <w:rPr>
          <w:rFonts w:ascii="Verdana" w:hAnsi="Verdana"/>
          <w:szCs w:val="24"/>
        </w:rPr>
        <w:t xml:space="preserve">’s negligence, resulting from, or arising out of errors or omissions in </w:t>
      </w:r>
      <w:r w:rsidR="000B3834">
        <w:rPr>
          <w:rFonts w:ascii="Verdana" w:hAnsi="Verdana"/>
          <w:szCs w:val="24"/>
        </w:rPr>
        <w:t>Vendor</w:t>
      </w:r>
      <w:r w:rsidRPr="009E4A74">
        <w:rPr>
          <w:rFonts w:ascii="Verdana" w:hAnsi="Verdana"/>
          <w:szCs w:val="24"/>
        </w:rPr>
        <w:t xml:space="preserve">’s work products, which have not been previously paid to </w:t>
      </w:r>
      <w:r w:rsidR="000B3834">
        <w:rPr>
          <w:rFonts w:ascii="Verdana" w:hAnsi="Verdana"/>
          <w:szCs w:val="24"/>
        </w:rPr>
        <w:t>Vendor</w:t>
      </w:r>
      <w:r w:rsidRPr="009E4A74">
        <w:rPr>
          <w:rFonts w:ascii="Verdana" w:hAnsi="Verdana"/>
          <w:szCs w:val="24"/>
        </w:rPr>
        <w:t>.</w:t>
      </w:r>
    </w:p>
    <w:p w14:paraId="0B1EC796" w14:textId="45A8DF6F" w:rsidR="00A047E2" w:rsidRPr="009E4A74" w:rsidRDefault="00A047E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Invoices shall be submitted </w:t>
      </w:r>
      <w:r w:rsidR="00D422F3" w:rsidRPr="009E4A74">
        <w:rPr>
          <w:rFonts w:ascii="Verdana" w:hAnsi="Verdana"/>
          <w:szCs w:val="24"/>
        </w:rPr>
        <w:t xml:space="preserve">electronically to </w:t>
      </w:r>
      <w:hyperlink r:id="rId16" w:history="1">
        <w:r w:rsidR="00D422F3" w:rsidRPr="009E4A74">
          <w:rPr>
            <w:rStyle w:val="Hyperlink"/>
            <w:rFonts w:ascii="Verdana" w:hAnsi="Verdana"/>
            <w:szCs w:val="24"/>
          </w:rPr>
          <w:t>DTI_Fiscal@delaware.gov</w:t>
        </w:r>
      </w:hyperlink>
      <w:r w:rsidR="00D422F3" w:rsidRPr="009E4A74">
        <w:rPr>
          <w:rFonts w:ascii="Verdana" w:hAnsi="Verdana"/>
          <w:szCs w:val="24"/>
        </w:rPr>
        <w:t>.</w:t>
      </w:r>
    </w:p>
    <w:p w14:paraId="5FB0ABD4" w14:textId="77777777" w:rsidR="00D31C44" w:rsidRPr="009E4A74" w:rsidRDefault="00D31C44" w:rsidP="009E4A74">
      <w:pPr>
        <w:pStyle w:val="ListParagraph"/>
        <w:spacing w:line="276" w:lineRule="auto"/>
        <w:ind w:left="1440"/>
        <w:jc w:val="both"/>
        <w:rPr>
          <w:rFonts w:ascii="Verdana" w:hAnsi="Verdana"/>
          <w:szCs w:val="24"/>
        </w:rPr>
      </w:pPr>
    </w:p>
    <w:p w14:paraId="415BAEBF" w14:textId="73919D10" w:rsidR="00D31C44" w:rsidRPr="009E4A74" w:rsidRDefault="00572A6C"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 xml:space="preserve">RESPONSIBILITIES OF </w:t>
      </w:r>
      <w:r w:rsidR="000B3834">
        <w:rPr>
          <w:rFonts w:ascii="Verdana" w:hAnsi="Verdana"/>
          <w:b/>
          <w:bCs/>
          <w:szCs w:val="24"/>
        </w:rPr>
        <w:t>VENDOR</w:t>
      </w:r>
      <w:r w:rsidR="00585496" w:rsidRPr="009E4A74">
        <w:rPr>
          <w:rFonts w:ascii="Verdana" w:hAnsi="Verdana"/>
          <w:szCs w:val="24"/>
        </w:rPr>
        <w:t xml:space="preserve"> </w:t>
      </w:r>
    </w:p>
    <w:p w14:paraId="2BE6BA10" w14:textId="63CFB1E4" w:rsidR="00585496"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585496" w:rsidRPr="009E4A74">
        <w:rPr>
          <w:rFonts w:ascii="Verdana" w:hAnsi="Verdana"/>
          <w:szCs w:val="24"/>
        </w:rPr>
        <w:t xml:space="preserve"> shall be responsible for the professional quality, technical accuracy, timely completion, and coordination of all services furnished by </w:t>
      </w:r>
      <w:r>
        <w:rPr>
          <w:rFonts w:ascii="Verdana" w:hAnsi="Verdana"/>
          <w:szCs w:val="24"/>
        </w:rPr>
        <w:t>Vendor</w:t>
      </w:r>
      <w:r w:rsidR="00585496" w:rsidRPr="009E4A74">
        <w:rPr>
          <w:rFonts w:ascii="Verdana" w:hAnsi="Verdana"/>
          <w:szCs w:val="24"/>
        </w:rPr>
        <w:t>, its sub</w:t>
      </w:r>
      <w:r>
        <w:rPr>
          <w:rFonts w:ascii="Verdana" w:hAnsi="Verdana"/>
          <w:szCs w:val="24"/>
        </w:rPr>
        <w:t>contractor</w:t>
      </w:r>
      <w:r w:rsidR="00585496" w:rsidRPr="009E4A74">
        <w:rPr>
          <w:rFonts w:ascii="Verdana" w:hAnsi="Verdana"/>
          <w:szCs w:val="24"/>
        </w:rPr>
        <w:t xml:space="preserve">s and its and their principals, officers, employees, and agents under this Agreement. In performing the specified services, </w:t>
      </w:r>
      <w:r>
        <w:rPr>
          <w:rFonts w:ascii="Verdana" w:hAnsi="Verdana"/>
          <w:szCs w:val="24"/>
        </w:rPr>
        <w:t>Vendor</w:t>
      </w:r>
      <w:r w:rsidR="00585496" w:rsidRPr="009E4A74">
        <w:rPr>
          <w:rFonts w:ascii="Verdana" w:hAnsi="Verdana"/>
          <w:szCs w:val="24"/>
        </w:rPr>
        <w:t xml:space="preserve"> shall follow practices consistent with generally accepted professional and technical standards. </w:t>
      </w:r>
      <w:r>
        <w:rPr>
          <w:rFonts w:ascii="Verdana" w:hAnsi="Verdana"/>
          <w:szCs w:val="24"/>
        </w:rPr>
        <w:t>Vendor</w:t>
      </w:r>
      <w:r w:rsidR="00585496" w:rsidRPr="009E4A74">
        <w:rPr>
          <w:rFonts w:ascii="Verdana" w:hAnsi="Verdana"/>
          <w:szCs w:val="24"/>
        </w:rPr>
        <w:t xml:space="preserve"> shall be responsible for ensuring that all services, products, and deliverables furnished pursuant to this Agreement comply with the standards promulgated by the DTI published at </w:t>
      </w:r>
      <w:hyperlink r:id="rId17" w:history="1">
        <w:r w:rsidR="00585496" w:rsidRPr="009E4A74">
          <w:rPr>
            <w:rStyle w:val="Hyperlink"/>
            <w:rFonts w:ascii="Verdana" w:hAnsi="Verdana"/>
            <w:szCs w:val="24"/>
          </w:rPr>
          <w:t>http://dti.delaware.gov/</w:t>
        </w:r>
      </w:hyperlink>
      <w:r w:rsidR="00585496" w:rsidRPr="009E4A74">
        <w:rPr>
          <w:rFonts w:ascii="Verdana" w:hAnsi="Verdana"/>
          <w:szCs w:val="24"/>
        </w:rPr>
        <w:t xml:space="preserve">, and as modified from time to time by DTI during the term of this Agreement. If any service, product or deliverable furnished pursuant to this Agreement does not conform to DTI standards, </w:t>
      </w:r>
      <w:r>
        <w:rPr>
          <w:rFonts w:ascii="Verdana" w:hAnsi="Verdana"/>
          <w:szCs w:val="24"/>
        </w:rPr>
        <w:t>Vendor</w:t>
      </w:r>
      <w:r w:rsidR="00585496" w:rsidRPr="009E4A74">
        <w:rPr>
          <w:rFonts w:ascii="Verdana" w:hAnsi="Verdana"/>
          <w:szCs w:val="24"/>
        </w:rPr>
        <w:t xml:space="preserve"> shall, at its expense and option either (1) replace it with a conforming equivalent or (2) modify it to conform to DTI standards. </w:t>
      </w:r>
      <w:r>
        <w:rPr>
          <w:rFonts w:ascii="Verdana" w:hAnsi="Verdana"/>
          <w:szCs w:val="24"/>
        </w:rPr>
        <w:t>Vendor</w:t>
      </w:r>
      <w:r w:rsidR="00585496" w:rsidRPr="009E4A74">
        <w:rPr>
          <w:rFonts w:ascii="Verdana" w:hAnsi="Verdana"/>
          <w:szCs w:val="24"/>
        </w:rPr>
        <w:t xml:space="preserve"> shall be and remain liable in accordance with the terms of this Agreement and applicable law for all damages to the Department caused by </w:t>
      </w:r>
      <w:r>
        <w:rPr>
          <w:rFonts w:ascii="Verdana" w:hAnsi="Verdana"/>
          <w:szCs w:val="24"/>
        </w:rPr>
        <w:t>Vendor</w:t>
      </w:r>
      <w:r w:rsidR="00585496" w:rsidRPr="009E4A74">
        <w:rPr>
          <w:rFonts w:ascii="Verdana" w:hAnsi="Verdana"/>
          <w:szCs w:val="24"/>
        </w:rPr>
        <w:t>’s failure to ensure compliance with DTI standards.</w:t>
      </w:r>
    </w:p>
    <w:p w14:paraId="220DDD24" w14:textId="374FC69C" w:rsidR="00585496" w:rsidRPr="009E4A74" w:rsidRDefault="008D29AE"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It shall be the duty of the </w:t>
      </w:r>
      <w:r w:rsidR="000B3834">
        <w:rPr>
          <w:rFonts w:ascii="Verdana" w:hAnsi="Verdana"/>
          <w:szCs w:val="24"/>
        </w:rPr>
        <w:t>Vendor</w:t>
      </w:r>
      <w:r w:rsidRPr="009E4A74">
        <w:rPr>
          <w:rFonts w:ascii="Verdana" w:hAnsi="Verdana"/>
          <w:szCs w:val="24"/>
        </w:rPr>
        <w:t xml:space="preserve"> to assure that all products of its effort are technically sound and in conformance with all pertinent Federal, State</w:t>
      </w:r>
      <w:r w:rsidR="00795052" w:rsidRPr="009E4A74">
        <w:rPr>
          <w:rFonts w:ascii="Verdana" w:hAnsi="Verdana"/>
          <w:szCs w:val="24"/>
        </w:rPr>
        <w:t>,</w:t>
      </w:r>
      <w:r w:rsidRPr="009E4A74">
        <w:rPr>
          <w:rFonts w:ascii="Verdana" w:hAnsi="Verdana"/>
          <w:szCs w:val="24"/>
        </w:rPr>
        <w:t xml:space="preserve"> and Local statutes, codes, ordinances, resolutions, and other regulations. </w:t>
      </w:r>
      <w:r w:rsidR="000B3834">
        <w:rPr>
          <w:rFonts w:ascii="Verdana" w:hAnsi="Verdana"/>
          <w:szCs w:val="24"/>
        </w:rPr>
        <w:t>Vendor</w:t>
      </w:r>
      <w:r w:rsidRPr="009E4A74">
        <w:rPr>
          <w:rFonts w:ascii="Verdana" w:hAnsi="Verdana"/>
          <w:szCs w:val="24"/>
        </w:rPr>
        <w:t xml:space="preserve"> will not produce a work product that violates or infringes on any copyright or patent rights. </w:t>
      </w:r>
      <w:r w:rsidR="000B3834">
        <w:rPr>
          <w:rFonts w:ascii="Verdana" w:hAnsi="Verdana"/>
          <w:szCs w:val="24"/>
        </w:rPr>
        <w:t>Vendor</w:t>
      </w:r>
      <w:r w:rsidRPr="009E4A74">
        <w:rPr>
          <w:rFonts w:ascii="Verdana" w:hAnsi="Verdana"/>
          <w:szCs w:val="24"/>
        </w:rPr>
        <w:t xml:space="preserve"> shall, without additional compensation, correct or revise any errors or omissions in its work products.</w:t>
      </w:r>
    </w:p>
    <w:p w14:paraId="7288BDEE" w14:textId="3E29CEBD" w:rsidR="00C54661" w:rsidRPr="009E4A74" w:rsidRDefault="00C5466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Permitted or required approval by the Department of any products or services furnished by </w:t>
      </w:r>
      <w:r w:rsidR="000B3834">
        <w:rPr>
          <w:rFonts w:ascii="Verdana" w:hAnsi="Verdana"/>
          <w:szCs w:val="24"/>
        </w:rPr>
        <w:t>Vendor</w:t>
      </w:r>
      <w:r w:rsidRPr="009E4A74">
        <w:rPr>
          <w:rFonts w:ascii="Verdana" w:hAnsi="Verdana"/>
          <w:szCs w:val="24"/>
        </w:rPr>
        <w:t xml:space="preserve"> shall not in any way relieve </w:t>
      </w:r>
      <w:r w:rsidR="000B3834">
        <w:rPr>
          <w:rFonts w:ascii="Verdana" w:hAnsi="Verdana"/>
          <w:szCs w:val="24"/>
        </w:rPr>
        <w:t>Vendor</w:t>
      </w:r>
      <w:r w:rsidRPr="009E4A74">
        <w:rPr>
          <w:rFonts w:ascii="Verdana" w:hAnsi="Verdana"/>
          <w:szCs w:val="24"/>
        </w:rPr>
        <w:t xml:space="preserve"> of responsibility for the professional and technical accuracy and adequacy of its work. The Department’s review, approval, acceptance, or payment for any of </w:t>
      </w:r>
      <w:r w:rsidR="000B3834">
        <w:rPr>
          <w:rFonts w:ascii="Verdana" w:hAnsi="Verdana"/>
          <w:szCs w:val="24"/>
        </w:rPr>
        <w:t>Vendor</w:t>
      </w:r>
      <w:r w:rsidRPr="009E4A74">
        <w:rPr>
          <w:rFonts w:ascii="Verdana" w:hAnsi="Verdana"/>
          <w:szCs w:val="24"/>
        </w:rPr>
        <w:t xml:space="preserve">’s services herein shall not be construed to operate as a waiver of any rights under this Agreement or of any cause of action arising out of the performance of this Agreement, and </w:t>
      </w:r>
      <w:r w:rsidR="000B3834">
        <w:rPr>
          <w:rFonts w:ascii="Verdana" w:hAnsi="Verdana"/>
          <w:szCs w:val="24"/>
        </w:rPr>
        <w:t>Vendor</w:t>
      </w:r>
      <w:r w:rsidRPr="009E4A74">
        <w:rPr>
          <w:rFonts w:ascii="Verdana" w:hAnsi="Verdana"/>
          <w:szCs w:val="24"/>
        </w:rPr>
        <w:t xml:space="preserve"> shall be and remain liable in accordance with the terms of this Agreement and applicable law for all damages to the Department caused by </w:t>
      </w:r>
      <w:r w:rsidR="000B3834">
        <w:rPr>
          <w:rFonts w:ascii="Verdana" w:hAnsi="Verdana"/>
          <w:szCs w:val="24"/>
        </w:rPr>
        <w:t>Vendor</w:t>
      </w:r>
      <w:r w:rsidRPr="009E4A74">
        <w:rPr>
          <w:rFonts w:ascii="Verdana" w:hAnsi="Verdana"/>
          <w:szCs w:val="24"/>
        </w:rPr>
        <w:t>’s performance or failure to perform under this Agreement.</w:t>
      </w:r>
    </w:p>
    <w:p w14:paraId="5E70CBE0" w14:textId="7C51772D" w:rsidR="00881C04"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7F3898" w:rsidRPr="009E4A74">
        <w:rPr>
          <w:rFonts w:ascii="Verdana" w:hAnsi="Verdana"/>
          <w:szCs w:val="24"/>
        </w:rPr>
        <w:t xml:space="preserve"> shall appoint a Project Manager who will manage the performance of services. All of the services specified by this Agreement shall be performed by the Project Manager, or by </w:t>
      </w:r>
      <w:r>
        <w:rPr>
          <w:rFonts w:ascii="Verdana" w:hAnsi="Verdana"/>
          <w:szCs w:val="24"/>
        </w:rPr>
        <w:t>Vendor</w:t>
      </w:r>
      <w:r w:rsidR="007F3898" w:rsidRPr="009E4A74">
        <w:rPr>
          <w:rFonts w:ascii="Verdana" w:hAnsi="Verdana"/>
          <w:szCs w:val="24"/>
        </w:rPr>
        <w:t>’s associates and employees under the personal supervision of the Project Manager.</w:t>
      </w:r>
    </w:p>
    <w:p w14:paraId="60878767" w14:textId="03A267A4" w:rsidR="009E7020" w:rsidRPr="009E4A74" w:rsidRDefault="009E7020"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Designation of persons for each position is subject to review and approval by the Department. Should the staff need to be diverted off the project for what are now unforeseeable circumstances, </w:t>
      </w:r>
      <w:r w:rsidR="000B3834">
        <w:rPr>
          <w:rFonts w:ascii="Verdana" w:hAnsi="Verdana"/>
          <w:szCs w:val="24"/>
        </w:rPr>
        <w:t>Vendor</w:t>
      </w:r>
      <w:r w:rsidRPr="009E4A74">
        <w:rPr>
          <w:rFonts w:ascii="Verdana" w:hAnsi="Verdana"/>
          <w:szCs w:val="24"/>
        </w:rPr>
        <w:t xml:space="preserve"> will notify the Department immediately and work out a transition plan that is acceptable to both parties, as well as agree to an acceptable replacement plan to fill or complete the work assigned to this project staff position. Replacement staff persons are subject to review and approval by the Department. If </w:t>
      </w:r>
      <w:r w:rsidR="000B3834">
        <w:rPr>
          <w:rFonts w:ascii="Verdana" w:hAnsi="Verdana"/>
          <w:szCs w:val="24"/>
        </w:rPr>
        <w:t>Vendor</w:t>
      </w:r>
      <w:r w:rsidRPr="009E4A74">
        <w:rPr>
          <w:rFonts w:ascii="Verdana" w:hAnsi="Verdana"/>
          <w:szCs w:val="24"/>
        </w:rPr>
        <w:t xml:space="preserve"> fails to make a required replacement within 30 days, the Department may terminate this Agreement for default. Upon receipt of written notice from the Department that an employee of </w:t>
      </w:r>
      <w:r w:rsidR="000B3834">
        <w:rPr>
          <w:rFonts w:ascii="Verdana" w:hAnsi="Verdana"/>
          <w:szCs w:val="24"/>
        </w:rPr>
        <w:t>Vendor</w:t>
      </w:r>
      <w:r w:rsidRPr="009E4A74">
        <w:rPr>
          <w:rFonts w:ascii="Verdana" w:hAnsi="Verdana"/>
          <w:szCs w:val="24"/>
        </w:rPr>
        <w:t xml:space="preserve"> is unsuitable to the Department for good cause, </w:t>
      </w:r>
      <w:r w:rsidR="000B3834">
        <w:rPr>
          <w:rFonts w:ascii="Verdana" w:hAnsi="Verdana"/>
          <w:szCs w:val="24"/>
        </w:rPr>
        <w:t>Vendor</w:t>
      </w:r>
      <w:r w:rsidRPr="009E4A74">
        <w:rPr>
          <w:rFonts w:ascii="Verdana" w:hAnsi="Verdana"/>
          <w:szCs w:val="24"/>
        </w:rPr>
        <w:t xml:space="preserve"> shall remove such employee from the performance of services and substitute in his/her place a suitable employee.</w:t>
      </w:r>
    </w:p>
    <w:p w14:paraId="3140FA45" w14:textId="1BA5BE42" w:rsidR="007F3898"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CB31DD" w:rsidRPr="009E4A74">
        <w:rPr>
          <w:rFonts w:ascii="Verdana" w:hAnsi="Verdana"/>
          <w:szCs w:val="24"/>
        </w:rPr>
        <w:t xml:space="preserve"> shall furnish to the Department’s designated representative copies of all correspondence to regulatory agencies for review prior to mailing such correspondence.</w:t>
      </w:r>
    </w:p>
    <w:p w14:paraId="7F313162" w14:textId="22DA2928" w:rsidR="008D34AF"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D34AF" w:rsidRPr="009E4A74">
        <w:rPr>
          <w:rFonts w:ascii="Verdana" w:hAnsi="Verdana"/>
          <w:szCs w:val="24"/>
        </w:rPr>
        <w:t xml:space="preserve"> agrees that its officers and employees will cooperate with the Department in the performance of services under this Agreement and will be available for consultation with the Department at such reasonable times with advance notice as to not conflict with their other responsibilities.</w:t>
      </w:r>
    </w:p>
    <w:p w14:paraId="1858A4C1" w14:textId="3F9E8DB0" w:rsidR="006C14C7"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6C14C7" w:rsidRPr="009E4A74">
        <w:rPr>
          <w:rFonts w:ascii="Verdana" w:hAnsi="Verdana"/>
          <w:szCs w:val="24"/>
        </w:rPr>
        <w:t xml:space="preserve"> has or will retain such employees as it may need to perform the services required by this Agreement. Such employees shall not be employed by Delaware or any other political subdivision of Delaware.</w:t>
      </w:r>
    </w:p>
    <w:p w14:paraId="4BDA09D0" w14:textId="7D9EA32C" w:rsidR="002E4505"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E4505" w:rsidRPr="009E4A74">
        <w:rPr>
          <w:rFonts w:ascii="Verdana" w:hAnsi="Verdana"/>
          <w:szCs w:val="24"/>
        </w:rPr>
        <w:t xml:space="preserve"> will not use the Department’s name, either express or implied, in any of its advertising or sales materials without the Department’s express written consent.</w:t>
      </w:r>
    </w:p>
    <w:p w14:paraId="3ADDCE4E" w14:textId="24DA5F23" w:rsidR="00522356" w:rsidRDefault="00522356" w:rsidP="009E4A74">
      <w:pPr>
        <w:pStyle w:val="ListParagraph"/>
        <w:numPr>
          <w:ilvl w:val="1"/>
          <w:numId w:val="6"/>
        </w:numPr>
        <w:spacing w:line="276" w:lineRule="auto"/>
        <w:jc w:val="both"/>
        <w:rPr>
          <w:rFonts w:ascii="Verdana" w:hAnsi="Verdana"/>
          <w:szCs w:val="24"/>
        </w:rPr>
      </w:pPr>
      <w:r w:rsidRPr="009E4A74">
        <w:rPr>
          <w:rFonts w:ascii="Verdana" w:hAnsi="Verdana"/>
          <w:szCs w:val="24"/>
        </w:rPr>
        <w:t>The rights and remedies of the Department provided for in this Agreement are in addition to any other rights and remedies provided by law.</w:t>
      </w:r>
    </w:p>
    <w:p w14:paraId="688096FB" w14:textId="77777777" w:rsidR="001A66CE" w:rsidRDefault="001A66CE" w:rsidP="005756A7">
      <w:pPr>
        <w:pStyle w:val="ListParagraph"/>
        <w:spacing w:line="276" w:lineRule="auto"/>
        <w:ind w:left="1440"/>
        <w:jc w:val="both"/>
        <w:rPr>
          <w:rFonts w:ascii="Verdana" w:hAnsi="Verdana"/>
          <w:szCs w:val="24"/>
        </w:rPr>
      </w:pPr>
    </w:p>
    <w:p w14:paraId="1FD30634" w14:textId="52DAD7F6" w:rsidR="00534971" w:rsidRPr="001A66CE" w:rsidRDefault="001A66CE" w:rsidP="001A66CE">
      <w:pPr>
        <w:pStyle w:val="ListParagraph"/>
        <w:numPr>
          <w:ilvl w:val="0"/>
          <w:numId w:val="6"/>
        </w:numPr>
        <w:tabs>
          <w:tab w:val="left" w:pos="720"/>
          <w:tab w:val="left" w:pos="900"/>
        </w:tabs>
        <w:spacing w:line="276" w:lineRule="auto"/>
        <w:jc w:val="both"/>
        <w:rPr>
          <w:rFonts w:ascii="Verdana" w:hAnsi="Verdana"/>
          <w:b/>
          <w:bCs/>
          <w:szCs w:val="24"/>
        </w:rPr>
      </w:pPr>
      <w:r w:rsidRPr="001A66CE">
        <w:rPr>
          <w:rFonts w:ascii="Verdana" w:hAnsi="Verdana"/>
          <w:b/>
          <w:bCs/>
          <w:szCs w:val="24"/>
        </w:rPr>
        <w:t>REPORTS</w:t>
      </w:r>
    </w:p>
    <w:p w14:paraId="4EEE7924" w14:textId="0E6D29B6" w:rsidR="00D175AF" w:rsidRPr="00B63A1D" w:rsidRDefault="00D175AF" w:rsidP="00D175AF">
      <w:pPr>
        <w:pStyle w:val="ListParagraph"/>
        <w:numPr>
          <w:ilvl w:val="1"/>
          <w:numId w:val="6"/>
        </w:numPr>
        <w:spacing w:line="276" w:lineRule="auto"/>
        <w:jc w:val="both"/>
        <w:rPr>
          <w:rFonts w:ascii="Verdana" w:hAnsi="Verdana"/>
          <w:i/>
          <w:iCs/>
          <w:szCs w:val="24"/>
        </w:rPr>
      </w:pPr>
      <w:r w:rsidRPr="00B63A1D">
        <w:rPr>
          <w:rFonts w:ascii="Verdana" w:hAnsi="Verdana"/>
          <w:szCs w:val="24"/>
        </w:rPr>
        <w:t xml:space="preserve">One of the primary goals in administering this </w:t>
      </w:r>
      <w:r w:rsidR="00047DE0">
        <w:rPr>
          <w:rFonts w:ascii="Verdana" w:hAnsi="Verdana"/>
          <w:szCs w:val="24"/>
        </w:rPr>
        <w:t>Agreement</w:t>
      </w:r>
      <w:r w:rsidRPr="00B63A1D">
        <w:rPr>
          <w:rFonts w:ascii="Verdana" w:hAnsi="Verdana"/>
          <w:szCs w:val="24"/>
        </w:rPr>
        <w:t xml:space="preserve"> is to keep accurate records regarding its actual value/usage. This information is essential in order to update the contents of this </w:t>
      </w:r>
      <w:r w:rsidR="00047DE0">
        <w:rPr>
          <w:rFonts w:ascii="Verdana" w:hAnsi="Verdana"/>
          <w:szCs w:val="24"/>
        </w:rPr>
        <w:t>Agreement</w:t>
      </w:r>
      <w:r w:rsidRPr="00B63A1D">
        <w:rPr>
          <w:rFonts w:ascii="Verdana" w:hAnsi="Verdana"/>
          <w:szCs w:val="24"/>
        </w:rPr>
        <w:t xml:space="preserve"> and to establish proper bonding </w:t>
      </w:r>
      <w:proofErr w:type="gramStart"/>
      <w:r w:rsidRPr="00B63A1D">
        <w:rPr>
          <w:rFonts w:ascii="Verdana" w:hAnsi="Verdana"/>
          <w:szCs w:val="24"/>
        </w:rPr>
        <w:t>levels, if</w:t>
      </w:r>
      <w:proofErr w:type="gramEnd"/>
      <w:r w:rsidRPr="00B63A1D">
        <w:rPr>
          <w:rFonts w:ascii="Verdana" w:hAnsi="Verdana"/>
          <w:szCs w:val="24"/>
        </w:rPr>
        <w:t xml:space="preserve"> they are required. The integrity of future contracts revolves around our ability to convey accurate and realistic information to all interested parties.</w:t>
      </w:r>
    </w:p>
    <w:p w14:paraId="2DAA2C5A" w14:textId="3462904F" w:rsidR="00D175AF" w:rsidRPr="005D2E31" w:rsidRDefault="00D175AF" w:rsidP="00D175AF">
      <w:pPr>
        <w:pStyle w:val="ListParagraph"/>
        <w:numPr>
          <w:ilvl w:val="1"/>
          <w:numId w:val="6"/>
        </w:numPr>
        <w:spacing w:line="276" w:lineRule="auto"/>
        <w:jc w:val="both"/>
        <w:rPr>
          <w:rFonts w:ascii="Verdana" w:hAnsi="Verdana"/>
          <w:i/>
          <w:iCs/>
          <w:szCs w:val="24"/>
          <w:highlight w:val="yellow"/>
        </w:rPr>
      </w:pPr>
      <w:r w:rsidRPr="005D2E31">
        <w:rPr>
          <w:rFonts w:ascii="Verdana" w:hAnsi="Verdana"/>
          <w:szCs w:val="24"/>
          <w:highlight w:val="yellow"/>
        </w:rPr>
        <w:t xml:space="preserve">A complete and accurate Usage Report </w:t>
      </w:r>
      <w:r w:rsidRPr="009A3DE3">
        <w:rPr>
          <w:rFonts w:ascii="Verdana" w:hAnsi="Verdana"/>
          <w:szCs w:val="24"/>
          <w:highlight w:val="yellow"/>
        </w:rPr>
        <w:t xml:space="preserve">(Attachment X) </w:t>
      </w:r>
      <w:r w:rsidRPr="005D2E31">
        <w:rPr>
          <w:rFonts w:ascii="Verdana" w:hAnsi="Verdana"/>
          <w:szCs w:val="24"/>
          <w:highlight w:val="yellow"/>
        </w:rPr>
        <w:t xml:space="preserve">shall be furnished in an Excel format and submitted electronically, no later than the 15th (or next business day after the 15th day) of each month, detailing the purchasing of all items and/or services on this </w:t>
      </w:r>
      <w:r w:rsidR="00047DE0">
        <w:rPr>
          <w:rFonts w:ascii="Verdana" w:hAnsi="Verdana"/>
          <w:szCs w:val="24"/>
          <w:highlight w:val="yellow"/>
        </w:rPr>
        <w:t>Agreement</w:t>
      </w:r>
      <w:r w:rsidRPr="005D2E31">
        <w:rPr>
          <w:rFonts w:ascii="Verdana" w:hAnsi="Verdana"/>
          <w:szCs w:val="24"/>
          <w:highlight w:val="yellow"/>
        </w:rPr>
        <w:t xml:space="preserve">. The reports shall be completed in Excel format, using the template provided, and submitted as an attachment to </w:t>
      </w:r>
      <w:hyperlink r:id="rId18" w:history="1">
        <w:r w:rsidRPr="005D2E31">
          <w:rPr>
            <w:rFonts w:ascii="Verdana" w:hAnsi="Verdana"/>
            <w:color w:val="0070C0"/>
            <w:szCs w:val="24"/>
            <w:highlight w:val="yellow"/>
            <w:u w:val="single"/>
          </w:rPr>
          <w:t>DTI_vendorservices@delaware.gov</w:t>
        </w:r>
      </w:hyperlink>
      <w:r w:rsidRPr="005D2E31">
        <w:rPr>
          <w:rFonts w:ascii="Verdana" w:hAnsi="Verdana"/>
          <w:szCs w:val="24"/>
          <w:highlight w:val="yellow"/>
        </w:rPr>
        <w:t>. Submitted reports shall cover the full month (Report due by January 15</w:t>
      </w:r>
      <w:r w:rsidRPr="005D2E31">
        <w:rPr>
          <w:rFonts w:ascii="Verdana" w:hAnsi="Verdana"/>
          <w:szCs w:val="24"/>
          <w:highlight w:val="yellow"/>
          <w:vertAlign w:val="superscript"/>
        </w:rPr>
        <w:t>th</w:t>
      </w:r>
      <w:r w:rsidRPr="005D2E31">
        <w:rPr>
          <w:rFonts w:ascii="Verdana" w:hAnsi="Verdana"/>
          <w:szCs w:val="24"/>
          <w:highlight w:val="yellow"/>
        </w:rPr>
        <w:t xml:space="preserve"> will cover the period of December 1 – 31.), contain accurate descriptions of the products, goods or services procured, purchasing agency information, quantities procured, and prices paid. Reports are required monthly, including those with “no spend”. Any exception to this mandatory requirement or failure to submit complete reports, or in the format required, may result in corrective action, up to and including the possible cancellation of this </w:t>
      </w:r>
      <w:r w:rsidR="00047DE0">
        <w:rPr>
          <w:rFonts w:ascii="Verdana" w:hAnsi="Verdana"/>
          <w:szCs w:val="24"/>
          <w:highlight w:val="yellow"/>
        </w:rPr>
        <w:t>Agreement</w:t>
      </w:r>
      <w:r w:rsidRPr="005D2E31">
        <w:rPr>
          <w:rFonts w:ascii="Verdana" w:hAnsi="Verdana"/>
          <w:szCs w:val="24"/>
          <w:highlight w:val="yellow"/>
        </w:rPr>
        <w:t xml:space="preserve">. Failure to provide the report with the minimum required information may also negate any extension clauses of this </w:t>
      </w:r>
      <w:r w:rsidR="00047DE0">
        <w:rPr>
          <w:rFonts w:ascii="Verdana" w:hAnsi="Verdana"/>
          <w:szCs w:val="24"/>
          <w:highlight w:val="yellow"/>
        </w:rPr>
        <w:t>Agreement</w:t>
      </w:r>
      <w:r w:rsidRPr="005D2E31">
        <w:rPr>
          <w:rFonts w:ascii="Verdana" w:hAnsi="Verdana"/>
          <w:szCs w:val="24"/>
          <w:highlight w:val="yellow"/>
        </w:rPr>
        <w:t xml:space="preserve">. Additionally, if the </w:t>
      </w:r>
      <w:r w:rsidR="000B3834">
        <w:rPr>
          <w:rFonts w:ascii="Verdana" w:hAnsi="Verdana"/>
          <w:szCs w:val="24"/>
          <w:highlight w:val="yellow"/>
        </w:rPr>
        <w:t>Vendor</w:t>
      </w:r>
      <w:r w:rsidRPr="005D2E31">
        <w:rPr>
          <w:rFonts w:ascii="Verdana" w:hAnsi="Verdana"/>
          <w:szCs w:val="24"/>
          <w:highlight w:val="yellow"/>
        </w:rPr>
        <w:t xml:space="preserve"> is determined to be in default of this mandatory report requirement may have such conduct considered against them, in assessment of responsibility, in the evaluation of future proposals.</w:t>
      </w:r>
    </w:p>
    <w:p w14:paraId="72BC10F0" w14:textId="722BE877" w:rsidR="00343CA3" w:rsidRPr="001366B2" w:rsidRDefault="00D175AF" w:rsidP="001366B2">
      <w:pPr>
        <w:pStyle w:val="ListParagraph"/>
        <w:numPr>
          <w:ilvl w:val="1"/>
          <w:numId w:val="6"/>
        </w:numPr>
        <w:spacing w:line="276" w:lineRule="auto"/>
        <w:jc w:val="both"/>
        <w:rPr>
          <w:rFonts w:ascii="Verdana" w:hAnsi="Verdana"/>
          <w:i/>
          <w:iCs/>
          <w:szCs w:val="24"/>
        </w:rPr>
      </w:pPr>
      <w:r w:rsidRPr="00B63A1D">
        <w:rPr>
          <w:rFonts w:ascii="Verdana" w:hAnsi="Verdana"/>
          <w:szCs w:val="24"/>
        </w:rPr>
        <w:t>In accordance with Executive Order 4</w:t>
      </w:r>
      <w:r w:rsidR="00C46539">
        <w:rPr>
          <w:rFonts w:ascii="Verdana" w:hAnsi="Verdana"/>
          <w:szCs w:val="24"/>
        </w:rPr>
        <w:t>9</w:t>
      </w:r>
      <w:r w:rsidRPr="00B63A1D">
        <w:rPr>
          <w:rFonts w:ascii="Verdana" w:hAnsi="Verdana"/>
          <w:szCs w:val="24"/>
        </w:rPr>
        <w:t xml:space="preserve">, the State of Delaware is committed to supporting its diverse business industry and population. The </w:t>
      </w:r>
      <w:r w:rsidR="000B3834">
        <w:rPr>
          <w:rFonts w:ascii="Verdana" w:hAnsi="Verdana"/>
          <w:szCs w:val="24"/>
        </w:rPr>
        <w:t>Vendor</w:t>
      </w:r>
      <w:r w:rsidRPr="00B63A1D">
        <w:rPr>
          <w:rFonts w:ascii="Verdana" w:hAnsi="Verdana"/>
          <w:szCs w:val="24"/>
        </w:rPr>
        <w:t xml:space="preserve"> will be required to accurately report on the participation by Diversity Suppliers which includes minority (MBE), woman (WBE), veteran owned business (VOBE), or service-disabled veteran owned business (SDVOBE) under this </w:t>
      </w:r>
      <w:r w:rsidR="00047DE0">
        <w:rPr>
          <w:rFonts w:ascii="Verdana" w:hAnsi="Verdana"/>
          <w:szCs w:val="24"/>
        </w:rPr>
        <w:t>Agreement</w:t>
      </w:r>
      <w:r w:rsidRPr="00B63A1D">
        <w:rPr>
          <w:rFonts w:ascii="Verdana" w:hAnsi="Verdana"/>
          <w:szCs w:val="24"/>
        </w:rPr>
        <w:t xml:space="preserve">. The reported data elements shall include but not be limited to; name of state contract/project, the name of the Diversity Supplier, Diversity Supplier contact information (phone, email), type of product or service provided by the Diversity Supplier and any minority, women, veteran, or service-disabled veteran certifications for the subcontractor (State OSD certification, Minority Supplier Development Council, Women’s Business Enterprise Council, VetBiz.gov). The format used for Subcontracting 2nd Tier reporting is shown as </w:t>
      </w:r>
      <w:r w:rsidRPr="009A3DE3">
        <w:rPr>
          <w:rFonts w:ascii="Verdana" w:hAnsi="Verdana"/>
          <w:szCs w:val="24"/>
          <w:highlight w:val="yellow"/>
        </w:rPr>
        <w:t>Attachment X</w:t>
      </w:r>
      <w:r w:rsidRPr="00B63A1D">
        <w:rPr>
          <w:rFonts w:ascii="Verdana" w:hAnsi="Verdana"/>
          <w:szCs w:val="24"/>
        </w:rPr>
        <w:t>.</w:t>
      </w:r>
    </w:p>
    <w:p w14:paraId="6293E656" w14:textId="77777777" w:rsidR="001366B2" w:rsidRDefault="001366B2" w:rsidP="001366B2">
      <w:pPr>
        <w:pStyle w:val="ListParagraph"/>
        <w:spacing w:line="276" w:lineRule="auto"/>
        <w:ind w:left="1440"/>
        <w:jc w:val="both"/>
        <w:rPr>
          <w:rFonts w:ascii="Verdana" w:hAnsi="Verdana"/>
          <w:szCs w:val="24"/>
        </w:rPr>
      </w:pPr>
    </w:p>
    <w:p w14:paraId="41064C1C" w14:textId="2DBDDFC6" w:rsidR="00343CA3" w:rsidRPr="001366B2" w:rsidRDefault="00D175AF" w:rsidP="001366B2">
      <w:pPr>
        <w:pStyle w:val="ListParagraph"/>
        <w:spacing w:line="276" w:lineRule="auto"/>
        <w:ind w:left="1440"/>
        <w:jc w:val="both"/>
        <w:rPr>
          <w:rFonts w:ascii="Verdana" w:hAnsi="Verdana"/>
          <w:i/>
          <w:iCs/>
          <w:szCs w:val="24"/>
        </w:rPr>
      </w:pPr>
      <w:r w:rsidRPr="00B63A1D">
        <w:rPr>
          <w:rFonts w:ascii="Verdana" w:hAnsi="Verdana"/>
          <w:szCs w:val="24"/>
        </w:rPr>
        <w:t xml:space="preserve">Accurate 2nd Tier reports shall be submitted to the contracting Agency’s Office of Supplier Diversity at </w:t>
      </w:r>
      <w:hyperlink r:id="rId19" w:history="1">
        <w:r w:rsidRPr="006A445F">
          <w:rPr>
            <w:rStyle w:val="Hyperlink"/>
            <w:rFonts w:ascii="Verdana" w:hAnsi="Verdana"/>
            <w:color w:val="0070C0"/>
            <w:szCs w:val="24"/>
          </w:rPr>
          <w:t>DTI_vendorservices@delaware.gov</w:t>
        </w:r>
      </w:hyperlink>
      <w:r w:rsidRPr="00B63A1D">
        <w:rPr>
          <w:rFonts w:ascii="Verdana" w:hAnsi="Verdana"/>
          <w:szCs w:val="24"/>
        </w:rPr>
        <w:t xml:space="preserve"> or the 15th (or next business day) of the month following each quarterly period. For consistency quarters shall be considered to end the last day of March, June, September, and December of each calendar year. Contract spend during the covered periods shall result in a report even if </w:t>
      </w:r>
      <w:bookmarkStart w:id="7" w:name="_Hlk23427720"/>
      <w:r w:rsidRPr="00B63A1D">
        <w:rPr>
          <w:rFonts w:ascii="Verdana" w:hAnsi="Verdana"/>
          <w:szCs w:val="24"/>
        </w:rPr>
        <w:t xml:space="preserve">this </w:t>
      </w:r>
      <w:bookmarkEnd w:id="7"/>
      <w:r w:rsidR="00DD5D29">
        <w:rPr>
          <w:rFonts w:ascii="Verdana" w:hAnsi="Verdana"/>
          <w:szCs w:val="24"/>
        </w:rPr>
        <w:t>Agreement</w:t>
      </w:r>
      <w:r w:rsidRPr="00B63A1D">
        <w:rPr>
          <w:rFonts w:ascii="Verdana" w:hAnsi="Verdana"/>
          <w:szCs w:val="24"/>
        </w:rPr>
        <w:t xml:space="preserve"> has expired by the report due date.</w:t>
      </w:r>
    </w:p>
    <w:p w14:paraId="773FAC78" w14:textId="77777777" w:rsidR="001366B2" w:rsidRDefault="001366B2" w:rsidP="001366B2">
      <w:pPr>
        <w:pStyle w:val="ListParagraph"/>
        <w:spacing w:line="276" w:lineRule="auto"/>
        <w:ind w:left="1440"/>
        <w:jc w:val="both"/>
        <w:rPr>
          <w:rFonts w:ascii="Verdana" w:hAnsi="Verdana"/>
          <w:szCs w:val="24"/>
        </w:rPr>
      </w:pPr>
    </w:p>
    <w:p w14:paraId="1BA0F15B" w14:textId="5EF850C6" w:rsidR="00CA5767" w:rsidRDefault="00D175AF" w:rsidP="001366B2">
      <w:pPr>
        <w:pStyle w:val="ListParagraph"/>
        <w:spacing w:line="276" w:lineRule="auto"/>
        <w:ind w:left="1440"/>
        <w:jc w:val="both"/>
        <w:rPr>
          <w:rFonts w:ascii="Verdana" w:hAnsi="Verdana"/>
          <w:szCs w:val="24"/>
        </w:rPr>
      </w:pPr>
      <w:r w:rsidRPr="00B63A1D">
        <w:rPr>
          <w:rFonts w:ascii="Verdana" w:hAnsi="Verdana"/>
          <w:szCs w:val="24"/>
        </w:rPr>
        <w:t xml:space="preserve">Information on the Delaware Division of Small Business can be found in </w:t>
      </w:r>
      <w:r w:rsidRPr="009A3DE3">
        <w:rPr>
          <w:rFonts w:ascii="Verdana" w:hAnsi="Verdana"/>
          <w:szCs w:val="24"/>
          <w:highlight w:val="yellow"/>
        </w:rPr>
        <w:t>Attachment X</w:t>
      </w:r>
      <w:r w:rsidRPr="00B63A1D">
        <w:rPr>
          <w:rFonts w:ascii="Verdana" w:hAnsi="Verdana"/>
          <w:szCs w:val="24"/>
        </w:rPr>
        <w:t xml:space="preserve"> of this agreement.</w:t>
      </w:r>
    </w:p>
    <w:p w14:paraId="02AD2137" w14:textId="77777777" w:rsidR="001366B2" w:rsidRPr="001366B2" w:rsidRDefault="001366B2" w:rsidP="001366B2">
      <w:pPr>
        <w:pStyle w:val="ListParagraph"/>
        <w:spacing w:line="276" w:lineRule="auto"/>
        <w:ind w:left="1440"/>
        <w:jc w:val="both"/>
        <w:rPr>
          <w:rFonts w:ascii="Verdana" w:hAnsi="Verdana"/>
          <w:szCs w:val="24"/>
        </w:rPr>
      </w:pPr>
    </w:p>
    <w:p w14:paraId="1372237F" w14:textId="424F3190" w:rsidR="00D31C44" w:rsidRPr="009E4A74" w:rsidRDefault="00F566F8" w:rsidP="009E4A74">
      <w:pPr>
        <w:pStyle w:val="ListParagraph"/>
        <w:numPr>
          <w:ilvl w:val="0"/>
          <w:numId w:val="6"/>
        </w:numPr>
        <w:tabs>
          <w:tab w:val="left" w:pos="720"/>
          <w:tab w:val="left" w:pos="900"/>
        </w:tabs>
        <w:spacing w:line="276" w:lineRule="auto"/>
        <w:jc w:val="both"/>
        <w:rPr>
          <w:rFonts w:ascii="Verdana" w:hAnsi="Verdana"/>
          <w:b/>
          <w:bCs/>
          <w:szCs w:val="24"/>
          <w:highlight w:val="yellow"/>
        </w:rPr>
      </w:pPr>
      <w:r w:rsidRPr="009E4A74">
        <w:rPr>
          <w:rFonts w:ascii="Verdana" w:hAnsi="Verdana"/>
          <w:b/>
          <w:bCs/>
          <w:szCs w:val="24"/>
          <w:highlight w:val="yellow"/>
        </w:rPr>
        <w:t>TIME SCHEDULE</w:t>
      </w:r>
    </w:p>
    <w:p w14:paraId="37B4CC1F" w14:textId="0145BD53" w:rsidR="00F566F8" w:rsidRPr="009E4A74" w:rsidRDefault="00655788"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 xml:space="preserve">A project schedule is included in </w:t>
      </w:r>
      <w:r w:rsidR="004738AF" w:rsidRPr="009A3DE3">
        <w:rPr>
          <w:rFonts w:ascii="Verdana" w:hAnsi="Verdana"/>
          <w:szCs w:val="24"/>
          <w:highlight w:val="yellow"/>
        </w:rPr>
        <w:t>Attachment</w:t>
      </w:r>
      <w:r w:rsidRPr="009A3DE3">
        <w:rPr>
          <w:rFonts w:ascii="Verdana" w:hAnsi="Verdana"/>
          <w:szCs w:val="24"/>
          <w:highlight w:val="yellow"/>
        </w:rPr>
        <w:t xml:space="preserve"> XX.</w:t>
      </w:r>
    </w:p>
    <w:p w14:paraId="31FEFE3B" w14:textId="77777777" w:rsidR="006C4B95" w:rsidRPr="009E4A74" w:rsidRDefault="006C4B95"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Any delay of services or change in sequence of tasks must be approved in writing by the Department.</w:t>
      </w:r>
    </w:p>
    <w:p w14:paraId="376645AD" w14:textId="30C110DC" w:rsidR="00D1009E" w:rsidRPr="00125D8E" w:rsidRDefault="00D1009E" w:rsidP="009E4A74">
      <w:pPr>
        <w:pStyle w:val="ListParagraph"/>
        <w:numPr>
          <w:ilvl w:val="1"/>
          <w:numId w:val="6"/>
        </w:numPr>
        <w:spacing w:line="276" w:lineRule="auto"/>
        <w:jc w:val="both"/>
        <w:rPr>
          <w:rFonts w:ascii="Verdana" w:hAnsi="Verdana"/>
          <w:szCs w:val="24"/>
          <w:highlight w:val="yellow"/>
        </w:rPr>
      </w:pPr>
      <w:r w:rsidRPr="009E4A74">
        <w:rPr>
          <w:rFonts w:ascii="Verdana" w:hAnsi="Verdana"/>
          <w:szCs w:val="24"/>
          <w:highlight w:val="yellow"/>
        </w:rPr>
        <w:t xml:space="preserve">In the event that </w:t>
      </w:r>
      <w:r w:rsidR="000B3834">
        <w:rPr>
          <w:rFonts w:ascii="Verdana" w:hAnsi="Verdana"/>
          <w:szCs w:val="24"/>
          <w:highlight w:val="yellow"/>
        </w:rPr>
        <w:t>Vendor</w:t>
      </w:r>
      <w:r w:rsidRPr="009E4A74">
        <w:rPr>
          <w:rFonts w:ascii="Verdana" w:hAnsi="Verdana"/>
          <w:szCs w:val="24"/>
          <w:highlight w:val="yellow"/>
        </w:rPr>
        <w:t xml:space="preserve"> fails to complete the project or any phase thereof within the time specified in the Contract, or with such additional time as may be granted in writing by the Department, or fails to prosecute the work, or any separable part thereof, with such diligence as will insure its completion within the time specified in this Agreement or any extensions thereof, the Department shall suspend the payments scheduled as set forth in </w:t>
      </w:r>
      <w:r w:rsidR="000D6ACC" w:rsidRPr="009A3DE3">
        <w:rPr>
          <w:rFonts w:ascii="Verdana" w:hAnsi="Verdana"/>
          <w:szCs w:val="24"/>
          <w:highlight w:val="yellow"/>
        </w:rPr>
        <w:t>Attachment</w:t>
      </w:r>
      <w:r w:rsidRPr="009A3DE3">
        <w:rPr>
          <w:rFonts w:ascii="Verdana" w:hAnsi="Verdana"/>
          <w:szCs w:val="24"/>
          <w:highlight w:val="yellow"/>
        </w:rPr>
        <w:t xml:space="preserve"> </w:t>
      </w:r>
      <w:r w:rsidR="00854430" w:rsidRPr="009A3DE3">
        <w:rPr>
          <w:rFonts w:ascii="Verdana" w:hAnsi="Verdana"/>
          <w:szCs w:val="24"/>
          <w:highlight w:val="yellow"/>
        </w:rPr>
        <w:t>X</w:t>
      </w:r>
      <w:r w:rsidRPr="009A3DE3">
        <w:rPr>
          <w:rFonts w:ascii="Verdana" w:hAnsi="Verdana"/>
          <w:szCs w:val="24"/>
          <w:highlight w:val="yellow"/>
        </w:rPr>
        <w:t>.</w:t>
      </w:r>
    </w:p>
    <w:p w14:paraId="080F8AD3" w14:textId="77777777" w:rsidR="0035763A" w:rsidRPr="009E4A74" w:rsidRDefault="0035763A" w:rsidP="009E4A74">
      <w:pPr>
        <w:pStyle w:val="ListParagraph"/>
        <w:spacing w:line="276" w:lineRule="auto"/>
        <w:ind w:left="1440"/>
        <w:jc w:val="both"/>
        <w:rPr>
          <w:rFonts w:ascii="Verdana" w:hAnsi="Verdana"/>
          <w:szCs w:val="24"/>
          <w:highlight w:val="yellow"/>
        </w:rPr>
      </w:pPr>
    </w:p>
    <w:p w14:paraId="4FA0FC5A" w14:textId="7D2BA707" w:rsidR="0035763A" w:rsidRPr="009E4A74" w:rsidRDefault="000D7CB2"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STATE RESPONSIBILITES</w:t>
      </w:r>
    </w:p>
    <w:p w14:paraId="688D0E7E" w14:textId="09121DD1" w:rsidR="000D7CB2" w:rsidRPr="009E4A74" w:rsidRDefault="00FA107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connection with </w:t>
      </w:r>
      <w:r w:rsidR="000B3834">
        <w:rPr>
          <w:rFonts w:ascii="Verdana" w:hAnsi="Verdana"/>
          <w:szCs w:val="24"/>
        </w:rPr>
        <w:t>Vendor</w:t>
      </w:r>
      <w:r w:rsidRPr="009E4A74">
        <w:rPr>
          <w:rFonts w:ascii="Verdana" w:hAnsi="Verdana"/>
          <w:szCs w:val="24"/>
        </w:rPr>
        <w:t>'s provision of the Services, the Department shall perform those tasks and fulfill those responsibilities specified in the appropriate Appendices.</w:t>
      </w:r>
    </w:p>
    <w:p w14:paraId="72875BB5" w14:textId="6B78D4B7" w:rsidR="00947397" w:rsidRPr="009E4A74" w:rsidRDefault="00947397"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agrees that its officers and employees will cooperate with </w:t>
      </w:r>
      <w:r w:rsidR="000B3834">
        <w:rPr>
          <w:rFonts w:ascii="Verdana" w:hAnsi="Verdana"/>
          <w:szCs w:val="24"/>
        </w:rPr>
        <w:t>Vendor</w:t>
      </w:r>
      <w:r w:rsidRPr="009E4A74">
        <w:rPr>
          <w:rFonts w:ascii="Verdana" w:hAnsi="Verdana"/>
          <w:szCs w:val="24"/>
        </w:rPr>
        <w:t xml:space="preserve"> in the performance of services under this Agreement and will be available for consultation with </w:t>
      </w:r>
      <w:r w:rsidR="000B3834">
        <w:rPr>
          <w:rFonts w:ascii="Verdana" w:hAnsi="Verdana"/>
          <w:szCs w:val="24"/>
        </w:rPr>
        <w:t>Vendor</w:t>
      </w:r>
      <w:r w:rsidRPr="009E4A74">
        <w:rPr>
          <w:rFonts w:ascii="Verdana" w:hAnsi="Verdana"/>
          <w:szCs w:val="24"/>
        </w:rPr>
        <w:t xml:space="preserve"> at such reasonable times with advance notice as to not conflict with their other responsibilities.</w:t>
      </w:r>
    </w:p>
    <w:p w14:paraId="48C46A08" w14:textId="64C5175C" w:rsidR="00FA1076" w:rsidRPr="009E4A74" w:rsidRDefault="00B750E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services performed by </w:t>
      </w:r>
      <w:r w:rsidR="000B3834">
        <w:rPr>
          <w:rFonts w:ascii="Verdana" w:hAnsi="Verdana"/>
          <w:szCs w:val="24"/>
        </w:rPr>
        <w:t>Vendor</w:t>
      </w:r>
      <w:r w:rsidRPr="009E4A74">
        <w:rPr>
          <w:rFonts w:ascii="Verdana" w:hAnsi="Verdana"/>
          <w:szCs w:val="24"/>
        </w:rPr>
        <w:t xml:space="preserve"> under this Agreement shall be subject to review for compliance with the terms of this Agreement by the Department’s designated representatives. Department representatives may delegate any or all responsibilities under the Agreement to appropriate staff members and shall so inform </w:t>
      </w:r>
      <w:r w:rsidR="000B3834">
        <w:rPr>
          <w:rFonts w:ascii="Verdana" w:hAnsi="Verdana"/>
          <w:szCs w:val="24"/>
        </w:rPr>
        <w:t>Vendor</w:t>
      </w:r>
      <w:r w:rsidRPr="009E4A74">
        <w:rPr>
          <w:rFonts w:ascii="Verdana" w:hAnsi="Verdana"/>
          <w:szCs w:val="24"/>
        </w:rPr>
        <w:t xml:space="preserve"> by written notice before the effective date of each such delegation.</w:t>
      </w:r>
    </w:p>
    <w:p w14:paraId="08A6D6DA" w14:textId="36D8208D" w:rsidR="003E61BF" w:rsidRPr="009E4A74" w:rsidRDefault="003E61BF"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review comments of the Department’s designated representatives may be reported in writing as needed to </w:t>
      </w:r>
      <w:r w:rsidR="000B3834">
        <w:rPr>
          <w:rFonts w:ascii="Verdana" w:hAnsi="Verdana"/>
          <w:szCs w:val="24"/>
        </w:rPr>
        <w:t>Vendor</w:t>
      </w:r>
      <w:r w:rsidRPr="009E4A74">
        <w:rPr>
          <w:rFonts w:ascii="Verdana" w:hAnsi="Verdana"/>
          <w:szCs w:val="24"/>
        </w:rPr>
        <w:t xml:space="preserve">. It is understood that the Department’s representatives’ review comments do not relieve </w:t>
      </w:r>
      <w:r w:rsidR="000B3834">
        <w:rPr>
          <w:rFonts w:ascii="Verdana" w:hAnsi="Verdana"/>
          <w:szCs w:val="24"/>
        </w:rPr>
        <w:t>Vendor</w:t>
      </w:r>
      <w:r w:rsidRPr="009E4A74">
        <w:rPr>
          <w:rFonts w:ascii="Verdana" w:hAnsi="Verdana"/>
          <w:szCs w:val="24"/>
        </w:rPr>
        <w:t xml:space="preserve"> from the responsibility for the professional and technical accuracy of all work delivered under this Agreement.</w:t>
      </w:r>
    </w:p>
    <w:p w14:paraId="68DA942F" w14:textId="7E206754" w:rsidR="00B026ED" w:rsidRPr="009E4A74" w:rsidRDefault="00B026E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without charge, furnish to or make available for examination or use by </w:t>
      </w:r>
      <w:r w:rsidR="000B3834">
        <w:rPr>
          <w:rFonts w:ascii="Verdana" w:hAnsi="Verdana"/>
          <w:szCs w:val="24"/>
        </w:rPr>
        <w:t>Vendor</w:t>
      </w:r>
      <w:r w:rsidRPr="009E4A74">
        <w:rPr>
          <w:rFonts w:ascii="Verdana" w:hAnsi="Verdana"/>
          <w:szCs w:val="24"/>
        </w:rPr>
        <w:t xml:space="preserve"> as it may request, any data which the Department has available, including as examples only and not as a limitation:</w:t>
      </w:r>
    </w:p>
    <w:p w14:paraId="7A60D82C" w14:textId="7AC55F43" w:rsidR="00B750E2" w:rsidRPr="009E4A74" w:rsidRDefault="003B1A39" w:rsidP="009E4A74">
      <w:pPr>
        <w:pStyle w:val="ListParagraph"/>
        <w:numPr>
          <w:ilvl w:val="2"/>
          <w:numId w:val="6"/>
        </w:numPr>
        <w:spacing w:line="276" w:lineRule="auto"/>
        <w:jc w:val="both"/>
        <w:rPr>
          <w:rFonts w:ascii="Verdana" w:hAnsi="Verdana"/>
          <w:szCs w:val="24"/>
        </w:rPr>
      </w:pPr>
      <w:r w:rsidRPr="009E4A74">
        <w:rPr>
          <w:rFonts w:ascii="Verdana" w:hAnsi="Verdana"/>
          <w:szCs w:val="24"/>
        </w:rPr>
        <w:t>Copies of reports, surveys, records, and other pertinent documents;</w:t>
      </w:r>
    </w:p>
    <w:p w14:paraId="00E48EAC" w14:textId="08AF507A" w:rsidR="003B1A39" w:rsidRPr="009E4A74" w:rsidRDefault="000E06E8" w:rsidP="009E4A74">
      <w:pPr>
        <w:pStyle w:val="ListParagraph"/>
        <w:numPr>
          <w:ilvl w:val="2"/>
          <w:numId w:val="6"/>
        </w:numPr>
        <w:spacing w:line="276" w:lineRule="auto"/>
        <w:jc w:val="both"/>
        <w:rPr>
          <w:rFonts w:ascii="Verdana" w:hAnsi="Verdana"/>
          <w:szCs w:val="24"/>
        </w:rPr>
      </w:pPr>
      <w:r w:rsidRPr="009E4A74">
        <w:rPr>
          <w:rFonts w:ascii="Verdana" w:hAnsi="Verdana"/>
          <w:szCs w:val="24"/>
        </w:rPr>
        <w:t>Copies of previously prepared reports, job specifications, surveys, records, ordinances, codes, regulations, other documents, and information related to the services specified by this Agreement.</w:t>
      </w:r>
    </w:p>
    <w:p w14:paraId="48AF1251" w14:textId="0DC62F7D" w:rsidR="000E06E8"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FD6943" w:rsidRPr="009E4A74">
        <w:rPr>
          <w:rFonts w:ascii="Verdana" w:hAnsi="Verdana"/>
          <w:szCs w:val="24"/>
        </w:rPr>
        <w:t xml:space="preserve"> shall return any original data provided by the Department.</w:t>
      </w:r>
    </w:p>
    <w:p w14:paraId="6E90BFC0" w14:textId="2E331A9F" w:rsidR="00B9482D" w:rsidRPr="009E4A74" w:rsidRDefault="00B9482D"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shall assist </w:t>
      </w:r>
      <w:r w:rsidR="000B3834">
        <w:rPr>
          <w:rFonts w:ascii="Verdana" w:hAnsi="Verdana"/>
          <w:szCs w:val="24"/>
        </w:rPr>
        <w:t>Vendor</w:t>
      </w:r>
      <w:r w:rsidRPr="009E4A74">
        <w:rPr>
          <w:rFonts w:ascii="Verdana" w:hAnsi="Verdana"/>
          <w:szCs w:val="24"/>
        </w:rPr>
        <w:t xml:space="preserve"> in obtaining data on documents from public officers or agencies and from private citizens and business </w:t>
      </w:r>
      <w:r w:rsidR="000B3834">
        <w:rPr>
          <w:rFonts w:ascii="Verdana" w:hAnsi="Verdana"/>
          <w:szCs w:val="24"/>
        </w:rPr>
        <w:t>Vendor</w:t>
      </w:r>
      <w:r w:rsidRPr="009E4A74">
        <w:rPr>
          <w:rFonts w:ascii="Verdana" w:hAnsi="Verdana"/>
          <w:szCs w:val="24"/>
        </w:rPr>
        <w:t>s whenever such material is necessary for the completion of the services specified by this Agreement.</w:t>
      </w:r>
    </w:p>
    <w:p w14:paraId="3E573413" w14:textId="70A503BE" w:rsidR="008E09D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E09DE" w:rsidRPr="009E4A74">
        <w:rPr>
          <w:rFonts w:ascii="Verdana" w:hAnsi="Verdana"/>
          <w:szCs w:val="24"/>
        </w:rPr>
        <w:t xml:space="preserve"> will not be responsible for accuracy of information or data supplied by the Department or other sources to the extent such information or data would be relied upon by a reasonably prudent </w:t>
      </w:r>
      <w:r>
        <w:rPr>
          <w:rFonts w:ascii="Verdana" w:hAnsi="Verdana"/>
          <w:szCs w:val="24"/>
        </w:rPr>
        <w:t>Vendor</w:t>
      </w:r>
      <w:r w:rsidR="008E09DE" w:rsidRPr="009E4A74">
        <w:rPr>
          <w:rFonts w:ascii="Verdana" w:hAnsi="Verdana"/>
          <w:szCs w:val="24"/>
        </w:rPr>
        <w:t>.</w:t>
      </w:r>
    </w:p>
    <w:p w14:paraId="0FB8BCA3" w14:textId="160AF737" w:rsidR="00727C12" w:rsidRPr="009E4A74" w:rsidRDefault="00727C1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Department agrees not to use </w:t>
      </w:r>
      <w:r w:rsidR="000B3834">
        <w:rPr>
          <w:rFonts w:ascii="Verdana" w:hAnsi="Verdana"/>
          <w:szCs w:val="24"/>
        </w:rPr>
        <w:t>Vendor</w:t>
      </w:r>
      <w:r w:rsidRPr="009E4A74">
        <w:rPr>
          <w:rFonts w:ascii="Verdana" w:hAnsi="Verdana"/>
          <w:szCs w:val="24"/>
        </w:rPr>
        <w:t xml:space="preserve">’s name, either express or implied, in any of its advertising or sales materials. </w:t>
      </w:r>
      <w:r w:rsidR="000B3834">
        <w:rPr>
          <w:rFonts w:ascii="Verdana" w:hAnsi="Verdana"/>
          <w:szCs w:val="24"/>
        </w:rPr>
        <w:t>Vendor</w:t>
      </w:r>
      <w:r w:rsidRPr="009E4A74">
        <w:rPr>
          <w:rFonts w:ascii="Verdana" w:hAnsi="Verdana"/>
          <w:szCs w:val="24"/>
        </w:rPr>
        <w:t xml:space="preserve"> reserves the right to reuse the nonproprietary data and the analysis of industry-related information in its continuing analysis of the industries covered.</w:t>
      </w:r>
    </w:p>
    <w:p w14:paraId="1C971E6C" w14:textId="77777777" w:rsidR="00DB50A3" w:rsidRPr="009E4A74" w:rsidRDefault="00DB50A3" w:rsidP="009E4A74">
      <w:pPr>
        <w:pStyle w:val="ListParagraph"/>
        <w:spacing w:line="276" w:lineRule="auto"/>
        <w:ind w:left="1440"/>
        <w:jc w:val="both"/>
        <w:rPr>
          <w:rFonts w:ascii="Verdana" w:hAnsi="Verdana"/>
          <w:szCs w:val="24"/>
        </w:rPr>
      </w:pPr>
    </w:p>
    <w:p w14:paraId="2346C811" w14:textId="31070F94" w:rsidR="00DB50A3" w:rsidRPr="009E4A74" w:rsidRDefault="00E70FEE" w:rsidP="001366B2">
      <w:pPr>
        <w:pStyle w:val="ListParagraph"/>
        <w:widowControl/>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WORK PRODUCT</w:t>
      </w:r>
    </w:p>
    <w:p w14:paraId="22109BE3" w14:textId="177C522A" w:rsidR="00D40D76" w:rsidRPr="009E4A74" w:rsidRDefault="00D40D7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All materials, information, documents, and reports, whether finished, unfinished, or draft, developed, prepared, completed, or acquired by </w:t>
      </w:r>
      <w:r w:rsidR="000B3834">
        <w:rPr>
          <w:rFonts w:ascii="Verdana" w:hAnsi="Verdana"/>
          <w:szCs w:val="24"/>
        </w:rPr>
        <w:t>Vendor</w:t>
      </w:r>
      <w:r w:rsidRPr="009E4A74">
        <w:rPr>
          <w:rFonts w:ascii="Verdana" w:hAnsi="Verdana"/>
          <w:szCs w:val="24"/>
        </w:rPr>
        <w:t xml:space="preserve"> for the Department relating to the services to be performed hereunder shall become the property of the Department and shall be delivered to the Department’s designated representative upon completion or termination of this Agreement, whichever comes first. </w:t>
      </w:r>
      <w:r w:rsidR="000B3834">
        <w:rPr>
          <w:rFonts w:ascii="Verdana" w:hAnsi="Verdana"/>
          <w:szCs w:val="24"/>
        </w:rPr>
        <w:t>Vendor</w:t>
      </w:r>
      <w:r w:rsidRPr="009E4A74">
        <w:rPr>
          <w:rFonts w:ascii="Verdana" w:hAnsi="Verdana"/>
          <w:szCs w:val="24"/>
        </w:rPr>
        <w:t xml:space="preserve"> shall not be liable for damages, claims, and losses arising out of any reuse of any work products on any other project conducted by the Department. The Department shall have the right to reproduce all documentation supplied pursuant to this Agreement.</w:t>
      </w:r>
    </w:p>
    <w:p w14:paraId="204BA1E1" w14:textId="5D9D3482" w:rsidR="00E70FE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3403E3" w:rsidRPr="009E4A74">
        <w:rPr>
          <w:rFonts w:ascii="Verdana" w:hAnsi="Verdana"/>
          <w:szCs w:val="24"/>
        </w:rPr>
        <w:t xml:space="preserve"> retains all title and interest to the data it furnished and/or generated pursuant to this Agreement. Retention of such title and interest does not conflict with the Department’s rights to the materials, information and documents developed in performing the project. Upon final payment, the Department shall have a perpetual, nontransferable, non-exclusive paid-up right, and license to use, copy, modify and prepare derivative works of all materials in which </w:t>
      </w:r>
      <w:r>
        <w:rPr>
          <w:rFonts w:ascii="Verdana" w:hAnsi="Verdana"/>
          <w:szCs w:val="24"/>
        </w:rPr>
        <w:t>Vendor</w:t>
      </w:r>
      <w:r w:rsidR="003403E3" w:rsidRPr="009E4A74">
        <w:rPr>
          <w:rFonts w:ascii="Verdana" w:hAnsi="Verdana"/>
          <w:szCs w:val="24"/>
        </w:rPr>
        <w:t xml:space="preserve"> retains title, whether individually by </w:t>
      </w:r>
      <w:r>
        <w:rPr>
          <w:rFonts w:ascii="Verdana" w:hAnsi="Verdana"/>
          <w:szCs w:val="24"/>
        </w:rPr>
        <w:t>Vendor</w:t>
      </w:r>
      <w:r w:rsidR="003403E3" w:rsidRPr="009E4A74">
        <w:rPr>
          <w:rFonts w:ascii="Verdana" w:hAnsi="Verdana"/>
          <w:szCs w:val="24"/>
        </w:rPr>
        <w:t xml:space="preserve"> or jointly with the Department. Any and all source code developed in connection with the services provided will be provided to the Department, and the aforementioned right and license shall apply to source code. The parties will cooperate with each other and execute such other documents as may be reasonably deemed necessary to achieve the objectives of this Section.</w:t>
      </w:r>
    </w:p>
    <w:p w14:paraId="347B3E1E" w14:textId="19F3E622" w:rsidR="003403E3" w:rsidRPr="009E4A74" w:rsidRDefault="0081721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no event shall </w:t>
      </w:r>
      <w:r w:rsidR="000B3834">
        <w:rPr>
          <w:rFonts w:ascii="Verdana" w:hAnsi="Verdana"/>
          <w:szCs w:val="24"/>
        </w:rPr>
        <w:t>Vendor</w:t>
      </w:r>
      <w:r w:rsidRPr="009E4A74">
        <w:rPr>
          <w:rFonts w:ascii="Verdana" w:hAnsi="Verdana"/>
          <w:szCs w:val="24"/>
        </w:rPr>
        <w:t xml:space="preserve"> be precluded from developing for itself, or for others, materials that are competitive with the Deliverables, irrespective of their similarity to the Deliverables. In addition, </w:t>
      </w:r>
      <w:r w:rsidR="000B3834">
        <w:rPr>
          <w:rFonts w:ascii="Verdana" w:hAnsi="Verdana"/>
          <w:szCs w:val="24"/>
        </w:rPr>
        <w:t>Vendor</w:t>
      </w:r>
      <w:r w:rsidRPr="009E4A74">
        <w:rPr>
          <w:rFonts w:ascii="Verdana" w:hAnsi="Verdana"/>
          <w:szCs w:val="24"/>
        </w:rPr>
        <w:t xml:space="preserve"> shall be free to use its general knowledge, skills and experience, and any ideas, concepts, know-how, and techniques within the scope of its consulting practice that are used in the course of providing the services.</w:t>
      </w:r>
    </w:p>
    <w:p w14:paraId="79C98FB8" w14:textId="4C96047C" w:rsidR="00E60739" w:rsidRDefault="00E6073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Notwithstanding anything to the contrary contained herein or in any attachment hereto, any and all intellectual property or other proprietary data owned by </w:t>
      </w:r>
      <w:r w:rsidR="000B3834">
        <w:rPr>
          <w:rFonts w:ascii="Verdana" w:hAnsi="Verdana"/>
          <w:szCs w:val="24"/>
        </w:rPr>
        <w:t>Vendor</w:t>
      </w:r>
      <w:r w:rsidRPr="009E4A74">
        <w:rPr>
          <w:rFonts w:ascii="Verdana" w:hAnsi="Verdana"/>
          <w:szCs w:val="24"/>
        </w:rPr>
        <w:t xml:space="preserve"> prior to the effective date of this Agreement (“Preexisting Information”) shall remain the exclusive property of </w:t>
      </w:r>
      <w:r w:rsidR="000B3834">
        <w:rPr>
          <w:rFonts w:ascii="Verdana" w:hAnsi="Verdana"/>
          <w:szCs w:val="24"/>
        </w:rPr>
        <w:t>Vendor</w:t>
      </w:r>
      <w:r w:rsidRPr="009E4A74">
        <w:rPr>
          <w:rFonts w:ascii="Verdana" w:hAnsi="Verdana"/>
          <w:szCs w:val="24"/>
        </w:rPr>
        <w:t xml:space="preserve"> even if such Preexisting Information is embedded or otherwise incorporated into materials or products first produced as a result of this Agreement or used to develop such materials or products. The Department’s rights under this section shall not apply to any Preexisting Information or any component thereof regardless of form or media.</w:t>
      </w:r>
    </w:p>
    <w:p w14:paraId="644109EB" w14:textId="77777777" w:rsidR="00DB50A3" w:rsidRPr="00677E28" w:rsidRDefault="00DB50A3" w:rsidP="00677E28">
      <w:pPr>
        <w:spacing w:line="276" w:lineRule="auto"/>
        <w:jc w:val="both"/>
        <w:rPr>
          <w:rFonts w:ascii="Verdana" w:hAnsi="Verdana"/>
          <w:szCs w:val="24"/>
        </w:rPr>
      </w:pPr>
    </w:p>
    <w:p w14:paraId="117B13A2" w14:textId="50B624B1" w:rsidR="00DB50A3" w:rsidRPr="009E4A74" w:rsidRDefault="00EE63F9"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CONFIDENTIAL INFORMATION</w:t>
      </w:r>
    </w:p>
    <w:p w14:paraId="223DC1EA" w14:textId="7991115A" w:rsidR="00F03594" w:rsidRDefault="00F03594" w:rsidP="009E4A74">
      <w:pPr>
        <w:spacing w:line="276" w:lineRule="auto"/>
        <w:ind w:left="360"/>
        <w:jc w:val="both"/>
        <w:rPr>
          <w:rFonts w:ascii="Verdana" w:hAnsi="Verdana"/>
          <w:szCs w:val="24"/>
        </w:rPr>
      </w:pPr>
      <w:r w:rsidRPr="009E4A74">
        <w:rPr>
          <w:rFonts w:ascii="Verdana" w:hAnsi="Verdana"/>
          <w:szCs w:val="24"/>
        </w:rPr>
        <w:t>To the extent permissible under 29 Del. C. § 10001, et seq, the parties to this Agreement shall preserve in strict confidence any information, reports or documents obtained, assembled, or prepared in connection with the performance of this Agreement.</w:t>
      </w:r>
    </w:p>
    <w:p w14:paraId="11E9488F" w14:textId="77777777" w:rsidR="00AC0405" w:rsidRPr="000F38B6" w:rsidRDefault="00AC0405" w:rsidP="0006671D">
      <w:pPr>
        <w:pStyle w:val="ListParagraph"/>
        <w:numPr>
          <w:ilvl w:val="1"/>
          <w:numId w:val="6"/>
        </w:numPr>
        <w:spacing w:line="276" w:lineRule="auto"/>
        <w:jc w:val="both"/>
        <w:rPr>
          <w:rFonts w:ascii="Verdana" w:hAnsi="Verdana"/>
          <w:bCs/>
          <w:i/>
          <w:iCs/>
          <w:szCs w:val="24"/>
        </w:rPr>
      </w:pPr>
      <w:r w:rsidRPr="000F38B6">
        <w:rPr>
          <w:rFonts w:ascii="Verdana" w:hAnsi="Verdana"/>
          <w:bCs/>
          <w:szCs w:val="24"/>
        </w:rPr>
        <w:t xml:space="preserve">Confidentiality </w:t>
      </w:r>
      <w:r>
        <w:rPr>
          <w:rFonts w:ascii="Verdana" w:hAnsi="Verdana"/>
          <w:bCs/>
          <w:szCs w:val="24"/>
        </w:rPr>
        <w:t>a</w:t>
      </w:r>
      <w:r w:rsidRPr="000F38B6">
        <w:rPr>
          <w:rFonts w:ascii="Verdana" w:hAnsi="Verdana"/>
          <w:bCs/>
          <w:szCs w:val="24"/>
        </w:rPr>
        <w:t>nd Data Integrity</w:t>
      </w:r>
    </w:p>
    <w:p w14:paraId="3D914574" w14:textId="77777777" w:rsidR="00AC0405" w:rsidRPr="00B63A1D" w:rsidRDefault="00AC0405" w:rsidP="009A3DE3">
      <w:pPr>
        <w:pStyle w:val="ListParagraph"/>
        <w:spacing w:line="276" w:lineRule="auto"/>
        <w:ind w:left="1440"/>
        <w:jc w:val="both"/>
        <w:rPr>
          <w:rFonts w:ascii="Verdana" w:hAnsi="Verdana"/>
          <w:szCs w:val="24"/>
        </w:rPr>
      </w:pPr>
      <w:r w:rsidRPr="00B63A1D">
        <w:rPr>
          <w:rFonts w:ascii="Verdana" w:hAnsi="Verdana"/>
          <w:szCs w:val="24"/>
        </w:rPr>
        <w:t xml:space="preserve">DTI is responsible for safeguarding the confidentiality and integrity of data in State computer files regardless of the source of those data or medium on which they are stored: e.g., electronic data, computer output microfilm (COM), tape, or disk. Computer programs developed to process State Agency/School District data will not be modified without the knowledge and written authorization of the Department of Technology and Information. All data generated from the original source data, shall be the property of the State of Delaware. The control of the disclosure of those data shall be retained by the State of Delaware and the Department of Technology and Information. </w:t>
      </w:r>
    </w:p>
    <w:p w14:paraId="09225321" w14:textId="78C05CCC" w:rsidR="00AC0405" w:rsidRPr="00312CAD" w:rsidRDefault="00AC0405" w:rsidP="00F52BD6">
      <w:pPr>
        <w:pStyle w:val="ListParagraph"/>
        <w:spacing w:line="276" w:lineRule="auto"/>
        <w:ind w:left="1440"/>
        <w:jc w:val="both"/>
        <w:rPr>
          <w:rFonts w:ascii="Verdana" w:hAnsi="Verdana"/>
          <w:szCs w:val="24"/>
        </w:rPr>
      </w:pPr>
      <w:r w:rsidRPr="00B63A1D">
        <w:rPr>
          <w:rFonts w:ascii="Verdana" w:hAnsi="Verdana"/>
          <w:szCs w:val="24"/>
        </w:rPr>
        <w:t xml:space="preserve">The </w:t>
      </w:r>
      <w:r w:rsidR="000B3834">
        <w:rPr>
          <w:rFonts w:ascii="Verdana" w:hAnsi="Verdana"/>
          <w:szCs w:val="24"/>
        </w:rPr>
        <w:t>Vendor</w:t>
      </w:r>
      <w:r w:rsidRPr="00B63A1D">
        <w:rPr>
          <w:rFonts w:ascii="Verdana" w:hAnsi="Verdana"/>
          <w:szCs w:val="24"/>
        </w:rPr>
        <w:t xml:space="preserve"> is required to agree to the requirements in the Confidentiality </w:t>
      </w:r>
      <w:r>
        <w:rPr>
          <w:rFonts w:ascii="Verdana" w:hAnsi="Verdana"/>
          <w:szCs w:val="24"/>
        </w:rPr>
        <w:t>a</w:t>
      </w:r>
      <w:r w:rsidRPr="00B63A1D">
        <w:rPr>
          <w:rFonts w:ascii="Verdana" w:hAnsi="Verdana"/>
          <w:szCs w:val="24"/>
        </w:rPr>
        <w:t xml:space="preserve">nd Integrity </w:t>
      </w:r>
      <w:r>
        <w:rPr>
          <w:rFonts w:ascii="Verdana" w:hAnsi="Verdana"/>
          <w:szCs w:val="24"/>
        </w:rPr>
        <w:t>o</w:t>
      </w:r>
      <w:r w:rsidRPr="00B63A1D">
        <w:rPr>
          <w:rFonts w:ascii="Verdana" w:hAnsi="Verdana"/>
          <w:szCs w:val="24"/>
        </w:rPr>
        <w:t xml:space="preserve">f Data Statement; </w:t>
      </w:r>
      <w:r w:rsidRPr="009A3DE3">
        <w:rPr>
          <w:rFonts w:ascii="Verdana" w:hAnsi="Verdana"/>
          <w:szCs w:val="24"/>
          <w:highlight w:val="yellow"/>
        </w:rPr>
        <w:t xml:space="preserve">Attachment </w:t>
      </w:r>
      <w:r w:rsidR="009C1D2C" w:rsidRPr="009A3DE3">
        <w:rPr>
          <w:rFonts w:ascii="Verdana" w:hAnsi="Verdana"/>
          <w:szCs w:val="24"/>
          <w:highlight w:val="yellow"/>
        </w:rPr>
        <w:t>X</w:t>
      </w:r>
      <w:r w:rsidRPr="00B63A1D">
        <w:rPr>
          <w:rFonts w:ascii="Verdana" w:hAnsi="Verdana"/>
          <w:szCs w:val="24"/>
        </w:rPr>
        <w:t xml:space="preserve"> attached and made a part of this </w:t>
      </w:r>
      <w:r w:rsidR="00DD5D29">
        <w:rPr>
          <w:rFonts w:ascii="Verdana" w:hAnsi="Verdana"/>
          <w:szCs w:val="24"/>
        </w:rPr>
        <w:t>Agreement</w:t>
      </w:r>
      <w:r w:rsidRPr="00B63A1D">
        <w:rPr>
          <w:rFonts w:ascii="Verdana" w:hAnsi="Verdana"/>
          <w:szCs w:val="24"/>
        </w:rPr>
        <w:t xml:space="preserve">. </w:t>
      </w:r>
      <w:r w:rsidR="000B3834">
        <w:rPr>
          <w:rFonts w:ascii="Verdana" w:hAnsi="Verdana"/>
          <w:szCs w:val="24"/>
        </w:rPr>
        <w:t>Vendor</w:t>
      </w:r>
      <w:r w:rsidRPr="00B63A1D">
        <w:rPr>
          <w:rFonts w:ascii="Verdana" w:hAnsi="Verdana"/>
          <w:szCs w:val="24"/>
        </w:rPr>
        <w:t xml:space="preserve"> employees may be required to sign the statement prior to beginning any work.</w:t>
      </w:r>
    </w:p>
    <w:p w14:paraId="3C18B97A" w14:textId="77777777" w:rsidR="00DB50A3" w:rsidRPr="00F52BD6" w:rsidRDefault="00DB50A3" w:rsidP="00F52BD6">
      <w:pPr>
        <w:spacing w:line="276" w:lineRule="auto"/>
        <w:jc w:val="both"/>
        <w:rPr>
          <w:rFonts w:ascii="Verdana" w:hAnsi="Verdana"/>
          <w:szCs w:val="24"/>
        </w:rPr>
      </w:pPr>
    </w:p>
    <w:p w14:paraId="099526C8" w14:textId="545A4A3A" w:rsidR="00DB50A3" w:rsidRPr="009E4A74" w:rsidRDefault="007B0F18"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WARR</w:t>
      </w:r>
      <w:r w:rsidR="00962B48" w:rsidRPr="009E4A74">
        <w:rPr>
          <w:rFonts w:ascii="Verdana" w:hAnsi="Verdana"/>
          <w:b/>
          <w:bCs/>
          <w:szCs w:val="24"/>
        </w:rPr>
        <w:t>A</w:t>
      </w:r>
      <w:r w:rsidRPr="009E4A74">
        <w:rPr>
          <w:rFonts w:ascii="Verdana" w:hAnsi="Verdana"/>
          <w:b/>
          <w:bCs/>
          <w:szCs w:val="24"/>
        </w:rPr>
        <w:t>NTY</w:t>
      </w:r>
    </w:p>
    <w:p w14:paraId="1C6BCE18" w14:textId="4851648B" w:rsidR="000A3414"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0A3414" w:rsidRPr="009E4A74">
        <w:rPr>
          <w:rFonts w:ascii="Verdana" w:hAnsi="Verdana"/>
          <w:szCs w:val="24"/>
        </w:rPr>
        <w:t xml:space="preserve"> warrants that its services will be performed in a good and workmanlike manner. </w:t>
      </w:r>
      <w:r>
        <w:rPr>
          <w:rFonts w:ascii="Verdana" w:hAnsi="Verdana"/>
          <w:szCs w:val="24"/>
        </w:rPr>
        <w:t>Vendor</w:t>
      </w:r>
      <w:r w:rsidR="000A3414" w:rsidRPr="009E4A74">
        <w:rPr>
          <w:rFonts w:ascii="Verdana" w:hAnsi="Verdana"/>
          <w:szCs w:val="24"/>
        </w:rPr>
        <w:t xml:space="preserve"> agrees to re-perform any work not in compliance with this warranty brought to its attention within a reasonable time after that work is performed.</w:t>
      </w:r>
    </w:p>
    <w:p w14:paraId="021AA24E" w14:textId="31CB263B" w:rsidR="005117D0" w:rsidRPr="009E4A74" w:rsidRDefault="004F1F2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Third-party products within the scope of this Agreement are warranted solely under the terms and conditions of the licenses or other agreements by which such products are governed. With respect to all third-party products and services purchased by </w:t>
      </w:r>
      <w:r w:rsidR="000B3834">
        <w:rPr>
          <w:rFonts w:ascii="Verdana" w:hAnsi="Verdana"/>
          <w:szCs w:val="24"/>
        </w:rPr>
        <w:t>Vendor</w:t>
      </w:r>
      <w:r w:rsidRPr="009E4A74">
        <w:rPr>
          <w:rFonts w:ascii="Verdana" w:hAnsi="Verdana"/>
          <w:szCs w:val="24"/>
        </w:rPr>
        <w:t xml:space="preserve"> for the Department in connection with the provision of the Services, </w:t>
      </w:r>
      <w:r w:rsidR="000B3834">
        <w:rPr>
          <w:rFonts w:ascii="Verdana" w:hAnsi="Verdana"/>
          <w:szCs w:val="24"/>
        </w:rPr>
        <w:t>Vendor</w:t>
      </w:r>
      <w:r w:rsidRPr="009E4A74">
        <w:rPr>
          <w:rFonts w:ascii="Verdana" w:hAnsi="Verdana"/>
          <w:szCs w:val="24"/>
        </w:rPr>
        <w:t xml:space="preserve"> shall pass through or assign to the Department the rights </w:t>
      </w:r>
      <w:r w:rsidR="000B3834">
        <w:rPr>
          <w:rFonts w:ascii="Verdana" w:hAnsi="Verdana"/>
          <w:szCs w:val="24"/>
        </w:rPr>
        <w:t>Vendor</w:t>
      </w:r>
      <w:r w:rsidRPr="009E4A74">
        <w:rPr>
          <w:rFonts w:ascii="Verdana" w:hAnsi="Verdana"/>
          <w:szCs w:val="24"/>
        </w:rPr>
        <w:t xml:space="preserve"> obtains from the manufacturers and/or </w:t>
      </w:r>
      <w:r w:rsidR="000B3834">
        <w:rPr>
          <w:rFonts w:ascii="Verdana" w:hAnsi="Verdana"/>
          <w:szCs w:val="24"/>
        </w:rPr>
        <w:t>Vendor</w:t>
      </w:r>
      <w:r w:rsidRPr="009E4A74">
        <w:rPr>
          <w:rFonts w:ascii="Verdana" w:hAnsi="Verdana"/>
          <w:szCs w:val="24"/>
        </w:rPr>
        <w:t>s of such products and services (including warranty and indemnification rights), all to the extent that such rights are assignable.</w:t>
      </w:r>
    </w:p>
    <w:p w14:paraId="49FE9626" w14:textId="77777777" w:rsidR="00DB50A3" w:rsidRPr="009E4A74" w:rsidRDefault="00DB50A3" w:rsidP="009E4A74">
      <w:pPr>
        <w:pStyle w:val="ListParagraph"/>
        <w:spacing w:line="276" w:lineRule="auto"/>
        <w:ind w:left="1440"/>
        <w:jc w:val="both"/>
        <w:rPr>
          <w:rFonts w:ascii="Verdana" w:hAnsi="Verdana"/>
          <w:szCs w:val="24"/>
        </w:rPr>
      </w:pPr>
    </w:p>
    <w:p w14:paraId="2A6AE212" w14:textId="0B9DD26E" w:rsidR="00DB50A3" w:rsidRPr="009E4A74" w:rsidRDefault="005117D0"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INDEMNIFICATION; LIMITATION OF LIABILITY</w:t>
      </w:r>
    </w:p>
    <w:p w14:paraId="38D3187F" w14:textId="158E8BF8" w:rsidR="00D3624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D36242" w:rsidRPr="009E4A74">
        <w:rPr>
          <w:rFonts w:ascii="Verdana" w:hAnsi="Verdana"/>
          <w:szCs w:val="24"/>
        </w:rPr>
        <w:t xml:space="preserve"> shall indemnify and hold harmless the State, its agents, and employees, from any and all liability, suits, actions or claims, together with all reasonable costs and expenses (including attorneys’ fees) directly arising out of:</w:t>
      </w:r>
    </w:p>
    <w:p w14:paraId="0DEB79A4" w14:textId="444FBF6A" w:rsidR="005117D0" w:rsidRPr="009E4A74" w:rsidRDefault="003B0199"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negligence or other wrongful conduct of the </w:t>
      </w:r>
      <w:r w:rsidR="000B3834">
        <w:rPr>
          <w:rFonts w:ascii="Verdana" w:hAnsi="Verdana"/>
          <w:szCs w:val="24"/>
        </w:rPr>
        <w:t>Vendor</w:t>
      </w:r>
      <w:r w:rsidRPr="009E4A74">
        <w:rPr>
          <w:rFonts w:ascii="Verdana" w:hAnsi="Verdana"/>
          <w:szCs w:val="24"/>
        </w:rPr>
        <w:t>, its agents, or employees, or</w:t>
      </w:r>
    </w:p>
    <w:p w14:paraId="613C5CB0" w14:textId="68001F86" w:rsidR="00EA7BD8" w:rsidRPr="009E4A74" w:rsidRDefault="000B3834" w:rsidP="009E4A74">
      <w:pPr>
        <w:pStyle w:val="ListParagraph"/>
        <w:numPr>
          <w:ilvl w:val="2"/>
          <w:numId w:val="6"/>
        </w:numPr>
        <w:spacing w:line="276" w:lineRule="auto"/>
        <w:jc w:val="both"/>
        <w:rPr>
          <w:rFonts w:ascii="Verdana" w:hAnsi="Verdana"/>
          <w:szCs w:val="24"/>
        </w:rPr>
      </w:pPr>
      <w:r>
        <w:rPr>
          <w:rFonts w:ascii="Verdana" w:hAnsi="Verdana"/>
          <w:szCs w:val="24"/>
        </w:rPr>
        <w:t>Vendor</w:t>
      </w:r>
      <w:r w:rsidR="00EA7BD8" w:rsidRPr="009E4A74">
        <w:rPr>
          <w:rFonts w:ascii="Verdana" w:hAnsi="Verdana"/>
          <w:szCs w:val="24"/>
        </w:rPr>
        <w:t xml:space="preserve">’s breach of any material provision of this Agreement not cured after due notice and opportunity to cure, provided </w:t>
      </w:r>
      <w:r>
        <w:rPr>
          <w:rFonts w:ascii="Verdana" w:hAnsi="Verdana"/>
          <w:szCs w:val="24"/>
        </w:rPr>
        <w:t>Vendor</w:t>
      </w:r>
      <w:r w:rsidR="00EA7BD8" w:rsidRPr="009E4A74">
        <w:rPr>
          <w:rFonts w:ascii="Verdana" w:hAnsi="Verdana"/>
          <w:szCs w:val="24"/>
        </w:rPr>
        <w:t xml:space="preserve"> shall have been notified promptly in writing by the Department of any notice of such claim.</w:t>
      </w:r>
    </w:p>
    <w:p w14:paraId="417CC11C" w14:textId="3621493B" w:rsidR="003C15E3" w:rsidRPr="009E4A74" w:rsidRDefault="003C15E3"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the Department promptly notifies </w:t>
      </w:r>
      <w:r w:rsidR="000B3834">
        <w:rPr>
          <w:rFonts w:ascii="Verdana" w:hAnsi="Verdana"/>
          <w:szCs w:val="24"/>
        </w:rPr>
        <w:t>Vendor</w:t>
      </w:r>
      <w:r w:rsidRPr="009E4A74">
        <w:rPr>
          <w:rFonts w:ascii="Verdana" w:hAnsi="Verdana"/>
          <w:szCs w:val="24"/>
        </w:rPr>
        <w:t xml:space="preserve"> in writing of a third-party claim against the Department that any Deliverable infringes a copyright or a trade secret of any third party, </w:t>
      </w:r>
      <w:r w:rsidR="000B3834">
        <w:rPr>
          <w:rFonts w:ascii="Verdana" w:hAnsi="Verdana"/>
          <w:szCs w:val="24"/>
        </w:rPr>
        <w:t>Vendor</w:t>
      </w:r>
      <w:r w:rsidRPr="009E4A74">
        <w:rPr>
          <w:rFonts w:ascii="Verdana" w:hAnsi="Verdana"/>
          <w:szCs w:val="24"/>
        </w:rPr>
        <w:t xml:space="preserve"> will defend such claim at its expense and will pay any costs or damages that may be finally awarded against the Department. </w:t>
      </w:r>
      <w:r w:rsidR="000B3834">
        <w:rPr>
          <w:rFonts w:ascii="Verdana" w:hAnsi="Verdana"/>
          <w:szCs w:val="24"/>
        </w:rPr>
        <w:t>Vendor</w:t>
      </w:r>
      <w:r w:rsidRPr="009E4A74">
        <w:rPr>
          <w:rFonts w:ascii="Verdana" w:hAnsi="Verdana"/>
          <w:szCs w:val="24"/>
        </w:rPr>
        <w:t xml:space="preserve"> will not indemnify the Department, however, if the claim of infringement is caused by:</w:t>
      </w:r>
    </w:p>
    <w:p w14:paraId="75086EC0" w14:textId="77777777" w:rsidR="003776AF" w:rsidRPr="009E4A74" w:rsidRDefault="003776AF" w:rsidP="009E4A74">
      <w:pPr>
        <w:pStyle w:val="ListParagraph"/>
        <w:numPr>
          <w:ilvl w:val="2"/>
          <w:numId w:val="6"/>
        </w:numPr>
        <w:spacing w:line="276" w:lineRule="auto"/>
        <w:jc w:val="both"/>
        <w:rPr>
          <w:rFonts w:ascii="Verdana" w:hAnsi="Verdana"/>
          <w:szCs w:val="24"/>
        </w:rPr>
      </w:pPr>
      <w:r w:rsidRPr="009E4A74">
        <w:rPr>
          <w:rFonts w:ascii="Verdana" w:hAnsi="Verdana"/>
          <w:szCs w:val="24"/>
        </w:rPr>
        <w:t>The Department’s misuse or modification of the Deliverable;</w:t>
      </w:r>
    </w:p>
    <w:p w14:paraId="5ADA968C" w14:textId="355420F2" w:rsidR="00CB1682" w:rsidRPr="009E4A74" w:rsidRDefault="00CB1682"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Department’s failure to use corrections or enhancements made available by </w:t>
      </w:r>
      <w:r w:rsidR="000B3834">
        <w:rPr>
          <w:rFonts w:ascii="Verdana" w:hAnsi="Verdana"/>
          <w:szCs w:val="24"/>
        </w:rPr>
        <w:t>Vendor</w:t>
      </w:r>
      <w:r w:rsidRPr="009E4A74">
        <w:rPr>
          <w:rFonts w:ascii="Verdana" w:hAnsi="Verdana"/>
          <w:szCs w:val="24"/>
        </w:rPr>
        <w:t>;</w:t>
      </w:r>
    </w:p>
    <w:p w14:paraId="0F6C5806" w14:textId="205B6E08" w:rsidR="00E022C0" w:rsidRPr="009E4A74" w:rsidRDefault="00E022C0"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Department’s use of the Deliverable in combination with any product or information not owned or developed by </w:t>
      </w:r>
      <w:r w:rsidR="000B3834">
        <w:rPr>
          <w:rFonts w:ascii="Verdana" w:hAnsi="Verdana"/>
          <w:szCs w:val="24"/>
        </w:rPr>
        <w:t>Vendor</w:t>
      </w:r>
      <w:r w:rsidRPr="009E4A74">
        <w:rPr>
          <w:rFonts w:ascii="Verdana" w:hAnsi="Verdana"/>
          <w:szCs w:val="24"/>
        </w:rPr>
        <w:t>;</w:t>
      </w:r>
    </w:p>
    <w:p w14:paraId="29EE9F4F" w14:textId="77777777" w:rsidR="00377D65" w:rsidRPr="009E4A74" w:rsidRDefault="00377D65" w:rsidP="009E4A74">
      <w:pPr>
        <w:pStyle w:val="ListParagraph"/>
        <w:numPr>
          <w:ilvl w:val="2"/>
          <w:numId w:val="6"/>
        </w:numPr>
        <w:spacing w:line="276" w:lineRule="auto"/>
        <w:jc w:val="both"/>
        <w:rPr>
          <w:rFonts w:ascii="Verdana" w:hAnsi="Verdana"/>
          <w:szCs w:val="24"/>
        </w:rPr>
      </w:pPr>
      <w:r w:rsidRPr="009E4A74">
        <w:rPr>
          <w:rFonts w:ascii="Verdana" w:hAnsi="Verdana"/>
          <w:szCs w:val="24"/>
        </w:rPr>
        <w:t>The Department’s distribution, marketing or use for the benefit of third parties of the Deliverable or</w:t>
      </w:r>
    </w:p>
    <w:p w14:paraId="09547E62" w14:textId="35531A24" w:rsidR="00406946" w:rsidRPr="009E4A74" w:rsidRDefault="00572379"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Information, direction, specification, or materials provided by Client or any third party. If any Deliverable is, or in </w:t>
      </w:r>
      <w:r w:rsidR="000B3834">
        <w:rPr>
          <w:rFonts w:ascii="Verdana" w:hAnsi="Verdana"/>
          <w:szCs w:val="24"/>
        </w:rPr>
        <w:t>Vendor</w:t>
      </w:r>
      <w:r w:rsidRPr="009E4A74">
        <w:rPr>
          <w:rFonts w:ascii="Verdana" w:hAnsi="Verdana"/>
          <w:szCs w:val="24"/>
        </w:rPr>
        <w:t xml:space="preserve">'s opinion is likely to be, held to be infringing, </w:t>
      </w:r>
      <w:r w:rsidR="000B3834">
        <w:rPr>
          <w:rFonts w:ascii="Verdana" w:hAnsi="Verdana"/>
          <w:szCs w:val="24"/>
        </w:rPr>
        <w:t>Vendor</w:t>
      </w:r>
      <w:r w:rsidRPr="009E4A74">
        <w:rPr>
          <w:rFonts w:ascii="Verdana" w:hAnsi="Verdana"/>
          <w:szCs w:val="24"/>
        </w:rPr>
        <w:t xml:space="preserve"> shall at its expense and option either</w:t>
      </w:r>
      <w:r w:rsidR="00797877" w:rsidRPr="009E4A74">
        <w:rPr>
          <w:rFonts w:ascii="Verdana" w:hAnsi="Verdana"/>
          <w:szCs w:val="24"/>
        </w:rPr>
        <w:t xml:space="preserve"> p</w:t>
      </w:r>
      <w:r w:rsidR="00E76BA4" w:rsidRPr="009E4A74">
        <w:rPr>
          <w:rFonts w:ascii="Verdana" w:hAnsi="Verdana"/>
          <w:szCs w:val="24"/>
        </w:rPr>
        <w:t>rocure the right for the Department to continue using it,</w:t>
      </w:r>
      <w:r w:rsidR="00797877" w:rsidRPr="009E4A74">
        <w:rPr>
          <w:rFonts w:ascii="Verdana" w:hAnsi="Verdana"/>
          <w:szCs w:val="24"/>
        </w:rPr>
        <w:t xml:space="preserve"> r</w:t>
      </w:r>
      <w:r w:rsidR="00406946" w:rsidRPr="009E4A74">
        <w:rPr>
          <w:rFonts w:ascii="Verdana" w:hAnsi="Verdana"/>
          <w:szCs w:val="24"/>
        </w:rPr>
        <w:t>eplace it with a non-infringing equivalent,</w:t>
      </w:r>
      <w:r w:rsidR="00797877" w:rsidRPr="009E4A74">
        <w:rPr>
          <w:rFonts w:ascii="Verdana" w:hAnsi="Verdana"/>
          <w:szCs w:val="24"/>
        </w:rPr>
        <w:t xml:space="preserve"> or m</w:t>
      </w:r>
      <w:r w:rsidR="00E53FEB" w:rsidRPr="009E4A74">
        <w:rPr>
          <w:rFonts w:ascii="Verdana" w:hAnsi="Verdana"/>
          <w:szCs w:val="24"/>
        </w:rPr>
        <w:t>odify it to make it non-infringing.</w:t>
      </w:r>
    </w:p>
    <w:p w14:paraId="7CE9A80C" w14:textId="45CC09A7" w:rsidR="009B5572" w:rsidRPr="009E4A74" w:rsidRDefault="009B5572"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foregoing remedies constitute the Department’s sole and exclusive remedies and </w:t>
      </w:r>
      <w:r w:rsidR="000B3834">
        <w:rPr>
          <w:rFonts w:ascii="Verdana" w:hAnsi="Verdana"/>
          <w:szCs w:val="24"/>
        </w:rPr>
        <w:t>Vendor</w:t>
      </w:r>
      <w:r w:rsidRPr="009E4A74">
        <w:rPr>
          <w:rFonts w:ascii="Verdana" w:hAnsi="Verdana"/>
          <w:szCs w:val="24"/>
        </w:rPr>
        <w:t>'s entire liability with respect to infringement.</w:t>
      </w:r>
    </w:p>
    <w:p w14:paraId="191ED93E" w14:textId="77777777" w:rsidR="00D56965" w:rsidRPr="009E4A74" w:rsidRDefault="00D56965" w:rsidP="009E4A74">
      <w:pPr>
        <w:pStyle w:val="ListParagraph"/>
        <w:spacing w:line="276" w:lineRule="auto"/>
        <w:ind w:left="1440"/>
        <w:jc w:val="both"/>
        <w:rPr>
          <w:rFonts w:ascii="Verdana" w:hAnsi="Verdana"/>
          <w:szCs w:val="24"/>
        </w:rPr>
      </w:pPr>
    </w:p>
    <w:p w14:paraId="2072A767" w14:textId="6C0100AC" w:rsidR="00D56965" w:rsidRPr="009E4A74" w:rsidRDefault="00174454"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EMPLOYEES</w:t>
      </w:r>
    </w:p>
    <w:p w14:paraId="20230CA9" w14:textId="25F56C6E" w:rsidR="00174454" w:rsidRPr="009E4A74" w:rsidRDefault="000B3834" w:rsidP="009E4A74">
      <w:pPr>
        <w:pStyle w:val="ListParagraph"/>
        <w:numPr>
          <w:ilvl w:val="1"/>
          <w:numId w:val="6"/>
        </w:numPr>
        <w:tabs>
          <w:tab w:val="left" w:pos="720"/>
          <w:tab w:val="left" w:pos="900"/>
        </w:tabs>
        <w:spacing w:line="276" w:lineRule="auto"/>
        <w:jc w:val="both"/>
        <w:rPr>
          <w:rFonts w:ascii="Verdana" w:hAnsi="Verdana"/>
          <w:szCs w:val="24"/>
        </w:rPr>
      </w:pPr>
      <w:r>
        <w:rPr>
          <w:rFonts w:ascii="Verdana" w:hAnsi="Verdana"/>
          <w:szCs w:val="24"/>
        </w:rPr>
        <w:t>Vendor</w:t>
      </w:r>
      <w:r w:rsidR="00474E32" w:rsidRPr="009E4A74">
        <w:rPr>
          <w:rFonts w:ascii="Verdana" w:hAnsi="Verdana"/>
          <w:szCs w:val="24"/>
        </w:rPr>
        <w:t xml:space="preserve"> has and shall retain the right to exercise full control over the employment, direction, compensation, and discharge of all persons employed by </w:t>
      </w:r>
      <w:r>
        <w:rPr>
          <w:rFonts w:ascii="Verdana" w:hAnsi="Verdana"/>
          <w:szCs w:val="24"/>
        </w:rPr>
        <w:t>Vendor</w:t>
      </w:r>
      <w:r w:rsidR="00474E32" w:rsidRPr="009E4A74">
        <w:rPr>
          <w:rFonts w:ascii="Verdana" w:hAnsi="Verdana"/>
          <w:szCs w:val="24"/>
        </w:rPr>
        <w:t xml:space="preserve"> in the performance of the services hereunder; provided, however, that it will, subject to scheduling and staffing considerations, attempt to honor the Department’s request for specific individuals.</w:t>
      </w:r>
    </w:p>
    <w:p w14:paraId="6D1B76A9" w14:textId="4EAB4BFF" w:rsidR="00474E32" w:rsidRPr="009E4A74" w:rsidRDefault="00F87B1E" w:rsidP="009E4A74">
      <w:pPr>
        <w:pStyle w:val="ListParagraph"/>
        <w:numPr>
          <w:ilvl w:val="1"/>
          <w:numId w:val="6"/>
        </w:numPr>
        <w:tabs>
          <w:tab w:val="left" w:pos="720"/>
          <w:tab w:val="left" w:pos="900"/>
        </w:tabs>
        <w:spacing w:line="276" w:lineRule="auto"/>
        <w:jc w:val="both"/>
        <w:rPr>
          <w:rFonts w:ascii="Verdana" w:hAnsi="Verdana"/>
          <w:szCs w:val="24"/>
        </w:rPr>
      </w:pPr>
      <w:r w:rsidRPr="009E4A74">
        <w:rPr>
          <w:rFonts w:ascii="Verdana" w:hAnsi="Verdana"/>
          <w:szCs w:val="24"/>
        </w:rPr>
        <w:t xml:space="preserve">Except as the other party expressly authorizes in writing in advance, neither party shall solicit, offer work to, employ, or contract with, whether as a partner, employee, or independent </w:t>
      </w:r>
      <w:r w:rsidR="000B3834">
        <w:rPr>
          <w:rFonts w:ascii="Verdana" w:hAnsi="Verdana"/>
          <w:szCs w:val="24"/>
        </w:rPr>
        <w:t>Vendor</w:t>
      </w:r>
      <w:r w:rsidRPr="009E4A74">
        <w:rPr>
          <w:rFonts w:ascii="Verdana" w:hAnsi="Verdana"/>
          <w:szCs w:val="24"/>
        </w:rPr>
        <w:t xml:space="preserve">, directly or indirectly, any of the other party’s Personnel during their participation in the services or during the twelve (12) months thereafter. For purposes of this Section, Personnel includes any individual or company a party employs as a partner, employee, or independent </w:t>
      </w:r>
      <w:r w:rsidR="000B3834">
        <w:rPr>
          <w:rFonts w:ascii="Verdana" w:hAnsi="Verdana"/>
          <w:szCs w:val="24"/>
        </w:rPr>
        <w:t>Vendor</w:t>
      </w:r>
      <w:r w:rsidRPr="009E4A74">
        <w:rPr>
          <w:rFonts w:ascii="Verdana" w:hAnsi="Verdana"/>
          <w:szCs w:val="24"/>
        </w:rPr>
        <w:t xml:space="preserve"> and with which a party comes into direct contact in the course of the services.</w:t>
      </w:r>
    </w:p>
    <w:p w14:paraId="270CB61B" w14:textId="4061BE89" w:rsidR="00BB4734" w:rsidRPr="009E4A74" w:rsidRDefault="00BB473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Possession of a Security Clearance, as issued by the Delaware Department Safety and Homeland Security, may be required of any employee of </w:t>
      </w:r>
      <w:r w:rsidR="000B3834">
        <w:rPr>
          <w:rFonts w:ascii="Verdana" w:hAnsi="Verdana"/>
          <w:szCs w:val="24"/>
        </w:rPr>
        <w:t>Vendor</w:t>
      </w:r>
      <w:r w:rsidRPr="009E4A74">
        <w:rPr>
          <w:rFonts w:ascii="Verdana" w:hAnsi="Verdana"/>
          <w:szCs w:val="24"/>
        </w:rPr>
        <w:t xml:space="preserve"> who will be assigned to this project.</w:t>
      </w:r>
    </w:p>
    <w:p w14:paraId="5A1CB7DA" w14:textId="77777777" w:rsidR="00D56965" w:rsidRPr="009E4A74" w:rsidRDefault="00D56965" w:rsidP="009E4A74">
      <w:pPr>
        <w:pStyle w:val="ListParagraph"/>
        <w:spacing w:line="276" w:lineRule="auto"/>
        <w:ind w:left="1440"/>
        <w:jc w:val="both"/>
        <w:rPr>
          <w:rFonts w:ascii="Verdana" w:hAnsi="Verdana"/>
          <w:szCs w:val="24"/>
        </w:rPr>
      </w:pPr>
    </w:p>
    <w:p w14:paraId="3CC4DF5C" w14:textId="61B1A8B9" w:rsidR="00D56965" w:rsidRPr="009E4A74" w:rsidRDefault="000C518B"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 xml:space="preserve">INDEPENDENT </w:t>
      </w:r>
      <w:r w:rsidR="000B3834">
        <w:rPr>
          <w:rFonts w:ascii="Verdana" w:hAnsi="Verdana"/>
          <w:b/>
          <w:bCs/>
          <w:szCs w:val="24"/>
        </w:rPr>
        <w:t>VENDOR</w:t>
      </w:r>
    </w:p>
    <w:p w14:paraId="62E14E76" w14:textId="5A9E67A1" w:rsidR="002C5224" w:rsidRPr="009E4A74" w:rsidRDefault="002C522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It is understood that in the performance of the services herein provided for, </w:t>
      </w:r>
      <w:r w:rsidR="000B3834">
        <w:rPr>
          <w:rFonts w:ascii="Verdana" w:hAnsi="Verdana"/>
          <w:szCs w:val="24"/>
        </w:rPr>
        <w:t>Vendor</w:t>
      </w:r>
      <w:r w:rsidRPr="009E4A74">
        <w:rPr>
          <w:rFonts w:ascii="Verdana" w:hAnsi="Verdana"/>
          <w:szCs w:val="24"/>
        </w:rPr>
        <w:t xml:space="preserve"> shall be, and is, an independent </w:t>
      </w:r>
      <w:r w:rsidR="000B3834">
        <w:rPr>
          <w:rFonts w:ascii="Verdana" w:hAnsi="Verdana"/>
          <w:szCs w:val="24"/>
        </w:rPr>
        <w:t>Vendor</w:t>
      </w:r>
      <w:r w:rsidRPr="009E4A74">
        <w:rPr>
          <w:rFonts w:ascii="Verdana" w:hAnsi="Verdana"/>
          <w:szCs w:val="24"/>
        </w:rPr>
        <w:t xml:space="preserve">, and is not an agent or employee of the Department and shall furnish such services in its own manner and method except as required by this Agreement. </w:t>
      </w:r>
      <w:r w:rsidR="000B3834">
        <w:rPr>
          <w:rFonts w:ascii="Verdana" w:hAnsi="Verdana"/>
          <w:szCs w:val="24"/>
        </w:rPr>
        <w:t>Vendor</w:t>
      </w:r>
      <w:r w:rsidRPr="009E4A74">
        <w:rPr>
          <w:rFonts w:ascii="Verdana" w:hAnsi="Verdana"/>
          <w:szCs w:val="24"/>
        </w:rPr>
        <w:t xml:space="preserve"> shall be solely responsible for, and shall indemnify, defend, and save the Department harmless from all matters relating to the payment of its employees, including compliance with social security, withholding and all other wages, salaries, benefits, taxes, exactions, and regulations of any nature whatsoever.</w:t>
      </w:r>
    </w:p>
    <w:p w14:paraId="0DA5F4B9" w14:textId="091C4C00" w:rsidR="00005A01" w:rsidRPr="009E4A74" w:rsidRDefault="000B3834" w:rsidP="009E4A74">
      <w:pPr>
        <w:pStyle w:val="ListParagraph"/>
        <w:numPr>
          <w:ilvl w:val="1"/>
          <w:numId w:val="6"/>
        </w:numPr>
        <w:tabs>
          <w:tab w:val="left" w:pos="720"/>
          <w:tab w:val="left" w:pos="900"/>
        </w:tabs>
        <w:spacing w:line="276" w:lineRule="auto"/>
        <w:jc w:val="both"/>
        <w:rPr>
          <w:rFonts w:ascii="Verdana" w:hAnsi="Verdana"/>
          <w:szCs w:val="24"/>
        </w:rPr>
      </w:pPr>
      <w:r>
        <w:rPr>
          <w:rFonts w:ascii="Verdana" w:hAnsi="Verdana"/>
          <w:szCs w:val="24"/>
        </w:rPr>
        <w:t>Vendor</w:t>
      </w:r>
      <w:r w:rsidR="00005A01" w:rsidRPr="009E4A74">
        <w:rPr>
          <w:rFonts w:ascii="Verdana" w:hAnsi="Verdana"/>
          <w:szCs w:val="24"/>
        </w:rPr>
        <w:t xml:space="preserve"> acknowledges that </w:t>
      </w:r>
      <w:r>
        <w:rPr>
          <w:rFonts w:ascii="Verdana" w:hAnsi="Verdana"/>
          <w:szCs w:val="24"/>
        </w:rPr>
        <w:t>Vendor</w:t>
      </w:r>
      <w:r w:rsidR="00005A01" w:rsidRPr="009E4A74">
        <w:rPr>
          <w:rFonts w:ascii="Verdana" w:hAnsi="Verdana"/>
          <w:szCs w:val="24"/>
        </w:rPr>
        <w:t xml:space="preserve"> and any sub</w:t>
      </w:r>
      <w:r>
        <w:rPr>
          <w:rFonts w:ascii="Verdana" w:hAnsi="Verdana"/>
          <w:szCs w:val="24"/>
        </w:rPr>
        <w:t>contractor</w:t>
      </w:r>
      <w:r w:rsidR="00005A01" w:rsidRPr="009E4A74">
        <w:rPr>
          <w:rFonts w:ascii="Verdana" w:hAnsi="Verdana"/>
          <w:szCs w:val="24"/>
        </w:rPr>
        <w:t xml:space="preserve">s, agents, or employees employed by </w:t>
      </w:r>
      <w:r>
        <w:rPr>
          <w:rFonts w:ascii="Verdana" w:hAnsi="Verdana"/>
          <w:szCs w:val="24"/>
        </w:rPr>
        <w:t>Vendor</w:t>
      </w:r>
      <w:r w:rsidR="00005A01" w:rsidRPr="009E4A74">
        <w:rPr>
          <w:rFonts w:ascii="Verdana" w:hAnsi="Verdana"/>
          <w:szCs w:val="24"/>
        </w:rPr>
        <w:t xml:space="preserve"> shall not, under any circumstances, be considered employees of the Department, and that they shall not be entitled to any of the benefits or rights afforded employees of the Department, including, but not limited to, sick leave, vacation leave, holiday pay, Public Employees Retirement System benefits, or health, life, dental, long-term disability or workers’ compensation insurance benefits. The Department will not provide or pay for any liability or medical insurance, retirement contributions, or any other benefits for or on behalf of the Department or any of its officers, employees, or other agents.</w:t>
      </w:r>
    </w:p>
    <w:p w14:paraId="7299249A" w14:textId="106B2F74" w:rsidR="0023665D"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3665D" w:rsidRPr="009E4A74">
        <w:rPr>
          <w:rFonts w:ascii="Verdana" w:hAnsi="Verdana"/>
          <w:szCs w:val="24"/>
        </w:rPr>
        <w:t xml:space="preserve"> shall be responsible for providing liability insurance for its personnel.</w:t>
      </w:r>
    </w:p>
    <w:p w14:paraId="3FCB8DD6" w14:textId="30C7099A" w:rsidR="00CB34F6" w:rsidRPr="009E4A74" w:rsidRDefault="00CB34F6"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As an independent </w:t>
      </w:r>
      <w:r w:rsidR="000B3834">
        <w:rPr>
          <w:rFonts w:ascii="Verdana" w:hAnsi="Verdana"/>
          <w:szCs w:val="24"/>
        </w:rPr>
        <w:t>Vendor</w:t>
      </w:r>
      <w:r w:rsidRPr="009E4A74">
        <w:rPr>
          <w:rFonts w:ascii="Verdana" w:hAnsi="Verdana"/>
          <w:szCs w:val="24"/>
        </w:rPr>
        <w:t xml:space="preserve">, </w:t>
      </w:r>
      <w:r w:rsidR="000B3834">
        <w:rPr>
          <w:rFonts w:ascii="Verdana" w:hAnsi="Verdana"/>
          <w:szCs w:val="24"/>
        </w:rPr>
        <w:t>Vendor</w:t>
      </w:r>
      <w:r w:rsidRPr="009E4A74">
        <w:rPr>
          <w:rFonts w:ascii="Verdana" w:hAnsi="Verdana"/>
          <w:szCs w:val="24"/>
        </w:rPr>
        <w:t xml:space="preserve"> has no authority to bind or commit the Department. Nothing herein shall be deemed or construed to create a joint venture, partnership, fiduciary or agency relationship between the parties for any purpose.</w:t>
      </w:r>
    </w:p>
    <w:p w14:paraId="56F2D81B" w14:textId="77777777" w:rsidR="00D56965" w:rsidRPr="009E4A74" w:rsidRDefault="00D56965" w:rsidP="009E4A74">
      <w:pPr>
        <w:pStyle w:val="ListParagraph"/>
        <w:spacing w:line="276" w:lineRule="auto"/>
        <w:ind w:left="1440"/>
        <w:jc w:val="both"/>
        <w:rPr>
          <w:rFonts w:ascii="Verdana" w:hAnsi="Verdana"/>
          <w:szCs w:val="24"/>
        </w:rPr>
      </w:pPr>
    </w:p>
    <w:p w14:paraId="2C6CACCF" w14:textId="22ECADB0" w:rsidR="00D56965" w:rsidRPr="009E4A74" w:rsidRDefault="00F26AF0"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DISPUTE RESOLUTION</w:t>
      </w:r>
    </w:p>
    <w:p w14:paraId="1F5569ED" w14:textId="77777777" w:rsidR="00975159" w:rsidRPr="009E4A74" w:rsidRDefault="00975159" w:rsidP="009E4A74">
      <w:pPr>
        <w:pStyle w:val="ListParagraph"/>
        <w:numPr>
          <w:ilvl w:val="1"/>
          <w:numId w:val="6"/>
        </w:numPr>
        <w:spacing w:line="276" w:lineRule="auto"/>
        <w:jc w:val="both"/>
        <w:rPr>
          <w:rFonts w:ascii="Verdana" w:hAnsi="Verdana"/>
          <w:szCs w:val="24"/>
        </w:rPr>
      </w:pPr>
      <w:r w:rsidRPr="009E4A74">
        <w:rPr>
          <w:rFonts w:ascii="Verdana" w:hAnsi="Verdana"/>
          <w:szCs w:val="24"/>
        </w:rPr>
        <w:t>At the option of, and in the manner prescribed by the Department, the parties shall attempt in good faith to resolve any dispute arising out of or relating to this Agreement promptly by negotiation between executives who have authority to settle the controversy and who are at a higher level of management than the persons with direct responsibility for administration of this Agreement. All offers, promises, conduct and statements, whether oral or written, made in the course of the negotiation by any of the parties, their agents, employees, experts and attorneys are confidential, privileged and inadmissible for any purpose, including impeachment, in arbitration or other proceeding involving the parties, provided evidence that is otherwise admissible or discoverable shall not be rendered inadmissible.</w:t>
      </w:r>
    </w:p>
    <w:p w14:paraId="11038710" w14:textId="77777777" w:rsidR="003B6218" w:rsidRPr="009E4A74" w:rsidRDefault="003B6218" w:rsidP="009E4A74">
      <w:pPr>
        <w:pStyle w:val="ListParagraph"/>
        <w:numPr>
          <w:ilvl w:val="1"/>
          <w:numId w:val="6"/>
        </w:numPr>
        <w:spacing w:line="276" w:lineRule="auto"/>
        <w:jc w:val="both"/>
        <w:rPr>
          <w:rFonts w:ascii="Verdana" w:hAnsi="Verdana"/>
          <w:szCs w:val="24"/>
        </w:rPr>
      </w:pPr>
      <w:r w:rsidRPr="009E4A74">
        <w:rPr>
          <w:rFonts w:ascii="Verdana" w:hAnsi="Verdana"/>
          <w:szCs w:val="24"/>
        </w:rPr>
        <w:t>If the matter is not resolved by negotiation, as outlined above, or, alternatively, the Department elects to proceed directly to mediation, then the matter will proceed to mediation as set forth below. Any disputes, claims or controversies arising out of or relating to this Contract shall be submitted to mediation by a mediator selected by the Department, and if the matter is not resolved through mediation, then it shall be submitted, in the sole discretion of the Department Director, for final and binding arbitration. The Department reserves the right to proceed directly to arbitration or litigation without negotiation or mediation. Any such proceedings held pursuant to this provision shall be governed by Delaware law and venue shall be in Delaware. The parties shall maintain the confidential nature of the arbitration proceeding and the Award, including the Hearing, except as may be necessary to prepare for or conduct the arbitration hearing on the merits or if Delaware statutory authority mandates a disclosure of associated records. Each party shall bear its own costs of mediation, arbitration, or litigation, including attorneys’ fees.</w:t>
      </w:r>
    </w:p>
    <w:p w14:paraId="6B53983A" w14:textId="77777777" w:rsidR="00D56965" w:rsidRPr="009E4A74" w:rsidRDefault="00D56965" w:rsidP="009E4A74">
      <w:pPr>
        <w:pStyle w:val="ListParagraph"/>
        <w:spacing w:line="276" w:lineRule="auto"/>
        <w:ind w:left="1440"/>
        <w:jc w:val="both"/>
        <w:rPr>
          <w:rFonts w:ascii="Verdana" w:hAnsi="Verdana"/>
          <w:szCs w:val="24"/>
        </w:rPr>
      </w:pPr>
    </w:p>
    <w:p w14:paraId="0D4CDD49" w14:textId="2BBA7FE0" w:rsidR="00D56965" w:rsidRPr="009E4A74" w:rsidRDefault="00530C66" w:rsidP="009E4A74">
      <w:pPr>
        <w:pStyle w:val="ListParagraph"/>
        <w:numPr>
          <w:ilvl w:val="0"/>
          <w:numId w:val="6"/>
        </w:numPr>
        <w:tabs>
          <w:tab w:val="left" w:pos="720"/>
          <w:tab w:val="left" w:pos="900"/>
        </w:tabs>
        <w:spacing w:line="276" w:lineRule="auto"/>
        <w:jc w:val="both"/>
        <w:rPr>
          <w:rFonts w:ascii="Verdana" w:hAnsi="Verdana"/>
          <w:b/>
          <w:bCs/>
          <w:szCs w:val="24"/>
        </w:rPr>
      </w:pPr>
      <w:bookmarkStart w:id="8" w:name="_Hlk142557966"/>
      <w:r w:rsidRPr="009E4A74">
        <w:rPr>
          <w:rFonts w:ascii="Verdana" w:hAnsi="Verdana"/>
          <w:b/>
          <w:bCs/>
          <w:szCs w:val="24"/>
        </w:rPr>
        <w:t>REMEDIES</w:t>
      </w:r>
    </w:p>
    <w:p w14:paraId="0BD86ABF" w14:textId="3FDE4B60" w:rsidR="00530C66" w:rsidRPr="009E4A74" w:rsidRDefault="009F6C70" w:rsidP="009E4A74">
      <w:pPr>
        <w:spacing w:line="276" w:lineRule="auto"/>
        <w:ind w:left="360"/>
        <w:jc w:val="both"/>
        <w:rPr>
          <w:rFonts w:ascii="Verdana" w:hAnsi="Verdana"/>
          <w:szCs w:val="24"/>
        </w:rPr>
      </w:pPr>
      <w:r w:rsidRPr="009E4A74">
        <w:rPr>
          <w:rFonts w:ascii="Verdana" w:hAnsi="Verdana"/>
          <w:szCs w:val="24"/>
        </w:rPr>
        <w:t xml:space="preserve">Except as otherwise provided in this Agreement, including but not limited to Section 12 above, all claims, counterclaims, disputes, and other matters in question between the State of Delaware and the </w:t>
      </w:r>
      <w:r w:rsidR="000B3834">
        <w:rPr>
          <w:rFonts w:ascii="Verdana" w:hAnsi="Verdana"/>
          <w:szCs w:val="24"/>
        </w:rPr>
        <w:t>Vendor</w:t>
      </w:r>
      <w:r w:rsidRPr="009E4A74">
        <w:rPr>
          <w:rFonts w:ascii="Verdana" w:hAnsi="Verdana"/>
          <w:szCs w:val="24"/>
        </w:rPr>
        <w:t xml:space="preserve"> arising out of, or relating to, this Agreement, or a breach of it may be decided by arbitration if the parties mutually agree, or in a court of competent jurisdiction within the State of Delaware.</w:t>
      </w:r>
    </w:p>
    <w:bookmarkEnd w:id="8"/>
    <w:p w14:paraId="0C074713" w14:textId="77777777" w:rsidR="00D56965" w:rsidRPr="009E4A74" w:rsidRDefault="00D56965" w:rsidP="009E4A74">
      <w:pPr>
        <w:pStyle w:val="ListParagraph"/>
        <w:tabs>
          <w:tab w:val="left" w:pos="720"/>
          <w:tab w:val="left" w:pos="900"/>
        </w:tabs>
        <w:spacing w:line="276" w:lineRule="auto"/>
        <w:ind w:left="1440"/>
        <w:jc w:val="both"/>
        <w:rPr>
          <w:rFonts w:ascii="Verdana" w:hAnsi="Verdana"/>
          <w:szCs w:val="24"/>
        </w:rPr>
      </w:pPr>
    </w:p>
    <w:p w14:paraId="0BBBB29C" w14:textId="508CDC61" w:rsidR="00D56965" w:rsidRPr="009E4A74" w:rsidRDefault="00487488" w:rsidP="009E4A74">
      <w:pPr>
        <w:pStyle w:val="ListParagraph"/>
        <w:numPr>
          <w:ilvl w:val="0"/>
          <w:numId w:val="6"/>
        </w:numPr>
        <w:tabs>
          <w:tab w:val="left" w:pos="720"/>
          <w:tab w:val="left" w:pos="900"/>
        </w:tabs>
        <w:spacing w:line="276" w:lineRule="auto"/>
        <w:jc w:val="both"/>
        <w:rPr>
          <w:rFonts w:ascii="Verdana" w:hAnsi="Verdana"/>
          <w:b/>
          <w:bCs/>
          <w:szCs w:val="24"/>
        </w:rPr>
      </w:pPr>
      <w:r w:rsidRPr="009E4A74">
        <w:rPr>
          <w:rFonts w:ascii="Verdana" w:hAnsi="Verdana"/>
          <w:b/>
          <w:bCs/>
          <w:szCs w:val="24"/>
        </w:rPr>
        <w:t>SUSPENSION</w:t>
      </w:r>
    </w:p>
    <w:p w14:paraId="33717262" w14:textId="251E4B7A" w:rsidR="00487488" w:rsidRPr="009E4A74" w:rsidRDefault="00800BC7" w:rsidP="009E4A74">
      <w:pPr>
        <w:pStyle w:val="ListParagraph"/>
        <w:numPr>
          <w:ilvl w:val="1"/>
          <w:numId w:val="6"/>
        </w:numPr>
        <w:tabs>
          <w:tab w:val="left" w:pos="720"/>
          <w:tab w:val="left" w:pos="900"/>
        </w:tabs>
        <w:spacing w:line="276" w:lineRule="auto"/>
        <w:jc w:val="both"/>
        <w:rPr>
          <w:rFonts w:ascii="Verdana" w:hAnsi="Verdana"/>
          <w:szCs w:val="24"/>
        </w:rPr>
      </w:pPr>
      <w:bookmarkStart w:id="9" w:name="_Hlk6312071"/>
      <w:r w:rsidRPr="009E4A74">
        <w:rPr>
          <w:rFonts w:ascii="Verdana" w:hAnsi="Verdana"/>
          <w:szCs w:val="24"/>
        </w:rPr>
        <w:t>The</w:t>
      </w:r>
      <w:r w:rsidRPr="009E4A74">
        <w:rPr>
          <w:rFonts w:ascii="Verdana" w:hAnsi="Verdana"/>
          <w:b/>
          <w:szCs w:val="24"/>
        </w:rPr>
        <w:t xml:space="preserve"> </w:t>
      </w:r>
      <w:bookmarkEnd w:id="9"/>
      <w:r w:rsidRPr="009E4A74">
        <w:rPr>
          <w:rFonts w:ascii="Verdana" w:hAnsi="Verdana"/>
          <w:szCs w:val="24"/>
        </w:rPr>
        <w:t xml:space="preserve">Department may suspend performance by </w:t>
      </w:r>
      <w:r w:rsidR="000B3834">
        <w:rPr>
          <w:rFonts w:ascii="Verdana" w:hAnsi="Verdana"/>
          <w:szCs w:val="24"/>
        </w:rPr>
        <w:t>Vendor</w:t>
      </w:r>
      <w:r w:rsidRPr="009E4A74">
        <w:rPr>
          <w:rFonts w:ascii="Verdana" w:hAnsi="Verdana"/>
          <w:szCs w:val="24"/>
        </w:rPr>
        <w:t xml:space="preserve"> under this Contract for such period of time as the Department, at its sole discretion, may prescribe by providing written notice to </w:t>
      </w:r>
      <w:r w:rsidR="000B3834">
        <w:rPr>
          <w:rFonts w:ascii="Verdana" w:hAnsi="Verdana"/>
          <w:szCs w:val="24"/>
        </w:rPr>
        <w:t>Vendor</w:t>
      </w:r>
      <w:r w:rsidRPr="009E4A74">
        <w:rPr>
          <w:rFonts w:ascii="Verdana" w:hAnsi="Verdana"/>
          <w:szCs w:val="24"/>
        </w:rPr>
        <w:t xml:space="preserve"> at least 30 working days prior to the date on which the Department wishes to suspend. Upon such suspension, the Department shall pay </w:t>
      </w:r>
      <w:r w:rsidR="000B3834">
        <w:rPr>
          <w:rFonts w:ascii="Verdana" w:hAnsi="Verdana"/>
          <w:szCs w:val="24"/>
        </w:rPr>
        <w:t>Vendor</w:t>
      </w:r>
      <w:r w:rsidRPr="009E4A74">
        <w:rPr>
          <w:rFonts w:ascii="Verdana" w:hAnsi="Verdana"/>
          <w:szCs w:val="24"/>
        </w:rPr>
        <w:t xml:space="preserve"> its compensation, based on the percentage of the project completed and earned until the effective date of suspension, less all previous payments. </w:t>
      </w:r>
      <w:r w:rsidR="000B3834">
        <w:rPr>
          <w:rFonts w:ascii="Verdana" w:hAnsi="Verdana"/>
          <w:szCs w:val="24"/>
        </w:rPr>
        <w:t>Vendor</w:t>
      </w:r>
      <w:r w:rsidRPr="009E4A74">
        <w:rPr>
          <w:rFonts w:ascii="Verdana" w:hAnsi="Verdana"/>
          <w:szCs w:val="24"/>
        </w:rPr>
        <w:t xml:space="preserve"> shall not perform further work under this Contract after the effective date of suspension. </w:t>
      </w:r>
      <w:r w:rsidR="000B3834">
        <w:rPr>
          <w:rFonts w:ascii="Verdana" w:hAnsi="Verdana"/>
          <w:szCs w:val="24"/>
        </w:rPr>
        <w:t>Vendor</w:t>
      </w:r>
      <w:r w:rsidRPr="009E4A74">
        <w:rPr>
          <w:rFonts w:ascii="Verdana" w:hAnsi="Verdana"/>
          <w:szCs w:val="24"/>
        </w:rPr>
        <w:t xml:space="preserve"> shall not perform further work under this Contract after the effective date of suspension until receipt of written notice from Department to resume performance.</w:t>
      </w:r>
    </w:p>
    <w:p w14:paraId="321C41B2" w14:textId="2136F7FA" w:rsidR="00D14AF1" w:rsidRPr="009E4A74" w:rsidRDefault="00D14AF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the event the Department suspends performance by </w:t>
      </w:r>
      <w:r w:rsidR="000B3834">
        <w:rPr>
          <w:rFonts w:ascii="Verdana" w:hAnsi="Verdana"/>
          <w:szCs w:val="24"/>
        </w:rPr>
        <w:t>Vendor</w:t>
      </w:r>
      <w:r w:rsidRPr="009E4A74">
        <w:rPr>
          <w:rFonts w:ascii="Verdana" w:hAnsi="Verdana"/>
          <w:szCs w:val="24"/>
        </w:rPr>
        <w:t xml:space="preserve"> for any cause other than the error or omission of the </w:t>
      </w:r>
      <w:r w:rsidR="000B3834">
        <w:rPr>
          <w:rFonts w:ascii="Verdana" w:hAnsi="Verdana"/>
          <w:szCs w:val="24"/>
        </w:rPr>
        <w:t>Vendor</w:t>
      </w:r>
      <w:r w:rsidRPr="009E4A74">
        <w:rPr>
          <w:rFonts w:ascii="Verdana" w:hAnsi="Verdana"/>
          <w:szCs w:val="24"/>
        </w:rPr>
        <w:t xml:space="preserve">, for an aggregate period in excess of 30 days, </w:t>
      </w:r>
      <w:r w:rsidR="000B3834">
        <w:rPr>
          <w:rFonts w:ascii="Verdana" w:hAnsi="Verdana"/>
          <w:szCs w:val="24"/>
        </w:rPr>
        <w:t>Vendor</w:t>
      </w:r>
      <w:r w:rsidRPr="009E4A74">
        <w:rPr>
          <w:rFonts w:ascii="Verdana" w:hAnsi="Verdana"/>
          <w:szCs w:val="24"/>
        </w:rPr>
        <w:t xml:space="preserve"> shall be entitled to an equitable adjustment of the compensation payable to </w:t>
      </w:r>
      <w:r w:rsidR="000B3834">
        <w:rPr>
          <w:rFonts w:ascii="Verdana" w:hAnsi="Verdana"/>
          <w:szCs w:val="24"/>
        </w:rPr>
        <w:t>Vendor</w:t>
      </w:r>
      <w:r w:rsidRPr="009E4A74">
        <w:rPr>
          <w:rFonts w:ascii="Verdana" w:hAnsi="Verdana"/>
          <w:szCs w:val="24"/>
        </w:rPr>
        <w:t xml:space="preserve"> under this Contract to reimburse </w:t>
      </w:r>
      <w:r w:rsidR="000B3834">
        <w:rPr>
          <w:rFonts w:ascii="Verdana" w:hAnsi="Verdana"/>
          <w:szCs w:val="24"/>
        </w:rPr>
        <w:t>Vendor</w:t>
      </w:r>
      <w:r w:rsidRPr="009E4A74">
        <w:rPr>
          <w:rFonts w:ascii="Verdana" w:hAnsi="Verdana"/>
          <w:szCs w:val="24"/>
        </w:rPr>
        <w:t xml:space="preserve"> for additional costs occasioned as a result of such suspension of performance by the Department based on appropriated funds and approval by the Department.</w:t>
      </w:r>
    </w:p>
    <w:p w14:paraId="66FD3FD9" w14:textId="77777777" w:rsidR="00D56965" w:rsidRPr="009E4A74" w:rsidRDefault="00D56965" w:rsidP="009E4A74">
      <w:pPr>
        <w:pStyle w:val="ListParagraph"/>
        <w:spacing w:line="276" w:lineRule="auto"/>
        <w:ind w:left="1440"/>
        <w:jc w:val="both"/>
        <w:rPr>
          <w:rFonts w:ascii="Verdana" w:hAnsi="Verdana"/>
          <w:szCs w:val="24"/>
        </w:rPr>
      </w:pPr>
    </w:p>
    <w:p w14:paraId="0F396F44" w14:textId="69190970" w:rsidR="00D56965" w:rsidRPr="009E4A74" w:rsidRDefault="00427E52" w:rsidP="009E4A74">
      <w:pPr>
        <w:pStyle w:val="ListParagraph"/>
        <w:numPr>
          <w:ilvl w:val="0"/>
          <w:numId w:val="6"/>
        </w:numPr>
        <w:tabs>
          <w:tab w:val="left" w:pos="720"/>
          <w:tab w:val="left" w:pos="900"/>
        </w:tabs>
        <w:spacing w:line="276" w:lineRule="auto"/>
        <w:jc w:val="both"/>
        <w:rPr>
          <w:rFonts w:ascii="Verdana" w:hAnsi="Verdana"/>
          <w:b/>
          <w:szCs w:val="24"/>
        </w:rPr>
      </w:pPr>
      <w:r w:rsidRPr="009E4A74">
        <w:rPr>
          <w:rFonts w:ascii="Verdana" w:hAnsi="Verdana"/>
          <w:b/>
          <w:szCs w:val="24"/>
        </w:rPr>
        <w:t>TERMINIATION</w:t>
      </w:r>
    </w:p>
    <w:p w14:paraId="115F1887" w14:textId="58207E98" w:rsidR="00427E52" w:rsidRPr="009E4A74" w:rsidRDefault="00421D76" w:rsidP="009E4A74">
      <w:pPr>
        <w:pStyle w:val="ListParagraph"/>
        <w:numPr>
          <w:ilvl w:val="1"/>
          <w:numId w:val="6"/>
        </w:numPr>
        <w:tabs>
          <w:tab w:val="left" w:pos="720"/>
          <w:tab w:val="left" w:pos="900"/>
        </w:tabs>
        <w:spacing w:line="276" w:lineRule="auto"/>
        <w:jc w:val="both"/>
        <w:rPr>
          <w:rFonts w:ascii="Verdana" w:hAnsi="Verdana"/>
          <w:szCs w:val="24"/>
        </w:rPr>
      </w:pPr>
      <w:r w:rsidRPr="009E4A74">
        <w:rPr>
          <w:rFonts w:ascii="Verdana" w:hAnsi="Verdana"/>
          <w:szCs w:val="24"/>
        </w:rPr>
        <w:t xml:space="preserve">This </w:t>
      </w:r>
      <w:r w:rsidR="00047DE0">
        <w:rPr>
          <w:rFonts w:ascii="Verdana" w:hAnsi="Verdana"/>
          <w:szCs w:val="24"/>
        </w:rPr>
        <w:t>Agreement</w:t>
      </w:r>
      <w:r w:rsidR="00047DE0" w:rsidRPr="009E4A74">
        <w:rPr>
          <w:rFonts w:ascii="Verdana" w:hAnsi="Verdana"/>
          <w:szCs w:val="24"/>
        </w:rPr>
        <w:t xml:space="preserve"> </w:t>
      </w:r>
      <w:r w:rsidRPr="009E4A74">
        <w:rPr>
          <w:rFonts w:ascii="Verdana" w:hAnsi="Verdana"/>
          <w:szCs w:val="24"/>
        </w:rPr>
        <w:t>may be terminated in whole or in part by either party in the event of substantial failure of the other party to fulfill its obligations under this Contract through no fault of the terminating party; but only after the other party is given:</w:t>
      </w:r>
    </w:p>
    <w:p w14:paraId="7AF7B157" w14:textId="77777777" w:rsidR="00730A46" w:rsidRPr="009E4A74" w:rsidRDefault="00730A46" w:rsidP="009E4A74">
      <w:pPr>
        <w:pStyle w:val="ListParagraph"/>
        <w:numPr>
          <w:ilvl w:val="2"/>
          <w:numId w:val="6"/>
        </w:numPr>
        <w:spacing w:line="276" w:lineRule="auto"/>
        <w:jc w:val="both"/>
        <w:rPr>
          <w:rFonts w:ascii="Verdana" w:hAnsi="Verdana"/>
          <w:szCs w:val="24"/>
        </w:rPr>
      </w:pPr>
      <w:r w:rsidRPr="009E4A74">
        <w:rPr>
          <w:rFonts w:ascii="Verdana" w:hAnsi="Verdana"/>
          <w:szCs w:val="24"/>
        </w:rPr>
        <w:t>Not less than 20 calendar days written notice of intent to terminate; and</w:t>
      </w:r>
    </w:p>
    <w:p w14:paraId="55E51753" w14:textId="7A0FAE57" w:rsidR="00421D76" w:rsidRPr="009E4A74" w:rsidRDefault="005F1BD4" w:rsidP="009E4A74">
      <w:pPr>
        <w:pStyle w:val="ListParagraph"/>
        <w:numPr>
          <w:ilvl w:val="2"/>
          <w:numId w:val="6"/>
        </w:numPr>
        <w:spacing w:line="276" w:lineRule="auto"/>
        <w:jc w:val="both"/>
        <w:rPr>
          <w:rFonts w:ascii="Verdana" w:hAnsi="Verdana"/>
          <w:szCs w:val="24"/>
        </w:rPr>
      </w:pPr>
      <w:r w:rsidRPr="009E4A74">
        <w:rPr>
          <w:rFonts w:ascii="Verdana" w:hAnsi="Verdana"/>
          <w:szCs w:val="24"/>
        </w:rPr>
        <w:t>An opportunity for consultation with the terminating party prior to termination.</w:t>
      </w:r>
    </w:p>
    <w:p w14:paraId="292D0705" w14:textId="61BCB303" w:rsidR="004E3541" w:rsidRPr="009E4A74" w:rsidRDefault="004E354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This Agreement may be terminated in whole or in part by the Department for its convenience, but only after </w:t>
      </w:r>
      <w:r w:rsidR="000B3834">
        <w:rPr>
          <w:rFonts w:ascii="Verdana" w:hAnsi="Verdana"/>
          <w:szCs w:val="24"/>
        </w:rPr>
        <w:t>Vendor</w:t>
      </w:r>
      <w:r w:rsidRPr="009E4A74">
        <w:rPr>
          <w:rFonts w:ascii="Verdana" w:hAnsi="Verdana"/>
          <w:szCs w:val="24"/>
        </w:rPr>
        <w:t xml:space="preserve"> is given:</w:t>
      </w:r>
    </w:p>
    <w:p w14:paraId="339FC012" w14:textId="77777777" w:rsidR="009B1C46" w:rsidRPr="009E4A74" w:rsidRDefault="009B1C46" w:rsidP="009E4A74">
      <w:pPr>
        <w:pStyle w:val="ListParagraph"/>
        <w:numPr>
          <w:ilvl w:val="2"/>
          <w:numId w:val="6"/>
        </w:numPr>
        <w:spacing w:line="276" w:lineRule="auto"/>
        <w:jc w:val="both"/>
        <w:rPr>
          <w:rFonts w:ascii="Verdana" w:hAnsi="Verdana"/>
          <w:szCs w:val="24"/>
        </w:rPr>
      </w:pPr>
      <w:r w:rsidRPr="009E4A74">
        <w:rPr>
          <w:rFonts w:ascii="Verdana" w:hAnsi="Verdana"/>
          <w:szCs w:val="24"/>
        </w:rPr>
        <w:t>Not less than 20 calendar days written notice of intent to terminate; and</w:t>
      </w:r>
    </w:p>
    <w:p w14:paraId="6EF3B47F" w14:textId="77777777" w:rsidR="00C101D3" w:rsidRPr="009E4A74" w:rsidRDefault="00C101D3" w:rsidP="009E4A74">
      <w:pPr>
        <w:pStyle w:val="ListParagraph"/>
        <w:numPr>
          <w:ilvl w:val="2"/>
          <w:numId w:val="6"/>
        </w:numPr>
        <w:spacing w:line="276" w:lineRule="auto"/>
        <w:jc w:val="both"/>
        <w:rPr>
          <w:rFonts w:ascii="Verdana" w:hAnsi="Verdana"/>
          <w:szCs w:val="24"/>
        </w:rPr>
      </w:pPr>
      <w:r w:rsidRPr="009E4A74">
        <w:rPr>
          <w:rFonts w:ascii="Verdana" w:hAnsi="Verdana"/>
          <w:szCs w:val="24"/>
        </w:rPr>
        <w:t>An opportunity for consultation with the Department prior to termination.</w:t>
      </w:r>
    </w:p>
    <w:p w14:paraId="5F534014" w14:textId="0282C44D" w:rsidR="00782529" w:rsidRPr="009E4A74" w:rsidRDefault="00782529"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termination for default is </w:t>
      </w:r>
      <w:r w:rsidR="00047DE0">
        <w:rPr>
          <w:rFonts w:ascii="Verdana" w:hAnsi="Verdana"/>
          <w:szCs w:val="24"/>
        </w:rPr>
        <w:t>a</w:t>
      </w:r>
      <w:r w:rsidR="00047DE0" w:rsidRPr="009E4A74">
        <w:rPr>
          <w:rFonts w:ascii="Verdana" w:hAnsi="Verdana"/>
          <w:szCs w:val="24"/>
        </w:rPr>
        <w:t xml:space="preserve">ffected </w:t>
      </w:r>
      <w:r w:rsidRPr="009E4A74">
        <w:rPr>
          <w:rFonts w:ascii="Verdana" w:hAnsi="Verdana"/>
          <w:szCs w:val="24"/>
        </w:rPr>
        <w:t xml:space="preserve">by the Department, the Department will pay the </w:t>
      </w:r>
      <w:r w:rsidR="000B3834">
        <w:rPr>
          <w:rFonts w:ascii="Verdana" w:hAnsi="Verdana"/>
          <w:szCs w:val="24"/>
        </w:rPr>
        <w:t>Vendor</w:t>
      </w:r>
      <w:r w:rsidRPr="009E4A74">
        <w:rPr>
          <w:rFonts w:ascii="Verdana" w:hAnsi="Verdana"/>
          <w:szCs w:val="24"/>
        </w:rPr>
        <w:t xml:space="preserve"> that portion of the compensation which has been earned as of the effective date of termination, but:</w:t>
      </w:r>
    </w:p>
    <w:p w14:paraId="2C3A354C" w14:textId="77777777" w:rsidR="004754D1" w:rsidRPr="009E4A74" w:rsidRDefault="004754D1" w:rsidP="009E4A74">
      <w:pPr>
        <w:pStyle w:val="ListParagraph"/>
        <w:numPr>
          <w:ilvl w:val="2"/>
          <w:numId w:val="6"/>
        </w:numPr>
        <w:spacing w:line="276" w:lineRule="auto"/>
        <w:jc w:val="both"/>
        <w:rPr>
          <w:rFonts w:ascii="Verdana" w:hAnsi="Verdana"/>
          <w:szCs w:val="24"/>
        </w:rPr>
      </w:pPr>
      <w:r w:rsidRPr="009E4A74">
        <w:rPr>
          <w:rFonts w:ascii="Verdana" w:hAnsi="Verdana"/>
          <w:szCs w:val="24"/>
        </w:rPr>
        <w:t>No amount shall be allowed for anticipated profit on performed or unperformed services or other work, and</w:t>
      </w:r>
    </w:p>
    <w:p w14:paraId="3781E1FC" w14:textId="38A68E7B" w:rsidR="00E8465D" w:rsidRPr="009E4A74" w:rsidRDefault="00E8465D"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Any payment due to </w:t>
      </w:r>
      <w:r w:rsidR="000B3834">
        <w:rPr>
          <w:rFonts w:ascii="Verdana" w:hAnsi="Verdana"/>
          <w:szCs w:val="24"/>
        </w:rPr>
        <w:t>Vendor</w:t>
      </w:r>
      <w:r w:rsidRPr="009E4A74">
        <w:rPr>
          <w:rFonts w:ascii="Verdana" w:hAnsi="Verdana"/>
          <w:szCs w:val="24"/>
        </w:rPr>
        <w:t xml:space="preserve"> at the time of termination may be adjusted to the extent of any additional costs occasioned to the Department by reason of </w:t>
      </w:r>
      <w:r w:rsidR="000B3834">
        <w:rPr>
          <w:rFonts w:ascii="Verdana" w:hAnsi="Verdana"/>
          <w:szCs w:val="24"/>
        </w:rPr>
        <w:t>Vendor</w:t>
      </w:r>
      <w:r w:rsidRPr="009E4A74">
        <w:rPr>
          <w:rFonts w:ascii="Verdana" w:hAnsi="Verdana"/>
          <w:szCs w:val="24"/>
        </w:rPr>
        <w:t>’s default.</w:t>
      </w:r>
    </w:p>
    <w:p w14:paraId="6495652A" w14:textId="543AABF6" w:rsidR="0087343B" w:rsidRPr="009E4A74" w:rsidRDefault="0087343B"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Upon termination for default, the Department may take over the work and prosecute the same to completion by Agreement with another party or otherwise. In the event </w:t>
      </w:r>
      <w:r w:rsidR="000B3834">
        <w:rPr>
          <w:rFonts w:ascii="Verdana" w:hAnsi="Verdana"/>
          <w:szCs w:val="24"/>
        </w:rPr>
        <w:t>Vendor</w:t>
      </w:r>
      <w:r w:rsidRPr="009E4A74">
        <w:rPr>
          <w:rFonts w:ascii="Verdana" w:hAnsi="Verdana"/>
          <w:szCs w:val="24"/>
        </w:rPr>
        <w:t xml:space="preserve"> shall cease conducting business, the Department shall have the right to make an unsolicited offer of employment to any employees of </w:t>
      </w:r>
      <w:r w:rsidR="000B3834">
        <w:rPr>
          <w:rFonts w:ascii="Verdana" w:hAnsi="Verdana"/>
          <w:szCs w:val="24"/>
        </w:rPr>
        <w:t>Vendor</w:t>
      </w:r>
      <w:r w:rsidRPr="009E4A74">
        <w:rPr>
          <w:rFonts w:ascii="Verdana" w:hAnsi="Verdana"/>
          <w:szCs w:val="24"/>
        </w:rPr>
        <w:t xml:space="preserve"> assigned to the performance of the Agreement, notwithstanding the provisions of Section </w:t>
      </w:r>
      <w:r w:rsidR="00B85CF4">
        <w:rPr>
          <w:rFonts w:ascii="Verdana" w:hAnsi="Verdana"/>
          <w:szCs w:val="24"/>
          <w:highlight w:val="yellow"/>
        </w:rPr>
        <w:t>11.b</w:t>
      </w:r>
      <w:r w:rsidRPr="009A3DE3">
        <w:rPr>
          <w:rFonts w:ascii="Verdana" w:hAnsi="Verdana"/>
          <w:szCs w:val="24"/>
          <w:highlight w:val="yellow"/>
        </w:rPr>
        <w:t>.</w:t>
      </w:r>
    </w:p>
    <w:p w14:paraId="29C74B03" w14:textId="51B990FE" w:rsidR="003F3AA5" w:rsidRPr="009E4A74" w:rsidRDefault="003F3AA5"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If after termination for failure of </w:t>
      </w:r>
      <w:r w:rsidR="000B3834">
        <w:rPr>
          <w:rFonts w:ascii="Verdana" w:hAnsi="Verdana"/>
          <w:szCs w:val="24"/>
        </w:rPr>
        <w:t>Vendor</w:t>
      </w:r>
      <w:r w:rsidRPr="009E4A74">
        <w:rPr>
          <w:rFonts w:ascii="Verdana" w:hAnsi="Verdana"/>
          <w:szCs w:val="24"/>
        </w:rPr>
        <w:t xml:space="preserve"> to fulfill contractual obligations, it is determined that </w:t>
      </w:r>
      <w:r w:rsidR="000B3834">
        <w:rPr>
          <w:rFonts w:ascii="Verdana" w:hAnsi="Verdana"/>
          <w:szCs w:val="24"/>
        </w:rPr>
        <w:t>Vendor</w:t>
      </w:r>
      <w:r w:rsidRPr="009E4A74">
        <w:rPr>
          <w:rFonts w:ascii="Verdana" w:hAnsi="Verdana"/>
          <w:szCs w:val="24"/>
        </w:rPr>
        <w:t xml:space="preserve"> has not so failed, the termination shall be deemed to have been </w:t>
      </w:r>
      <w:proofErr w:type="gramStart"/>
      <w:r w:rsidRPr="009E4A74">
        <w:rPr>
          <w:rFonts w:ascii="Verdana" w:hAnsi="Verdana"/>
          <w:szCs w:val="24"/>
        </w:rPr>
        <w:t>effected</w:t>
      </w:r>
      <w:proofErr w:type="gramEnd"/>
      <w:r w:rsidRPr="009E4A74">
        <w:rPr>
          <w:rFonts w:ascii="Verdana" w:hAnsi="Verdana"/>
          <w:szCs w:val="24"/>
        </w:rPr>
        <w:t xml:space="preserve"> for the convenience of the Department.</w:t>
      </w:r>
    </w:p>
    <w:p w14:paraId="46C0A4D3" w14:textId="28DD7336" w:rsidR="00D56965" w:rsidRPr="009E4A74" w:rsidRDefault="00E21353"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rights and remedies of the Department and </w:t>
      </w:r>
      <w:r w:rsidR="000B3834">
        <w:rPr>
          <w:rFonts w:ascii="Verdana" w:hAnsi="Verdana"/>
          <w:szCs w:val="24"/>
        </w:rPr>
        <w:t>Vendor</w:t>
      </w:r>
      <w:r w:rsidRPr="009E4A74">
        <w:rPr>
          <w:rFonts w:ascii="Verdana" w:hAnsi="Verdana"/>
          <w:szCs w:val="24"/>
        </w:rPr>
        <w:t xml:space="preserve"> provided in this section are in addition to any other rights and remedies provided by law or under this Agreement.</w:t>
      </w:r>
    </w:p>
    <w:p w14:paraId="0AE00FD4" w14:textId="7D70490E" w:rsidR="002767E8" w:rsidRPr="009E4A74" w:rsidRDefault="00D816E3" w:rsidP="009E4A74">
      <w:pPr>
        <w:pStyle w:val="ListParagraph"/>
        <w:numPr>
          <w:ilvl w:val="1"/>
          <w:numId w:val="6"/>
        </w:numPr>
        <w:spacing w:line="276" w:lineRule="auto"/>
        <w:jc w:val="both"/>
        <w:rPr>
          <w:rFonts w:ascii="Verdana" w:hAnsi="Verdana"/>
          <w:szCs w:val="24"/>
        </w:rPr>
      </w:pPr>
      <w:r w:rsidRPr="009E4A74">
        <w:rPr>
          <w:rFonts w:ascii="Verdana" w:hAnsi="Verdana"/>
          <w:szCs w:val="24"/>
        </w:rPr>
        <w:t>Gratuities</w:t>
      </w:r>
    </w:p>
    <w:p w14:paraId="55E4F25E" w14:textId="78790568" w:rsidR="00601F60" w:rsidRPr="009E4A74" w:rsidRDefault="00601F60"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The Department may, by written notice to </w:t>
      </w:r>
      <w:r w:rsidR="000B3834">
        <w:rPr>
          <w:rFonts w:ascii="Verdana" w:hAnsi="Verdana"/>
          <w:szCs w:val="24"/>
        </w:rPr>
        <w:t>Vendor</w:t>
      </w:r>
      <w:r w:rsidRPr="009E4A74">
        <w:rPr>
          <w:rFonts w:ascii="Verdana" w:hAnsi="Verdana"/>
          <w:szCs w:val="24"/>
        </w:rPr>
        <w:t xml:space="preserve">, terminate this Agreement if it is found after notice and hearing by the Department that gratuities (in the form of entertainment, gifts, or otherwise) were offered or given by </w:t>
      </w:r>
      <w:r w:rsidR="000B3834">
        <w:rPr>
          <w:rFonts w:ascii="Verdana" w:hAnsi="Verdana"/>
          <w:szCs w:val="24"/>
        </w:rPr>
        <w:t>Vendor</w:t>
      </w:r>
      <w:r w:rsidRPr="009E4A74">
        <w:rPr>
          <w:rFonts w:ascii="Verdana" w:hAnsi="Verdana"/>
          <w:szCs w:val="24"/>
        </w:rPr>
        <w:t xml:space="preserve"> or any agent or representative of </w:t>
      </w:r>
      <w:r w:rsidR="000B3834">
        <w:rPr>
          <w:rFonts w:ascii="Verdana" w:hAnsi="Verdana"/>
          <w:szCs w:val="24"/>
        </w:rPr>
        <w:t>Vendor</w:t>
      </w:r>
      <w:r w:rsidRPr="009E4A74">
        <w:rPr>
          <w:rFonts w:ascii="Verdana" w:hAnsi="Verdana"/>
          <w:szCs w:val="24"/>
        </w:rPr>
        <w:t xml:space="preserve"> to any officer or employee of the Department with a view toward securing a contract or securing favorable treatment with respect to the awarding or amending or making of any determinations with respect to the performance of this Agreement.</w:t>
      </w:r>
    </w:p>
    <w:p w14:paraId="495CFEE3" w14:textId="7B24821D" w:rsidR="00890A01" w:rsidRPr="009E4A74" w:rsidRDefault="00890A01" w:rsidP="009E4A74">
      <w:pPr>
        <w:pStyle w:val="ListParagraph"/>
        <w:numPr>
          <w:ilvl w:val="2"/>
          <w:numId w:val="6"/>
        </w:numPr>
        <w:spacing w:line="276" w:lineRule="auto"/>
        <w:jc w:val="both"/>
        <w:rPr>
          <w:rFonts w:ascii="Verdana" w:hAnsi="Verdana"/>
          <w:szCs w:val="24"/>
        </w:rPr>
      </w:pPr>
      <w:r w:rsidRPr="009E4A74">
        <w:rPr>
          <w:rFonts w:ascii="Verdana" w:hAnsi="Verdana"/>
          <w:szCs w:val="24"/>
        </w:rPr>
        <w:t xml:space="preserve">In the event this Agreement is terminated as provided in Section </w:t>
      </w:r>
      <w:r w:rsidRPr="009A3DE3">
        <w:rPr>
          <w:rFonts w:ascii="Verdana" w:hAnsi="Verdana"/>
          <w:szCs w:val="24"/>
          <w:highlight w:val="yellow"/>
        </w:rPr>
        <w:t>1</w:t>
      </w:r>
      <w:r w:rsidR="00444A93">
        <w:rPr>
          <w:rFonts w:ascii="Verdana" w:hAnsi="Verdana"/>
          <w:szCs w:val="24"/>
          <w:highlight w:val="yellow"/>
        </w:rPr>
        <w:t>7</w:t>
      </w:r>
      <w:r w:rsidRPr="009A3DE3">
        <w:rPr>
          <w:rFonts w:ascii="Verdana" w:hAnsi="Verdana"/>
          <w:szCs w:val="24"/>
          <w:highlight w:val="yellow"/>
        </w:rPr>
        <w:t>.f.i.</w:t>
      </w:r>
      <w:r w:rsidRPr="009E4A74">
        <w:rPr>
          <w:rFonts w:ascii="Verdana" w:hAnsi="Verdana"/>
          <w:szCs w:val="24"/>
        </w:rPr>
        <w:t xml:space="preserve"> hereof, the Department shall be entitled to pursue the same remedies against </w:t>
      </w:r>
      <w:r w:rsidR="000B3834">
        <w:rPr>
          <w:rFonts w:ascii="Verdana" w:hAnsi="Verdana"/>
          <w:szCs w:val="24"/>
        </w:rPr>
        <w:t>Vendor</w:t>
      </w:r>
      <w:r w:rsidRPr="009E4A74">
        <w:rPr>
          <w:rFonts w:ascii="Verdana" w:hAnsi="Verdana"/>
          <w:szCs w:val="24"/>
        </w:rPr>
        <w:t xml:space="preserve"> it could pursue in the event of a breach of this Agreement by </w:t>
      </w:r>
      <w:r w:rsidR="000B3834">
        <w:rPr>
          <w:rFonts w:ascii="Verdana" w:hAnsi="Verdana"/>
          <w:szCs w:val="24"/>
        </w:rPr>
        <w:t>Vendor</w:t>
      </w:r>
      <w:r w:rsidRPr="009E4A74">
        <w:rPr>
          <w:rFonts w:ascii="Verdana" w:hAnsi="Verdana"/>
          <w:szCs w:val="24"/>
        </w:rPr>
        <w:t>.</w:t>
      </w:r>
    </w:p>
    <w:p w14:paraId="59695B37" w14:textId="2AA5C062" w:rsidR="00870452" w:rsidRPr="009E4A74" w:rsidRDefault="00870452" w:rsidP="009E4A74">
      <w:pPr>
        <w:pStyle w:val="ListParagraph"/>
        <w:numPr>
          <w:ilvl w:val="2"/>
          <w:numId w:val="6"/>
        </w:numPr>
        <w:tabs>
          <w:tab w:val="left" w:pos="900"/>
        </w:tabs>
        <w:spacing w:line="276" w:lineRule="auto"/>
        <w:jc w:val="both"/>
        <w:rPr>
          <w:rFonts w:ascii="Verdana" w:hAnsi="Verdana"/>
          <w:szCs w:val="24"/>
        </w:rPr>
      </w:pPr>
      <w:r w:rsidRPr="009E4A74">
        <w:rPr>
          <w:rFonts w:ascii="Verdana" w:hAnsi="Verdana"/>
          <w:szCs w:val="24"/>
        </w:rPr>
        <w:t xml:space="preserve">The rights and remedies of the Department provided in Section </w:t>
      </w:r>
      <w:r w:rsidRPr="009A3DE3">
        <w:rPr>
          <w:rFonts w:ascii="Verdana" w:hAnsi="Verdana"/>
          <w:szCs w:val="24"/>
          <w:highlight w:val="yellow"/>
        </w:rPr>
        <w:t>1</w:t>
      </w:r>
      <w:r w:rsidR="00444A93">
        <w:rPr>
          <w:rFonts w:ascii="Verdana" w:hAnsi="Verdana"/>
          <w:szCs w:val="24"/>
          <w:highlight w:val="yellow"/>
        </w:rPr>
        <w:t>7</w:t>
      </w:r>
      <w:r w:rsidRPr="009A3DE3">
        <w:rPr>
          <w:rFonts w:ascii="Verdana" w:hAnsi="Verdana"/>
          <w:szCs w:val="24"/>
          <w:highlight w:val="yellow"/>
        </w:rPr>
        <w:t>.f.</w:t>
      </w:r>
      <w:r w:rsidRPr="009E4A74">
        <w:rPr>
          <w:rFonts w:ascii="Verdana" w:hAnsi="Verdana"/>
          <w:szCs w:val="24"/>
        </w:rPr>
        <w:t xml:space="preserve"> shall not be exclusive and are in addition to any other rights and remedies provided by law or under this Agreement.</w:t>
      </w:r>
    </w:p>
    <w:p w14:paraId="5D963934" w14:textId="77777777" w:rsidR="00E67EF2" w:rsidRPr="009E4A74" w:rsidRDefault="00E67EF2" w:rsidP="009E4A74">
      <w:pPr>
        <w:pStyle w:val="ListParagraph"/>
        <w:tabs>
          <w:tab w:val="left" w:pos="900"/>
        </w:tabs>
        <w:spacing w:line="276" w:lineRule="auto"/>
        <w:ind w:left="1440"/>
        <w:jc w:val="both"/>
        <w:rPr>
          <w:rFonts w:ascii="Verdana" w:hAnsi="Verdana"/>
          <w:szCs w:val="24"/>
        </w:rPr>
      </w:pPr>
    </w:p>
    <w:p w14:paraId="3A5C12B0" w14:textId="5E9473BD" w:rsidR="00CC20FB" w:rsidRPr="009E4A74" w:rsidRDefault="00CC20FB"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TERMINATION UPON INSOLVENCY</w:t>
      </w:r>
    </w:p>
    <w:p w14:paraId="002913B9" w14:textId="23A61FCB" w:rsidR="00CC20FB" w:rsidRPr="00A664CE" w:rsidRDefault="00CC20FB" w:rsidP="00A664CE">
      <w:pPr>
        <w:spacing w:line="276" w:lineRule="auto"/>
        <w:ind w:left="360"/>
        <w:jc w:val="both"/>
        <w:rPr>
          <w:rFonts w:ascii="Verdana" w:hAnsi="Verdana"/>
          <w:szCs w:val="24"/>
        </w:rPr>
      </w:pPr>
      <w:r w:rsidRPr="009E4A74">
        <w:rPr>
          <w:rFonts w:ascii="Verdana" w:hAnsi="Verdana"/>
          <w:szCs w:val="24"/>
        </w:rPr>
        <w:t xml:space="preserve">The </w:t>
      </w:r>
      <w:r w:rsidRPr="00A664CE">
        <w:rPr>
          <w:rFonts w:ascii="Verdana" w:hAnsi="Verdana"/>
          <w:szCs w:val="24"/>
        </w:rPr>
        <w:t xml:space="preserve">State may, at its option and without notice, terminate this Agreement, effective immediately, should </w:t>
      </w:r>
      <w:r w:rsidR="000B3834">
        <w:rPr>
          <w:rFonts w:ascii="Verdana" w:hAnsi="Verdana"/>
          <w:szCs w:val="24"/>
        </w:rPr>
        <w:t>Vendor</w:t>
      </w:r>
      <w:r w:rsidRPr="00A664CE">
        <w:rPr>
          <w:rFonts w:ascii="Verdana" w:hAnsi="Verdana"/>
          <w:szCs w:val="24"/>
        </w:rPr>
        <w:t>: (1) admit in writing its inability to pay its debts generally as they become due; (2) make a general assignment for the benefit of creditors; (3) institute proceedings to be adjudicated a voluntary bankrupt, or consent to the filing of a petition of bankruptcy against it; (4) be adjudicated by a court of competent jurisdiction as being bankrupt or insolvent; (5) seek reorganization under any bankruptcy act, or consent to the filing of a petition seeking such reorganization; or (6) have a decree entered against it by a court of competent jurisdiction appointing a receiver, liquidator, trustee, or assignee in bankruptcy or in insolvency covering all or substantially all of such party's property or providing for the liquidation of such party's property or business affairs.</w:t>
      </w:r>
    </w:p>
    <w:p w14:paraId="64237DBF" w14:textId="77777777" w:rsidR="00CC20FB" w:rsidRPr="009E4A74" w:rsidRDefault="00CC20FB" w:rsidP="00A664CE">
      <w:pPr>
        <w:pStyle w:val="ListParagraph"/>
        <w:tabs>
          <w:tab w:val="left" w:pos="900"/>
        </w:tabs>
        <w:spacing w:line="276" w:lineRule="auto"/>
        <w:ind w:left="1440"/>
        <w:jc w:val="both"/>
        <w:rPr>
          <w:rFonts w:ascii="Verdana" w:hAnsi="Verdana"/>
          <w:b/>
          <w:bCs/>
          <w:szCs w:val="24"/>
        </w:rPr>
      </w:pPr>
    </w:p>
    <w:p w14:paraId="393D8EFC" w14:textId="48F7F42C" w:rsidR="00D56965" w:rsidRPr="009E4A74" w:rsidRDefault="002E7A50"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SEVER</w:t>
      </w:r>
      <w:r w:rsidR="0007390F">
        <w:rPr>
          <w:rFonts w:ascii="Verdana" w:hAnsi="Verdana"/>
          <w:b/>
          <w:bCs/>
          <w:szCs w:val="24"/>
        </w:rPr>
        <w:t>A</w:t>
      </w:r>
      <w:r w:rsidRPr="009E4A74">
        <w:rPr>
          <w:rFonts w:ascii="Verdana" w:hAnsi="Verdana"/>
          <w:b/>
          <w:bCs/>
          <w:szCs w:val="24"/>
        </w:rPr>
        <w:t>BILITY</w:t>
      </w:r>
    </w:p>
    <w:p w14:paraId="31B80847" w14:textId="038D7C05" w:rsidR="00D94818" w:rsidRDefault="006B177C" w:rsidP="00A664CE">
      <w:pPr>
        <w:spacing w:line="276" w:lineRule="auto"/>
        <w:ind w:left="360"/>
        <w:jc w:val="both"/>
        <w:rPr>
          <w:rFonts w:ascii="Verdana" w:hAnsi="Verdana"/>
          <w:szCs w:val="24"/>
        </w:rPr>
      </w:pPr>
      <w:r w:rsidRPr="009E4A74">
        <w:rPr>
          <w:rFonts w:ascii="Verdana" w:hAnsi="Verdana"/>
          <w:szCs w:val="24"/>
        </w:rPr>
        <w:t>If any term or provision of this Agreement is found by a court of competent jurisdiction to be invalid, illegal or otherwise unenforceable, the same shall not affect the other terms or provisions hereof or the whole of this Agreement, but such term or provision shall be deemed modified to the extent necessary in the court's opinion to render such term or provision enforceable, and the rights and obligations of the parties shall be construed and enforced accordingly, preserving to the fullest permissible extent the intent and agreements of the parties herein set forth.</w:t>
      </w:r>
    </w:p>
    <w:p w14:paraId="2A84FA0C" w14:textId="77777777" w:rsidR="00F52BD6" w:rsidRPr="00F52BD6" w:rsidRDefault="00F52BD6" w:rsidP="00F52BD6">
      <w:pPr>
        <w:pStyle w:val="ListParagraph"/>
        <w:tabs>
          <w:tab w:val="left" w:pos="900"/>
        </w:tabs>
        <w:spacing w:line="276" w:lineRule="auto"/>
        <w:jc w:val="both"/>
        <w:rPr>
          <w:rFonts w:ascii="Verdana" w:hAnsi="Verdana" w:cs="Arial"/>
          <w:b/>
          <w:bCs/>
          <w:i/>
          <w:iCs/>
          <w:szCs w:val="24"/>
        </w:rPr>
      </w:pPr>
    </w:p>
    <w:p w14:paraId="2427BF9E" w14:textId="119C0BFF" w:rsidR="00560016" w:rsidRPr="00F52BD6" w:rsidRDefault="00560016" w:rsidP="00F52BD6">
      <w:pPr>
        <w:pStyle w:val="ListParagraph"/>
        <w:numPr>
          <w:ilvl w:val="0"/>
          <w:numId w:val="6"/>
        </w:numPr>
        <w:tabs>
          <w:tab w:val="left" w:pos="900"/>
        </w:tabs>
        <w:spacing w:line="276" w:lineRule="auto"/>
        <w:jc w:val="both"/>
        <w:rPr>
          <w:rFonts w:ascii="Verdana" w:hAnsi="Verdana" w:cs="Arial"/>
          <w:b/>
          <w:bCs/>
          <w:i/>
          <w:iCs/>
          <w:szCs w:val="24"/>
        </w:rPr>
      </w:pPr>
      <w:r w:rsidRPr="00F52BD6">
        <w:rPr>
          <w:rFonts w:ascii="Verdana" w:hAnsi="Verdana" w:cs="Arial"/>
          <w:b/>
          <w:bCs/>
          <w:szCs w:val="24"/>
        </w:rPr>
        <w:t>IRS 1075 Publication (If Applicable)</w:t>
      </w:r>
    </w:p>
    <w:p w14:paraId="23EECCF1" w14:textId="77777777" w:rsidR="00560016" w:rsidRPr="000F38B6" w:rsidRDefault="00560016" w:rsidP="00F52BD6">
      <w:pPr>
        <w:pStyle w:val="ListParagraph"/>
        <w:numPr>
          <w:ilvl w:val="1"/>
          <w:numId w:val="6"/>
        </w:numPr>
        <w:spacing w:line="276" w:lineRule="auto"/>
        <w:jc w:val="both"/>
        <w:rPr>
          <w:rFonts w:ascii="Verdana" w:hAnsi="Verdana" w:cs="Arial"/>
          <w:szCs w:val="24"/>
        </w:rPr>
      </w:pPr>
      <w:r w:rsidRPr="000F38B6">
        <w:rPr>
          <w:rFonts w:ascii="Verdana" w:hAnsi="Verdana" w:cs="Arial"/>
          <w:szCs w:val="24"/>
        </w:rPr>
        <w:t>Performance</w:t>
      </w:r>
    </w:p>
    <w:p w14:paraId="1B390A67" w14:textId="267C75EC"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In performance of this </w:t>
      </w:r>
      <w:r w:rsidR="007A7CC7">
        <w:rPr>
          <w:rFonts w:ascii="Verdana" w:hAnsi="Verdana" w:cs="Arial"/>
          <w:szCs w:val="24"/>
        </w:rPr>
        <w:t>Agreement</w:t>
      </w:r>
      <w:r w:rsidRPr="00B63A1D">
        <w:rPr>
          <w:rFonts w:ascii="Verdana" w:hAnsi="Verdana" w:cs="Arial"/>
          <w:szCs w:val="24"/>
        </w:rPr>
        <w:t xml:space="preserve">, the </w:t>
      </w:r>
      <w:r w:rsidR="000B3834">
        <w:rPr>
          <w:rFonts w:ascii="Verdana" w:hAnsi="Verdana" w:cs="Arial"/>
          <w:szCs w:val="24"/>
        </w:rPr>
        <w:t>Vendor</w:t>
      </w:r>
      <w:r w:rsidRPr="00B63A1D">
        <w:rPr>
          <w:rFonts w:ascii="Verdana" w:hAnsi="Verdana" w:cs="Arial"/>
          <w:szCs w:val="24"/>
        </w:rPr>
        <w:t xml:space="preserve"> agrees to comply with and assume responsibility for compliance by his or her employees with the following requirements: </w:t>
      </w:r>
    </w:p>
    <w:p w14:paraId="7650C484" w14:textId="6CA0594A"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All work will be performed under the supervision of the </w:t>
      </w:r>
      <w:r w:rsidR="000B3834">
        <w:rPr>
          <w:rFonts w:ascii="Verdana" w:hAnsi="Verdana"/>
          <w:szCs w:val="24"/>
        </w:rPr>
        <w:t>Vendor</w:t>
      </w:r>
      <w:r w:rsidRPr="002F30A9">
        <w:rPr>
          <w:rFonts w:ascii="Verdana" w:hAnsi="Verdana"/>
          <w:szCs w:val="24"/>
        </w:rPr>
        <w:t xml:space="preserve"> or the </w:t>
      </w:r>
      <w:r w:rsidR="000B3834">
        <w:rPr>
          <w:rFonts w:ascii="Verdana" w:hAnsi="Verdana"/>
          <w:szCs w:val="24"/>
        </w:rPr>
        <w:t>Vendor</w:t>
      </w:r>
      <w:r w:rsidRPr="002F30A9">
        <w:rPr>
          <w:rFonts w:ascii="Verdana" w:hAnsi="Verdana"/>
          <w:szCs w:val="24"/>
        </w:rPr>
        <w:t xml:space="preserve">'s responsible employees. </w:t>
      </w:r>
    </w:p>
    <w:p w14:paraId="138FF783" w14:textId="41C535FA"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w:t>
      </w:r>
      <w:r w:rsidR="000B3834">
        <w:rPr>
          <w:rFonts w:ascii="Verdana" w:hAnsi="Verdana"/>
          <w:szCs w:val="24"/>
        </w:rPr>
        <w:t>Vendor</w:t>
      </w:r>
      <w:r w:rsidRPr="002F30A9">
        <w:rPr>
          <w:rFonts w:ascii="Verdana" w:hAnsi="Verdana"/>
          <w:szCs w:val="24"/>
        </w:rPr>
        <w:t xml:space="preserve"> and the </w:t>
      </w:r>
      <w:r w:rsidR="000B3834">
        <w:rPr>
          <w:rFonts w:ascii="Verdana" w:hAnsi="Verdana"/>
          <w:szCs w:val="24"/>
        </w:rPr>
        <w:t>Vendor</w:t>
      </w:r>
      <w:r w:rsidRPr="002F30A9">
        <w:rPr>
          <w:rFonts w:ascii="Verdana" w:hAnsi="Verdana"/>
          <w:szCs w:val="24"/>
        </w:rPr>
        <w:t xml:space="preserve">’s employees with access to or who use Federal Tax Information (FTI) must meet the background check requirements defined in IRS Publication 1075. </w:t>
      </w:r>
    </w:p>
    <w:p w14:paraId="1517244D" w14:textId="3A283EDF"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Any Federal tax returns or Federal tax return information (hereafter referred to as returns or return information) made available shall be used only for the purpose of carrying out the provisions of this </w:t>
      </w:r>
      <w:r w:rsidR="00EF6A11">
        <w:rPr>
          <w:rFonts w:ascii="Verdana" w:hAnsi="Verdana"/>
          <w:szCs w:val="24"/>
        </w:rPr>
        <w:t>Agreement</w:t>
      </w:r>
      <w:r w:rsidRPr="002F30A9">
        <w:rPr>
          <w:rFonts w:ascii="Verdana" w:hAnsi="Verdana"/>
          <w:szCs w:val="24"/>
        </w:rPr>
        <w:t xml:space="preserve">. Information contained in such material shall be treated as confidential and shall not be divulged or made known in any manner to any person except as may be necessary in the performance of this </w:t>
      </w:r>
      <w:r w:rsidR="00DD5D29">
        <w:rPr>
          <w:rFonts w:ascii="Verdana" w:hAnsi="Verdana"/>
          <w:szCs w:val="24"/>
        </w:rPr>
        <w:t>Agreement</w:t>
      </w:r>
      <w:r w:rsidRPr="002F30A9">
        <w:rPr>
          <w:rFonts w:ascii="Verdana" w:hAnsi="Verdana"/>
          <w:szCs w:val="24"/>
        </w:rPr>
        <w:t xml:space="preserve">. Inspection by or disclosure to anyone other than an officer or employee of the </w:t>
      </w:r>
      <w:r w:rsidR="000B3834">
        <w:rPr>
          <w:rFonts w:ascii="Verdana" w:hAnsi="Verdana"/>
          <w:szCs w:val="24"/>
        </w:rPr>
        <w:t>Vendor</w:t>
      </w:r>
      <w:r w:rsidRPr="002F30A9">
        <w:rPr>
          <w:rFonts w:ascii="Verdana" w:hAnsi="Verdana"/>
          <w:szCs w:val="24"/>
        </w:rPr>
        <w:t xml:space="preserve"> is prohibited. </w:t>
      </w:r>
    </w:p>
    <w:p w14:paraId="33D84AEE" w14:textId="77777777"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All returns and return information will be accounted for upon receipt and properly stored before, during, and after processing. In addition, all related output and products will be given the same level of protection as required for the source material. </w:t>
      </w:r>
    </w:p>
    <w:p w14:paraId="0BBF65B4" w14:textId="0C9D7C99"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No work involving returns and return information furnished under this </w:t>
      </w:r>
      <w:r w:rsidR="00DD5D29">
        <w:rPr>
          <w:rFonts w:ascii="Verdana" w:hAnsi="Verdana"/>
          <w:szCs w:val="24"/>
        </w:rPr>
        <w:t>Agreement</w:t>
      </w:r>
      <w:r w:rsidRPr="002F30A9">
        <w:rPr>
          <w:rFonts w:ascii="Verdana" w:hAnsi="Verdana"/>
          <w:szCs w:val="24"/>
        </w:rPr>
        <w:t xml:space="preserve"> will be subcontracted without prior written approval of the IRS. </w:t>
      </w:r>
    </w:p>
    <w:p w14:paraId="48AD6AAE" w14:textId="784817D3"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w:t>
      </w:r>
      <w:r w:rsidR="000B3834">
        <w:rPr>
          <w:rFonts w:ascii="Verdana" w:hAnsi="Verdana"/>
          <w:szCs w:val="24"/>
        </w:rPr>
        <w:t>Vendor</w:t>
      </w:r>
      <w:r w:rsidRPr="002F30A9">
        <w:rPr>
          <w:rFonts w:ascii="Verdana" w:hAnsi="Verdana"/>
          <w:szCs w:val="24"/>
        </w:rPr>
        <w:t xml:space="preserve"> will maintain a list of employees authorized access. Such list will be provided to the Agency and, upon request, to the IRS reviewing office. </w:t>
      </w:r>
    </w:p>
    <w:p w14:paraId="3FE26935" w14:textId="6AD10AB9" w:rsidR="00560016" w:rsidRPr="002F30A9" w:rsidRDefault="00560016" w:rsidP="00F52BD6">
      <w:pPr>
        <w:pStyle w:val="ListParagraph"/>
        <w:numPr>
          <w:ilvl w:val="2"/>
          <w:numId w:val="6"/>
        </w:numPr>
        <w:spacing w:line="276" w:lineRule="auto"/>
        <w:jc w:val="both"/>
        <w:rPr>
          <w:rFonts w:ascii="Verdana" w:hAnsi="Verdana"/>
          <w:szCs w:val="24"/>
        </w:rPr>
      </w:pPr>
      <w:r w:rsidRPr="002F30A9">
        <w:rPr>
          <w:rFonts w:ascii="Verdana" w:hAnsi="Verdana"/>
          <w:szCs w:val="24"/>
        </w:rPr>
        <w:t xml:space="preserve">The Agency will have the right to void this </w:t>
      </w:r>
      <w:r w:rsidR="007A7CC7">
        <w:rPr>
          <w:rFonts w:ascii="Verdana" w:hAnsi="Verdana"/>
          <w:szCs w:val="24"/>
        </w:rPr>
        <w:t>Agreement</w:t>
      </w:r>
      <w:r w:rsidRPr="002F30A9">
        <w:rPr>
          <w:rFonts w:ascii="Verdana" w:hAnsi="Verdana"/>
          <w:szCs w:val="24"/>
        </w:rPr>
        <w:t xml:space="preserve"> if the </w:t>
      </w:r>
      <w:r w:rsidR="000B3834">
        <w:rPr>
          <w:rFonts w:ascii="Verdana" w:hAnsi="Verdana"/>
          <w:szCs w:val="24"/>
        </w:rPr>
        <w:t>Vendor</w:t>
      </w:r>
      <w:r w:rsidRPr="002F30A9">
        <w:rPr>
          <w:rFonts w:ascii="Verdana" w:hAnsi="Verdana"/>
          <w:szCs w:val="24"/>
        </w:rPr>
        <w:t xml:space="preserve"> fails to provide the safeguards described above.</w:t>
      </w:r>
    </w:p>
    <w:p w14:paraId="6BEAE17B" w14:textId="1344F885" w:rsidR="00560016" w:rsidRPr="00312CAD" w:rsidRDefault="00560016" w:rsidP="00F52BD6">
      <w:pPr>
        <w:pStyle w:val="ListParagraph"/>
        <w:numPr>
          <w:ilvl w:val="2"/>
          <w:numId w:val="6"/>
        </w:numPr>
        <w:spacing w:line="276" w:lineRule="auto"/>
        <w:jc w:val="both"/>
        <w:rPr>
          <w:rFonts w:ascii="Verdana" w:hAnsi="Verdana"/>
          <w:szCs w:val="24"/>
        </w:rPr>
      </w:pPr>
      <w:r w:rsidRPr="008A2BBA">
        <w:rPr>
          <w:rFonts w:ascii="Verdana" w:hAnsi="Verdana"/>
          <w:szCs w:val="24"/>
        </w:rPr>
        <w:t xml:space="preserve">The </w:t>
      </w:r>
      <w:r w:rsidR="000B3834">
        <w:rPr>
          <w:rFonts w:ascii="Verdana" w:hAnsi="Verdana"/>
          <w:szCs w:val="24"/>
        </w:rPr>
        <w:t>Vendor</w:t>
      </w:r>
      <w:r w:rsidRPr="008A2BBA">
        <w:rPr>
          <w:rFonts w:ascii="Verdana" w:hAnsi="Verdana"/>
          <w:szCs w:val="24"/>
        </w:rPr>
        <w:t xml:space="preserve"> shall comply with agency incident response policies and procedures for reporting unauthorized disclosures of agency data. </w:t>
      </w:r>
    </w:p>
    <w:p w14:paraId="2CD9139C" w14:textId="77777777" w:rsidR="00560016" w:rsidRPr="000F38B6" w:rsidRDefault="00560016" w:rsidP="00F52BD6">
      <w:pPr>
        <w:pStyle w:val="ListParagraph"/>
        <w:numPr>
          <w:ilvl w:val="1"/>
          <w:numId w:val="6"/>
        </w:numPr>
        <w:spacing w:line="276" w:lineRule="auto"/>
        <w:jc w:val="both"/>
        <w:rPr>
          <w:rFonts w:ascii="Verdana" w:hAnsi="Verdana" w:cs="Arial"/>
          <w:bCs/>
          <w:szCs w:val="24"/>
        </w:rPr>
      </w:pPr>
      <w:r w:rsidRPr="000F38B6">
        <w:rPr>
          <w:rFonts w:ascii="Verdana" w:hAnsi="Verdana" w:cs="Arial"/>
          <w:bCs/>
          <w:szCs w:val="24"/>
        </w:rPr>
        <w:t>Criminal/Civil Sanctions</w:t>
      </w:r>
    </w:p>
    <w:p w14:paraId="1ED21F1E" w14:textId="77777777"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7E007466" w14:textId="7171BEE7"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00DD5D29">
        <w:rPr>
          <w:rFonts w:ascii="Verdana" w:hAnsi="Verdana" w:cs="Arial"/>
          <w:szCs w:val="24"/>
        </w:rPr>
        <w:t>Agreement</w:t>
      </w:r>
      <w:r w:rsidRPr="00B63A1D">
        <w:rPr>
          <w:rFonts w:ascii="Verdana" w:hAnsi="Verdana" w:cs="Arial"/>
          <w:szCs w:val="24"/>
        </w:rPr>
        <w:t xml:space="preserve">. Information contained in such material shall be treated as confidential and shall not be divulged or made known in any manner to any person except as may be necessary in the performance of this </w:t>
      </w:r>
      <w:r w:rsidR="00DD5D29">
        <w:rPr>
          <w:rFonts w:ascii="Verdana" w:hAnsi="Verdana" w:cs="Arial"/>
          <w:szCs w:val="24"/>
        </w:rPr>
        <w:t>Agreement</w:t>
      </w:r>
      <w:r w:rsidRPr="00B63A1D">
        <w:rPr>
          <w:rFonts w:ascii="Verdana" w:hAnsi="Verdana" w:cs="Arial"/>
          <w:szCs w:val="24"/>
        </w:rPr>
        <w:t xml:space="preserve">.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 </w:t>
      </w:r>
    </w:p>
    <w:p w14:paraId="727E573A" w14:textId="6263FF51" w:rsidR="00560016" w:rsidRPr="00B63A1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Additionally, it is incumbent upon the </w:t>
      </w:r>
      <w:r w:rsidR="000B3834">
        <w:rPr>
          <w:rFonts w:ascii="Verdana" w:hAnsi="Verdana" w:cs="Arial"/>
          <w:szCs w:val="24"/>
        </w:rPr>
        <w:t>Vendor</w:t>
      </w:r>
      <w:r w:rsidRPr="00B63A1D">
        <w:rPr>
          <w:rFonts w:ascii="Verdana" w:hAnsi="Verdana" w:cs="Arial"/>
          <w:szCs w:val="24"/>
        </w:rPr>
        <w:t xml:space="preserve"> to inform its officers and employees of the penalties for improper disclosure imposed by the Privacy Act of 1974, 5 U.S.C. 552a. Specifically, 5 U.S.C. 552a(i)(1), which is made applicable to </w:t>
      </w:r>
      <w:r w:rsidR="000B3834">
        <w:rPr>
          <w:rFonts w:ascii="Verdana" w:hAnsi="Verdana" w:cs="Arial"/>
          <w:szCs w:val="24"/>
        </w:rPr>
        <w:t>Vendor</w:t>
      </w:r>
      <w:r w:rsidRPr="00B63A1D">
        <w:rPr>
          <w:rFonts w:ascii="Verdana" w:hAnsi="Verdana" w:cs="Arial"/>
          <w:szCs w:val="24"/>
        </w:rPr>
        <w:t xml:space="preserve">s by 5 U.S.C. 552a(m)(1), provides that any officer or employee of  </w:t>
      </w:r>
      <w:r w:rsidR="000B3834">
        <w:rPr>
          <w:rFonts w:ascii="Verdana" w:hAnsi="Verdana" w:cs="Arial"/>
          <w:szCs w:val="24"/>
        </w:rPr>
        <w:t>Vendor</w:t>
      </w:r>
      <w:r w:rsidRPr="00B63A1D">
        <w:rPr>
          <w:rFonts w:ascii="Verdana" w:hAnsi="Verdana" w:cs="Arial"/>
          <w:szCs w:val="24"/>
        </w:rPr>
        <w:t xml:space="preserv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73E534BE" w14:textId="31D21DA2" w:rsidR="00560016" w:rsidRPr="00312CAD"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Granting </w:t>
      </w:r>
      <w:r w:rsidR="000B3834">
        <w:rPr>
          <w:rFonts w:ascii="Verdana" w:hAnsi="Verdana" w:cs="Arial"/>
          <w:szCs w:val="24"/>
        </w:rPr>
        <w:t>Vendor</w:t>
      </w:r>
      <w:r w:rsidRPr="00B63A1D">
        <w:rPr>
          <w:rFonts w:ascii="Verdana" w:hAnsi="Verdana" w:cs="Arial"/>
          <w:szCs w:val="24"/>
        </w:rPr>
        <w:t xml:space="preserve"> access to FTI must be preceded by certifying that each individual understands the agency’s security policy and procedures for safeguarding IRS information. </w:t>
      </w:r>
      <w:r w:rsidR="000B3834">
        <w:rPr>
          <w:rFonts w:ascii="Verdana" w:hAnsi="Verdana" w:cs="Arial"/>
          <w:szCs w:val="24"/>
        </w:rPr>
        <w:t>Vendor</w:t>
      </w:r>
      <w:r w:rsidRPr="00B63A1D">
        <w:rPr>
          <w:rFonts w:ascii="Verdana" w:hAnsi="Verdana" w:cs="Arial"/>
          <w:szCs w:val="24"/>
        </w:rPr>
        <w:t xml:space="preserve"> must maintain its authorization to access FTI through annual recertification. The initial certification and recertification must be documented and placed in the agency</w:t>
      </w:r>
      <w:r>
        <w:rPr>
          <w:rFonts w:ascii="Verdana" w:hAnsi="Verdana" w:cs="Arial"/>
          <w:szCs w:val="24"/>
        </w:rPr>
        <w:t>’</w:t>
      </w:r>
      <w:r w:rsidRPr="00B63A1D">
        <w:rPr>
          <w:rFonts w:ascii="Verdana" w:hAnsi="Verdana" w:cs="Arial"/>
          <w:szCs w:val="24"/>
        </w:rPr>
        <w:t xml:space="preserve">s files for review. As part of the certification and at least annually afterwards, </w:t>
      </w:r>
      <w:r w:rsidR="000B3834">
        <w:rPr>
          <w:rFonts w:ascii="Verdana" w:hAnsi="Verdana" w:cs="Arial"/>
          <w:szCs w:val="24"/>
        </w:rPr>
        <w:t>Vendor</w:t>
      </w:r>
      <w:r w:rsidRPr="00B63A1D">
        <w:rPr>
          <w:rFonts w:ascii="Verdana" w:hAnsi="Verdana" w:cs="Arial"/>
          <w:szCs w:val="24"/>
        </w:rPr>
        <w:t xml:space="preserve"> must </w:t>
      </w:r>
      <w:r w:rsidRPr="009A3DE3">
        <w:rPr>
          <w:rFonts w:ascii="Verdana" w:hAnsi="Verdana" w:cs="Arial"/>
          <w:szCs w:val="24"/>
        </w:rPr>
        <w:t>be advised of the provisions of IRCs 7431, 7213, and 7213A (see Exhibit 4, Sanctions for Unauthorized Disclosure, and Exhibit 5, Civil Damages for Unauthorized Disclosure). The training provided before the initial certification and annually thereafter must also cover the incident response policy and procedure for reporting unauthorized disclosures and data breaches. (See Section 10)</w:t>
      </w:r>
      <w:r w:rsidRPr="00B63A1D">
        <w:rPr>
          <w:rFonts w:ascii="Verdana" w:hAnsi="Verdana" w:cs="Arial"/>
          <w:szCs w:val="24"/>
        </w:rPr>
        <w:t xml:space="preserve"> For both the initial certification and the annual certification, the </w:t>
      </w:r>
      <w:r w:rsidR="000B3834">
        <w:rPr>
          <w:rFonts w:ascii="Verdana" w:hAnsi="Verdana" w:cs="Arial"/>
          <w:szCs w:val="24"/>
        </w:rPr>
        <w:t>Vendor</w:t>
      </w:r>
      <w:r w:rsidRPr="00B63A1D">
        <w:rPr>
          <w:rFonts w:ascii="Verdana" w:hAnsi="Verdana" w:cs="Arial"/>
          <w:szCs w:val="24"/>
        </w:rPr>
        <w:t xml:space="preserve"> must sign, either with ink or electronic signature, a confidentiality statement certifying their understanding of the security requirements.</w:t>
      </w:r>
    </w:p>
    <w:p w14:paraId="3B2553C9" w14:textId="77777777" w:rsidR="00560016" w:rsidRPr="000F38B6" w:rsidRDefault="00560016" w:rsidP="00F52BD6">
      <w:pPr>
        <w:pStyle w:val="ListParagraph"/>
        <w:numPr>
          <w:ilvl w:val="1"/>
          <w:numId w:val="6"/>
        </w:numPr>
        <w:spacing w:line="276" w:lineRule="auto"/>
        <w:jc w:val="both"/>
        <w:rPr>
          <w:rFonts w:ascii="Verdana" w:hAnsi="Verdana" w:cs="Arial"/>
          <w:bCs/>
          <w:szCs w:val="24"/>
        </w:rPr>
      </w:pPr>
      <w:r w:rsidRPr="000F38B6">
        <w:rPr>
          <w:rFonts w:ascii="Verdana" w:hAnsi="Verdana" w:cs="Arial"/>
          <w:bCs/>
          <w:szCs w:val="24"/>
        </w:rPr>
        <w:t>Inspection</w:t>
      </w:r>
    </w:p>
    <w:p w14:paraId="65DB8FA0" w14:textId="21B536E6" w:rsidR="00560016" w:rsidRPr="00560016" w:rsidRDefault="00560016" w:rsidP="00F52BD6">
      <w:pPr>
        <w:pStyle w:val="ListParagraph"/>
        <w:spacing w:line="276" w:lineRule="auto"/>
        <w:ind w:left="1440"/>
        <w:jc w:val="both"/>
        <w:rPr>
          <w:rFonts w:ascii="Verdana" w:hAnsi="Verdana" w:cs="Arial"/>
          <w:szCs w:val="24"/>
        </w:rPr>
      </w:pPr>
      <w:r w:rsidRPr="00B63A1D">
        <w:rPr>
          <w:rFonts w:ascii="Verdana" w:hAnsi="Verdana" w:cs="Arial"/>
          <w:szCs w:val="24"/>
        </w:rPr>
        <w:t xml:space="preserve">The IRS and the Agency, with 24-hour notice, shall have the right to send its inspectors into the offices and plants of the </w:t>
      </w:r>
      <w:r w:rsidR="000B3834">
        <w:rPr>
          <w:rFonts w:ascii="Verdana" w:hAnsi="Verdana" w:cs="Arial"/>
          <w:szCs w:val="24"/>
        </w:rPr>
        <w:t>Vendor</w:t>
      </w:r>
      <w:r w:rsidRPr="00B63A1D">
        <w:rPr>
          <w:rFonts w:ascii="Verdana" w:hAnsi="Verdana" w:cs="Arial"/>
          <w:szCs w:val="24"/>
        </w:rPr>
        <w:t xml:space="preserve"> to inspect facilities and operations performing any work with FTI under this </w:t>
      </w:r>
      <w:r w:rsidR="00DD5D29">
        <w:rPr>
          <w:rFonts w:ascii="Verdana" w:hAnsi="Verdana" w:cs="Arial"/>
          <w:szCs w:val="24"/>
        </w:rPr>
        <w:t>Agreement</w:t>
      </w:r>
      <w:r w:rsidRPr="00B63A1D">
        <w:rPr>
          <w:rFonts w:ascii="Verdana" w:hAnsi="Verdana" w:cs="Arial"/>
          <w:szCs w:val="24"/>
        </w:rPr>
        <w:t xml:space="preserve">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w:t>
      </w:r>
      <w:r w:rsidR="000B3834">
        <w:rPr>
          <w:rFonts w:ascii="Verdana" w:hAnsi="Verdana" w:cs="Arial"/>
          <w:szCs w:val="24"/>
        </w:rPr>
        <w:t>Vendor</w:t>
      </w:r>
      <w:r w:rsidRPr="00B63A1D">
        <w:rPr>
          <w:rFonts w:ascii="Verdana" w:hAnsi="Verdana" w:cs="Arial"/>
          <w:szCs w:val="24"/>
        </w:rPr>
        <w:t xml:space="preserve"> is found to be noncompliant with contract safeguards.</w:t>
      </w:r>
    </w:p>
    <w:p w14:paraId="551C8CF4"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2FFBA72C" w14:textId="27F63715" w:rsidR="00D56965" w:rsidRPr="009E4A74" w:rsidRDefault="00D94818"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ASSIGNMENT; SUBCONTRACTS</w:t>
      </w:r>
    </w:p>
    <w:p w14:paraId="5253181C" w14:textId="07BD724E" w:rsidR="00601B17" w:rsidRPr="009E4A74" w:rsidRDefault="00601B17"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Any attempt by </w:t>
      </w:r>
      <w:r w:rsidR="000B3834">
        <w:rPr>
          <w:rFonts w:ascii="Verdana" w:hAnsi="Verdana"/>
          <w:szCs w:val="24"/>
        </w:rPr>
        <w:t>Vendor</w:t>
      </w:r>
      <w:r w:rsidRPr="009E4A74">
        <w:rPr>
          <w:rFonts w:ascii="Verdana" w:hAnsi="Verdana"/>
          <w:szCs w:val="24"/>
        </w:rPr>
        <w:t xml:space="preserve"> to assign or otherwise transfer any interest in this Agreement without the prior written consent of the Department shall be void. Such consent shall not be unreasonably withheld.</w:t>
      </w:r>
    </w:p>
    <w:p w14:paraId="341E3140" w14:textId="0EA2CD42" w:rsidR="00AA303B" w:rsidRDefault="00EE2FBD" w:rsidP="00C761C8">
      <w:pPr>
        <w:pStyle w:val="ListParagraph"/>
        <w:numPr>
          <w:ilvl w:val="1"/>
          <w:numId w:val="6"/>
        </w:numPr>
        <w:spacing w:line="276" w:lineRule="auto"/>
        <w:jc w:val="both"/>
        <w:rPr>
          <w:rFonts w:ascii="Verdana" w:hAnsi="Verdana"/>
          <w:szCs w:val="24"/>
        </w:rPr>
      </w:pPr>
      <w:bookmarkStart w:id="10" w:name="_Hlk152662683"/>
      <w:r w:rsidRPr="009E4A74">
        <w:rPr>
          <w:rFonts w:ascii="Verdana" w:hAnsi="Verdana"/>
          <w:szCs w:val="24"/>
        </w:rPr>
        <w:t xml:space="preserve">Services specified by this Agreement shall not be subcontracted by the </w:t>
      </w:r>
      <w:r w:rsidR="000B3834">
        <w:rPr>
          <w:rFonts w:ascii="Verdana" w:hAnsi="Verdana"/>
          <w:szCs w:val="24"/>
        </w:rPr>
        <w:t>Vendor</w:t>
      </w:r>
      <w:r w:rsidRPr="009E4A74">
        <w:rPr>
          <w:rFonts w:ascii="Verdana" w:hAnsi="Verdana"/>
          <w:szCs w:val="24"/>
        </w:rPr>
        <w:t xml:space="preserve"> without prior written approval of the Department.</w:t>
      </w:r>
    </w:p>
    <w:bookmarkEnd w:id="10"/>
    <w:p w14:paraId="391C2A36" w14:textId="6F89FC91" w:rsidR="00AA303B" w:rsidRPr="006D73B0" w:rsidRDefault="00AA303B" w:rsidP="00C761C8">
      <w:pPr>
        <w:pStyle w:val="ListParagraph"/>
        <w:numPr>
          <w:ilvl w:val="1"/>
          <w:numId w:val="6"/>
        </w:numPr>
        <w:spacing w:line="276" w:lineRule="auto"/>
        <w:jc w:val="both"/>
        <w:rPr>
          <w:rFonts w:ascii="Verdana" w:hAnsi="Verdana"/>
          <w:szCs w:val="24"/>
        </w:rPr>
      </w:pPr>
      <w:r w:rsidRPr="006D73B0">
        <w:rPr>
          <w:rFonts w:ascii="Verdana" w:hAnsi="Verdana"/>
          <w:szCs w:val="24"/>
        </w:rPr>
        <w:t xml:space="preserve">As part of the </w:t>
      </w:r>
      <w:r w:rsidR="000B3834">
        <w:rPr>
          <w:rFonts w:ascii="Verdana" w:hAnsi="Verdana"/>
          <w:szCs w:val="24"/>
        </w:rPr>
        <w:t>Vendor</w:t>
      </w:r>
      <w:r>
        <w:rPr>
          <w:rFonts w:ascii="Verdana" w:hAnsi="Verdana"/>
          <w:szCs w:val="24"/>
        </w:rPr>
        <w:t>s</w:t>
      </w:r>
      <w:r w:rsidRPr="006D73B0">
        <w:rPr>
          <w:rFonts w:ascii="Verdana" w:hAnsi="Verdana"/>
          <w:szCs w:val="24"/>
        </w:rPr>
        <w:t xml:space="preserve"> team, Department approved subcon</w:t>
      </w:r>
      <w:r w:rsidR="00054588">
        <w:rPr>
          <w:rFonts w:ascii="Verdana" w:hAnsi="Verdana"/>
          <w:szCs w:val="24"/>
        </w:rPr>
        <w:t>tractors</w:t>
      </w:r>
      <w:r w:rsidRPr="006D73B0">
        <w:rPr>
          <w:rFonts w:ascii="Verdana" w:hAnsi="Verdana"/>
          <w:szCs w:val="24"/>
        </w:rPr>
        <w:t xml:space="preserve"> for this agreement are listed in </w:t>
      </w:r>
      <w:r w:rsidRPr="00AA303B">
        <w:rPr>
          <w:rFonts w:ascii="Verdana" w:hAnsi="Verdana"/>
          <w:szCs w:val="24"/>
          <w:highlight w:val="yellow"/>
        </w:rPr>
        <w:t xml:space="preserve">Appendix </w:t>
      </w:r>
      <w:r w:rsidRPr="00A664CE">
        <w:rPr>
          <w:rFonts w:ascii="Verdana" w:hAnsi="Verdana"/>
          <w:szCs w:val="24"/>
          <w:highlight w:val="yellow"/>
        </w:rPr>
        <w:t>A</w:t>
      </w:r>
      <w:r w:rsidRPr="006D73B0">
        <w:rPr>
          <w:rFonts w:ascii="Verdana" w:hAnsi="Verdana"/>
          <w:szCs w:val="24"/>
        </w:rPr>
        <w:t>. Approved subcon</w:t>
      </w:r>
      <w:r w:rsidR="00054588">
        <w:rPr>
          <w:rFonts w:ascii="Verdana" w:hAnsi="Verdana"/>
          <w:szCs w:val="24"/>
        </w:rPr>
        <w:t>tractors</w:t>
      </w:r>
      <w:r w:rsidRPr="006D73B0">
        <w:rPr>
          <w:rFonts w:ascii="Verdana" w:hAnsi="Verdana"/>
          <w:szCs w:val="24"/>
        </w:rPr>
        <w:t xml:space="preserve"> may be added to or removed from</w:t>
      </w:r>
      <w:r w:rsidR="00054588">
        <w:rPr>
          <w:rFonts w:ascii="Verdana" w:hAnsi="Verdana"/>
          <w:szCs w:val="24"/>
        </w:rPr>
        <w:t xml:space="preserve"> </w:t>
      </w:r>
      <w:r w:rsidRPr="006D73B0">
        <w:rPr>
          <w:rFonts w:ascii="Verdana" w:hAnsi="Verdana"/>
          <w:szCs w:val="24"/>
        </w:rPr>
        <w:t xml:space="preserve">this Agreement upon written approval from the Department as indicated in </w:t>
      </w:r>
      <w:r w:rsidRPr="00AA303B">
        <w:rPr>
          <w:rFonts w:ascii="Verdana" w:hAnsi="Verdana"/>
          <w:szCs w:val="24"/>
          <w:highlight w:val="yellow"/>
        </w:rPr>
        <w:t xml:space="preserve">Appendix </w:t>
      </w:r>
      <w:r w:rsidRPr="00A664CE">
        <w:rPr>
          <w:rFonts w:ascii="Verdana" w:hAnsi="Verdana"/>
          <w:szCs w:val="24"/>
          <w:highlight w:val="yellow"/>
        </w:rPr>
        <w:t>A</w:t>
      </w:r>
      <w:r w:rsidRPr="006D73B0">
        <w:rPr>
          <w:rFonts w:ascii="Verdana" w:hAnsi="Verdana"/>
          <w:szCs w:val="24"/>
        </w:rPr>
        <w:t>.</w:t>
      </w:r>
    </w:p>
    <w:p w14:paraId="42F6AE60" w14:textId="67726D0B" w:rsidR="00E064D1" w:rsidRPr="009E4A74" w:rsidRDefault="00E064D1"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Approval by the Department of the </w:t>
      </w:r>
      <w:r w:rsidR="000B3834">
        <w:rPr>
          <w:rFonts w:ascii="Verdana" w:hAnsi="Verdana"/>
          <w:szCs w:val="24"/>
        </w:rPr>
        <w:t>Vendor</w:t>
      </w:r>
      <w:r w:rsidRPr="009E4A74">
        <w:rPr>
          <w:rFonts w:ascii="Verdana" w:hAnsi="Verdana"/>
          <w:szCs w:val="24"/>
        </w:rPr>
        <w:t xml:space="preserve">’s request to subcontract or acceptance of or payment for subcontracted work by the Department shall not in any way relieve </w:t>
      </w:r>
      <w:r w:rsidR="000B3834">
        <w:rPr>
          <w:rFonts w:ascii="Verdana" w:hAnsi="Verdana"/>
          <w:szCs w:val="24"/>
        </w:rPr>
        <w:t>Vendor</w:t>
      </w:r>
      <w:r w:rsidRPr="009E4A74">
        <w:rPr>
          <w:rFonts w:ascii="Verdana" w:hAnsi="Verdana"/>
          <w:szCs w:val="24"/>
        </w:rPr>
        <w:t xml:space="preserve"> of responsibility for the professional and technical accuracy and adequacy of the work. All subcontractors shall adhere to all applicable provisions of this Agreement.</w:t>
      </w:r>
    </w:p>
    <w:p w14:paraId="7D1C7273" w14:textId="5395B818" w:rsidR="00E0176E"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E0176E" w:rsidRPr="009E4A74">
        <w:rPr>
          <w:rFonts w:ascii="Verdana" w:hAnsi="Verdana"/>
          <w:szCs w:val="24"/>
        </w:rPr>
        <w:t xml:space="preserve"> shall be and remain liable for all damages to the Department caused by negligent performance or non-performance of work under this Agreement by </w:t>
      </w:r>
      <w:r>
        <w:rPr>
          <w:rFonts w:ascii="Verdana" w:hAnsi="Verdana"/>
          <w:szCs w:val="24"/>
        </w:rPr>
        <w:t>Vendor</w:t>
      </w:r>
      <w:r w:rsidR="00E0176E" w:rsidRPr="009E4A74">
        <w:rPr>
          <w:rFonts w:ascii="Verdana" w:hAnsi="Verdana"/>
          <w:szCs w:val="24"/>
        </w:rPr>
        <w:t>, its subcontractor, or its sub-subcontractor.</w:t>
      </w:r>
    </w:p>
    <w:p w14:paraId="4C65C342" w14:textId="52983FAE" w:rsidR="00D94818" w:rsidRPr="009E4A74" w:rsidRDefault="00184638"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The compensation due shall not be affected by the Department’s approval of the </w:t>
      </w:r>
      <w:r w:rsidR="000B3834">
        <w:rPr>
          <w:rFonts w:ascii="Verdana" w:hAnsi="Verdana"/>
          <w:szCs w:val="24"/>
        </w:rPr>
        <w:t>Vendor</w:t>
      </w:r>
      <w:r w:rsidRPr="009E4A74">
        <w:rPr>
          <w:rFonts w:ascii="Verdana" w:hAnsi="Verdana"/>
          <w:szCs w:val="24"/>
        </w:rPr>
        <w:t>’s request to subcontract.</w:t>
      </w:r>
    </w:p>
    <w:p w14:paraId="60AAA170" w14:textId="77777777" w:rsidR="00D56965" w:rsidRPr="009E4A74" w:rsidRDefault="00D56965" w:rsidP="009E4A74">
      <w:pPr>
        <w:pStyle w:val="ListParagraph"/>
        <w:spacing w:line="276" w:lineRule="auto"/>
        <w:ind w:left="1440"/>
        <w:jc w:val="both"/>
        <w:rPr>
          <w:rFonts w:ascii="Verdana" w:hAnsi="Verdana"/>
          <w:szCs w:val="24"/>
        </w:rPr>
      </w:pPr>
    </w:p>
    <w:p w14:paraId="5D7AB987" w14:textId="6DA0305C" w:rsidR="00D56965" w:rsidRPr="009E4A74" w:rsidRDefault="00807CD8"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FORCE MAJ</w:t>
      </w:r>
      <w:r w:rsidR="0047182C" w:rsidRPr="009E4A74">
        <w:rPr>
          <w:rFonts w:ascii="Verdana" w:hAnsi="Verdana"/>
          <w:b/>
          <w:bCs/>
          <w:szCs w:val="24"/>
        </w:rPr>
        <w:t>E</w:t>
      </w:r>
      <w:r w:rsidRPr="009E4A74">
        <w:rPr>
          <w:rFonts w:ascii="Verdana" w:hAnsi="Verdana"/>
          <w:b/>
          <w:bCs/>
          <w:szCs w:val="24"/>
        </w:rPr>
        <w:t>URE</w:t>
      </w:r>
    </w:p>
    <w:p w14:paraId="6885ED0D" w14:textId="77777777" w:rsidR="00E41F19" w:rsidRPr="009E4A74" w:rsidRDefault="00340F5C" w:rsidP="009E4A74">
      <w:pPr>
        <w:spacing w:line="276" w:lineRule="auto"/>
        <w:ind w:left="360"/>
        <w:jc w:val="both"/>
        <w:rPr>
          <w:rFonts w:ascii="Verdana" w:hAnsi="Verdana"/>
          <w:szCs w:val="24"/>
        </w:rPr>
      </w:pPr>
      <w:r w:rsidRPr="009E4A74">
        <w:rPr>
          <w:rFonts w:ascii="Verdana" w:hAnsi="Verdana"/>
          <w:szCs w:val="24"/>
        </w:rPr>
        <w:t>Neither party shall be liable for any delays or failures in performance due to circumstances beyond its reasonable control.</w:t>
      </w:r>
    </w:p>
    <w:p w14:paraId="65FB9632"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31C1CAC9" w14:textId="41E07203" w:rsidR="00D56965" w:rsidRPr="009E4A74" w:rsidRDefault="00E41F19"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NON-APPROPRIATION OF FUNDS</w:t>
      </w:r>
    </w:p>
    <w:p w14:paraId="788EFCEC" w14:textId="77777777" w:rsidR="003511E0" w:rsidRPr="009E4A74" w:rsidRDefault="003511E0" w:rsidP="009E4A74">
      <w:pPr>
        <w:pStyle w:val="ListParagraph"/>
        <w:numPr>
          <w:ilvl w:val="1"/>
          <w:numId w:val="6"/>
        </w:numPr>
        <w:spacing w:line="276" w:lineRule="auto"/>
        <w:jc w:val="both"/>
        <w:rPr>
          <w:rFonts w:ascii="Verdana" w:hAnsi="Verdana"/>
          <w:szCs w:val="24"/>
        </w:rPr>
      </w:pPr>
      <w:r w:rsidRPr="009E4A74">
        <w:rPr>
          <w:rFonts w:ascii="Verdana" w:hAnsi="Verdana"/>
          <w:szCs w:val="24"/>
        </w:rPr>
        <w:t>Validity and enforcement of this Agreement is subject to appropriations by the General Assembly of the specific funds necessary for contract performance. Should such funds not be so appropriated the Department may immediately terminate this Agreement, and absent such action this Agreement shall be terminated as to any obligation of the State requiring the expenditure of money for which no specific appropriation is available, at the end of the last fiscal year for which no appropriation is available or upon the exhaustion of funds.</w:t>
      </w:r>
    </w:p>
    <w:p w14:paraId="6B067C24" w14:textId="1B78C723" w:rsidR="00E41F19" w:rsidRPr="009E4A74" w:rsidRDefault="002E0A2F" w:rsidP="009E4A74">
      <w:pPr>
        <w:pStyle w:val="ListParagraph"/>
        <w:numPr>
          <w:ilvl w:val="1"/>
          <w:numId w:val="6"/>
        </w:numPr>
        <w:spacing w:line="276" w:lineRule="auto"/>
        <w:jc w:val="both"/>
        <w:rPr>
          <w:rFonts w:ascii="Verdana" w:hAnsi="Verdana"/>
          <w:szCs w:val="24"/>
        </w:rPr>
      </w:pPr>
      <w:r w:rsidRPr="009E4A74">
        <w:rPr>
          <w:rFonts w:ascii="Verdana" w:hAnsi="Verdana"/>
          <w:szCs w:val="24"/>
        </w:rPr>
        <w:t>Notwithstanding any other provisions of this Agreement, this Agreement shall terminate and the Department’s obligations under it shall be extinguished at the end of the fiscal year in which the Department fails to appropriate monies for the ensuing fiscal year sufficient for the payment of all amounts which will then become due.</w:t>
      </w:r>
    </w:p>
    <w:p w14:paraId="31D85322" w14:textId="77777777" w:rsidR="00D56965" w:rsidRPr="009E4A74" w:rsidRDefault="00D56965" w:rsidP="009E4A74">
      <w:pPr>
        <w:pStyle w:val="ListParagraph"/>
        <w:spacing w:line="276" w:lineRule="auto"/>
        <w:ind w:left="1440"/>
        <w:jc w:val="both"/>
        <w:rPr>
          <w:rFonts w:ascii="Verdana" w:hAnsi="Verdana"/>
          <w:szCs w:val="24"/>
        </w:rPr>
      </w:pPr>
    </w:p>
    <w:p w14:paraId="5CFEDCFE" w14:textId="2338FDB1" w:rsidR="00D56965" w:rsidRPr="009E4A74" w:rsidRDefault="00EE3676"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STATE OF DELAWARE BUSINESS LICENSE</w:t>
      </w:r>
    </w:p>
    <w:p w14:paraId="343A6D26" w14:textId="02981B70" w:rsidR="00960C20" w:rsidRPr="009E4A74" w:rsidRDefault="000B3834" w:rsidP="009E4A74">
      <w:pPr>
        <w:spacing w:line="276" w:lineRule="auto"/>
        <w:ind w:left="360"/>
        <w:jc w:val="both"/>
        <w:rPr>
          <w:rFonts w:ascii="Verdana" w:hAnsi="Verdana"/>
          <w:szCs w:val="24"/>
        </w:rPr>
      </w:pPr>
      <w:r>
        <w:rPr>
          <w:rFonts w:ascii="Verdana" w:hAnsi="Verdana"/>
          <w:szCs w:val="24"/>
        </w:rPr>
        <w:t>Vendor</w:t>
      </w:r>
      <w:r w:rsidR="00D5067A" w:rsidRPr="009E4A74">
        <w:rPr>
          <w:rFonts w:ascii="Verdana" w:hAnsi="Verdana"/>
          <w:szCs w:val="24"/>
        </w:rPr>
        <w:t xml:space="preserve"> and all subcontractors represent that they are properly licensed and authorized to transact business in the State of Delaware as provided in 30 Del. C. § 2502.</w:t>
      </w:r>
    </w:p>
    <w:p w14:paraId="60C3828C" w14:textId="77777777" w:rsidR="00960C20" w:rsidRPr="009E4A74" w:rsidRDefault="00960C20" w:rsidP="009E4A74">
      <w:pPr>
        <w:pStyle w:val="ListParagraph"/>
        <w:tabs>
          <w:tab w:val="left" w:pos="900"/>
        </w:tabs>
        <w:spacing w:line="276" w:lineRule="auto"/>
        <w:jc w:val="both"/>
        <w:rPr>
          <w:rFonts w:ascii="Verdana" w:hAnsi="Verdana"/>
          <w:szCs w:val="24"/>
        </w:rPr>
      </w:pPr>
    </w:p>
    <w:p w14:paraId="2B6D9573" w14:textId="577B2F9C" w:rsidR="00D56965" w:rsidRPr="009E4A74" w:rsidRDefault="00457150"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COMPLETE AGREEMENT</w:t>
      </w:r>
    </w:p>
    <w:p w14:paraId="2168B1E3" w14:textId="5105EAFD" w:rsidR="009D39BB" w:rsidRPr="009E4A74" w:rsidRDefault="009D39BB"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This Agreement and its Appendices shall constitute the entire Agreement between the Department and </w:t>
      </w:r>
      <w:r w:rsidR="000B3834">
        <w:rPr>
          <w:rFonts w:ascii="Verdana" w:hAnsi="Verdana"/>
          <w:szCs w:val="24"/>
        </w:rPr>
        <w:t>Vendor</w:t>
      </w:r>
      <w:r w:rsidRPr="009E4A74">
        <w:rPr>
          <w:rFonts w:ascii="Verdana" w:hAnsi="Verdana"/>
          <w:szCs w:val="24"/>
        </w:rPr>
        <w:t xml:space="preserve"> with respect to the subject matter of this Agreement and shall not be modified or changed without the express written consent of the parties. The provisions of this Agreement supersede all prior oral and written quotations, communications, agreements, and understandings of the parties with respect to the subject matter of this Agreement.</w:t>
      </w:r>
    </w:p>
    <w:p w14:paraId="64C52265" w14:textId="77777777" w:rsidR="00BD5522" w:rsidRPr="009E4A74" w:rsidRDefault="00BD5522" w:rsidP="009E4A74">
      <w:pPr>
        <w:pStyle w:val="ListParagraph"/>
        <w:numPr>
          <w:ilvl w:val="1"/>
          <w:numId w:val="6"/>
        </w:numPr>
        <w:spacing w:line="276" w:lineRule="auto"/>
        <w:jc w:val="both"/>
        <w:rPr>
          <w:rFonts w:ascii="Verdana" w:hAnsi="Verdana"/>
          <w:szCs w:val="24"/>
        </w:rPr>
      </w:pPr>
      <w:r w:rsidRPr="009E4A74">
        <w:rPr>
          <w:rFonts w:ascii="Verdana" w:hAnsi="Verdana"/>
          <w:szCs w:val="24"/>
        </w:rPr>
        <w:t>If the scope of any provision of this Agreement is too broad in any respect whatsoever to permit enforcement to its full extent, then such provision shall be enforced to the maximum extent permitted by law, and the parties hereto consent and agree that such scope may be judicially modified accordingly and that the whole of such provisions of the Agreement shall not thereby fail, but the scope of such provision shall be curtailed only to the extent necessary to conform to the law.</w:t>
      </w:r>
    </w:p>
    <w:p w14:paraId="4E303520" w14:textId="19EA0648" w:rsidR="008B2B6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EB49B2" w:rsidRPr="009E4A74">
        <w:rPr>
          <w:rFonts w:ascii="Verdana" w:hAnsi="Verdana"/>
          <w:szCs w:val="24"/>
        </w:rPr>
        <w:t xml:space="preserve"> may not order any product requiring a purchase order prior to the Department's issuance of such order. Each </w:t>
      </w:r>
      <w:r w:rsidR="000D6ACC" w:rsidRPr="009E4A74">
        <w:rPr>
          <w:rFonts w:ascii="Verdana" w:hAnsi="Verdana"/>
          <w:szCs w:val="24"/>
        </w:rPr>
        <w:t>Attachment</w:t>
      </w:r>
      <w:r w:rsidR="00EB49B2" w:rsidRPr="009E4A74">
        <w:rPr>
          <w:rFonts w:ascii="Verdana" w:hAnsi="Verdana"/>
          <w:szCs w:val="24"/>
        </w:rPr>
        <w:t>, except as its terms otherwise expressly provide, shall be a complete statement of its subject matter and shall supplement and modify the terms and conditions of this Agreement for the purposes of that engagement only. No other agreements, representations, warranties, or other matters, whether oral or written, shall be deemed to bind the parties hereto with respect to the subject matter hereof.</w:t>
      </w:r>
    </w:p>
    <w:p w14:paraId="1546F393" w14:textId="77777777" w:rsidR="00D56965" w:rsidRPr="009E4A74" w:rsidRDefault="00D56965" w:rsidP="009E4A74">
      <w:pPr>
        <w:pStyle w:val="ListParagraph"/>
        <w:spacing w:line="276" w:lineRule="auto"/>
        <w:ind w:left="1440"/>
        <w:jc w:val="both"/>
        <w:rPr>
          <w:rFonts w:ascii="Verdana" w:hAnsi="Verdana"/>
          <w:szCs w:val="24"/>
        </w:rPr>
      </w:pPr>
    </w:p>
    <w:p w14:paraId="056C3969" w14:textId="7AD18D0B" w:rsidR="00D56965" w:rsidRPr="009E4A74" w:rsidRDefault="008B2B62" w:rsidP="009E4A74">
      <w:pPr>
        <w:pStyle w:val="ListParagraph"/>
        <w:numPr>
          <w:ilvl w:val="0"/>
          <w:numId w:val="6"/>
        </w:numPr>
        <w:tabs>
          <w:tab w:val="left" w:pos="900"/>
        </w:tabs>
        <w:spacing w:line="276" w:lineRule="auto"/>
        <w:jc w:val="both"/>
        <w:rPr>
          <w:rFonts w:ascii="Verdana" w:hAnsi="Verdana"/>
          <w:b/>
          <w:szCs w:val="24"/>
        </w:rPr>
      </w:pPr>
      <w:r w:rsidRPr="009E4A74">
        <w:rPr>
          <w:rFonts w:ascii="Verdana" w:hAnsi="Verdana"/>
          <w:b/>
          <w:szCs w:val="24"/>
        </w:rPr>
        <w:t>MISCELLANEOUS PROVISIONS</w:t>
      </w:r>
    </w:p>
    <w:p w14:paraId="189E4554" w14:textId="195DA777" w:rsidR="00BB3BD4" w:rsidRPr="009E4A74" w:rsidRDefault="00BB3BD4"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In performance of this Agreement, </w:t>
      </w:r>
      <w:r w:rsidR="000B3834">
        <w:rPr>
          <w:rFonts w:ascii="Verdana" w:hAnsi="Verdana"/>
          <w:szCs w:val="24"/>
        </w:rPr>
        <w:t>Vendor</w:t>
      </w:r>
      <w:r w:rsidRPr="009E4A74">
        <w:rPr>
          <w:rFonts w:ascii="Verdana" w:hAnsi="Verdana"/>
          <w:szCs w:val="24"/>
        </w:rPr>
        <w:t xml:space="preserve"> shall comply with all applicable federal, state, and local laws, ordinances, codes, and regulations. </w:t>
      </w:r>
      <w:r w:rsidR="000B3834">
        <w:rPr>
          <w:rFonts w:ascii="Verdana" w:hAnsi="Verdana"/>
          <w:szCs w:val="24"/>
        </w:rPr>
        <w:t>Vendor</w:t>
      </w:r>
      <w:r w:rsidRPr="009E4A74">
        <w:rPr>
          <w:rFonts w:ascii="Verdana" w:hAnsi="Verdana"/>
          <w:szCs w:val="24"/>
        </w:rPr>
        <w:t xml:space="preserve"> shall solely bear the costs of permits and other relevant costs required in the performance of this Agreement.</w:t>
      </w:r>
    </w:p>
    <w:p w14:paraId="78E82F7F" w14:textId="72C75870" w:rsidR="009A783F" w:rsidRPr="009E4A74" w:rsidRDefault="009A783F" w:rsidP="009E4A74">
      <w:pPr>
        <w:pStyle w:val="ListParagraph"/>
        <w:numPr>
          <w:ilvl w:val="1"/>
          <w:numId w:val="6"/>
        </w:numPr>
        <w:spacing w:line="276" w:lineRule="auto"/>
        <w:jc w:val="both"/>
        <w:rPr>
          <w:rFonts w:ascii="Verdana" w:hAnsi="Verdana"/>
          <w:szCs w:val="24"/>
        </w:rPr>
      </w:pPr>
      <w:r w:rsidRPr="009E4A74">
        <w:rPr>
          <w:rFonts w:ascii="Verdana" w:hAnsi="Verdana"/>
          <w:szCs w:val="24"/>
        </w:rPr>
        <w:t xml:space="preserve">Neither this Agreement nor any </w:t>
      </w:r>
      <w:r w:rsidR="000D6ACC" w:rsidRPr="009E4A74">
        <w:rPr>
          <w:rFonts w:ascii="Verdana" w:hAnsi="Verdana"/>
          <w:szCs w:val="24"/>
        </w:rPr>
        <w:t>Attachment</w:t>
      </w:r>
      <w:r w:rsidRPr="009E4A74">
        <w:rPr>
          <w:rFonts w:ascii="Verdana" w:hAnsi="Verdana"/>
          <w:szCs w:val="24"/>
        </w:rPr>
        <w:t xml:space="preserve"> may be modified or amended except by the mutual written agreement of the parties. No waiver of any provision of this Agreement shall be effective unless it is in writing and signed by the party against which it is sought to be enforced.</w:t>
      </w:r>
    </w:p>
    <w:p w14:paraId="188F6BE9" w14:textId="0555999F" w:rsidR="008B2B62" w:rsidRPr="009E4A74" w:rsidRDefault="0008442A" w:rsidP="009E4A74">
      <w:pPr>
        <w:pStyle w:val="ListParagraph"/>
        <w:numPr>
          <w:ilvl w:val="1"/>
          <w:numId w:val="6"/>
        </w:numPr>
        <w:tabs>
          <w:tab w:val="left" w:pos="900"/>
        </w:tabs>
        <w:spacing w:line="276" w:lineRule="auto"/>
        <w:jc w:val="both"/>
        <w:rPr>
          <w:rFonts w:ascii="Verdana" w:hAnsi="Verdana"/>
          <w:szCs w:val="24"/>
        </w:rPr>
      </w:pPr>
      <w:r w:rsidRPr="009E4A74">
        <w:rPr>
          <w:rFonts w:ascii="Verdana" w:hAnsi="Verdana"/>
          <w:szCs w:val="24"/>
        </w:rPr>
        <w:t>The delay or failure by either party to exercise or enforce any of its rights under this Agreement shall not constitute or be deemed a waiver of that party's right thereafter to enforce those rights, nor shall any single or partial exercise of any such right preclude any other or further exercise thereof or the exercise of any other right.</w:t>
      </w:r>
    </w:p>
    <w:p w14:paraId="2FD727C7" w14:textId="6CB71AC7" w:rsidR="000972BD" w:rsidRPr="009E4A74" w:rsidRDefault="000B3834" w:rsidP="009E4A74">
      <w:pPr>
        <w:pStyle w:val="ListParagraph"/>
        <w:numPr>
          <w:ilvl w:val="1"/>
          <w:numId w:val="6"/>
        </w:numPr>
        <w:tabs>
          <w:tab w:val="left" w:pos="900"/>
        </w:tabs>
        <w:spacing w:line="276" w:lineRule="auto"/>
        <w:jc w:val="both"/>
        <w:rPr>
          <w:rFonts w:ascii="Verdana" w:hAnsi="Verdana"/>
          <w:szCs w:val="24"/>
        </w:rPr>
      </w:pPr>
      <w:r>
        <w:rPr>
          <w:rFonts w:ascii="Verdana" w:hAnsi="Verdana"/>
          <w:szCs w:val="24"/>
        </w:rPr>
        <w:t>Vendor</w:t>
      </w:r>
      <w:r w:rsidR="00244F83" w:rsidRPr="009E4A74">
        <w:rPr>
          <w:rFonts w:ascii="Verdana" w:hAnsi="Verdana"/>
          <w:szCs w:val="24"/>
        </w:rPr>
        <w:t xml:space="preserve"> covenants that it presently has no interest and that it will not acquire any interest, direct or indirect, which would conflict in any manner or degree with the performance of services required to be performed under this Agreement. </w:t>
      </w:r>
      <w:r>
        <w:rPr>
          <w:rFonts w:ascii="Verdana" w:hAnsi="Verdana"/>
          <w:szCs w:val="24"/>
        </w:rPr>
        <w:t>Vendor</w:t>
      </w:r>
      <w:r w:rsidR="00244F83" w:rsidRPr="009E4A74">
        <w:rPr>
          <w:rFonts w:ascii="Verdana" w:hAnsi="Verdana"/>
          <w:szCs w:val="24"/>
        </w:rPr>
        <w:t xml:space="preserve"> further covenants, to its knowledge and ability, that in the performance of said services no person having any such interest shall be employed.</w:t>
      </w:r>
    </w:p>
    <w:p w14:paraId="1C5E2277" w14:textId="4446B21A" w:rsidR="00244F83" w:rsidRPr="009E4A74" w:rsidRDefault="000B3834" w:rsidP="009E4A74">
      <w:pPr>
        <w:pStyle w:val="ListParagraph"/>
        <w:numPr>
          <w:ilvl w:val="1"/>
          <w:numId w:val="6"/>
        </w:numPr>
        <w:tabs>
          <w:tab w:val="left" w:pos="900"/>
        </w:tabs>
        <w:spacing w:line="276" w:lineRule="auto"/>
        <w:jc w:val="both"/>
        <w:rPr>
          <w:rFonts w:ascii="Verdana" w:hAnsi="Verdana"/>
          <w:szCs w:val="24"/>
        </w:rPr>
      </w:pPr>
      <w:r>
        <w:rPr>
          <w:rFonts w:ascii="Verdana" w:hAnsi="Verdana"/>
          <w:szCs w:val="24"/>
        </w:rPr>
        <w:t>Vendor</w:t>
      </w:r>
      <w:r w:rsidR="000B39B1" w:rsidRPr="009E4A74">
        <w:rPr>
          <w:rFonts w:ascii="Verdana" w:hAnsi="Verdana"/>
          <w:szCs w:val="24"/>
        </w:rPr>
        <w:t xml:space="preserve"> acknowledges that the Department has an obligation to ensure that public funds are not used to subsidize private discrimination. </w:t>
      </w:r>
      <w:r>
        <w:rPr>
          <w:rFonts w:ascii="Verdana" w:hAnsi="Verdana"/>
          <w:szCs w:val="24"/>
        </w:rPr>
        <w:t>Vendor</w:t>
      </w:r>
      <w:r w:rsidR="000B39B1" w:rsidRPr="009E4A74">
        <w:rPr>
          <w:rFonts w:ascii="Verdana" w:hAnsi="Verdana"/>
          <w:szCs w:val="24"/>
        </w:rPr>
        <w:t xml:space="preserve"> recognizes that if they refuse to hire or do business with an individual or company due to reasons of race, color, gender, ethnicity, disability, national origin, age, or any other protected status, the Department may declare </w:t>
      </w:r>
      <w:r>
        <w:rPr>
          <w:rFonts w:ascii="Verdana" w:hAnsi="Verdana"/>
          <w:szCs w:val="24"/>
        </w:rPr>
        <w:t>Vendor</w:t>
      </w:r>
      <w:r w:rsidR="000B39B1" w:rsidRPr="009E4A74">
        <w:rPr>
          <w:rFonts w:ascii="Verdana" w:hAnsi="Verdana"/>
          <w:szCs w:val="24"/>
        </w:rPr>
        <w:t xml:space="preserve"> in breach of the Agreement, terminate the Agreement, and designate </w:t>
      </w:r>
      <w:r>
        <w:rPr>
          <w:rFonts w:ascii="Verdana" w:hAnsi="Verdana"/>
          <w:szCs w:val="24"/>
        </w:rPr>
        <w:t>Vendor</w:t>
      </w:r>
      <w:r w:rsidR="000B39B1" w:rsidRPr="009E4A74">
        <w:rPr>
          <w:rFonts w:ascii="Verdana" w:hAnsi="Verdana"/>
          <w:szCs w:val="24"/>
        </w:rPr>
        <w:t xml:space="preserve"> as non-responsible.</w:t>
      </w:r>
    </w:p>
    <w:p w14:paraId="78C3F44B" w14:textId="06A9B03F" w:rsidR="00252C02"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252C02" w:rsidRPr="009E4A74">
        <w:rPr>
          <w:rFonts w:ascii="Verdana" w:hAnsi="Verdana"/>
          <w:szCs w:val="24"/>
        </w:rPr>
        <w:t xml:space="preserve"> warrants that no person or selling agency has been employed or retained to solicit or secure this Agreement upon an Agreement or understanding for a commission, or a percentage, brokerage, or contingent fee. For breach or violation of this warranty, the Department shall have the right to annul this contract without liability or at its discretion deduct from the contract price or otherwise recover the full amount of such commission, percentage, brokerage, or contingent fee.</w:t>
      </w:r>
    </w:p>
    <w:p w14:paraId="3320916B" w14:textId="77777777" w:rsidR="007767CD" w:rsidRPr="009E4A74" w:rsidRDefault="007767CD" w:rsidP="009E4A74">
      <w:pPr>
        <w:pStyle w:val="ListParagraph"/>
        <w:numPr>
          <w:ilvl w:val="1"/>
          <w:numId w:val="6"/>
        </w:numPr>
        <w:spacing w:line="276" w:lineRule="auto"/>
        <w:jc w:val="both"/>
        <w:rPr>
          <w:rFonts w:ascii="Verdana" w:hAnsi="Verdana"/>
          <w:szCs w:val="24"/>
        </w:rPr>
      </w:pPr>
      <w:r w:rsidRPr="009E4A74">
        <w:rPr>
          <w:rFonts w:ascii="Verdana" w:hAnsi="Verdana"/>
          <w:szCs w:val="24"/>
        </w:rPr>
        <w:t>This Agreement was drafted with the joint participation of both parties and shall be construed neither against nor in favor of either, but rather in accordance with the fair meaning thereof.</w:t>
      </w:r>
    </w:p>
    <w:p w14:paraId="1B64F8A6" w14:textId="05340EC8" w:rsidR="00AF2686"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AF2686" w:rsidRPr="009E4A74">
        <w:rPr>
          <w:rFonts w:ascii="Verdana" w:hAnsi="Verdana"/>
          <w:szCs w:val="24"/>
        </w:rPr>
        <w:t xml:space="preserve"> shall maintain all public records, as defined by 29 Del. C. ' 502(1), relating to this Agreement and its deliverables for the time and in the manner specified by the Delaware Division of Archives, pursuant to the Delaware Public Records Law, 29 Del. C. Ch. 5. During the term of this Agreement, authorized representatives of the Department may inspect or audit </w:t>
      </w:r>
      <w:r>
        <w:rPr>
          <w:rFonts w:ascii="Verdana" w:hAnsi="Verdana"/>
          <w:szCs w:val="24"/>
        </w:rPr>
        <w:t>Vendor</w:t>
      </w:r>
      <w:r w:rsidR="00AF2686" w:rsidRPr="009E4A74">
        <w:rPr>
          <w:rFonts w:ascii="Verdana" w:hAnsi="Verdana"/>
          <w:szCs w:val="24"/>
        </w:rPr>
        <w:t xml:space="preserve">’s performance and records pertaining to this Agreement at the </w:t>
      </w:r>
      <w:r>
        <w:rPr>
          <w:rFonts w:ascii="Verdana" w:hAnsi="Verdana"/>
          <w:szCs w:val="24"/>
        </w:rPr>
        <w:t>Vendor</w:t>
      </w:r>
      <w:r w:rsidR="00AF2686" w:rsidRPr="009E4A74">
        <w:rPr>
          <w:rFonts w:ascii="Verdana" w:hAnsi="Verdana"/>
          <w:szCs w:val="24"/>
        </w:rPr>
        <w:t xml:space="preserve"> business office during normal business hours.</w:t>
      </w:r>
    </w:p>
    <w:p w14:paraId="6E8821BE" w14:textId="77777777" w:rsidR="003130F0" w:rsidRPr="009E4A74" w:rsidRDefault="003130F0" w:rsidP="009E4A74">
      <w:pPr>
        <w:pStyle w:val="ListParagraph"/>
        <w:numPr>
          <w:ilvl w:val="1"/>
          <w:numId w:val="6"/>
        </w:numPr>
        <w:spacing w:line="276" w:lineRule="auto"/>
        <w:jc w:val="both"/>
        <w:rPr>
          <w:rFonts w:ascii="Verdana" w:hAnsi="Verdana"/>
          <w:szCs w:val="24"/>
        </w:rPr>
      </w:pPr>
      <w:r w:rsidRPr="009E4A74">
        <w:rPr>
          <w:rFonts w:ascii="Verdana" w:hAnsi="Verdana"/>
          <w:szCs w:val="24"/>
        </w:rPr>
        <w:t>The State reserves the right to advertise a supplemental solicitation during the term of the Agreement if deemed in the best interest of the State.</w:t>
      </w:r>
    </w:p>
    <w:p w14:paraId="59BC138E" w14:textId="449D2C0B" w:rsidR="00D56965"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CD3475" w:rsidRPr="009E4A74">
        <w:rPr>
          <w:rFonts w:ascii="Verdana" w:hAnsi="Verdana"/>
          <w:szCs w:val="24"/>
        </w:rPr>
        <w:t xml:space="preserve"> (s) who have any employees carrying out any work related to the awarded agreement at a State facility shall have those employees comply with any health mandate or policy issued by the State related to a pandemic or other State of Emergency issued by any State authority during the term of the awarded contract, including those that apply directly to State employees. </w:t>
      </w:r>
    </w:p>
    <w:p w14:paraId="41B168BA" w14:textId="06137249" w:rsidR="008B5353" w:rsidRPr="009E4A74" w:rsidRDefault="000B3834" w:rsidP="009E4A74">
      <w:pPr>
        <w:pStyle w:val="ListParagraph"/>
        <w:numPr>
          <w:ilvl w:val="1"/>
          <w:numId w:val="6"/>
        </w:numPr>
        <w:spacing w:line="276" w:lineRule="auto"/>
        <w:jc w:val="both"/>
        <w:rPr>
          <w:rFonts w:ascii="Verdana" w:hAnsi="Verdana"/>
          <w:szCs w:val="24"/>
        </w:rPr>
      </w:pPr>
      <w:r>
        <w:rPr>
          <w:rFonts w:ascii="Verdana" w:hAnsi="Verdana"/>
          <w:szCs w:val="24"/>
        </w:rPr>
        <w:t>Vendor</w:t>
      </w:r>
      <w:r w:rsidR="008B5353">
        <w:rPr>
          <w:rFonts w:ascii="Verdana" w:hAnsi="Verdana"/>
          <w:szCs w:val="24"/>
        </w:rPr>
        <w:t xml:space="preserve"> must provide clear notice to the Department before making any material changes to t</w:t>
      </w:r>
      <w:r w:rsidR="00874A0E">
        <w:rPr>
          <w:rFonts w:ascii="Verdana" w:hAnsi="Verdana"/>
          <w:szCs w:val="24"/>
        </w:rPr>
        <w:t xml:space="preserve">he </w:t>
      </w:r>
      <w:r>
        <w:rPr>
          <w:rFonts w:ascii="Verdana" w:hAnsi="Verdana"/>
          <w:szCs w:val="24"/>
        </w:rPr>
        <w:t>Vendor</w:t>
      </w:r>
      <w:r w:rsidR="00874A0E">
        <w:rPr>
          <w:rFonts w:ascii="Verdana" w:hAnsi="Verdana"/>
          <w:szCs w:val="24"/>
        </w:rPr>
        <w:t>’s</w:t>
      </w:r>
      <w:r w:rsidR="008B5353">
        <w:rPr>
          <w:rFonts w:ascii="Verdana" w:hAnsi="Verdana"/>
          <w:szCs w:val="24"/>
        </w:rPr>
        <w:t xml:space="preserve"> privacy policy.</w:t>
      </w:r>
    </w:p>
    <w:p w14:paraId="070EE1C0" w14:textId="77777777" w:rsidR="00D56965" w:rsidRPr="009E4A74" w:rsidRDefault="00D56965" w:rsidP="009E4A74">
      <w:pPr>
        <w:pStyle w:val="ListParagraph"/>
        <w:spacing w:line="276" w:lineRule="auto"/>
        <w:ind w:left="1440"/>
        <w:jc w:val="both"/>
        <w:rPr>
          <w:rFonts w:ascii="Verdana" w:hAnsi="Verdana"/>
          <w:szCs w:val="24"/>
        </w:rPr>
      </w:pPr>
    </w:p>
    <w:p w14:paraId="07EAD51B" w14:textId="6CA00C9F" w:rsidR="00D56965" w:rsidRPr="009E4A74" w:rsidRDefault="16CC5697" w:rsidP="3A045446">
      <w:pPr>
        <w:pStyle w:val="ListParagraph"/>
        <w:numPr>
          <w:ilvl w:val="0"/>
          <w:numId w:val="6"/>
        </w:numPr>
        <w:tabs>
          <w:tab w:val="left" w:pos="900"/>
        </w:tabs>
        <w:spacing w:line="276" w:lineRule="auto"/>
        <w:jc w:val="both"/>
        <w:rPr>
          <w:rFonts w:ascii="Verdana" w:hAnsi="Verdana"/>
          <w:b/>
          <w:bCs/>
        </w:rPr>
      </w:pPr>
      <w:r w:rsidRPr="0A093EAD">
        <w:rPr>
          <w:rFonts w:ascii="Verdana" w:hAnsi="Verdana"/>
          <w:b/>
          <w:bCs/>
        </w:rPr>
        <w:t>INSURANCE</w:t>
      </w:r>
    </w:p>
    <w:p w14:paraId="0C3DC4CC" w14:textId="0586C9CE" w:rsidR="00E03086" w:rsidRDefault="005F3DFE" w:rsidP="0A093EAD">
      <w:pPr>
        <w:pStyle w:val="ListParagraph"/>
        <w:numPr>
          <w:ilvl w:val="1"/>
          <w:numId w:val="6"/>
        </w:numPr>
        <w:tabs>
          <w:tab w:val="left" w:pos="900"/>
        </w:tabs>
        <w:spacing w:line="276" w:lineRule="auto"/>
        <w:jc w:val="both"/>
        <w:rPr>
          <w:rFonts w:ascii="Verdana" w:hAnsi="Verdana"/>
        </w:rPr>
      </w:pPr>
      <w:r w:rsidRPr="0A093EAD">
        <w:rPr>
          <w:rFonts w:ascii="Verdana" w:hAnsi="Verdana"/>
        </w:rPr>
        <w:t xml:space="preserve">As a part of the contract requirements, the </w:t>
      </w:r>
      <w:r w:rsidR="000B3834" w:rsidRPr="0A093EAD">
        <w:rPr>
          <w:rFonts w:ascii="Verdana" w:hAnsi="Verdana"/>
        </w:rPr>
        <w:t>Vendor</w:t>
      </w:r>
      <w:r w:rsidRPr="0A093EAD">
        <w:rPr>
          <w:rFonts w:ascii="Verdana" w:hAnsi="Verdana"/>
        </w:rPr>
        <w:t xml:space="preserve"> must obtain at its own cost and expense and keep in force and effect during the term of this contract, including all extensions, the minimum coverage limits specified below with a carrier satisfactory to the State. All </w:t>
      </w:r>
      <w:r w:rsidR="000B3834" w:rsidRPr="0A093EAD">
        <w:rPr>
          <w:rFonts w:ascii="Verdana" w:hAnsi="Verdana"/>
        </w:rPr>
        <w:t>Vendor</w:t>
      </w:r>
      <w:r w:rsidRPr="0A093EAD">
        <w:rPr>
          <w:rFonts w:ascii="Verdana" w:hAnsi="Verdana"/>
        </w:rPr>
        <w:t>s must carry the following coverage depending on the type of service or product being delivered.</w:t>
      </w:r>
    </w:p>
    <w:p w14:paraId="46ACFC29" w14:textId="6589CECD" w:rsidR="009B7DD4" w:rsidRPr="00366748" w:rsidRDefault="009B7DD4" w:rsidP="0A093EAD">
      <w:pPr>
        <w:pStyle w:val="ListParagraph"/>
        <w:numPr>
          <w:ilvl w:val="2"/>
          <w:numId w:val="6"/>
        </w:numPr>
        <w:spacing w:line="276" w:lineRule="auto"/>
        <w:jc w:val="both"/>
        <w:rPr>
          <w:rFonts w:ascii="Verdana" w:hAnsi="Verdana"/>
        </w:rPr>
      </w:pPr>
      <w:r w:rsidRPr="0A093EAD">
        <w:rPr>
          <w:rFonts w:ascii="Verdana" w:hAnsi="Verdana"/>
        </w:rPr>
        <w:t>Worker’s Compensation and Employer’s Liability Insurance in accordance with applicable law.</w:t>
      </w:r>
    </w:p>
    <w:p w14:paraId="7B2839E3" w14:textId="5B934E74" w:rsidR="009B7DD4" w:rsidRPr="00366748" w:rsidRDefault="009B7DD4" w:rsidP="0A093EAD">
      <w:pPr>
        <w:pStyle w:val="ListParagraph"/>
        <w:numPr>
          <w:ilvl w:val="2"/>
          <w:numId w:val="6"/>
        </w:numPr>
        <w:spacing w:line="276" w:lineRule="auto"/>
        <w:jc w:val="both"/>
        <w:rPr>
          <w:rFonts w:ascii="Verdana" w:hAnsi="Verdana"/>
        </w:rPr>
      </w:pPr>
      <w:r w:rsidRPr="0A093EAD">
        <w:rPr>
          <w:rFonts w:ascii="Verdana" w:hAnsi="Verdana"/>
        </w:rPr>
        <w:t>Commercial General Liability - $1,000,000 per occurrence/$3,000,000 per aggregate.</w:t>
      </w:r>
    </w:p>
    <w:p w14:paraId="18363E78" w14:textId="323B058F" w:rsidR="002405CB" w:rsidRDefault="009B7DD4" w:rsidP="0A093EAD">
      <w:pPr>
        <w:pStyle w:val="ListParagraph"/>
        <w:numPr>
          <w:ilvl w:val="2"/>
          <w:numId w:val="6"/>
        </w:numPr>
        <w:spacing w:line="276" w:lineRule="auto"/>
        <w:jc w:val="both"/>
        <w:rPr>
          <w:rFonts w:ascii="Verdana" w:hAnsi="Verdana"/>
        </w:rPr>
      </w:pPr>
      <w:r w:rsidRPr="0A093EAD">
        <w:rPr>
          <w:rFonts w:ascii="Verdana" w:hAnsi="Verdana"/>
        </w:rPr>
        <w:t>Automotive Liability Insurance covering all automotive units used in the work (including all units leased from and/or provided by the State to Vendor pursuant to this Agreement as well as all units used by Vendor, regardless of the identity of the registered owner, used by Vendor for completing the Work required by this Agreement to include but not limited to transporting Delaware clients or staff), providing coverage on a primary non-contributory basis with limits of not less than:</w:t>
      </w:r>
    </w:p>
    <w:p w14:paraId="599ADCED" w14:textId="34EA9DD3"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$1,000,000 combined single limit each accident, for bodily injury;</w:t>
      </w:r>
    </w:p>
    <w:p w14:paraId="7D9BC1F5" w14:textId="328EB7B0"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$250,000 for property damage to others;</w:t>
      </w:r>
    </w:p>
    <w:p w14:paraId="79B10004" w14:textId="636C6DB7"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 per person per accident Uninsured/Underinsured Motorists coverage;</w:t>
      </w:r>
    </w:p>
    <w:p w14:paraId="29251D7A" w14:textId="39F6DEF3" w:rsidR="00D45EE6" w:rsidRPr="00366748" w:rsidRDefault="00D45EE6" w:rsidP="0A093EAD">
      <w:pPr>
        <w:pStyle w:val="ListParagraph"/>
        <w:numPr>
          <w:ilvl w:val="3"/>
          <w:numId w:val="6"/>
        </w:numPr>
        <w:spacing w:line="276" w:lineRule="auto"/>
        <w:jc w:val="both"/>
        <w:rPr>
          <w:rFonts w:ascii="Verdana" w:hAnsi="Verdana"/>
        </w:rPr>
      </w:pPr>
      <w:r w:rsidRPr="0A093EAD">
        <w:rPr>
          <w:rFonts w:ascii="Verdana" w:hAnsi="Verdana"/>
        </w:rPr>
        <w:t>$25,000 per person, $300,000 per accident Personal Injury Protection (PIP) benefits as provided for in 21 Del. C. § 2118; and</w:t>
      </w:r>
    </w:p>
    <w:p w14:paraId="050C1FA8" w14:textId="2E27BC5A" w:rsidR="006B2D84" w:rsidRDefault="00D45EE6" w:rsidP="0A093EAD">
      <w:pPr>
        <w:pStyle w:val="ListParagraph"/>
        <w:numPr>
          <w:ilvl w:val="3"/>
          <w:numId w:val="6"/>
        </w:numPr>
        <w:tabs>
          <w:tab w:val="left" w:pos="2970"/>
        </w:tabs>
        <w:spacing w:line="276" w:lineRule="auto"/>
        <w:jc w:val="both"/>
        <w:rPr>
          <w:rFonts w:ascii="Verdana" w:hAnsi="Verdana"/>
        </w:rPr>
      </w:pPr>
      <w:r w:rsidRPr="0A093EAD">
        <w:rPr>
          <w:rFonts w:ascii="Verdana" w:hAnsi="Verdana"/>
        </w:rPr>
        <w:t>Comprehensive coverage for all leased vehicles, which shall cover the replacement cost of the vehicle in the event of collision, damage or other loss.</w:t>
      </w:r>
    </w:p>
    <w:p w14:paraId="1084501C" w14:textId="4645BD90" w:rsidR="00715A18" w:rsidRDefault="00753A7D" w:rsidP="0A093EAD">
      <w:pPr>
        <w:pStyle w:val="ListParagraph"/>
        <w:numPr>
          <w:ilvl w:val="1"/>
          <w:numId w:val="6"/>
        </w:numPr>
        <w:tabs>
          <w:tab w:val="left" w:pos="2970"/>
        </w:tabs>
        <w:spacing w:line="276" w:lineRule="auto"/>
        <w:jc w:val="both"/>
        <w:rPr>
          <w:rFonts w:ascii="Verdana" w:hAnsi="Verdana"/>
        </w:rPr>
      </w:pPr>
      <w:r w:rsidRPr="0A093EAD">
        <w:rPr>
          <w:rFonts w:ascii="Verdana" w:hAnsi="Verdana"/>
        </w:rPr>
        <w:t>The successful vendor must carry at least one of the following depending on the scope of work being performed.</w:t>
      </w:r>
    </w:p>
    <w:p w14:paraId="6F3740FD" w14:textId="63F33EC0" w:rsidR="00A7293C" w:rsidRPr="00714B79"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Medical/Professional Liability - $1,000,000 per occurrence/$3,000,000 per aggregate</w:t>
      </w:r>
    </w:p>
    <w:p w14:paraId="689CC451" w14:textId="4943E79D" w:rsidR="00A7293C" w:rsidRPr="00714B79"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Miscellaneous Errors and Omissions - $1,000,000 per occurrence/$3,000,000 per aggregate</w:t>
      </w:r>
    </w:p>
    <w:p w14:paraId="12AFD3F2" w14:textId="7B5BEFEC" w:rsidR="00E6338C" w:rsidRPr="009E4A74" w:rsidRDefault="00A7293C" w:rsidP="0A093EAD">
      <w:pPr>
        <w:pStyle w:val="ListParagraph"/>
        <w:numPr>
          <w:ilvl w:val="2"/>
          <w:numId w:val="6"/>
        </w:numPr>
        <w:tabs>
          <w:tab w:val="left" w:pos="2970"/>
        </w:tabs>
        <w:spacing w:line="276" w:lineRule="auto"/>
        <w:jc w:val="both"/>
        <w:rPr>
          <w:rFonts w:ascii="Verdana" w:hAnsi="Verdana"/>
        </w:rPr>
      </w:pPr>
      <w:r w:rsidRPr="0A093EAD">
        <w:rPr>
          <w:rFonts w:ascii="Verdana" w:hAnsi="Verdana"/>
        </w:rPr>
        <w:t>Product Liability - $1,000,000 per occurrence/$3,000,000 aggregate</w:t>
      </w:r>
    </w:p>
    <w:p w14:paraId="1F727E55" w14:textId="05C9F594" w:rsidR="00DC77EC" w:rsidRPr="009E4A74" w:rsidRDefault="00DC77EC" w:rsidP="0A093EAD">
      <w:pPr>
        <w:pStyle w:val="ListParagraph"/>
        <w:numPr>
          <w:ilvl w:val="1"/>
          <w:numId w:val="6"/>
        </w:numPr>
        <w:spacing w:line="276" w:lineRule="auto"/>
        <w:rPr>
          <w:rFonts w:ascii="Verdana" w:hAnsi="Verdana"/>
          <w:szCs w:val="24"/>
        </w:rPr>
      </w:pPr>
      <w:r w:rsidRPr="0A093EAD">
        <w:rPr>
          <w:rFonts w:ascii="Verdana" w:hAnsi="Verdana"/>
        </w:rPr>
        <w:t>Should any of the above described policies be cancelled before expiration date thereof, notice will be delivered in accordance with the policy provisions.</w:t>
      </w:r>
    </w:p>
    <w:p w14:paraId="1A320D36" w14:textId="35D8508C" w:rsidR="00EB3043" w:rsidRDefault="00EB3043" w:rsidP="00714B79">
      <w:pPr>
        <w:pStyle w:val="ListParagraph"/>
        <w:numPr>
          <w:ilvl w:val="1"/>
          <w:numId w:val="6"/>
        </w:numPr>
        <w:spacing w:line="276" w:lineRule="auto"/>
        <w:contextualSpacing w:val="0"/>
        <w:jc w:val="both"/>
        <w:rPr>
          <w:rFonts w:ascii="Verdana" w:hAnsi="Verdana"/>
          <w:szCs w:val="24"/>
        </w:rPr>
      </w:pPr>
      <w:r w:rsidRPr="0A093EAD">
        <w:rPr>
          <w:rFonts w:ascii="Verdana" w:hAnsi="Verdana"/>
        </w:rPr>
        <w:t>Before any work is done pursuant to this Agreement, the Certificate of Insurance and/or copies of the insurance policies, referencing the contract number stated herein, shall be filed with the State. The certificate holder is as follows:</w:t>
      </w:r>
    </w:p>
    <w:p w14:paraId="4696CB99" w14:textId="77777777" w:rsidR="00A24340" w:rsidRPr="009E4A74" w:rsidRDefault="00A24340" w:rsidP="00A24340">
      <w:pPr>
        <w:pStyle w:val="ListParagraph"/>
        <w:spacing w:line="276" w:lineRule="auto"/>
        <w:ind w:left="1440"/>
        <w:jc w:val="both"/>
        <w:rPr>
          <w:rFonts w:ascii="Verdana" w:hAnsi="Verdana"/>
          <w:szCs w:val="24"/>
        </w:rPr>
      </w:pPr>
    </w:p>
    <w:p w14:paraId="15820373" w14:textId="5311208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Department of Technology and Information</w:t>
      </w:r>
    </w:p>
    <w:p w14:paraId="37CB17CA" w14:textId="7777777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801 Silver Lake Blvd</w:t>
      </w:r>
    </w:p>
    <w:p w14:paraId="055C5F07" w14:textId="77777777" w:rsidR="000D61D4" w:rsidRPr="009E4A74" w:rsidRDefault="000D61D4" w:rsidP="009E4A74">
      <w:pPr>
        <w:pStyle w:val="ListParagraph"/>
        <w:spacing w:line="276" w:lineRule="auto"/>
        <w:ind w:left="2160"/>
        <w:jc w:val="both"/>
        <w:rPr>
          <w:rFonts w:ascii="Verdana" w:hAnsi="Verdana"/>
          <w:szCs w:val="24"/>
        </w:rPr>
      </w:pPr>
      <w:r w:rsidRPr="009E4A74">
        <w:rPr>
          <w:rFonts w:ascii="Verdana" w:hAnsi="Verdana"/>
          <w:szCs w:val="24"/>
        </w:rPr>
        <w:t>Dover, DE 19904</w:t>
      </w:r>
    </w:p>
    <w:p w14:paraId="307E2B72" w14:textId="220D8407" w:rsidR="000D61D4" w:rsidRDefault="000D61D4" w:rsidP="009E4A74">
      <w:pPr>
        <w:pStyle w:val="ListParagraph"/>
        <w:spacing w:line="276" w:lineRule="auto"/>
        <w:ind w:left="2160"/>
        <w:jc w:val="both"/>
        <w:rPr>
          <w:rFonts w:ascii="Verdana" w:hAnsi="Verdana"/>
          <w:szCs w:val="24"/>
        </w:rPr>
      </w:pPr>
      <w:r w:rsidRPr="009E4A74">
        <w:rPr>
          <w:rFonts w:ascii="Verdana" w:hAnsi="Verdana"/>
          <w:szCs w:val="24"/>
        </w:rPr>
        <w:t>ATTN: PROCUREMENT SERVICES</w:t>
      </w:r>
    </w:p>
    <w:p w14:paraId="7B8EB30B" w14:textId="77777777" w:rsidR="00A24340" w:rsidRPr="009E4A74" w:rsidRDefault="00A24340" w:rsidP="009E4A74">
      <w:pPr>
        <w:pStyle w:val="ListParagraph"/>
        <w:spacing w:line="276" w:lineRule="auto"/>
        <w:ind w:left="2160"/>
        <w:jc w:val="both"/>
        <w:rPr>
          <w:rFonts w:ascii="Verdana" w:hAnsi="Verdana"/>
          <w:szCs w:val="24"/>
        </w:rPr>
      </w:pPr>
    </w:p>
    <w:p w14:paraId="79DB326B" w14:textId="1C1D7839" w:rsidR="00C60423" w:rsidRPr="009E4A74" w:rsidRDefault="00C60423" w:rsidP="009E4A74">
      <w:pPr>
        <w:pStyle w:val="ListParagraph"/>
        <w:numPr>
          <w:ilvl w:val="1"/>
          <w:numId w:val="6"/>
        </w:numPr>
        <w:spacing w:line="276" w:lineRule="auto"/>
        <w:jc w:val="both"/>
        <w:rPr>
          <w:rFonts w:ascii="Verdana" w:hAnsi="Verdana"/>
          <w:szCs w:val="24"/>
        </w:rPr>
      </w:pPr>
      <w:r w:rsidRPr="0A093EAD">
        <w:rPr>
          <w:rFonts w:ascii="Verdana" w:hAnsi="Verdana"/>
        </w:rPr>
        <w:t xml:space="preserve">Nothing contained herein shall restrict or limit the </w:t>
      </w:r>
      <w:r w:rsidR="000B3834" w:rsidRPr="0A093EAD">
        <w:rPr>
          <w:rFonts w:ascii="Verdana" w:hAnsi="Verdana"/>
        </w:rPr>
        <w:t>Vendor</w:t>
      </w:r>
      <w:r w:rsidRPr="0A093EAD">
        <w:rPr>
          <w:rFonts w:ascii="Verdana" w:hAnsi="Verdana"/>
        </w:rPr>
        <w:t>’s right to procure insurance coverage in amounts higher than those required by this Agreement.</w:t>
      </w:r>
      <w:r w:rsidR="00A478A6" w:rsidRPr="0A093EAD">
        <w:rPr>
          <w:rFonts w:ascii="Verdana" w:hAnsi="Verdana"/>
        </w:rPr>
        <w:t xml:space="preserve"> </w:t>
      </w:r>
      <w:r w:rsidRPr="0A093EAD">
        <w:rPr>
          <w:rFonts w:ascii="Verdana" w:hAnsi="Verdana"/>
        </w:rPr>
        <w:t xml:space="preserve">To the extent that the </w:t>
      </w:r>
      <w:r w:rsidR="000B3834" w:rsidRPr="0A093EAD">
        <w:rPr>
          <w:rFonts w:ascii="Verdana" w:hAnsi="Verdana"/>
        </w:rPr>
        <w:t>Vendor</w:t>
      </w:r>
      <w:r w:rsidRPr="0A093EAD">
        <w:rPr>
          <w:rFonts w:ascii="Verdana" w:hAnsi="Verdana"/>
        </w:rPr>
        <w:t xml:space="preserve"> procures insurance coverage in amounts higher than the amounts required by this Agreement, all said additionally procured coverages will be applicable to any loss or claim and shall replace the insurance obligations contained herein.</w:t>
      </w:r>
    </w:p>
    <w:p w14:paraId="254A023F" w14:textId="6ED9ED2C" w:rsidR="00367FC7" w:rsidRPr="009E4A74" w:rsidRDefault="00367FC7" w:rsidP="009E4A74">
      <w:pPr>
        <w:pStyle w:val="ListParagraph"/>
        <w:numPr>
          <w:ilvl w:val="1"/>
          <w:numId w:val="6"/>
        </w:numPr>
        <w:spacing w:line="276" w:lineRule="auto"/>
        <w:jc w:val="both"/>
        <w:rPr>
          <w:rFonts w:ascii="Verdana" w:hAnsi="Verdana"/>
          <w:szCs w:val="24"/>
        </w:rPr>
      </w:pPr>
      <w:r w:rsidRPr="0A093EAD">
        <w:rPr>
          <w:rFonts w:ascii="Verdana" w:hAnsi="Verdana"/>
        </w:rPr>
        <w:t xml:space="preserve">To the extent that </w:t>
      </w:r>
      <w:r w:rsidR="000B3834" w:rsidRPr="0A093EAD">
        <w:rPr>
          <w:rFonts w:ascii="Verdana" w:hAnsi="Verdana"/>
        </w:rPr>
        <w:t>Vendor</w:t>
      </w:r>
      <w:r w:rsidRPr="0A093EAD">
        <w:rPr>
          <w:rFonts w:ascii="Verdana" w:hAnsi="Verdana"/>
        </w:rPr>
        <w:t xml:space="preserve"> has complied with the terms of this Agreement and has procured insurance coverage for all vehicles Leased and/or operated by </w:t>
      </w:r>
      <w:r w:rsidR="000B3834" w:rsidRPr="0A093EAD">
        <w:rPr>
          <w:rFonts w:ascii="Verdana" w:hAnsi="Verdana"/>
        </w:rPr>
        <w:t>Vendor</w:t>
      </w:r>
      <w:r w:rsidRPr="0A093EAD">
        <w:rPr>
          <w:rFonts w:ascii="Verdana" w:hAnsi="Verdana"/>
        </w:rPr>
        <w:t xml:space="preserve"> as part of this Agreement, the State of Delaware’s self-insured insurance program shall not provide any coverage whether coverage is sought as primary, co-primary, excess or umbrella insurer or coverage for any loss of any nature.</w:t>
      </w:r>
    </w:p>
    <w:p w14:paraId="14F56180" w14:textId="53EF2859" w:rsidR="000D61D4" w:rsidRPr="009E4A74" w:rsidRDefault="004C694D" w:rsidP="009E4A74">
      <w:pPr>
        <w:pStyle w:val="ListParagraph"/>
        <w:numPr>
          <w:ilvl w:val="1"/>
          <w:numId w:val="6"/>
        </w:numPr>
        <w:spacing w:line="276" w:lineRule="auto"/>
        <w:jc w:val="both"/>
        <w:rPr>
          <w:rFonts w:ascii="Verdana" w:hAnsi="Verdana"/>
          <w:szCs w:val="24"/>
        </w:rPr>
      </w:pPr>
      <w:r w:rsidRPr="0A093EAD">
        <w:rPr>
          <w:rFonts w:ascii="Verdana" w:hAnsi="Verdana"/>
        </w:rPr>
        <w:t>In no event shall the State of Delaware be named as an additional insured on any policy required under this agreement.</w:t>
      </w:r>
    </w:p>
    <w:p w14:paraId="7000CCFB" w14:textId="77777777" w:rsidR="00D56965" w:rsidRPr="009E4A74" w:rsidRDefault="00D56965" w:rsidP="009E4A74">
      <w:pPr>
        <w:pStyle w:val="ListParagraph"/>
        <w:spacing w:line="276" w:lineRule="auto"/>
        <w:ind w:left="1440"/>
        <w:jc w:val="both"/>
        <w:rPr>
          <w:rFonts w:ascii="Verdana" w:hAnsi="Verdana"/>
          <w:szCs w:val="24"/>
        </w:rPr>
      </w:pPr>
    </w:p>
    <w:p w14:paraId="376B465B" w14:textId="209B1299" w:rsidR="00D56965" w:rsidRPr="009E4A74" w:rsidRDefault="00B249F4"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 xml:space="preserve">PERFORMANCE </w:t>
      </w:r>
      <w:r w:rsidR="007F6EF6" w:rsidRPr="009E4A74">
        <w:rPr>
          <w:rFonts w:ascii="Verdana" w:hAnsi="Verdana"/>
          <w:b/>
          <w:bCs/>
          <w:szCs w:val="24"/>
        </w:rPr>
        <w:t>REQUIREMENTS</w:t>
      </w:r>
    </w:p>
    <w:p w14:paraId="50BCBB22" w14:textId="172D0EEA" w:rsidR="00D56965" w:rsidRPr="009E4A74" w:rsidRDefault="00506C91" w:rsidP="009E4A74">
      <w:pPr>
        <w:spacing w:line="276" w:lineRule="auto"/>
        <w:ind w:left="360"/>
        <w:jc w:val="both"/>
        <w:rPr>
          <w:rFonts w:ascii="Verdana" w:hAnsi="Verdana"/>
          <w:szCs w:val="24"/>
        </w:rPr>
      </w:pPr>
      <w:r w:rsidRPr="009E4A74">
        <w:rPr>
          <w:rFonts w:ascii="Verdana" w:hAnsi="Verdana"/>
          <w:szCs w:val="24"/>
        </w:rPr>
        <w:t xml:space="preserve">The selected </w:t>
      </w:r>
      <w:r w:rsidR="000B3834">
        <w:rPr>
          <w:rFonts w:ascii="Verdana" w:hAnsi="Verdana"/>
          <w:szCs w:val="24"/>
        </w:rPr>
        <w:t>Vendor</w:t>
      </w:r>
      <w:r w:rsidRPr="009E4A74">
        <w:rPr>
          <w:rFonts w:ascii="Verdana" w:hAnsi="Verdana"/>
          <w:szCs w:val="24"/>
        </w:rPr>
        <w:t xml:space="preserve"> will warrant that it possesses, or has arranged through subcontractors, all capital and other equipment, labor, materials, and licenses necessary to carry out and complete the work hereunder in compliance with any and all Federal and State laws, and County and local ordinances, regulations and codes.</w:t>
      </w:r>
    </w:p>
    <w:p w14:paraId="49787ED9" w14:textId="77777777" w:rsidR="00960C20" w:rsidRPr="009E4A74" w:rsidRDefault="00960C20" w:rsidP="009E4A74">
      <w:pPr>
        <w:tabs>
          <w:tab w:val="left" w:pos="900"/>
        </w:tabs>
        <w:spacing w:line="276" w:lineRule="auto"/>
        <w:jc w:val="both"/>
        <w:rPr>
          <w:rFonts w:ascii="Verdana" w:hAnsi="Verdana"/>
          <w:szCs w:val="24"/>
        </w:rPr>
      </w:pPr>
    </w:p>
    <w:p w14:paraId="5AEAF927" w14:textId="27AE2F6E" w:rsidR="00D56965" w:rsidRPr="00BD55E9" w:rsidRDefault="00DE6511" w:rsidP="009E4A74">
      <w:pPr>
        <w:pStyle w:val="ListParagraph"/>
        <w:numPr>
          <w:ilvl w:val="0"/>
          <w:numId w:val="6"/>
        </w:numPr>
        <w:tabs>
          <w:tab w:val="left" w:pos="900"/>
        </w:tabs>
        <w:spacing w:line="276" w:lineRule="auto"/>
        <w:jc w:val="both"/>
        <w:rPr>
          <w:rFonts w:ascii="Verdana" w:hAnsi="Verdana"/>
          <w:b/>
          <w:bCs/>
          <w:szCs w:val="24"/>
        </w:rPr>
      </w:pPr>
      <w:r w:rsidRPr="00BD55E9">
        <w:rPr>
          <w:rFonts w:ascii="Verdana" w:hAnsi="Verdana"/>
          <w:b/>
          <w:bCs/>
          <w:szCs w:val="24"/>
        </w:rPr>
        <w:t>PERFORMANCE BOND</w:t>
      </w:r>
    </w:p>
    <w:p w14:paraId="7178FCA3" w14:textId="6B280B1B" w:rsidR="00960C20" w:rsidRPr="00BD55E9" w:rsidRDefault="006D6278" w:rsidP="009E4A74">
      <w:pPr>
        <w:spacing w:line="276" w:lineRule="auto"/>
        <w:ind w:left="360"/>
        <w:jc w:val="both"/>
        <w:rPr>
          <w:rFonts w:ascii="Verdana" w:hAnsi="Verdana"/>
          <w:szCs w:val="24"/>
        </w:rPr>
      </w:pPr>
      <w:r w:rsidRPr="00BD55E9">
        <w:rPr>
          <w:rFonts w:ascii="Verdana" w:hAnsi="Verdana"/>
          <w:szCs w:val="24"/>
        </w:rPr>
        <w:t>There is no Performance Bond requirement.</w:t>
      </w:r>
      <w:r w:rsidR="00682B34" w:rsidRPr="00BD55E9">
        <w:rPr>
          <w:rFonts w:ascii="Verdana" w:hAnsi="Verdana"/>
          <w:szCs w:val="24"/>
        </w:rPr>
        <w:t xml:space="preserve"> </w:t>
      </w:r>
    </w:p>
    <w:p w14:paraId="5A290E50" w14:textId="77777777" w:rsidR="00D56965" w:rsidRPr="009E4A74" w:rsidRDefault="00D56965" w:rsidP="009E4A74">
      <w:pPr>
        <w:pStyle w:val="ListParagraph"/>
        <w:tabs>
          <w:tab w:val="left" w:pos="900"/>
        </w:tabs>
        <w:spacing w:line="276" w:lineRule="auto"/>
        <w:ind w:left="1440"/>
        <w:jc w:val="both"/>
        <w:rPr>
          <w:rFonts w:ascii="Verdana" w:hAnsi="Verdana"/>
          <w:szCs w:val="24"/>
          <w:highlight w:val="yellow"/>
        </w:rPr>
      </w:pPr>
    </w:p>
    <w:p w14:paraId="2EF2A6EF" w14:textId="5FFABD20" w:rsidR="00D56965" w:rsidRPr="009E4A74" w:rsidRDefault="0010531C"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ASSIGNMENT OF ANTITRUST CLAIMS</w:t>
      </w:r>
    </w:p>
    <w:p w14:paraId="10DA5B28" w14:textId="4D3FABD1" w:rsidR="0010531C" w:rsidRPr="009E4A74" w:rsidRDefault="0016434A" w:rsidP="009E4A74">
      <w:pPr>
        <w:spacing w:line="276" w:lineRule="auto"/>
        <w:ind w:left="360"/>
        <w:jc w:val="both"/>
        <w:rPr>
          <w:rFonts w:ascii="Verdana" w:hAnsi="Verdana"/>
          <w:szCs w:val="24"/>
        </w:rPr>
      </w:pPr>
      <w:r w:rsidRPr="009E4A74">
        <w:rPr>
          <w:rFonts w:ascii="Verdana" w:hAnsi="Verdana"/>
          <w:szCs w:val="24"/>
        </w:rPr>
        <w:t xml:space="preserve">As consideration for the award and execution of this contract by the State, the </w:t>
      </w:r>
      <w:r w:rsidR="000B3834">
        <w:rPr>
          <w:rFonts w:ascii="Verdana" w:hAnsi="Verdana"/>
          <w:szCs w:val="24"/>
        </w:rPr>
        <w:t>Vendor</w:t>
      </w:r>
      <w:r w:rsidRPr="009E4A74">
        <w:rPr>
          <w:rFonts w:ascii="Verdana" w:hAnsi="Verdana"/>
          <w:szCs w:val="24"/>
        </w:rPr>
        <w:t xml:space="preserve"> hereby grants, conveys, sells, assigns, and transfers to the State of Delaware all of its right, title and interest in and to all known or unknown causes of action it presently has or may now or hereafter acquire under the antitrust laws of the United States and the State of Delaware, regarding the specific goods or services purchased or acquired for the State pursuant to this contract. Upon either the State’s or the </w:t>
      </w:r>
      <w:r w:rsidR="000B3834">
        <w:rPr>
          <w:rFonts w:ascii="Verdana" w:hAnsi="Verdana"/>
          <w:szCs w:val="24"/>
        </w:rPr>
        <w:t>Vendor</w:t>
      </w:r>
      <w:r w:rsidRPr="009E4A74">
        <w:rPr>
          <w:rFonts w:ascii="Verdana" w:hAnsi="Verdana"/>
          <w:szCs w:val="24"/>
        </w:rPr>
        <w:t xml:space="preserve"> notice of the filing of or reasonable likelihood of filing of an action under the antitrust laws of the United States or the State of Delaware, the State and </w:t>
      </w:r>
      <w:r w:rsidR="000B3834">
        <w:rPr>
          <w:rFonts w:ascii="Verdana" w:hAnsi="Verdana"/>
          <w:szCs w:val="24"/>
        </w:rPr>
        <w:t>Vendor</w:t>
      </w:r>
      <w:r w:rsidRPr="009E4A74">
        <w:rPr>
          <w:rFonts w:ascii="Verdana" w:hAnsi="Verdana"/>
          <w:szCs w:val="24"/>
        </w:rPr>
        <w:t xml:space="preserve"> shall meet and confer about coordination of representation in such action.</w:t>
      </w:r>
    </w:p>
    <w:p w14:paraId="480E3E9E" w14:textId="77777777" w:rsidR="00D56965" w:rsidRPr="009E4A74" w:rsidRDefault="00D56965" w:rsidP="009E4A74">
      <w:pPr>
        <w:pStyle w:val="ListParagraph"/>
        <w:tabs>
          <w:tab w:val="left" w:pos="900"/>
        </w:tabs>
        <w:spacing w:line="276" w:lineRule="auto"/>
        <w:ind w:left="1440"/>
        <w:jc w:val="both"/>
        <w:rPr>
          <w:rFonts w:ascii="Verdana" w:hAnsi="Verdana"/>
          <w:szCs w:val="24"/>
        </w:rPr>
      </w:pPr>
    </w:p>
    <w:p w14:paraId="3AE6DF84" w14:textId="6B4B5344" w:rsidR="00D56965" w:rsidRPr="009E4A74" w:rsidRDefault="003C4CDE" w:rsidP="009E4A74">
      <w:pPr>
        <w:pStyle w:val="ListParagraph"/>
        <w:numPr>
          <w:ilvl w:val="0"/>
          <w:numId w:val="6"/>
        </w:numPr>
        <w:tabs>
          <w:tab w:val="left" w:pos="900"/>
        </w:tabs>
        <w:spacing w:line="276" w:lineRule="auto"/>
        <w:jc w:val="both"/>
        <w:rPr>
          <w:rFonts w:ascii="Verdana" w:hAnsi="Verdana"/>
          <w:b/>
          <w:bCs/>
          <w:szCs w:val="24"/>
        </w:rPr>
      </w:pPr>
      <w:r w:rsidRPr="009E4A74">
        <w:rPr>
          <w:rFonts w:ascii="Verdana" w:hAnsi="Verdana"/>
          <w:b/>
          <w:bCs/>
          <w:szCs w:val="24"/>
        </w:rPr>
        <w:t>GOVERNING LAW</w:t>
      </w:r>
    </w:p>
    <w:p w14:paraId="10304B8D" w14:textId="482CD7D8" w:rsidR="00D56965" w:rsidRPr="009E4A74" w:rsidRDefault="00FA6101" w:rsidP="009E4A74">
      <w:pPr>
        <w:spacing w:line="276" w:lineRule="auto"/>
        <w:ind w:left="360"/>
        <w:jc w:val="both"/>
        <w:rPr>
          <w:rFonts w:ascii="Verdana" w:hAnsi="Verdana"/>
          <w:szCs w:val="24"/>
        </w:rPr>
      </w:pPr>
      <w:r w:rsidRPr="009E4A74">
        <w:rPr>
          <w:rFonts w:ascii="Verdana" w:hAnsi="Verdana"/>
          <w:szCs w:val="24"/>
        </w:rPr>
        <w:t xml:space="preserve">This Agreement shall be governed by and construed in accordance with the laws of the State of Delaware, except where Federal Law has precedence. </w:t>
      </w:r>
      <w:r w:rsidR="000B3834">
        <w:rPr>
          <w:rFonts w:ascii="Verdana" w:hAnsi="Verdana"/>
          <w:szCs w:val="24"/>
        </w:rPr>
        <w:t>Vendor</w:t>
      </w:r>
      <w:r w:rsidRPr="009E4A74">
        <w:rPr>
          <w:rFonts w:ascii="Verdana" w:hAnsi="Verdana"/>
          <w:szCs w:val="24"/>
        </w:rPr>
        <w:t xml:space="preserve"> consents to jurisdiction venue in the State of Delaware.</w:t>
      </w:r>
    </w:p>
    <w:p w14:paraId="0A641ECB" w14:textId="77777777" w:rsidR="00862C8A" w:rsidRPr="009E4A74" w:rsidRDefault="00862C8A" w:rsidP="009E4A74">
      <w:pPr>
        <w:pStyle w:val="ListParagraph"/>
        <w:tabs>
          <w:tab w:val="left" w:pos="900"/>
        </w:tabs>
        <w:spacing w:line="276" w:lineRule="auto"/>
        <w:ind w:left="1440"/>
        <w:jc w:val="both"/>
        <w:rPr>
          <w:rFonts w:ascii="Verdana" w:hAnsi="Verdana"/>
          <w:szCs w:val="24"/>
        </w:rPr>
      </w:pPr>
    </w:p>
    <w:p w14:paraId="4D89F354" w14:textId="6B4B26D9" w:rsidR="00D56965" w:rsidRPr="009E4A74" w:rsidRDefault="008374D1" w:rsidP="009E4A74">
      <w:pPr>
        <w:pStyle w:val="ListParagraph"/>
        <w:numPr>
          <w:ilvl w:val="0"/>
          <w:numId w:val="6"/>
        </w:numPr>
        <w:tabs>
          <w:tab w:val="left" w:pos="900"/>
        </w:tabs>
        <w:spacing w:line="276" w:lineRule="auto"/>
        <w:jc w:val="both"/>
        <w:rPr>
          <w:rFonts w:ascii="Verdana" w:hAnsi="Verdana"/>
          <w:b/>
          <w:bCs/>
          <w:szCs w:val="24"/>
        </w:rPr>
      </w:pPr>
      <w:r>
        <w:rPr>
          <w:rFonts w:ascii="Verdana" w:hAnsi="Verdana"/>
          <w:b/>
          <w:bCs/>
          <w:szCs w:val="24"/>
        </w:rPr>
        <w:t xml:space="preserve">FORMAL </w:t>
      </w:r>
      <w:r w:rsidR="00FA6101" w:rsidRPr="009E4A74">
        <w:rPr>
          <w:rFonts w:ascii="Verdana" w:hAnsi="Verdana"/>
          <w:b/>
          <w:bCs/>
          <w:szCs w:val="24"/>
        </w:rPr>
        <w:t>NOTICE</w:t>
      </w:r>
      <w:r w:rsidR="000F21AF" w:rsidRPr="009E4A74">
        <w:rPr>
          <w:rFonts w:ascii="Verdana" w:hAnsi="Verdana"/>
          <w:b/>
          <w:bCs/>
          <w:szCs w:val="24"/>
        </w:rPr>
        <w:t>S</w:t>
      </w:r>
    </w:p>
    <w:p w14:paraId="719D9366" w14:textId="39923FEE" w:rsidR="00FA6101" w:rsidRDefault="000F21AF" w:rsidP="009E4A74">
      <w:pPr>
        <w:spacing w:line="276" w:lineRule="auto"/>
        <w:ind w:left="360"/>
        <w:jc w:val="both"/>
        <w:rPr>
          <w:rFonts w:ascii="Verdana" w:hAnsi="Verdana"/>
          <w:szCs w:val="24"/>
        </w:rPr>
      </w:pPr>
      <w:r w:rsidRPr="009E4A74">
        <w:rPr>
          <w:rFonts w:ascii="Verdana" w:hAnsi="Verdana"/>
          <w:szCs w:val="24"/>
        </w:rPr>
        <w:t xml:space="preserve">Any and all notices required by the provisions of this Agreement shall be in writing and shall be mailed, certified or registered mail, </w:t>
      </w:r>
      <w:r w:rsidR="008374D1">
        <w:rPr>
          <w:rFonts w:ascii="Verdana" w:hAnsi="Verdana"/>
          <w:szCs w:val="24"/>
        </w:rPr>
        <w:t>and email</w:t>
      </w:r>
      <w:r w:rsidR="00EC6A5C">
        <w:rPr>
          <w:rFonts w:ascii="Verdana" w:hAnsi="Verdana"/>
          <w:szCs w:val="24"/>
        </w:rPr>
        <w:t>ed</w:t>
      </w:r>
      <w:r w:rsidR="008374D1">
        <w:rPr>
          <w:rFonts w:ascii="Verdana" w:hAnsi="Verdana"/>
          <w:szCs w:val="24"/>
        </w:rPr>
        <w:t xml:space="preserve"> with </w:t>
      </w:r>
      <w:r w:rsidR="00615D4A">
        <w:rPr>
          <w:rFonts w:ascii="Verdana" w:hAnsi="Verdana"/>
          <w:szCs w:val="24"/>
        </w:rPr>
        <w:t xml:space="preserve">a </w:t>
      </w:r>
      <w:r w:rsidRPr="009E4A74">
        <w:rPr>
          <w:rFonts w:ascii="Verdana" w:hAnsi="Verdana"/>
          <w:szCs w:val="24"/>
        </w:rPr>
        <w:t>return receipt requested. All notices shall be sent to the following addresses:</w:t>
      </w:r>
    </w:p>
    <w:p w14:paraId="7BA53A77" w14:textId="77777777" w:rsidR="00A24340" w:rsidRPr="00A24340" w:rsidRDefault="00A24340" w:rsidP="00A24340">
      <w:pPr>
        <w:spacing w:line="276" w:lineRule="auto"/>
        <w:jc w:val="both"/>
        <w:rPr>
          <w:rFonts w:ascii="Verdana" w:hAnsi="Verdana"/>
          <w:szCs w:val="24"/>
        </w:rPr>
      </w:pPr>
    </w:p>
    <w:p w14:paraId="4E9F81F6" w14:textId="3D242394" w:rsidR="001A6668" w:rsidRDefault="001A6668" w:rsidP="009539CE">
      <w:pPr>
        <w:pStyle w:val="ListParagraph"/>
        <w:spacing w:line="276" w:lineRule="auto"/>
        <w:ind w:left="1440"/>
        <w:jc w:val="both"/>
        <w:rPr>
          <w:rFonts w:ascii="Verdana" w:hAnsi="Verdana"/>
          <w:szCs w:val="24"/>
        </w:rPr>
      </w:pPr>
      <w:r>
        <w:rPr>
          <w:rFonts w:ascii="Verdana" w:hAnsi="Verdana"/>
          <w:szCs w:val="24"/>
        </w:rPr>
        <w:t>Mail:</w:t>
      </w:r>
    </w:p>
    <w:p w14:paraId="0E4C2B87" w14:textId="70AD97A5"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Department of Technology and Information</w:t>
      </w:r>
    </w:p>
    <w:p w14:paraId="1B2E965D" w14:textId="77777777"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801 Silver Lake Blvd</w:t>
      </w:r>
    </w:p>
    <w:p w14:paraId="654B29BA" w14:textId="77777777" w:rsidR="0047149A" w:rsidRPr="009E4A74" w:rsidRDefault="0047149A" w:rsidP="009539CE">
      <w:pPr>
        <w:pStyle w:val="ListParagraph"/>
        <w:spacing w:line="276" w:lineRule="auto"/>
        <w:ind w:left="1440"/>
        <w:jc w:val="both"/>
        <w:rPr>
          <w:rFonts w:ascii="Verdana" w:hAnsi="Verdana"/>
          <w:szCs w:val="24"/>
        </w:rPr>
      </w:pPr>
      <w:r w:rsidRPr="009E4A74">
        <w:rPr>
          <w:rFonts w:ascii="Verdana" w:hAnsi="Verdana"/>
          <w:szCs w:val="24"/>
        </w:rPr>
        <w:t>Dover, DE 19904</w:t>
      </w:r>
    </w:p>
    <w:p w14:paraId="4EF36AC5" w14:textId="43DC876D" w:rsidR="000F21AF" w:rsidRDefault="0047149A" w:rsidP="009539CE">
      <w:pPr>
        <w:pStyle w:val="ListParagraph"/>
        <w:spacing w:line="276" w:lineRule="auto"/>
        <w:ind w:left="1440"/>
        <w:jc w:val="both"/>
        <w:rPr>
          <w:rFonts w:ascii="Verdana" w:hAnsi="Verdana"/>
          <w:szCs w:val="24"/>
        </w:rPr>
      </w:pPr>
      <w:r w:rsidRPr="009E4A74">
        <w:rPr>
          <w:rFonts w:ascii="Verdana" w:hAnsi="Verdana"/>
          <w:szCs w:val="24"/>
        </w:rPr>
        <w:t>ATTN: PROCUREMENT SERVICES</w:t>
      </w:r>
    </w:p>
    <w:p w14:paraId="76F5A847" w14:textId="77777777" w:rsidR="001A6668" w:rsidRDefault="001A6668" w:rsidP="009539CE">
      <w:pPr>
        <w:pStyle w:val="ListParagraph"/>
        <w:spacing w:line="276" w:lineRule="auto"/>
        <w:ind w:left="1440"/>
        <w:jc w:val="both"/>
      </w:pPr>
    </w:p>
    <w:p w14:paraId="107F8BD7" w14:textId="618280C6" w:rsidR="001A6668" w:rsidRPr="001A6668" w:rsidRDefault="001A6668" w:rsidP="009539CE">
      <w:pPr>
        <w:pStyle w:val="ListParagraph"/>
        <w:spacing w:line="276" w:lineRule="auto"/>
        <w:ind w:left="1440"/>
        <w:jc w:val="both"/>
        <w:rPr>
          <w:rFonts w:ascii="Verdana" w:hAnsi="Verdana"/>
          <w:szCs w:val="24"/>
        </w:rPr>
      </w:pPr>
      <w:r w:rsidRPr="001A6668">
        <w:rPr>
          <w:rFonts w:ascii="Verdana" w:hAnsi="Verdana"/>
          <w:szCs w:val="24"/>
        </w:rPr>
        <w:t>Email:</w:t>
      </w:r>
    </w:p>
    <w:p w14:paraId="7E44303E" w14:textId="79AC9C73" w:rsidR="00A24340" w:rsidRPr="009E4A74" w:rsidRDefault="002976AF" w:rsidP="009539CE">
      <w:pPr>
        <w:pStyle w:val="ListParagraph"/>
        <w:spacing w:line="276" w:lineRule="auto"/>
        <w:ind w:left="1440"/>
        <w:jc w:val="both"/>
        <w:rPr>
          <w:rFonts w:ascii="Verdana" w:hAnsi="Verdana"/>
          <w:szCs w:val="24"/>
        </w:rPr>
      </w:pPr>
      <w:hyperlink r:id="rId20" w:history="1">
        <w:r w:rsidR="001A6668" w:rsidRPr="008902DE">
          <w:rPr>
            <w:rStyle w:val="Hyperlink"/>
            <w:rFonts w:ascii="Verdana" w:hAnsi="Verdana"/>
            <w:szCs w:val="24"/>
          </w:rPr>
          <w:t>DTI_Vendorservices@delaware.gov</w:t>
        </w:r>
      </w:hyperlink>
      <w:r w:rsidR="00A24340">
        <w:rPr>
          <w:rFonts w:ascii="Verdana" w:hAnsi="Verdana"/>
          <w:szCs w:val="24"/>
        </w:rPr>
        <w:t xml:space="preserve"> </w:t>
      </w:r>
    </w:p>
    <w:p w14:paraId="7C98D3B3" w14:textId="77777777" w:rsidR="00DB5681" w:rsidRPr="00DB5681" w:rsidRDefault="00DB5681" w:rsidP="00DB5681">
      <w:pPr>
        <w:spacing w:line="276" w:lineRule="auto"/>
        <w:jc w:val="both"/>
        <w:rPr>
          <w:rFonts w:ascii="Verdana" w:hAnsi="Verdana"/>
          <w:szCs w:val="24"/>
        </w:rPr>
      </w:pPr>
    </w:p>
    <w:p w14:paraId="51E36E78" w14:textId="15AE304E" w:rsidR="00AC68A2" w:rsidRPr="009E4A74" w:rsidRDefault="00AC68A2" w:rsidP="009E4A74">
      <w:pPr>
        <w:spacing w:line="276" w:lineRule="auto"/>
        <w:jc w:val="both"/>
        <w:rPr>
          <w:rFonts w:ascii="Verdana" w:hAnsi="Verdana"/>
          <w:snapToGrid/>
          <w:spacing w:val="-2"/>
          <w:szCs w:val="24"/>
        </w:rPr>
      </w:pPr>
      <w:r w:rsidRPr="009E4A74">
        <w:rPr>
          <w:rFonts w:ascii="Verdana" w:hAnsi="Verdana"/>
          <w:b/>
          <w:snapToGrid/>
          <w:spacing w:val="-2"/>
          <w:szCs w:val="24"/>
        </w:rPr>
        <w:t>IN WITNESS WHEREOF</w:t>
      </w:r>
      <w:r w:rsidRPr="009E4A74">
        <w:rPr>
          <w:rFonts w:ascii="Verdana" w:hAnsi="Verdana"/>
          <w:snapToGrid/>
          <w:spacing w:val="-2"/>
          <w:szCs w:val="24"/>
        </w:rPr>
        <w:t>, the parties to these presents have executed this</w:t>
      </w:r>
      <w:r w:rsidR="00570F98" w:rsidRPr="009E4A74">
        <w:rPr>
          <w:rFonts w:ascii="Verdana" w:hAnsi="Verdana"/>
          <w:snapToGrid/>
          <w:spacing w:val="-2"/>
          <w:szCs w:val="24"/>
        </w:rPr>
        <w:t xml:space="preserve"> Agreement</w:t>
      </w:r>
      <w:r w:rsidRPr="009E4A74">
        <w:rPr>
          <w:rFonts w:ascii="Verdana" w:hAnsi="Verdana"/>
          <w:snapToGrid/>
          <w:spacing w:val="-2"/>
          <w:szCs w:val="24"/>
        </w:rPr>
        <w:t xml:space="preserve"> </w:t>
      </w:r>
      <w:r w:rsidR="00570F98" w:rsidRPr="009E4A74">
        <w:rPr>
          <w:rFonts w:ascii="Verdana" w:hAnsi="Verdana"/>
          <w:snapToGrid/>
          <w:spacing w:val="-2"/>
          <w:szCs w:val="24"/>
        </w:rPr>
        <w:t>as of the date of execution by both parties below:</w:t>
      </w:r>
    </w:p>
    <w:p w14:paraId="1D11E3A3" w14:textId="77777777" w:rsidR="00AC68A2" w:rsidRPr="009E4A74" w:rsidRDefault="00AC68A2" w:rsidP="00834BEE">
      <w:pPr>
        <w:tabs>
          <w:tab w:val="left" w:pos="-720"/>
        </w:tabs>
        <w:suppressAutoHyphens/>
        <w:spacing w:line="276" w:lineRule="auto"/>
        <w:jc w:val="both"/>
        <w:rPr>
          <w:rFonts w:ascii="Verdana" w:hAnsi="Verdana"/>
          <w:spacing w:val="-2"/>
          <w:szCs w:val="24"/>
        </w:rPr>
      </w:pPr>
    </w:p>
    <w:tbl>
      <w:tblPr>
        <w:tblW w:w="4928" w:type="pct"/>
        <w:tblInd w:w="-90" w:type="dxa"/>
        <w:tblLayout w:type="fixed"/>
        <w:tblLook w:val="01E0" w:firstRow="1" w:lastRow="1" w:firstColumn="1" w:lastColumn="1" w:noHBand="0" w:noVBand="0"/>
      </w:tblPr>
      <w:tblGrid>
        <w:gridCol w:w="1135"/>
        <w:gridCol w:w="3757"/>
        <w:gridCol w:w="304"/>
        <w:gridCol w:w="1818"/>
        <w:gridCol w:w="3630"/>
      </w:tblGrid>
      <w:tr w:rsidR="00570F98" w:rsidRPr="009E4A74" w14:paraId="65D0E231" w14:textId="77777777" w:rsidTr="00930C59">
        <w:trPr>
          <w:trHeight w:val="432"/>
        </w:trPr>
        <w:tc>
          <w:tcPr>
            <w:tcW w:w="2298" w:type="pct"/>
            <w:gridSpan w:val="2"/>
          </w:tcPr>
          <w:p w14:paraId="63DDD5E7" w14:textId="77777777" w:rsidR="00570F98" w:rsidRPr="009E4A74" w:rsidRDefault="00570F98">
            <w:pPr>
              <w:pStyle w:val="ListParagraph"/>
              <w:ind w:left="0"/>
              <w:jc w:val="both"/>
              <w:rPr>
                <w:rFonts w:ascii="Verdana" w:hAnsi="Verdana"/>
                <w:szCs w:val="24"/>
              </w:rPr>
            </w:pPr>
            <w:bookmarkStart w:id="11" w:name="_Hlk144298819"/>
            <w:r w:rsidRPr="009E4A74">
              <w:rPr>
                <w:rFonts w:ascii="Verdana" w:hAnsi="Verdana"/>
                <w:szCs w:val="24"/>
              </w:rPr>
              <w:t>State of Delaware</w:t>
            </w:r>
          </w:p>
        </w:tc>
        <w:tc>
          <w:tcPr>
            <w:tcW w:w="143" w:type="pct"/>
          </w:tcPr>
          <w:p w14:paraId="5063EE7C" w14:textId="77777777" w:rsidR="00570F98" w:rsidRPr="009E4A74" w:rsidRDefault="00570F98">
            <w:pPr>
              <w:pStyle w:val="ListParagraph"/>
              <w:ind w:left="0"/>
              <w:jc w:val="both"/>
              <w:rPr>
                <w:rFonts w:ascii="Verdana" w:hAnsi="Verdana"/>
                <w:szCs w:val="24"/>
              </w:rPr>
            </w:pPr>
          </w:p>
        </w:tc>
        <w:tc>
          <w:tcPr>
            <w:tcW w:w="854" w:type="pct"/>
          </w:tcPr>
          <w:p w14:paraId="24C0F6A5" w14:textId="62DC4BCE" w:rsidR="00570F98" w:rsidRPr="009E4A74" w:rsidRDefault="000B3834">
            <w:pPr>
              <w:pStyle w:val="ListParagraph"/>
              <w:ind w:left="0"/>
              <w:jc w:val="both"/>
              <w:rPr>
                <w:rFonts w:ascii="Verdana" w:hAnsi="Verdana"/>
                <w:szCs w:val="24"/>
              </w:rPr>
            </w:pPr>
            <w:r>
              <w:rPr>
                <w:rFonts w:ascii="Verdana" w:hAnsi="Verdana"/>
                <w:szCs w:val="24"/>
              </w:rPr>
              <w:t>Vendor</w:t>
            </w:r>
            <w:r w:rsidR="00570F98" w:rsidRPr="009E4A74">
              <w:rPr>
                <w:rFonts w:ascii="Verdana" w:hAnsi="Verdana"/>
                <w:szCs w:val="24"/>
              </w:rPr>
              <w:t>:</w:t>
            </w:r>
          </w:p>
        </w:tc>
        <w:tc>
          <w:tcPr>
            <w:tcW w:w="1705" w:type="pct"/>
          </w:tcPr>
          <w:p w14:paraId="19C2EB7D" w14:textId="77777777" w:rsidR="00570F98" w:rsidRPr="009E4A74" w:rsidRDefault="00570F98">
            <w:pPr>
              <w:pStyle w:val="ListParagraph"/>
              <w:ind w:left="0" w:hanging="25"/>
              <w:jc w:val="both"/>
              <w:rPr>
                <w:rFonts w:ascii="Verdana" w:hAnsi="Verdana"/>
                <w:szCs w:val="24"/>
              </w:rPr>
            </w:pPr>
            <w:r w:rsidRPr="009E4A74">
              <w:rPr>
                <w:rFonts w:ascii="Verdana" w:hAnsi="Verdana"/>
                <w:szCs w:val="24"/>
              </w:rPr>
              <w:t>____________________</w:t>
            </w:r>
          </w:p>
        </w:tc>
      </w:tr>
      <w:tr w:rsidR="00570F98" w:rsidRPr="009E4A74" w14:paraId="6A65FD45" w14:textId="77777777" w:rsidTr="00930C59">
        <w:trPr>
          <w:trHeight w:val="432"/>
        </w:trPr>
        <w:tc>
          <w:tcPr>
            <w:tcW w:w="533" w:type="pct"/>
          </w:tcPr>
          <w:p w14:paraId="19824C18" w14:textId="77777777" w:rsidR="00570F98" w:rsidRPr="009E4A74" w:rsidRDefault="00570F98">
            <w:pPr>
              <w:pStyle w:val="ListParagraph"/>
              <w:ind w:left="0"/>
              <w:jc w:val="both"/>
              <w:rPr>
                <w:rFonts w:ascii="Verdana" w:hAnsi="Verdana"/>
                <w:szCs w:val="24"/>
              </w:rPr>
            </w:pPr>
            <w:r w:rsidRPr="009E4A74">
              <w:rPr>
                <w:rFonts w:ascii="Verdana" w:hAnsi="Verdana"/>
                <w:szCs w:val="24"/>
              </w:rPr>
              <w:t>By:</w:t>
            </w:r>
          </w:p>
        </w:tc>
        <w:tc>
          <w:tcPr>
            <w:tcW w:w="1765" w:type="pct"/>
          </w:tcPr>
          <w:p w14:paraId="36ADE37A"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47FC7FFC" w14:textId="77777777" w:rsidR="00570F98" w:rsidRPr="009E4A74" w:rsidRDefault="00570F98">
            <w:pPr>
              <w:pStyle w:val="ListParagraph"/>
              <w:ind w:left="0"/>
              <w:jc w:val="both"/>
              <w:rPr>
                <w:rFonts w:ascii="Verdana" w:hAnsi="Verdana"/>
                <w:szCs w:val="24"/>
              </w:rPr>
            </w:pPr>
          </w:p>
        </w:tc>
        <w:tc>
          <w:tcPr>
            <w:tcW w:w="854" w:type="pct"/>
          </w:tcPr>
          <w:p w14:paraId="3CC6B705" w14:textId="77777777" w:rsidR="00570F98" w:rsidRPr="009E4A74" w:rsidRDefault="00570F98">
            <w:pPr>
              <w:pStyle w:val="ListParagraph"/>
              <w:ind w:left="0"/>
              <w:jc w:val="both"/>
              <w:rPr>
                <w:rFonts w:ascii="Verdana" w:hAnsi="Verdana"/>
                <w:szCs w:val="24"/>
              </w:rPr>
            </w:pPr>
            <w:r w:rsidRPr="009E4A74">
              <w:rPr>
                <w:rFonts w:ascii="Verdana" w:hAnsi="Verdana"/>
                <w:szCs w:val="24"/>
              </w:rPr>
              <w:t>By:</w:t>
            </w:r>
          </w:p>
        </w:tc>
        <w:tc>
          <w:tcPr>
            <w:tcW w:w="1705" w:type="pct"/>
          </w:tcPr>
          <w:p w14:paraId="2E6817CE"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41B27FD9" w14:textId="77777777" w:rsidTr="00930C59">
        <w:trPr>
          <w:trHeight w:val="432"/>
        </w:trPr>
        <w:tc>
          <w:tcPr>
            <w:tcW w:w="533" w:type="pct"/>
          </w:tcPr>
          <w:p w14:paraId="65B22C30" w14:textId="77777777" w:rsidR="00570F98" w:rsidRPr="009E4A74" w:rsidRDefault="00570F98">
            <w:pPr>
              <w:pStyle w:val="ListParagraph"/>
              <w:ind w:left="0"/>
              <w:jc w:val="both"/>
              <w:rPr>
                <w:rFonts w:ascii="Verdana" w:hAnsi="Verdana"/>
                <w:szCs w:val="24"/>
              </w:rPr>
            </w:pPr>
            <w:r w:rsidRPr="009E4A74">
              <w:rPr>
                <w:rFonts w:ascii="Verdana" w:hAnsi="Verdana"/>
                <w:szCs w:val="24"/>
              </w:rPr>
              <w:t>Name:</w:t>
            </w:r>
          </w:p>
        </w:tc>
        <w:tc>
          <w:tcPr>
            <w:tcW w:w="1765" w:type="pct"/>
          </w:tcPr>
          <w:p w14:paraId="7F560B65"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2300195B" w14:textId="77777777" w:rsidR="00570F98" w:rsidRPr="009E4A74" w:rsidRDefault="00570F98">
            <w:pPr>
              <w:pStyle w:val="ListParagraph"/>
              <w:ind w:left="0"/>
              <w:jc w:val="both"/>
              <w:rPr>
                <w:rFonts w:ascii="Verdana" w:hAnsi="Verdana"/>
                <w:szCs w:val="24"/>
              </w:rPr>
            </w:pPr>
          </w:p>
        </w:tc>
        <w:tc>
          <w:tcPr>
            <w:tcW w:w="854" w:type="pct"/>
          </w:tcPr>
          <w:p w14:paraId="55D96EAE" w14:textId="77777777" w:rsidR="00570F98" w:rsidRPr="009E4A74" w:rsidRDefault="00570F98">
            <w:pPr>
              <w:pStyle w:val="ListParagraph"/>
              <w:ind w:left="0"/>
              <w:jc w:val="both"/>
              <w:rPr>
                <w:rFonts w:ascii="Verdana" w:hAnsi="Verdana"/>
                <w:szCs w:val="24"/>
              </w:rPr>
            </w:pPr>
            <w:r w:rsidRPr="009E4A74">
              <w:rPr>
                <w:rFonts w:ascii="Verdana" w:hAnsi="Verdana"/>
                <w:szCs w:val="24"/>
              </w:rPr>
              <w:t>Name:</w:t>
            </w:r>
          </w:p>
        </w:tc>
        <w:tc>
          <w:tcPr>
            <w:tcW w:w="1705" w:type="pct"/>
          </w:tcPr>
          <w:p w14:paraId="1177F303"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5AAE015F" w14:textId="77777777" w:rsidTr="00930C59">
        <w:trPr>
          <w:trHeight w:val="432"/>
        </w:trPr>
        <w:tc>
          <w:tcPr>
            <w:tcW w:w="533" w:type="pct"/>
          </w:tcPr>
          <w:p w14:paraId="77DF85CA" w14:textId="77777777" w:rsidR="00570F98" w:rsidRPr="009E4A74" w:rsidRDefault="00570F98">
            <w:pPr>
              <w:pStyle w:val="ListParagraph"/>
              <w:ind w:left="0"/>
              <w:jc w:val="both"/>
              <w:rPr>
                <w:rFonts w:ascii="Verdana" w:hAnsi="Verdana"/>
                <w:szCs w:val="24"/>
              </w:rPr>
            </w:pPr>
            <w:r w:rsidRPr="009E4A74">
              <w:rPr>
                <w:rFonts w:ascii="Verdana" w:hAnsi="Verdana"/>
                <w:szCs w:val="24"/>
              </w:rPr>
              <w:t>Title:</w:t>
            </w:r>
          </w:p>
        </w:tc>
        <w:tc>
          <w:tcPr>
            <w:tcW w:w="1765" w:type="pct"/>
          </w:tcPr>
          <w:p w14:paraId="551C8E0B"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438218FB" w14:textId="77777777" w:rsidR="00570F98" w:rsidRPr="009E4A74" w:rsidRDefault="00570F98">
            <w:pPr>
              <w:pStyle w:val="ListParagraph"/>
              <w:ind w:left="0"/>
              <w:jc w:val="both"/>
              <w:rPr>
                <w:rFonts w:ascii="Verdana" w:hAnsi="Verdana"/>
                <w:szCs w:val="24"/>
              </w:rPr>
            </w:pPr>
          </w:p>
        </w:tc>
        <w:tc>
          <w:tcPr>
            <w:tcW w:w="854" w:type="pct"/>
          </w:tcPr>
          <w:p w14:paraId="71053EFB" w14:textId="77777777" w:rsidR="00570F98" w:rsidRPr="009E4A74" w:rsidRDefault="00570F98">
            <w:pPr>
              <w:pStyle w:val="ListParagraph"/>
              <w:ind w:left="0"/>
              <w:jc w:val="both"/>
              <w:rPr>
                <w:rFonts w:ascii="Verdana" w:hAnsi="Verdana"/>
                <w:szCs w:val="24"/>
              </w:rPr>
            </w:pPr>
            <w:r w:rsidRPr="009E4A74">
              <w:rPr>
                <w:rFonts w:ascii="Verdana" w:hAnsi="Verdana"/>
                <w:szCs w:val="24"/>
              </w:rPr>
              <w:t>Title:</w:t>
            </w:r>
          </w:p>
        </w:tc>
        <w:tc>
          <w:tcPr>
            <w:tcW w:w="1705" w:type="pct"/>
          </w:tcPr>
          <w:p w14:paraId="714E0F4D"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tr w:rsidR="00570F98" w:rsidRPr="009E4A74" w14:paraId="7DD69D31" w14:textId="77777777" w:rsidTr="00930C59">
        <w:trPr>
          <w:trHeight w:val="432"/>
        </w:trPr>
        <w:tc>
          <w:tcPr>
            <w:tcW w:w="533" w:type="pct"/>
          </w:tcPr>
          <w:p w14:paraId="607771DA" w14:textId="77777777" w:rsidR="00570F98" w:rsidRPr="009E4A74" w:rsidRDefault="00570F98">
            <w:pPr>
              <w:pStyle w:val="ListParagraph"/>
              <w:ind w:left="0"/>
              <w:jc w:val="both"/>
              <w:rPr>
                <w:rFonts w:ascii="Verdana" w:hAnsi="Verdana"/>
                <w:szCs w:val="24"/>
              </w:rPr>
            </w:pPr>
            <w:r w:rsidRPr="009E4A74">
              <w:rPr>
                <w:rFonts w:ascii="Verdana" w:hAnsi="Verdana"/>
                <w:szCs w:val="24"/>
              </w:rPr>
              <w:t>Date:</w:t>
            </w:r>
          </w:p>
        </w:tc>
        <w:tc>
          <w:tcPr>
            <w:tcW w:w="1765" w:type="pct"/>
          </w:tcPr>
          <w:p w14:paraId="615797F4"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c>
          <w:tcPr>
            <w:tcW w:w="143" w:type="pct"/>
          </w:tcPr>
          <w:p w14:paraId="786D4AB9" w14:textId="77777777" w:rsidR="00570F98" w:rsidRPr="009E4A74" w:rsidRDefault="00570F98">
            <w:pPr>
              <w:pStyle w:val="ListParagraph"/>
              <w:ind w:left="0"/>
              <w:jc w:val="both"/>
              <w:rPr>
                <w:rFonts w:ascii="Verdana" w:hAnsi="Verdana"/>
                <w:szCs w:val="24"/>
              </w:rPr>
            </w:pPr>
          </w:p>
        </w:tc>
        <w:tc>
          <w:tcPr>
            <w:tcW w:w="854" w:type="pct"/>
          </w:tcPr>
          <w:p w14:paraId="13D8884E" w14:textId="77777777" w:rsidR="00570F98" w:rsidRPr="009E4A74" w:rsidRDefault="00570F98">
            <w:pPr>
              <w:pStyle w:val="ListParagraph"/>
              <w:ind w:left="0"/>
              <w:jc w:val="both"/>
              <w:rPr>
                <w:rFonts w:ascii="Verdana" w:hAnsi="Verdana"/>
                <w:szCs w:val="24"/>
              </w:rPr>
            </w:pPr>
            <w:r w:rsidRPr="009E4A74">
              <w:rPr>
                <w:rFonts w:ascii="Verdana" w:hAnsi="Verdana"/>
                <w:szCs w:val="24"/>
              </w:rPr>
              <w:t>Date:</w:t>
            </w:r>
          </w:p>
        </w:tc>
        <w:tc>
          <w:tcPr>
            <w:tcW w:w="1705" w:type="pct"/>
          </w:tcPr>
          <w:p w14:paraId="74F1DDCB" w14:textId="77777777" w:rsidR="00570F98" w:rsidRPr="009E4A74" w:rsidRDefault="00570F98">
            <w:pPr>
              <w:pStyle w:val="ListParagraph"/>
              <w:ind w:left="0"/>
              <w:jc w:val="both"/>
              <w:rPr>
                <w:rFonts w:ascii="Verdana" w:hAnsi="Verdana"/>
                <w:szCs w:val="24"/>
              </w:rPr>
            </w:pPr>
            <w:r w:rsidRPr="009E4A74">
              <w:rPr>
                <w:rFonts w:ascii="Verdana" w:hAnsi="Verdana"/>
                <w:szCs w:val="24"/>
              </w:rPr>
              <w:t>____________________</w:t>
            </w:r>
          </w:p>
        </w:tc>
      </w:tr>
      <w:bookmarkEnd w:id="11"/>
    </w:tbl>
    <w:p w14:paraId="79CB38FD" w14:textId="77777777" w:rsidR="00E0632B" w:rsidRPr="009E4A74" w:rsidRDefault="00E0632B" w:rsidP="00401C0D">
      <w:pPr>
        <w:tabs>
          <w:tab w:val="left" w:pos="900"/>
          <w:tab w:val="left" w:pos="5040"/>
          <w:tab w:val="left" w:pos="5490"/>
        </w:tabs>
        <w:rPr>
          <w:rFonts w:ascii="Verdana" w:hAnsi="Verdana"/>
          <w:iCs/>
          <w:szCs w:val="24"/>
        </w:rPr>
      </w:pPr>
    </w:p>
    <w:p w14:paraId="38FFC26C" w14:textId="77777777" w:rsidR="009A1C08" w:rsidRPr="009E4A74" w:rsidRDefault="009A1C08" w:rsidP="004522DF">
      <w:pPr>
        <w:tabs>
          <w:tab w:val="left" w:pos="900"/>
          <w:tab w:val="left" w:pos="5040"/>
          <w:tab w:val="left" w:pos="5490"/>
        </w:tabs>
        <w:rPr>
          <w:rFonts w:ascii="Verdana" w:hAnsi="Verdana"/>
          <w:iCs/>
          <w:szCs w:val="24"/>
        </w:rPr>
      </w:pPr>
    </w:p>
    <w:p w14:paraId="2A1B67CC" w14:textId="77777777" w:rsidR="00677E28" w:rsidRDefault="00677E28" w:rsidP="00A24340">
      <w:pPr>
        <w:rPr>
          <w:rFonts w:ascii="Verdana" w:hAnsi="Verdana"/>
          <w:i/>
          <w:iCs/>
          <w:szCs w:val="24"/>
        </w:rPr>
      </w:pPr>
    </w:p>
    <w:p w14:paraId="0006B1A0" w14:textId="3C447A7A" w:rsidR="00570F98" w:rsidRPr="009E4A74" w:rsidRDefault="00BF49BE" w:rsidP="00BF49BE">
      <w:pPr>
        <w:jc w:val="center"/>
        <w:rPr>
          <w:rFonts w:ascii="Verdana" w:hAnsi="Verdana"/>
          <w:i/>
          <w:iCs/>
          <w:szCs w:val="24"/>
        </w:rPr>
      </w:pPr>
      <w:r w:rsidRPr="00BD55E9">
        <w:rPr>
          <w:rFonts w:ascii="Verdana" w:hAnsi="Verdana"/>
          <w:i/>
          <w:iCs/>
          <w:szCs w:val="24"/>
        </w:rPr>
        <w:t>The rest of this page intentionally left blank</w:t>
      </w:r>
    </w:p>
    <w:p w14:paraId="6E6613DE" w14:textId="77777777" w:rsidR="00570F98" w:rsidRPr="009E4A74" w:rsidRDefault="00570F98" w:rsidP="00570F98">
      <w:pPr>
        <w:rPr>
          <w:rFonts w:ascii="Verdana" w:hAnsi="Verdana"/>
          <w:szCs w:val="24"/>
        </w:rPr>
      </w:pPr>
    </w:p>
    <w:p w14:paraId="0BD0AEF4" w14:textId="77C7A6C3" w:rsidR="00570F98" w:rsidRPr="009E4A74" w:rsidRDefault="00570F98" w:rsidP="00570F98">
      <w:pPr>
        <w:tabs>
          <w:tab w:val="left" w:pos="9509"/>
        </w:tabs>
        <w:rPr>
          <w:rFonts w:ascii="Verdana" w:hAnsi="Verdana"/>
          <w:iCs/>
          <w:szCs w:val="24"/>
        </w:rPr>
      </w:pPr>
      <w:r w:rsidRPr="009E4A74">
        <w:rPr>
          <w:rFonts w:ascii="Verdana" w:hAnsi="Verdana"/>
          <w:iCs/>
          <w:szCs w:val="24"/>
        </w:rPr>
        <w:tab/>
      </w:r>
    </w:p>
    <w:p w14:paraId="1AEB307B" w14:textId="5FD48A39" w:rsidR="00570F98" w:rsidRPr="009E4A74" w:rsidRDefault="00570F98" w:rsidP="00570F98">
      <w:pPr>
        <w:tabs>
          <w:tab w:val="left" w:pos="9509"/>
        </w:tabs>
        <w:rPr>
          <w:rFonts w:ascii="Verdana" w:hAnsi="Verdana"/>
          <w:szCs w:val="24"/>
        </w:rPr>
        <w:sectPr w:rsidR="00570F98" w:rsidRPr="009E4A74" w:rsidSect="00F52BD6">
          <w:footerReference w:type="default" r:id="rId21"/>
          <w:pgSz w:w="12240" w:h="15840"/>
          <w:pgMar w:top="720" w:right="720" w:bottom="900" w:left="720" w:header="720" w:footer="432" w:gutter="0"/>
          <w:pgNumType w:start="2"/>
          <w:cols w:space="720"/>
          <w:docGrid w:linePitch="360"/>
        </w:sectPr>
      </w:pPr>
      <w:r w:rsidRPr="009E4A74">
        <w:rPr>
          <w:rFonts w:ascii="Verdana" w:hAnsi="Verdana"/>
          <w:szCs w:val="24"/>
        </w:rPr>
        <w:tab/>
      </w:r>
    </w:p>
    <w:p w14:paraId="3090FC90" w14:textId="21ED5BFA" w:rsidR="002B6797" w:rsidRPr="00984F6F" w:rsidRDefault="002B6797" w:rsidP="002B6797">
      <w:pPr>
        <w:jc w:val="center"/>
        <w:rPr>
          <w:rFonts w:ascii="Verdana" w:hAnsi="Verdana"/>
          <w:b/>
          <w:bCs/>
          <w:spacing w:val="-2"/>
          <w:szCs w:val="24"/>
          <w:u w:val="single"/>
        </w:rPr>
      </w:pPr>
      <w:bookmarkStart w:id="12" w:name="_Hlk134781078"/>
      <w:r w:rsidRPr="00984F6F">
        <w:rPr>
          <w:rFonts w:ascii="Verdana" w:hAnsi="Verdana"/>
          <w:b/>
          <w:bCs/>
          <w:spacing w:val="-2"/>
          <w:szCs w:val="24"/>
          <w:u w:val="single"/>
        </w:rPr>
        <w:t xml:space="preserve">APPENDIX </w:t>
      </w:r>
      <w:r>
        <w:rPr>
          <w:rFonts w:ascii="Verdana" w:hAnsi="Verdana"/>
          <w:b/>
          <w:bCs/>
          <w:spacing w:val="-2"/>
          <w:szCs w:val="24"/>
          <w:u w:val="single"/>
        </w:rPr>
        <w:t>A</w:t>
      </w:r>
    </w:p>
    <w:p w14:paraId="4535DE6E" w14:textId="77777777" w:rsidR="002B6797" w:rsidRPr="00984F6F" w:rsidRDefault="002B6797" w:rsidP="002B6797">
      <w:pPr>
        <w:jc w:val="center"/>
        <w:rPr>
          <w:rFonts w:ascii="Verdana" w:hAnsi="Verdana"/>
          <w:spacing w:val="-2"/>
          <w:szCs w:val="24"/>
        </w:rPr>
      </w:pPr>
    </w:p>
    <w:p w14:paraId="3EA2EBB1" w14:textId="1BD4D4D9" w:rsidR="002B6797" w:rsidRPr="00BD55E9" w:rsidRDefault="002B6797" w:rsidP="002B6797">
      <w:pPr>
        <w:jc w:val="center"/>
        <w:rPr>
          <w:rFonts w:ascii="Verdana" w:hAnsi="Verdana"/>
          <w:bCs/>
          <w:spacing w:val="-2"/>
          <w:szCs w:val="24"/>
        </w:rPr>
      </w:pPr>
      <w:r w:rsidRPr="00BD55E9">
        <w:rPr>
          <w:rFonts w:ascii="Verdana" w:hAnsi="Verdana"/>
          <w:bCs/>
          <w:spacing w:val="-2"/>
          <w:szCs w:val="24"/>
        </w:rPr>
        <w:t xml:space="preserve">Agreement </w:t>
      </w:r>
      <w:r w:rsidR="00FD48A4" w:rsidRPr="00BD55E9">
        <w:rPr>
          <w:rFonts w:ascii="Verdana" w:hAnsi="Verdana"/>
          <w:bCs/>
          <w:spacing w:val="-2"/>
          <w:szCs w:val="24"/>
        </w:rPr>
        <w:t xml:space="preserve">Number </w:t>
      </w:r>
      <w:r w:rsidR="00BD55E9" w:rsidRPr="00BD55E9">
        <w:rPr>
          <w:rFonts w:ascii="Verdana" w:hAnsi="Verdana"/>
          <w:bCs/>
          <w:spacing w:val="-2"/>
          <w:szCs w:val="24"/>
        </w:rPr>
        <w:t>DTI2400</w:t>
      </w:r>
      <w:r w:rsidR="00A70CC5">
        <w:rPr>
          <w:rFonts w:ascii="Verdana" w:hAnsi="Verdana"/>
          <w:bCs/>
          <w:spacing w:val="-2"/>
          <w:szCs w:val="24"/>
        </w:rPr>
        <w:t>54</w:t>
      </w:r>
      <w:r w:rsidR="00BD55E9" w:rsidRPr="00BD55E9">
        <w:rPr>
          <w:rFonts w:ascii="Verdana" w:hAnsi="Verdana"/>
          <w:bCs/>
          <w:spacing w:val="-2"/>
          <w:szCs w:val="24"/>
        </w:rPr>
        <w:t>-</w:t>
      </w:r>
      <w:r w:rsidR="00A70CC5">
        <w:rPr>
          <w:rFonts w:ascii="Verdana" w:hAnsi="Verdana"/>
          <w:bCs/>
          <w:spacing w:val="-2"/>
          <w:szCs w:val="24"/>
        </w:rPr>
        <w:t>VIDEO_SURV</w:t>
      </w:r>
    </w:p>
    <w:p w14:paraId="0B38B4F4" w14:textId="10036EB9" w:rsidR="002B6797" w:rsidRPr="00BD55E9" w:rsidRDefault="001A6668" w:rsidP="002B6797">
      <w:pPr>
        <w:jc w:val="center"/>
        <w:rPr>
          <w:rFonts w:ascii="Verdana" w:hAnsi="Verdana"/>
          <w:spacing w:val="-2"/>
          <w:szCs w:val="24"/>
        </w:rPr>
      </w:pPr>
      <w:r w:rsidRPr="00BD55E9">
        <w:rPr>
          <w:rFonts w:ascii="Verdana" w:hAnsi="Verdana"/>
          <w:spacing w:val="-2"/>
          <w:szCs w:val="24"/>
          <w:highlight w:val="yellow"/>
        </w:rPr>
        <w:t>&lt;</w:t>
      </w:r>
      <w:r w:rsidR="002B6797" w:rsidRPr="00BD55E9">
        <w:rPr>
          <w:rFonts w:ascii="Verdana" w:hAnsi="Verdana"/>
          <w:spacing w:val="-2"/>
          <w:szCs w:val="24"/>
          <w:highlight w:val="yellow"/>
        </w:rPr>
        <w:t>Insert Consultant Name</w:t>
      </w:r>
      <w:r w:rsidRPr="00BD55E9">
        <w:rPr>
          <w:rFonts w:ascii="Verdana" w:hAnsi="Verdana"/>
          <w:spacing w:val="-2"/>
          <w:szCs w:val="24"/>
          <w:highlight w:val="yellow"/>
        </w:rPr>
        <w:t>&gt;</w:t>
      </w:r>
    </w:p>
    <w:p w14:paraId="1982AB57" w14:textId="77777777" w:rsidR="002B6797" w:rsidRPr="00BD55E9" w:rsidRDefault="002B6797" w:rsidP="002B6797">
      <w:pPr>
        <w:jc w:val="center"/>
        <w:rPr>
          <w:rFonts w:ascii="Verdana" w:hAnsi="Verdana"/>
          <w:spacing w:val="-2"/>
          <w:szCs w:val="24"/>
        </w:rPr>
      </w:pPr>
    </w:p>
    <w:p w14:paraId="44F3F302" w14:textId="5C45A8B6" w:rsidR="002B6797" w:rsidRPr="00BD55E9" w:rsidRDefault="00A70CC5" w:rsidP="002B6797">
      <w:pPr>
        <w:jc w:val="center"/>
        <w:rPr>
          <w:rFonts w:ascii="Verdana" w:hAnsi="Verdana"/>
          <w:spacing w:val="-2"/>
          <w:szCs w:val="24"/>
        </w:rPr>
      </w:pPr>
      <w:r>
        <w:rPr>
          <w:rFonts w:ascii="Verdana" w:hAnsi="Verdana"/>
          <w:spacing w:val="-2"/>
          <w:szCs w:val="24"/>
        </w:rPr>
        <w:t>Video Surveillance</w:t>
      </w:r>
      <w:r w:rsidR="00BD55E9" w:rsidRPr="00BD55E9">
        <w:rPr>
          <w:rFonts w:ascii="Verdana" w:hAnsi="Verdana"/>
          <w:spacing w:val="-2"/>
          <w:szCs w:val="24"/>
        </w:rPr>
        <w:t xml:space="preserve"> Systems</w:t>
      </w:r>
    </w:p>
    <w:p w14:paraId="5DBE7BBA" w14:textId="77777777" w:rsidR="002B6797" w:rsidRPr="00984F6F" w:rsidRDefault="002B6797" w:rsidP="002B6797">
      <w:pPr>
        <w:jc w:val="center"/>
        <w:rPr>
          <w:rFonts w:ascii="Verdana" w:hAnsi="Verdana"/>
          <w:spacing w:val="-2"/>
          <w:szCs w:val="24"/>
        </w:rPr>
      </w:pPr>
    </w:p>
    <w:p w14:paraId="6F9D6CE7" w14:textId="77777777" w:rsidR="002B6797" w:rsidRPr="00984F6F" w:rsidRDefault="002B6797" w:rsidP="002B6797">
      <w:pPr>
        <w:jc w:val="center"/>
        <w:rPr>
          <w:rFonts w:ascii="Verdana" w:hAnsi="Verdana"/>
          <w:spacing w:val="-2"/>
          <w:szCs w:val="24"/>
        </w:rPr>
      </w:pPr>
    </w:p>
    <w:p w14:paraId="0567CE10" w14:textId="35B91109" w:rsidR="002B6797" w:rsidRPr="00984F6F" w:rsidRDefault="002B6797" w:rsidP="002B6797">
      <w:pPr>
        <w:rPr>
          <w:rFonts w:ascii="Verdana" w:hAnsi="Verdana"/>
          <w:spacing w:val="-2"/>
          <w:szCs w:val="24"/>
        </w:rPr>
      </w:pPr>
      <w:r w:rsidRPr="00984F6F">
        <w:rPr>
          <w:rFonts w:ascii="Verdana" w:hAnsi="Verdana"/>
          <w:bCs/>
          <w:spacing w:val="-2"/>
          <w:szCs w:val="24"/>
        </w:rPr>
        <w:t>Below are the</w:t>
      </w:r>
      <w:r w:rsidRPr="00984F6F">
        <w:rPr>
          <w:rFonts w:ascii="Verdana" w:hAnsi="Verdana"/>
          <w:b/>
          <w:spacing w:val="-2"/>
          <w:szCs w:val="24"/>
        </w:rPr>
        <w:t xml:space="preserve"> </w:t>
      </w:r>
      <w:r w:rsidRPr="00984F6F">
        <w:rPr>
          <w:rFonts w:ascii="Verdana" w:hAnsi="Verdana"/>
          <w:spacing w:val="-2"/>
          <w:szCs w:val="24"/>
        </w:rPr>
        <w:t xml:space="preserve">approved </w:t>
      </w:r>
      <w:r w:rsidRPr="00984F6F">
        <w:rPr>
          <w:rFonts w:ascii="Verdana" w:hAnsi="Verdana"/>
          <w:spacing w:val="-2"/>
          <w:szCs w:val="24"/>
          <w:highlight w:val="yellow"/>
        </w:rPr>
        <w:t>subconsultants/</w:t>
      </w:r>
      <w:r w:rsidR="00D06EE4">
        <w:rPr>
          <w:rFonts w:ascii="Verdana" w:hAnsi="Verdana"/>
          <w:spacing w:val="-2"/>
          <w:szCs w:val="24"/>
          <w:highlight w:val="yellow"/>
        </w:rPr>
        <w:t>r</w:t>
      </w:r>
      <w:r w:rsidRPr="00984F6F">
        <w:rPr>
          <w:rFonts w:ascii="Verdana" w:hAnsi="Verdana"/>
          <w:spacing w:val="-2"/>
          <w:szCs w:val="24"/>
          <w:highlight w:val="yellow"/>
        </w:rPr>
        <w:t>eseller</w:t>
      </w:r>
      <w:r w:rsidRPr="007715DE">
        <w:rPr>
          <w:rFonts w:ascii="Verdana" w:hAnsi="Verdana"/>
          <w:spacing w:val="-2"/>
          <w:szCs w:val="24"/>
          <w:highlight w:val="yellow"/>
        </w:rPr>
        <w:t>s</w:t>
      </w:r>
      <w:r w:rsidRPr="00984F6F">
        <w:rPr>
          <w:rFonts w:ascii="Verdana" w:hAnsi="Verdana"/>
          <w:spacing w:val="-2"/>
          <w:szCs w:val="24"/>
        </w:rPr>
        <w:t xml:space="preserve"> for this Agreement:</w:t>
      </w:r>
    </w:p>
    <w:p w14:paraId="7A58DDE7" w14:textId="77777777" w:rsidR="002B6797" w:rsidRPr="00984F6F" w:rsidRDefault="002B6797" w:rsidP="002B6797">
      <w:pPr>
        <w:rPr>
          <w:rFonts w:ascii="Verdana" w:hAnsi="Verdana"/>
          <w:spacing w:val="-2"/>
          <w:szCs w:val="24"/>
        </w:rPr>
      </w:pPr>
    </w:p>
    <w:p w14:paraId="3E45D98F" w14:textId="77777777" w:rsidR="002B6797" w:rsidRPr="00984F6F" w:rsidRDefault="002B6797" w:rsidP="002B6797">
      <w:pPr>
        <w:rPr>
          <w:rFonts w:ascii="Verdana" w:hAnsi="Verdana"/>
          <w:spacing w:val="-2"/>
          <w:szCs w:val="24"/>
        </w:rPr>
      </w:pPr>
    </w:p>
    <w:p w14:paraId="18B8197E" w14:textId="4682D316" w:rsidR="002B6797" w:rsidRPr="00984F6F" w:rsidRDefault="002B6797" w:rsidP="002B6797">
      <w:pPr>
        <w:spacing w:line="360" w:lineRule="auto"/>
        <w:rPr>
          <w:rFonts w:ascii="Verdana" w:hAnsi="Verdana"/>
          <w:spacing w:val="-2"/>
          <w:szCs w:val="24"/>
        </w:rPr>
      </w:pPr>
      <w:r w:rsidRPr="00984F6F">
        <w:rPr>
          <w:rFonts w:ascii="Verdana" w:hAnsi="Verdana"/>
          <w:b/>
          <w:spacing w:val="-2"/>
          <w:szCs w:val="24"/>
          <w:highlight w:val="yellow"/>
          <w:u w:val="single"/>
        </w:rPr>
        <w:t>Subconsultants/Reseller</w:t>
      </w:r>
      <w:r w:rsidR="00D06EE4">
        <w:rPr>
          <w:rFonts w:ascii="Verdana" w:hAnsi="Verdana"/>
          <w:b/>
          <w:spacing w:val="-2"/>
          <w:szCs w:val="24"/>
          <w:u w:val="single"/>
        </w:rPr>
        <w:t>s</w:t>
      </w:r>
      <w:r w:rsidRPr="00984F6F">
        <w:rPr>
          <w:rFonts w:ascii="Verdana" w:hAnsi="Verdana"/>
          <w:spacing w:val="-2"/>
          <w:szCs w:val="24"/>
        </w:rPr>
        <w:t>:</w:t>
      </w:r>
      <w:r w:rsidRPr="00984F6F">
        <w:rPr>
          <w:rFonts w:ascii="Verdana" w:hAnsi="Verdana"/>
          <w:spacing w:val="-2"/>
          <w:szCs w:val="24"/>
        </w:rPr>
        <w:tab/>
      </w:r>
    </w:p>
    <w:p w14:paraId="49A3D2A0" w14:textId="77777777" w:rsidR="002B6797" w:rsidRPr="00984F6F" w:rsidRDefault="002B6797" w:rsidP="002B6797">
      <w:pPr>
        <w:spacing w:line="360" w:lineRule="auto"/>
        <w:rPr>
          <w:rFonts w:ascii="Verdana" w:hAnsi="Verdana"/>
          <w:spacing w:val="-2"/>
          <w:szCs w:val="24"/>
        </w:rPr>
      </w:pPr>
    </w:p>
    <w:p w14:paraId="2CD41161" w14:textId="77777777" w:rsidR="002B6797" w:rsidRPr="00984F6F" w:rsidRDefault="002B6797" w:rsidP="002B6797">
      <w:pPr>
        <w:spacing w:line="360" w:lineRule="auto"/>
        <w:rPr>
          <w:rFonts w:ascii="Verdana" w:hAnsi="Verdana"/>
          <w:spacing w:val="-2"/>
          <w:szCs w:val="24"/>
        </w:rPr>
      </w:pPr>
    </w:p>
    <w:p w14:paraId="5EAB7421" w14:textId="77777777" w:rsidR="002B6797" w:rsidRPr="00984F6F" w:rsidRDefault="002B6797" w:rsidP="002B6797">
      <w:pPr>
        <w:spacing w:line="360" w:lineRule="auto"/>
        <w:jc w:val="center"/>
        <w:rPr>
          <w:rFonts w:ascii="Verdana" w:hAnsi="Verdana"/>
          <w:spacing w:val="-2"/>
          <w:szCs w:val="24"/>
        </w:rPr>
      </w:pPr>
    </w:p>
    <w:p w14:paraId="7292F12C" w14:textId="77777777" w:rsidR="002B6797" w:rsidRPr="00984F6F" w:rsidRDefault="002B6797" w:rsidP="002B6797">
      <w:pPr>
        <w:spacing w:line="360" w:lineRule="auto"/>
        <w:jc w:val="center"/>
        <w:rPr>
          <w:rFonts w:ascii="Verdana" w:hAnsi="Verdana"/>
          <w:spacing w:val="-2"/>
          <w:szCs w:val="24"/>
        </w:rPr>
      </w:pPr>
    </w:p>
    <w:p w14:paraId="0A3B275D" w14:textId="77777777" w:rsidR="002B6797" w:rsidRPr="00984F6F" w:rsidRDefault="002B6797" w:rsidP="002B6797">
      <w:pPr>
        <w:spacing w:line="360" w:lineRule="auto"/>
        <w:jc w:val="center"/>
        <w:rPr>
          <w:rFonts w:ascii="Verdana" w:hAnsi="Verdana"/>
          <w:spacing w:val="-2"/>
          <w:szCs w:val="24"/>
        </w:rPr>
      </w:pPr>
    </w:p>
    <w:p w14:paraId="1251AF3B" w14:textId="6CAF4171" w:rsidR="002B6797" w:rsidRDefault="002B6797" w:rsidP="002B6797">
      <w:pPr>
        <w:rPr>
          <w:rFonts w:ascii="Verdana" w:hAnsi="Verdana"/>
          <w:spacing w:val="-2"/>
          <w:szCs w:val="24"/>
        </w:rPr>
        <w:sectPr w:rsidR="002B6797" w:rsidSect="002A64B1">
          <w:footerReference w:type="default" r:id="rId22"/>
          <w:pgSz w:w="12240" w:h="15840"/>
          <w:pgMar w:top="720" w:right="720" w:bottom="720" w:left="720" w:header="720" w:footer="432" w:gutter="0"/>
          <w:pgNumType w:start="2"/>
          <w:cols w:space="720"/>
          <w:docGrid w:linePitch="360"/>
        </w:sectPr>
      </w:pPr>
    </w:p>
    <w:bookmarkEnd w:id="12"/>
    <w:p w14:paraId="67C545E8" w14:textId="6CF9CAD4" w:rsidR="00D35379" w:rsidRPr="00D35379" w:rsidRDefault="00D35379" w:rsidP="00D35379">
      <w:pPr>
        <w:widowControl/>
        <w:contextualSpacing/>
        <w:jc w:val="right"/>
        <w:rPr>
          <w:rFonts w:ascii="Verdana" w:hAnsi="Verdana"/>
          <w:b/>
          <w:snapToGrid/>
          <w:szCs w:val="24"/>
          <w:lang w:bidi="en-US"/>
        </w:rPr>
      </w:pPr>
      <w:r w:rsidRPr="001A6668">
        <w:rPr>
          <w:rFonts w:ascii="Verdana" w:hAnsi="Verdana"/>
          <w:b/>
          <w:snapToGrid/>
          <w:szCs w:val="24"/>
          <w:highlight w:val="yellow"/>
          <w:lang w:bidi="en-US"/>
        </w:rPr>
        <w:t xml:space="preserve">Attachment </w:t>
      </w:r>
      <w:r w:rsidR="00F024EC" w:rsidRPr="001A6668">
        <w:rPr>
          <w:rFonts w:ascii="Verdana" w:hAnsi="Verdana"/>
          <w:b/>
          <w:snapToGrid/>
          <w:szCs w:val="24"/>
          <w:highlight w:val="yellow"/>
          <w:lang w:bidi="en-US"/>
        </w:rPr>
        <w:t>X</w:t>
      </w:r>
    </w:p>
    <w:p w14:paraId="1617B5CB"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r w:rsidRPr="00D35379">
        <w:rPr>
          <w:rFonts w:ascii="Verdana" w:hAnsi="Verdana" w:cs="Arial"/>
          <w:snapToGrid/>
          <w:szCs w:val="22"/>
        </w:rPr>
        <w:t>STATE OF DELAWARE</w:t>
      </w:r>
    </w:p>
    <w:p w14:paraId="26A5DE6D"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r w:rsidRPr="00D35379">
        <w:rPr>
          <w:rFonts w:ascii="Verdana" w:hAnsi="Verdana" w:cs="Arial"/>
          <w:snapToGrid/>
          <w:szCs w:val="22"/>
        </w:rPr>
        <w:t>MONTHLY USAGE REPORT</w:t>
      </w:r>
    </w:p>
    <w:p w14:paraId="4452BF7C"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snapToGrid/>
          <w:szCs w:val="22"/>
        </w:rPr>
      </w:pPr>
    </w:p>
    <w:p w14:paraId="3588C141" w14:textId="77777777" w:rsidR="00D35379" w:rsidRPr="00D35379" w:rsidRDefault="00D35379" w:rsidP="00D35379">
      <w:pPr>
        <w:widowControl/>
        <w:jc w:val="center"/>
        <w:rPr>
          <w:rFonts w:ascii="Verdana" w:hAnsi="Verdana" w:cs="Arial"/>
          <w:b/>
          <w:snapToGrid/>
          <w:color w:val="FF0000"/>
          <w:szCs w:val="28"/>
        </w:rPr>
      </w:pPr>
      <w:r w:rsidRPr="00D35379">
        <w:rPr>
          <w:rFonts w:ascii="Verdana" w:hAnsi="Verdana" w:cs="Arial"/>
          <w:b/>
          <w:snapToGrid/>
          <w:color w:val="FF0000"/>
          <w:szCs w:val="28"/>
        </w:rPr>
        <w:t>SAMPLE REPORT - FOR ILLUSTRATION PURPOSES ONLY</w:t>
      </w:r>
    </w:p>
    <w:p w14:paraId="5A6A9FD9" w14:textId="77777777" w:rsidR="00D35379" w:rsidRPr="00D35379" w:rsidRDefault="00D35379" w:rsidP="00D35379">
      <w:pPr>
        <w:widowControl/>
        <w:jc w:val="center"/>
        <w:rPr>
          <w:rFonts w:ascii="Verdana" w:hAnsi="Verdana" w:cs="Arial"/>
          <w:b/>
          <w:snapToGrid/>
          <w:color w:val="FF0000"/>
          <w:szCs w:val="28"/>
        </w:rPr>
      </w:pPr>
      <w:r w:rsidRPr="00D35379">
        <w:rPr>
          <w:rFonts w:ascii="Arial" w:hAnsi="Arial"/>
          <w:noProof/>
          <w:snapToGrid/>
          <w:szCs w:val="22"/>
          <w:lang w:bidi="en-US"/>
        </w:rPr>
        <w:drawing>
          <wp:anchor distT="0" distB="0" distL="114300" distR="114300" simplePos="0" relativeHeight="251658241" behindDoc="0" locked="0" layoutInCell="1" allowOverlap="1" wp14:anchorId="55600B06" wp14:editId="6093B760">
            <wp:simplePos x="0" y="0"/>
            <wp:positionH relativeFrom="margin">
              <wp:posOffset>-116205</wp:posOffset>
            </wp:positionH>
            <wp:positionV relativeFrom="margin">
              <wp:posOffset>1238250</wp:posOffset>
            </wp:positionV>
            <wp:extent cx="9196070" cy="31051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196070" cy="3105150"/>
                    </a:xfrm>
                    <a:prstGeom prst="rect">
                      <a:avLst/>
                    </a:prstGeom>
                  </pic:spPr>
                </pic:pic>
              </a:graphicData>
            </a:graphic>
          </wp:anchor>
        </w:drawing>
      </w:r>
    </w:p>
    <w:p w14:paraId="47831B60" w14:textId="77777777" w:rsidR="00D35379" w:rsidRPr="00D35379" w:rsidRDefault="00D35379" w:rsidP="00D35379">
      <w:pPr>
        <w:widowControl/>
        <w:rPr>
          <w:rFonts w:ascii="Verdana" w:hAnsi="Verdana"/>
          <w:snapToGrid/>
          <w:szCs w:val="24"/>
          <w:lang w:bidi="en-US"/>
        </w:rPr>
      </w:pPr>
    </w:p>
    <w:p w14:paraId="0BBE2006" w14:textId="077C489E" w:rsidR="00D35379" w:rsidRPr="00D35379" w:rsidRDefault="00D35379" w:rsidP="00D35379">
      <w:pPr>
        <w:widowControl/>
        <w:spacing w:line="276" w:lineRule="auto"/>
        <w:jc w:val="center"/>
        <w:rPr>
          <w:rFonts w:ascii="Verdana" w:hAnsi="Verdana" w:cs="Arial"/>
          <w:snapToGrid/>
          <w:szCs w:val="24"/>
        </w:rPr>
        <w:sectPr w:rsidR="00D35379" w:rsidRPr="00D35379">
          <w:pgSz w:w="15840" w:h="12240" w:orient="landscape"/>
          <w:pgMar w:top="720" w:right="1008" w:bottom="1008" w:left="1008" w:header="720" w:footer="720" w:gutter="0"/>
          <w:cols w:space="720"/>
          <w:docGrid w:linePitch="360"/>
        </w:sectPr>
      </w:pPr>
      <w:r w:rsidRPr="00D35379">
        <w:rPr>
          <w:rFonts w:ascii="Verdana" w:hAnsi="Verdana" w:cs="Arial"/>
          <w:b/>
          <w:snapToGrid/>
          <w:szCs w:val="24"/>
        </w:rPr>
        <w:t>Note:</w:t>
      </w:r>
      <w:r w:rsidRPr="00D35379">
        <w:rPr>
          <w:rFonts w:ascii="Verdana" w:hAnsi="Verdana" w:cs="Arial"/>
          <w:snapToGrid/>
          <w:szCs w:val="24"/>
        </w:rPr>
        <w:t xml:space="preserve"> A copy of the Usage Report will be sent by electronic mail to the Awarded </w:t>
      </w:r>
      <w:r w:rsidR="000B3834">
        <w:rPr>
          <w:rFonts w:ascii="Verdana" w:hAnsi="Verdana" w:cs="Arial"/>
          <w:snapToGrid/>
          <w:szCs w:val="24"/>
        </w:rPr>
        <w:t>Vendor</w:t>
      </w:r>
      <w:r w:rsidRPr="00D35379">
        <w:rPr>
          <w:rFonts w:ascii="Verdana" w:hAnsi="Verdana" w:cs="Arial"/>
          <w:snapToGrid/>
          <w:szCs w:val="24"/>
        </w:rPr>
        <w:t xml:space="preserve">. The report shall be submitted electronically in </w:t>
      </w:r>
      <w:r w:rsidRPr="00D35379">
        <w:rPr>
          <w:rFonts w:ascii="Verdana" w:hAnsi="Verdana" w:cs="Arial"/>
          <w:b/>
          <w:snapToGrid/>
          <w:szCs w:val="24"/>
          <w:u w:val="single"/>
        </w:rPr>
        <w:t>EXCEL</w:t>
      </w:r>
      <w:r w:rsidRPr="00D35379">
        <w:rPr>
          <w:rFonts w:ascii="Verdana" w:hAnsi="Verdana" w:cs="Arial"/>
          <w:snapToGrid/>
          <w:szCs w:val="24"/>
        </w:rPr>
        <w:t xml:space="preserve"> and sent as an attachment to</w:t>
      </w:r>
      <w:r w:rsidR="00DB5681">
        <w:rPr>
          <w:rFonts w:ascii="Verdana" w:hAnsi="Verdana" w:cs="Arial"/>
          <w:snapToGrid/>
          <w:szCs w:val="24"/>
        </w:rPr>
        <w:t xml:space="preserve"> </w:t>
      </w:r>
      <w:bookmarkStart w:id="13" w:name="_Hlk144299662"/>
      <w:r w:rsidR="00DB5681">
        <w:rPr>
          <w:rFonts w:ascii="Verdana" w:hAnsi="Verdana" w:cs="Arial"/>
          <w:snapToGrid/>
          <w:szCs w:val="24"/>
        </w:rPr>
        <w:fldChar w:fldCharType="begin"/>
      </w:r>
      <w:r w:rsidR="00DB5681">
        <w:rPr>
          <w:rFonts w:ascii="Verdana" w:hAnsi="Verdana" w:cs="Arial"/>
          <w:snapToGrid/>
          <w:szCs w:val="24"/>
        </w:rPr>
        <w:instrText xml:space="preserve"> HYPERLINK "mailto:</w:instrText>
      </w:r>
      <w:r w:rsidR="00DB5681" w:rsidRPr="00DB5681">
        <w:rPr>
          <w:rFonts w:ascii="Verdana" w:hAnsi="Verdana" w:cs="Arial"/>
          <w:snapToGrid/>
          <w:szCs w:val="24"/>
        </w:rPr>
        <w:instrText>DTI_Vendorservices@delaware.gov</w:instrText>
      </w:r>
      <w:r w:rsidR="00DB5681">
        <w:rPr>
          <w:rFonts w:ascii="Verdana" w:hAnsi="Verdana" w:cs="Arial"/>
          <w:snapToGrid/>
          <w:szCs w:val="24"/>
        </w:rPr>
        <w:instrText xml:space="preserve">" </w:instrText>
      </w:r>
      <w:r w:rsidR="00DB5681">
        <w:rPr>
          <w:rFonts w:ascii="Verdana" w:hAnsi="Verdana" w:cs="Arial"/>
          <w:snapToGrid/>
          <w:szCs w:val="24"/>
        </w:rPr>
      </w:r>
      <w:r w:rsidR="00DB5681">
        <w:rPr>
          <w:rFonts w:ascii="Verdana" w:hAnsi="Verdana" w:cs="Arial"/>
          <w:snapToGrid/>
          <w:szCs w:val="24"/>
        </w:rPr>
        <w:fldChar w:fldCharType="separate"/>
      </w:r>
      <w:r w:rsidR="00DB5681" w:rsidRPr="000A3FE8">
        <w:rPr>
          <w:rStyle w:val="Hyperlink"/>
          <w:rFonts w:ascii="Verdana" w:hAnsi="Verdana" w:cs="Arial"/>
          <w:snapToGrid/>
          <w:szCs w:val="24"/>
        </w:rPr>
        <w:t>DTI_Vendorservices@delaware.gov</w:t>
      </w:r>
      <w:r w:rsidR="00DB5681">
        <w:rPr>
          <w:rFonts w:ascii="Verdana" w:hAnsi="Verdana" w:cs="Arial"/>
          <w:snapToGrid/>
          <w:szCs w:val="24"/>
        </w:rPr>
        <w:fldChar w:fldCharType="end"/>
      </w:r>
      <w:bookmarkEnd w:id="13"/>
      <w:r w:rsidRPr="00D35379">
        <w:rPr>
          <w:rFonts w:ascii="Verdana" w:hAnsi="Verdana" w:cs="Arial"/>
          <w:snapToGrid/>
          <w:szCs w:val="24"/>
        </w:rPr>
        <w:t>. It shall contain the six-digit department and organization code for each agency and school distric</w:t>
      </w:r>
      <w:r>
        <w:rPr>
          <w:rFonts w:ascii="Verdana" w:hAnsi="Verdana" w:cs="Arial"/>
          <w:snapToGrid/>
          <w:szCs w:val="24"/>
        </w:rPr>
        <w:t>t</w:t>
      </w:r>
    </w:p>
    <w:p w14:paraId="17DF3A1C" w14:textId="44D8B509" w:rsidR="00D35379" w:rsidRPr="00D35379" w:rsidRDefault="00D35379" w:rsidP="00D35379">
      <w:pPr>
        <w:widowControl/>
        <w:contextualSpacing/>
        <w:jc w:val="right"/>
        <w:rPr>
          <w:rFonts w:ascii="Verdana" w:hAnsi="Verdana"/>
          <w:b/>
          <w:snapToGrid/>
          <w:szCs w:val="24"/>
          <w:lang w:bidi="en-US"/>
        </w:rPr>
      </w:pPr>
      <w:r w:rsidRPr="001A6668">
        <w:rPr>
          <w:rFonts w:ascii="Verdana" w:hAnsi="Verdana"/>
          <w:b/>
          <w:snapToGrid/>
          <w:szCs w:val="24"/>
          <w:highlight w:val="yellow"/>
          <w:lang w:bidi="en-US"/>
        </w:rPr>
        <w:t xml:space="preserve">Attachment </w:t>
      </w:r>
      <w:r w:rsidR="00F024EC" w:rsidRPr="001A6668">
        <w:rPr>
          <w:rFonts w:ascii="Verdana" w:hAnsi="Verdana"/>
          <w:b/>
          <w:snapToGrid/>
          <w:szCs w:val="24"/>
          <w:highlight w:val="yellow"/>
          <w:lang w:bidi="en-US"/>
        </w:rPr>
        <w:t>X</w:t>
      </w:r>
    </w:p>
    <w:p w14:paraId="69C4F2ED" w14:textId="77777777" w:rsidR="00D35379" w:rsidRPr="00D35379" w:rsidRDefault="00D35379" w:rsidP="00D35379">
      <w:pPr>
        <w:widowControl/>
        <w:overflowPunct w:val="0"/>
        <w:autoSpaceDE w:val="0"/>
        <w:autoSpaceDN w:val="0"/>
        <w:adjustRightInd w:val="0"/>
        <w:jc w:val="center"/>
        <w:textAlignment w:val="baseline"/>
        <w:rPr>
          <w:rFonts w:ascii="Verdana" w:hAnsi="Verdana" w:cs="Arial"/>
          <w:b/>
          <w:bCs/>
          <w:snapToGrid/>
          <w:color w:val="FF0000"/>
          <w:szCs w:val="22"/>
        </w:rPr>
      </w:pPr>
      <w:r w:rsidRPr="00D35379">
        <w:rPr>
          <w:rFonts w:ascii="Verdana" w:hAnsi="Verdana" w:cs="Arial"/>
          <w:b/>
          <w:bCs/>
          <w:snapToGrid/>
          <w:color w:val="FF0000"/>
          <w:szCs w:val="22"/>
        </w:rPr>
        <w:t>SAMPLE REPORT - FOR ILLUSTRATION PURPOSES ONLY</w:t>
      </w:r>
    </w:p>
    <w:p w14:paraId="43A85520" w14:textId="77777777" w:rsidR="00D35379" w:rsidRPr="00D35379" w:rsidRDefault="00D35379" w:rsidP="00D35379">
      <w:pPr>
        <w:widowControl/>
        <w:jc w:val="center"/>
        <w:rPr>
          <w:rFonts w:ascii="Verdana" w:hAnsi="Verdana"/>
          <w:snapToGrid/>
          <w:sz w:val="28"/>
          <w:szCs w:val="28"/>
          <w:lang w:bidi="en-US"/>
        </w:rPr>
      </w:pPr>
    </w:p>
    <w:tbl>
      <w:tblPr>
        <w:tblpPr w:leftFromText="180" w:rightFromText="180" w:tblpY="1125"/>
        <w:tblW w:w="0" w:type="auto"/>
        <w:tblLook w:val="04A0" w:firstRow="1" w:lastRow="0" w:firstColumn="1" w:lastColumn="0" w:noHBand="0" w:noVBand="1"/>
      </w:tblPr>
      <w:tblGrid>
        <w:gridCol w:w="655"/>
        <w:gridCol w:w="661"/>
        <w:gridCol w:w="767"/>
        <w:gridCol w:w="677"/>
        <w:gridCol w:w="677"/>
        <w:gridCol w:w="623"/>
        <w:gridCol w:w="623"/>
        <w:gridCol w:w="1121"/>
        <w:gridCol w:w="1053"/>
        <w:gridCol w:w="812"/>
        <w:gridCol w:w="1189"/>
        <w:gridCol w:w="714"/>
        <w:gridCol w:w="714"/>
        <w:gridCol w:w="714"/>
        <w:gridCol w:w="714"/>
        <w:gridCol w:w="888"/>
        <w:gridCol w:w="714"/>
        <w:gridCol w:w="488"/>
      </w:tblGrid>
      <w:tr w:rsidR="00D35379" w:rsidRPr="00D35379" w14:paraId="6FF146F9" w14:textId="77777777">
        <w:trPr>
          <w:trHeight w:val="360"/>
        </w:trPr>
        <w:tc>
          <w:tcPr>
            <w:tcW w:w="0" w:type="auto"/>
            <w:gridSpan w:val="17"/>
            <w:tcBorders>
              <w:top w:val="single" w:sz="8" w:space="0" w:color="auto"/>
              <w:left w:val="single" w:sz="8" w:space="0" w:color="auto"/>
              <w:bottom w:val="single" w:sz="4" w:space="0" w:color="auto"/>
              <w:right w:val="single" w:sz="4" w:space="0" w:color="auto"/>
            </w:tcBorders>
            <w:shd w:val="clear" w:color="000000" w:fill="FFFF99"/>
            <w:noWrap/>
            <w:vAlign w:val="center"/>
            <w:hideMark/>
          </w:tcPr>
          <w:p w14:paraId="2BD67D19"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State of Delaware</w:t>
            </w:r>
          </w:p>
        </w:tc>
        <w:tc>
          <w:tcPr>
            <w:tcW w:w="0" w:type="auto"/>
            <w:tcBorders>
              <w:top w:val="single" w:sz="8" w:space="0" w:color="auto"/>
              <w:left w:val="nil"/>
              <w:bottom w:val="single" w:sz="4" w:space="0" w:color="auto"/>
              <w:right w:val="single" w:sz="8" w:space="0" w:color="auto"/>
            </w:tcBorders>
            <w:shd w:val="clear" w:color="000000" w:fill="FFFF99"/>
            <w:noWrap/>
            <w:vAlign w:val="center"/>
            <w:hideMark/>
          </w:tcPr>
          <w:p w14:paraId="5E8A0511"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 </w:t>
            </w:r>
          </w:p>
        </w:tc>
      </w:tr>
      <w:tr w:rsidR="00D35379" w:rsidRPr="00D35379" w14:paraId="3068CDCD" w14:textId="77777777">
        <w:trPr>
          <w:trHeight w:val="360"/>
        </w:trPr>
        <w:tc>
          <w:tcPr>
            <w:tcW w:w="0" w:type="auto"/>
            <w:gridSpan w:val="18"/>
            <w:tcBorders>
              <w:top w:val="single" w:sz="4" w:space="0" w:color="auto"/>
              <w:left w:val="single" w:sz="8" w:space="0" w:color="auto"/>
              <w:bottom w:val="single" w:sz="4" w:space="0" w:color="auto"/>
              <w:right w:val="single" w:sz="8" w:space="0" w:color="000000"/>
            </w:tcBorders>
            <w:shd w:val="clear" w:color="000000" w:fill="FFFF99"/>
            <w:noWrap/>
            <w:vAlign w:val="center"/>
            <w:hideMark/>
          </w:tcPr>
          <w:p w14:paraId="163CAA9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28"/>
                <w:szCs w:val="28"/>
              </w:rPr>
            </w:pPr>
            <w:r w:rsidRPr="00D35379">
              <w:rPr>
                <w:rFonts w:cs="Arial"/>
                <w:b/>
                <w:bCs/>
                <w:snapToGrid/>
                <w:color w:val="000000"/>
                <w:sz w:val="28"/>
                <w:szCs w:val="28"/>
              </w:rPr>
              <w:t>Subcontracting (2nd tier) Quarterly Report</w:t>
            </w:r>
          </w:p>
        </w:tc>
      </w:tr>
      <w:tr w:rsidR="00D35379" w:rsidRPr="00D35379" w14:paraId="79405142"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AC09BD"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Prime Name:  </w:t>
            </w:r>
          </w:p>
        </w:tc>
        <w:tc>
          <w:tcPr>
            <w:tcW w:w="0" w:type="auto"/>
            <w:tcBorders>
              <w:top w:val="nil"/>
              <w:left w:val="nil"/>
              <w:bottom w:val="single" w:sz="4" w:space="0" w:color="auto"/>
              <w:right w:val="single" w:sz="4" w:space="0" w:color="auto"/>
            </w:tcBorders>
            <w:shd w:val="clear" w:color="auto" w:fill="auto"/>
            <w:noWrap/>
            <w:vAlign w:val="bottom"/>
            <w:hideMark/>
          </w:tcPr>
          <w:p w14:paraId="45FE707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D2CCEFB"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B0D5FE7"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Report Start Date:  </w:t>
            </w:r>
          </w:p>
        </w:tc>
        <w:tc>
          <w:tcPr>
            <w:tcW w:w="0" w:type="auto"/>
            <w:tcBorders>
              <w:top w:val="nil"/>
              <w:left w:val="nil"/>
              <w:bottom w:val="single" w:sz="4" w:space="0" w:color="auto"/>
              <w:right w:val="single" w:sz="4" w:space="0" w:color="auto"/>
            </w:tcBorders>
            <w:shd w:val="clear" w:color="000000" w:fill="FFFF99"/>
            <w:noWrap/>
            <w:vAlign w:val="bottom"/>
            <w:hideMark/>
          </w:tcPr>
          <w:p w14:paraId="5B25104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7EDB10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4AD5FD1"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A419B9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41FA87F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433F94E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5AB412F2"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7A4E08"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Contract Name/Number</w:t>
            </w:r>
          </w:p>
        </w:tc>
        <w:tc>
          <w:tcPr>
            <w:tcW w:w="0" w:type="auto"/>
            <w:tcBorders>
              <w:top w:val="nil"/>
              <w:left w:val="nil"/>
              <w:bottom w:val="single" w:sz="4" w:space="0" w:color="auto"/>
              <w:right w:val="single" w:sz="4" w:space="0" w:color="auto"/>
            </w:tcBorders>
            <w:shd w:val="clear" w:color="auto" w:fill="auto"/>
            <w:noWrap/>
            <w:vAlign w:val="bottom"/>
            <w:hideMark/>
          </w:tcPr>
          <w:p w14:paraId="761068E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C07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BA802DF"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Report End Date: </w:t>
            </w:r>
          </w:p>
        </w:tc>
        <w:tc>
          <w:tcPr>
            <w:tcW w:w="0" w:type="auto"/>
            <w:tcBorders>
              <w:top w:val="nil"/>
              <w:left w:val="nil"/>
              <w:bottom w:val="single" w:sz="4" w:space="0" w:color="auto"/>
              <w:right w:val="single" w:sz="4" w:space="0" w:color="auto"/>
            </w:tcBorders>
            <w:shd w:val="clear" w:color="000000" w:fill="FFFF99"/>
            <w:noWrap/>
            <w:vAlign w:val="bottom"/>
            <w:hideMark/>
          </w:tcPr>
          <w:p w14:paraId="5783120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5A57A1C2"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EE57C0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4D4B9C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1FE7732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0D38E4F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457B5294"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47B17E"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Contact Name:  </w:t>
            </w:r>
          </w:p>
        </w:tc>
        <w:tc>
          <w:tcPr>
            <w:tcW w:w="0" w:type="auto"/>
            <w:tcBorders>
              <w:top w:val="nil"/>
              <w:left w:val="nil"/>
              <w:bottom w:val="single" w:sz="4" w:space="0" w:color="auto"/>
              <w:right w:val="single" w:sz="4" w:space="0" w:color="auto"/>
            </w:tcBorders>
            <w:shd w:val="clear" w:color="auto" w:fill="auto"/>
            <w:noWrap/>
            <w:vAlign w:val="bottom"/>
            <w:hideMark/>
          </w:tcPr>
          <w:p w14:paraId="5E7117F9"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B18632"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C7604BB"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Today's Date:  </w:t>
            </w:r>
          </w:p>
        </w:tc>
        <w:tc>
          <w:tcPr>
            <w:tcW w:w="0" w:type="auto"/>
            <w:tcBorders>
              <w:top w:val="nil"/>
              <w:left w:val="nil"/>
              <w:bottom w:val="single" w:sz="4" w:space="0" w:color="auto"/>
              <w:right w:val="single" w:sz="4" w:space="0" w:color="auto"/>
            </w:tcBorders>
            <w:shd w:val="clear" w:color="000000" w:fill="FFFF99"/>
            <w:noWrap/>
            <w:vAlign w:val="bottom"/>
            <w:hideMark/>
          </w:tcPr>
          <w:p w14:paraId="16A0483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1DFFF885"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7FEDCE2B"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10B4F3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09EBCEA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36646B76"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7E79D8F4" w14:textId="77777777">
        <w:trPr>
          <w:trHeight w:val="300"/>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1BC0E6" w14:textId="77777777" w:rsidR="00D35379" w:rsidRPr="00D35379" w:rsidRDefault="00D35379" w:rsidP="00D35379">
            <w:pPr>
              <w:widowControl/>
              <w:overflowPunct w:val="0"/>
              <w:autoSpaceDE w:val="0"/>
              <w:autoSpaceDN w:val="0"/>
              <w:adjustRightInd w:val="0"/>
              <w:textAlignment w:val="baseline"/>
              <w:rPr>
                <w:rFonts w:cs="Arial"/>
                <w:b/>
                <w:bCs/>
                <w:snapToGrid/>
                <w:sz w:val="20"/>
              </w:rPr>
            </w:pPr>
            <w:r w:rsidRPr="00D35379">
              <w:rPr>
                <w:rFonts w:cs="Arial"/>
                <w:b/>
                <w:bCs/>
                <w:snapToGrid/>
                <w:sz w:val="20"/>
              </w:rPr>
              <w:t xml:space="preserve">Contact Phone:  </w:t>
            </w:r>
          </w:p>
        </w:tc>
        <w:tc>
          <w:tcPr>
            <w:tcW w:w="0" w:type="auto"/>
            <w:tcBorders>
              <w:top w:val="nil"/>
              <w:left w:val="nil"/>
              <w:bottom w:val="single" w:sz="4" w:space="0" w:color="auto"/>
              <w:right w:val="single" w:sz="4" w:space="0" w:color="auto"/>
            </w:tcBorders>
            <w:shd w:val="clear" w:color="auto" w:fill="auto"/>
            <w:noWrap/>
            <w:vAlign w:val="bottom"/>
            <w:hideMark/>
          </w:tcPr>
          <w:p w14:paraId="6EC3F5D1"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BA50F4"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gridSpan w:val="2"/>
            <w:tcBorders>
              <w:top w:val="single" w:sz="4" w:space="0" w:color="auto"/>
              <w:left w:val="nil"/>
              <w:bottom w:val="single" w:sz="4" w:space="0" w:color="auto"/>
              <w:right w:val="single" w:sz="4" w:space="0" w:color="auto"/>
            </w:tcBorders>
            <w:shd w:val="clear" w:color="000000" w:fill="D7E4BC"/>
            <w:noWrap/>
            <w:vAlign w:val="bottom"/>
            <w:hideMark/>
          </w:tcPr>
          <w:p w14:paraId="7CC08E8F" w14:textId="77777777" w:rsidR="00D35379" w:rsidRPr="00D35379" w:rsidRDefault="00D35379" w:rsidP="00D35379">
            <w:pPr>
              <w:widowControl/>
              <w:overflowPunct w:val="0"/>
              <w:autoSpaceDE w:val="0"/>
              <w:autoSpaceDN w:val="0"/>
              <w:adjustRightInd w:val="0"/>
              <w:jc w:val="center"/>
              <w:textAlignment w:val="baseline"/>
              <w:rPr>
                <w:rFonts w:cs="Arial"/>
                <w:snapToGrid/>
                <w:color w:val="000000"/>
                <w:sz w:val="20"/>
              </w:rPr>
            </w:pPr>
            <w:r w:rsidRPr="00D35379">
              <w:rPr>
                <w:rFonts w:cs="Arial"/>
                <w:snapToGrid/>
                <w:color w:val="000000"/>
                <w:sz w:val="20"/>
              </w:rPr>
              <w:t xml:space="preserve">*Minimum Required </w:t>
            </w:r>
          </w:p>
        </w:tc>
        <w:tc>
          <w:tcPr>
            <w:tcW w:w="0" w:type="auto"/>
            <w:gridSpan w:val="3"/>
            <w:tcBorders>
              <w:top w:val="single" w:sz="4" w:space="0" w:color="auto"/>
              <w:left w:val="nil"/>
              <w:bottom w:val="single" w:sz="4" w:space="0" w:color="auto"/>
              <w:right w:val="single" w:sz="4" w:space="0" w:color="auto"/>
            </w:tcBorders>
            <w:shd w:val="clear" w:color="000000" w:fill="DBEEF3"/>
            <w:noWrap/>
            <w:vAlign w:val="bottom"/>
            <w:hideMark/>
          </w:tcPr>
          <w:p w14:paraId="0229EFC6" w14:textId="77777777" w:rsidR="00D35379" w:rsidRPr="00D35379" w:rsidRDefault="00D35379" w:rsidP="00D35379">
            <w:pPr>
              <w:widowControl/>
              <w:overflowPunct w:val="0"/>
              <w:autoSpaceDE w:val="0"/>
              <w:autoSpaceDN w:val="0"/>
              <w:adjustRightInd w:val="0"/>
              <w:jc w:val="center"/>
              <w:textAlignment w:val="baseline"/>
              <w:rPr>
                <w:rFonts w:cs="Arial"/>
                <w:snapToGrid/>
                <w:color w:val="000000"/>
                <w:sz w:val="22"/>
              </w:rPr>
            </w:pPr>
            <w:r w:rsidRPr="00D35379">
              <w:rPr>
                <w:rFonts w:cs="Arial"/>
                <w:snapToGrid/>
                <w:color w:val="000000"/>
                <w:sz w:val="22"/>
              </w:rPr>
              <w:t>Requested detail</w:t>
            </w:r>
          </w:p>
        </w:tc>
        <w:tc>
          <w:tcPr>
            <w:tcW w:w="0" w:type="auto"/>
            <w:tcBorders>
              <w:top w:val="nil"/>
              <w:left w:val="nil"/>
              <w:bottom w:val="single" w:sz="4" w:space="0" w:color="auto"/>
              <w:right w:val="single" w:sz="4" w:space="0" w:color="auto"/>
            </w:tcBorders>
            <w:shd w:val="clear" w:color="000000" w:fill="FFFF99"/>
            <w:noWrap/>
            <w:vAlign w:val="bottom"/>
            <w:hideMark/>
          </w:tcPr>
          <w:p w14:paraId="1DE04118"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3F2DF81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6194121A"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088757AD"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4" w:space="0" w:color="auto"/>
            </w:tcBorders>
            <w:shd w:val="clear" w:color="000000" w:fill="FFFF99"/>
            <w:noWrap/>
            <w:vAlign w:val="bottom"/>
            <w:hideMark/>
          </w:tcPr>
          <w:p w14:paraId="4B3B2E5C"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c>
          <w:tcPr>
            <w:tcW w:w="0" w:type="auto"/>
            <w:tcBorders>
              <w:top w:val="nil"/>
              <w:left w:val="nil"/>
              <w:bottom w:val="single" w:sz="4" w:space="0" w:color="auto"/>
              <w:right w:val="single" w:sz="8" w:space="0" w:color="auto"/>
            </w:tcBorders>
            <w:shd w:val="clear" w:color="000000" w:fill="FFFF99"/>
            <w:noWrap/>
            <w:vAlign w:val="bottom"/>
            <w:hideMark/>
          </w:tcPr>
          <w:p w14:paraId="386E6733" w14:textId="77777777" w:rsidR="00D35379" w:rsidRPr="00D35379" w:rsidRDefault="00D35379" w:rsidP="00D35379">
            <w:pPr>
              <w:widowControl/>
              <w:overflowPunct w:val="0"/>
              <w:autoSpaceDE w:val="0"/>
              <w:autoSpaceDN w:val="0"/>
              <w:adjustRightInd w:val="0"/>
              <w:textAlignment w:val="baseline"/>
              <w:rPr>
                <w:rFonts w:cs="Arial"/>
                <w:snapToGrid/>
                <w:color w:val="000000"/>
                <w:sz w:val="22"/>
              </w:rPr>
            </w:pPr>
            <w:r w:rsidRPr="00D35379">
              <w:rPr>
                <w:rFonts w:cs="Arial"/>
                <w:snapToGrid/>
                <w:color w:val="000000"/>
                <w:sz w:val="22"/>
              </w:rPr>
              <w:t> </w:t>
            </w:r>
          </w:p>
        </w:tc>
      </w:tr>
      <w:tr w:rsidR="00D35379" w:rsidRPr="00D35379" w14:paraId="59604486" w14:textId="77777777">
        <w:trPr>
          <w:trHeight w:val="1125"/>
        </w:trPr>
        <w:tc>
          <w:tcPr>
            <w:tcW w:w="0" w:type="auto"/>
            <w:tcBorders>
              <w:top w:val="nil"/>
              <w:left w:val="single" w:sz="8" w:space="0" w:color="auto"/>
              <w:bottom w:val="single" w:sz="4" w:space="0" w:color="auto"/>
              <w:right w:val="single" w:sz="4" w:space="0" w:color="auto"/>
            </w:tcBorders>
            <w:shd w:val="clear" w:color="000000" w:fill="C2D69A"/>
            <w:vAlign w:val="center"/>
            <w:hideMark/>
          </w:tcPr>
          <w:p w14:paraId="2385092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Name*</w:t>
            </w:r>
          </w:p>
        </w:tc>
        <w:tc>
          <w:tcPr>
            <w:tcW w:w="0" w:type="auto"/>
            <w:tcBorders>
              <w:top w:val="nil"/>
              <w:left w:val="nil"/>
              <w:bottom w:val="single" w:sz="4" w:space="0" w:color="auto"/>
              <w:right w:val="single" w:sz="4" w:space="0" w:color="auto"/>
            </w:tcBorders>
            <w:shd w:val="clear" w:color="000000" w:fill="C2D69A"/>
            <w:vAlign w:val="center"/>
            <w:hideMark/>
          </w:tcPr>
          <w:p w14:paraId="41BC97B3"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Vendor </w:t>
            </w:r>
            <w:proofErr w:type="spellStart"/>
            <w:r w:rsidRPr="00D35379">
              <w:rPr>
                <w:rFonts w:cs="Arial"/>
                <w:b/>
                <w:bCs/>
                <w:snapToGrid/>
                <w:color w:val="000000"/>
                <w:sz w:val="16"/>
                <w:szCs w:val="16"/>
              </w:rPr>
              <w:t>TaxID</w:t>
            </w:r>
            <w:proofErr w:type="spellEnd"/>
            <w:r w:rsidRPr="00D35379">
              <w:rPr>
                <w:rFonts w:cs="Arial"/>
                <w:b/>
                <w:bCs/>
                <w:snapToGrid/>
                <w:color w:val="000000"/>
                <w:sz w:val="16"/>
                <w:szCs w:val="16"/>
              </w:rPr>
              <w:t xml:space="preserve">* </w:t>
            </w:r>
          </w:p>
        </w:tc>
        <w:tc>
          <w:tcPr>
            <w:tcW w:w="0" w:type="auto"/>
            <w:tcBorders>
              <w:top w:val="nil"/>
              <w:left w:val="nil"/>
              <w:bottom w:val="single" w:sz="4" w:space="0" w:color="auto"/>
              <w:right w:val="single" w:sz="4" w:space="0" w:color="auto"/>
            </w:tcBorders>
            <w:shd w:val="clear" w:color="000000" w:fill="C2D69A"/>
            <w:vAlign w:val="center"/>
            <w:hideMark/>
          </w:tcPr>
          <w:p w14:paraId="7B147DE6"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Contract Name/ Number*</w:t>
            </w:r>
          </w:p>
        </w:tc>
        <w:tc>
          <w:tcPr>
            <w:tcW w:w="0" w:type="auto"/>
            <w:tcBorders>
              <w:top w:val="nil"/>
              <w:left w:val="nil"/>
              <w:bottom w:val="single" w:sz="4" w:space="0" w:color="auto"/>
              <w:right w:val="single" w:sz="4" w:space="0" w:color="auto"/>
            </w:tcBorders>
            <w:shd w:val="clear" w:color="000000" w:fill="C2D69A"/>
            <w:vAlign w:val="center"/>
            <w:hideMark/>
          </w:tcPr>
          <w:p w14:paraId="5C2ED28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Contact Name*</w:t>
            </w:r>
          </w:p>
        </w:tc>
        <w:tc>
          <w:tcPr>
            <w:tcW w:w="0" w:type="auto"/>
            <w:tcBorders>
              <w:top w:val="nil"/>
              <w:left w:val="nil"/>
              <w:bottom w:val="single" w:sz="4" w:space="0" w:color="auto"/>
              <w:right w:val="single" w:sz="4" w:space="0" w:color="auto"/>
            </w:tcBorders>
            <w:shd w:val="clear" w:color="000000" w:fill="C2D69A"/>
            <w:vAlign w:val="center"/>
            <w:hideMark/>
          </w:tcPr>
          <w:p w14:paraId="0B4F1CCC"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Vendor Contact Phone*</w:t>
            </w:r>
          </w:p>
        </w:tc>
        <w:tc>
          <w:tcPr>
            <w:tcW w:w="0" w:type="auto"/>
            <w:tcBorders>
              <w:top w:val="nil"/>
              <w:left w:val="nil"/>
              <w:bottom w:val="single" w:sz="4" w:space="0" w:color="auto"/>
              <w:right w:val="single" w:sz="4" w:space="0" w:color="auto"/>
            </w:tcBorders>
            <w:shd w:val="clear" w:color="000000" w:fill="C2D69A"/>
            <w:vAlign w:val="center"/>
            <w:hideMark/>
          </w:tcPr>
          <w:p w14:paraId="751087D6"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Report Start Date*</w:t>
            </w:r>
          </w:p>
        </w:tc>
        <w:tc>
          <w:tcPr>
            <w:tcW w:w="0" w:type="auto"/>
            <w:tcBorders>
              <w:top w:val="nil"/>
              <w:left w:val="nil"/>
              <w:bottom w:val="single" w:sz="4" w:space="0" w:color="auto"/>
              <w:right w:val="single" w:sz="4" w:space="0" w:color="auto"/>
            </w:tcBorders>
            <w:shd w:val="clear" w:color="000000" w:fill="C2D69A"/>
            <w:vAlign w:val="center"/>
            <w:hideMark/>
          </w:tcPr>
          <w:p w14:paraId="163812C2"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Report End Date*</w:t>
            </w:r>
          </w:p>
        </w:tc>
        <w:tc>
          <w:tcPr>
            <w:tcW w:w="0" w:type="auto"/>
            <w:tcBorders>
              <w:top w:val="nil"/>
              <w:left w:val="nil"/>
              <w:bottom w:val="single" w:sz="4" w:space="0" w:color="auto"/>
              <w:right w:val="single" w:sz="4" w:space="0" w:color="auto"/>
            </w:tcBorders>
            <w:shd w:val="clear" w:color="000000" w:fill="C2D69A"/>
            <w:vAlign w:val="center"/>
            <w:hideMark/>
          </w:tcPr>
          <w:p w14:paraId="00345341"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Amount Paid to Subcontractor*</w:t>
            </w:r>
          </w:p>
        </w:tc>
        <w:tc>
          <w:tcPr>
            <w:tcW w:w="0" w:type="auto"/>
            <w:tcBorders>
              <w:top w:val="nil"/>
              <w:left w:val="nil"/>
              <w:bottom w:val="single" w:sz="4" w:space="0" w:color="auto"/>
              <w:right w:val="single" w:sz="4" w:space="0" w:color="auto"/>
            </w:tcBorders>
            <w:shd w:val="clear" w:color="000000" w:fill="DBEEF3"/>
            <w:vAlign w:val="center"/>
            <w:hideMark/>
          </w:tcPr>
          <w:p w14:paraId="726A8F9F"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Work Performed by Subcontractor UNSPSC</w:t>
            </w:r>
          </w:p>
        </w:tc>
        <w:tc>
          <w:tcPr>
            <w:tcW w:w="0" w:type="auto"/>
            <w:tcBorders>
              <w:top w:val="nil"/>
              <w:left w:val="nil"/>
              <w:bottom w:val="single" w:sz="4" w:space="0" w:color="auto"/>
              <w:right w:val="single" w:sz="4" w:space="0" w:color="auto"/>
            </w:tcBorders>
            <w:shd w:val="clear" w:color="000000" w:fill="DBEEF3"/>
            <w:vAlign w:val="center"/>
            <w:hideMark/>
          </w:tcPr>
          <w:p w14:paraId="7D14AAA4"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M/WBE Certifying Agency</w:t>
            </w:r>
          </w:p>
        </w:tc>
        <w:tc>
          <w:tcPr>
            <w:tcW w:w="0" w:type="auto"/>
            <w:tcBorders>
              <w:top w:val="nil"/>
              <w:left w:val="nil"/>
              <w:bottom w:val="single" w:sz="4" w:space="0" w:color="auto"/>
              <w:right w:val="single" w:sz="4" w:space="0" w:color="auto"/>
            </w:tcBorders>
            <w:shd w:val="clear" w:color="000000" w:fill="DBEEF3"/>
            <w:vAlign w:val="center"/>
            <w:hideMark/>
          </w:tcPr>
          <w:p w14:paraId="1CE342C0"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Veteran/Service-Disabled Veteran Certifying Agency </w:t>
            </w:r>
          </w:p>
        </w:tc>
        <w:tc>
          <w:tcPr>
            <w:tcW w:w="0" w:type="auto"/>
            <w:tcBorders>
              <w:top w:val="nil"/>
              <w:left w:val="nil"/>
              <w:bottom w:val="single" w:sz="4" w:space="0" w:color="auto"/>
              <w:right w:val="single" w:sz="4" w:space="0" w:color="auto"/>
            </w:tcBorders>
            <w:shd w:val="clear" w:color="000000" w:fill="DBEEF3"/>
            <w:vAlign w:val="center"/>
            <w:hideMark/>
          </w:tcPr>
          <w:p w14:paraId="55848C40"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Name</w:t>
            </w:r>
          </w:p>
        </w:tc>
        <w:tc>
          <w:tcPr>
            <w:tcW w:w="0" w:type="auto"/>
            <w:tcBorders>
              <w:top w:val="nil"/>
              <w:left w:val="nil"/>
              <w:bottom w:val="single" w:sz="4" w:space="0" w:color="auto"/>
              <w:right w:val="single" w:sz="4" w:space="0" w:color="auto"/>
            </w:tcBorders>
            <w:shd w:val="clear" w:color="000000" w:fill="DBEEF3"/>
            <w:vAlign w:val="center"/>
            <w:hideMark/>
          </w:tcPr>
          <w:p w14:paraId="59055E8C"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Address</w:t>
            </w:r>
          </w:p>
        </w:tc>
        <w:tc>
          <w:tcPr>
            <w:tcW w:w="0" w:type="auto"/>
            <w:tcBorders>
              <w:top w:val="nil"/>
              <w:left w:val="nil"/>
              <w:bottom w:val="single" w:sz="4" w:space="0" w:color="auto"/>
              <w:right w:val="single" w:sz="4" w:space="0" w:color="auto"/>
            </w:tcBorders>
            <w:shd w:val="clear" w:color="000000" w:fill="DBEEF3"/>
            <w:vAlign w:val="center"/>
            <w:hideMark/>
          </w:tcPr>
          <w:p w14:paraId="3E08FEE5"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Phone Number</w:t>
            </w:r>
          </w:p>
        </w:tc>
        <w:tc>
          <w:tcPr>
            <w:tcW w:w="0" w:type="auto"/>
            <w:tcBorders>
              <w:top w:val="nil"/>
              <w:left w:val="nil"/>
              <w:bottom w:val="single" w:sz="4" w:space="0" w:color="auto"/>
              <w:right w:val="single" w:sz="4" w:space="0" w:color="auto"/>
            </w:tcBorders>
            <w:shd w:val="clear" w:color="000000" w:fill="DBEEF3"/>
            <w:vAlign w:val="center"/>
            <w:hideMark/>
          </w:tcPr>
          <w:p w14:paraId="7A276F74"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email</w:t>
            </w:r>
          </w:p>
        </w:tc>
        <w:tc>
          <w:tcPr>
            <w:tcW w:w="0" w:type="auto"/>
            <w:tcBorders>
              <w:top w:val="nil"/>
              <w:left w:val="nil"/>
              <w:bottom w:val="single" w:sz="4" w:space="0" w:color="auto"/>
              <w:right w:val="single" w:sz="4" w:space="0" w:color="auto"/>
            </w:tcBorders>
            <w:shd w:val="clear" w:color="000000" w:fill="DBEEF3"/>
            <w:vAlign w:val="center"/>
            <w:hideMark/>
          </w:tcPr>
          <w:p w14:paraId="55EBB44B"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 xml:space="preserve">Description of Work Performed </w:t>
            </w:r>
          </w:p>
        </w:tc>
        <w:tc>
          <w:tcPr>
            <w:tcW w:w="0" w:type="auto"/>
            <w:tcBorders>
              <w:top w:val="nil"/>
              <w:left w:val="nil"/>
              <w:bottom w:val="single" w:sz="4" w:space="0" w:color="auto"/>
              <w:right w:val="single" w:sz="4" w:space="0" w:color="auto"/>
            </w:tcBorders>
            <w:shd w:val="clear" w:color="000000" w:fill="DBEEF3"/>
            <w:vAlign w:val="center"/>
            <w:hideMark/>
          </w:tcPr>
          <w:p w14:paraId="4E708487"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2nd tier Supplier   Tax Id</w:t>
            </w:r>
          </w:p>
        </w:tc>
        <w:tc>
          <w:tcPr>
            <w:tcW w:w="0" w:type="auto"/>
            <w:tcBorders>
              <w:top w:val="nil"/>
              <w:left w:val="nil"/>
              <w:bottom w:val="single" w:sz="4" w:space="0" w:color="auto"/>
              <w:right w:val="single" w:sz="8" w:space="0" w:color="auto"/>
            </w:tcBorders>
            <w:shd w:val="clear" w:color="000000" w:fill="DBEEF3"/>
            <w:vAlign w:val="center"/>
            <w:hideMark/>
          </w:tcPr>
          <w:p w14:paraId="4D98FC5E" w14:textId="77777777" w:rsidR="00D35379" w:rsidRPr="00D35379" w:rsidRDefault="00D35379" w:rsidP="00D35379">
            <w:pPr>
              <w:widowControl/>
              <w:overflowPunct w:val="0"/>
              <w:autoSpaceDE w:val="0"/>
              <w:autoSpaceDN w:val="0"/>
              <w:adjustRightInd w:val="0"/>
              <w:jc w:val="center"/>
              <w:textAlignment w:val="baseline"/>
              <w:rPr>
                <w:rFonts w:cs="Arial"/>
                <w:b/>
                <w:bCs/>
                <w:snapToGrid/>
                <w:color w:val="000000"/>
                <w:sz w:val="16"/>
                <w:szCs w:val="16"/>
              </w:rPr>
            </w:pPr>
            <w:r w:rsidRPr="00D35379">
              <w:rPr>
                <w:rFonts w:cs="Arial"/>
                <w:b/>
                <w:bCs/>
                <w:snapToGrid/>
                <w:color w:val="000000"/>
                <w:sz w:val="16"/>
                <w:szCs w:val="16"/>
              </w:rPr>
              <w:t>Date Paid</w:t>
            </w:r>
          </w:p>
        </w:tc>
      </w:tr>
      <w:tr w:rsidR="00D35379" w:rsidRPr="00D35379" w14:paraId="69D34375"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3A4C9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98A62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2B0A0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2D4D1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9F275C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9DC6D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E0D9C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0F745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EE3D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AC4F4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769BE9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C18D5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58DF7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82627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307BDC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0870A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D5BBB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6B8F0C2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F3E8BA9"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CFDE5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9236C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4B60F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BD35E7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DC9FD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8EC475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B794E0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B2A38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38551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257ED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80DBD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7FCFF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C59AA9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F252B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5C646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41A5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F4009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1C720B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E91E260"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D8085F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9F6D8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3AB5E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62411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6873E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32A57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0232C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F61C0E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32068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31541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574CC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C40D2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3A28A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36561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90F4B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08D3D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B3C44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D7CFA1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613C3683"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A636F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96B2F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5D5BE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9C0F3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0006A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BD01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3AEEA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E15C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941B3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E5AA7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AC9264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CED24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65CF2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C7D69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F8042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76060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D298D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223EE0A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576EEE1D"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04180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19C51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AADE5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F1FB6E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B8577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01509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7EA10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F55FE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6C847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21E25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2F587D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69013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60B17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383E55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1F14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9307E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AA2856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7E4968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23E41D5B"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B1B62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A624C1"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DCBC2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2A2AC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B830F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3B6CB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C775E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0351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4823C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925A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A2B64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367BC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3698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E81292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142AB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CB8546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8BA32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65FFDD9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132E8A3E"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46F47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1C585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769BF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D49155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C4E0A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6EC5C0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93A39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F83F1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98F74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540363"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12D29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4EA3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39AB74"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733D7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0993C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7852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EFAA9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9711B3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4D5DBF54" w14:textId="7777777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7A1DE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D9F54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A4181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3CD5A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4DDB42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54E408"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BBCD2A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EA696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D9426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D4F137"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367A4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FD276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DE0DD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C6908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A3828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D4509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723690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480D45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r w:rsidR="00D35379" w:rsidRPr="00D35379" w14:paraId="00CE6EE1" w14:textId="77777777">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2081D12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F42BF7B"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EB8AF7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7E315E7E"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4703134A"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5C07E01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52D976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115D5E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DBB10ED"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7C85150F"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1885CCC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600E7AC2"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26885DB6"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587FE4E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3D7D97A9"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16300025"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4A824570"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c>
          <w:tcPr>
            <w:tcW w:w="0" w:type="auto"/>
            <w:tcBorders>
              <w:top w:val="nil"/>
              <w:left w:val="nil"/>
              <w:bottom w:val="single" w:sz="8" w:space="0" w:color="auto"/>
              <w:right w:val="single" w:sz="8" w:space="0" w:color="auto"/>
            </w:tcBorders>
            <w:shd w:val="clear" w:color="auto" w:fill="auto"/>
            <w:noWrap/>
            <w:vAlign w:val="bottom"/>
            <w:hideMark/>
          </w:tcPr>
          <w:p w14:paraId="02AEA3CC" w14:textId="77777777" w:rsidR="00D35379" w:rsidRPr="00D35379" w:rsidRDefault="00D35379" w:rsidP="00D35379">
            <w:pPr>
              <w:widowControl/>
              <w:overflowPunct w:val="0"/>
              <w:autoSpaceDE w:val="0"/>
              <w:autoSpaceDN w:val="0"/>
              <w:adjustRightInd w:val="0"/>
              <w:textAlignment w:val="baseline"/>
              <w:rPr>
                <w:rFonts w:ascii="Calibri" w:hAnsi="Calibri"/>
                <w:snapToGrid/>
                <w:color w:val="000000"/>
                <w:sz w:val="22"/>
              </w:rPr>
            </w:pPr>
            <w:r w:rsidRPr="00D35379">
              <w:rPr>
                <w:rFonts w:ascii="Calibri" w:hAnsi="Calibri"/>
                <w:snapToGrid/>
                <w:color w:val="000000"/>
                <w:sz w:val="22"/>
              </w:rPr>
              <w:t> </w:t>
            </w:r>
          </w:p>
        </w:tc>
      </w:tr>
    </w:tbl>
    <w:p w14:paraId="0A804FD6" w14:textId="3A5E68A6"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r w:rsidRPr="00D35379">
        <w:rPr>
          <w:rFonts w:ascii="Verdana" w:hAnsi="Verdana" w:cs="Arial"/>
          <w:b/>
          <w:snapToGrid/>
          <w:szCs w:val="24"/>
        </w:rPr>
        <w:t>Note:</w:t>
      </w:r>
      <w:r w:rsidRPr="00D35379">
        <w:rPr>
          <w:rFonts w:ascii="Verdana" w:hAnsi="Verdana" w:cs="Arial"/>
          <w:snapToGrid/>
          <w:szCs w:val="24"/>
        </w:rPr>
        <w:t xml:space="preserve"> A copy of the Subcontracting Quarterly Report will be sent by electronic mail to the Awarded </w:t>
      </w:r>
      <w:r w:rsidR="000B3834">
        <w:rPr>
          <w:rFonts w:ascii="Verdana" w:hAnsi="Verdana" w:cs="Arial"/>
          <w:snapToGrid/>
          <w:szCs w:val="24"/>
        </w:rPr>
        <w:t>Vendor</w:t>
      </w:r>
      <w:r w:rsidRPr="00D35379">
        <w:rPr>
          <w:rFonts w:ascii="Verdana" w:hAnsi="Verdana" w:cs="Arial"/>
          <w:snapToGrid/>
          <w:szCs w:val="24"/>
        </w:rPr>
        <w:t>.</w:t>
      </w:r>
    </w:p>
    <w:p w14:paraId="778381A6" w14:textId="77777777"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p>
    <w:p w14:paraId="0B11C43C" w14:textId="77777777" w:rsidR="00D35379" w:rsidRPr="00D35379" w:rsidRDefault="00D35379" w:rsidP="00D35379">
      <w:pPr>
        <w:widowControl/>
        <w:overflowPunct w:val="0"/>
        <w:autoSpaceDE w:val="0"/>
        <w:autoSpaceDN w:val="0"/>
        <w:adjustRightInd w:val="0"/>
        <w:spacing w:line="276" w:lineRule="auto"/>
        <w:textAlignment w:val="baseline"/>
        <w:rPr>
          <w:rFonts w:ascii="Verdana" w:hAnsi="Verdana" w:cs="Arial"/>
          <w:snapToGrid/>
          <w:szCs w:val="24"/>
        </w:rPr>
      </w:pPr>
    </w:p>
    <w:p w14:paraId="43A1F24F" w14:textId="5ED378E7" w:rsidR="00D35379" w:rsidRPr="00D35379" w:rsidRDefault="00D35379" w:rsidP="00D35379">
      <w:pPr>
        <w:widowControl/>
        <w:spacing w:line="276" w:lineRule="auto"/>
        <w:rPr>
          <w:rFonts w:ascii="Verdana" w:hAnsi="Verdana" w:cs="Arial"/>
          <w:snapToGrid/>
          <w:szCs w:val="24"/>
        </w:rPr>
        <w:sectPr w:rsidR="00D35379" w:rsidRPr="00D35379" w:rsidSect="00D35379">
          <w:pgSz w:w="15840" w:h="12240" w:orient="landscape"/>
          <w:pgMar w:top="720" w:right="1008" w:bottom="1008" w:left="1008" w:header="720" w:footer="720" w:gutter="0"/>
          <w:cols w:space="720"/>
          <w:docGrid w:linePitch="360"/>
        </w:sectPr>
      </w:pPr>
      <w:r w:rsidRPr="00D35379">
        <w:rPr>
          <w:rFonts w:ascii="Verdana" w:hAnsi="Verdana" w:cs="Arial"/>
          <w:snapToGrid/>
          <w:szCs w:val="24"/>
        </w:rPr>
        <w:t>Completed reports shall be saved in an Excel format and submitted to the following email address</w:t>
      </w:r>
      <w:r w:rsidR="00DB5681">
        <w:rPr>
          <w:rFonts w:ascii="Verdana" w:hAnsi="Verdana" w:cs="Arial"/>
          <w:snapToGrid/>
          <w:szCs w:val="24"/>
        </w:rPr>
        <w:t xml:space="preserve">: </w:t>
      </w:r>
      <w:hyperlink r:id="rId24" w:history="1">
        <w:r w:rsidR="00DB5681" w:rsidRPr="000A3FE8">
          <w:rPr>
            <w:rStyle w:val="Hyperlink"/>
            <w:rFonts w:ascii="Verdana" w:hAnsi="Verdana" w:cs="Arial"/>
            <w:snapToGrid/>
            <w:szCs w:val="24"/>
          </w:rPr>
          <w:t>DTI_Vendorservices@delaware.gov</w:t>
        </w:r>
      </w:hyperlink>
      <w:r w:rsidRPr="00D35379">
        <w:rPr>
          <w:rFonts w:ascii="Verdana" w:hAnsi="Verdana" w:cs="Arial"/>
          <w:snapToGrid/>
          <w:szCs w:val="24"/>
        </w:rPr>
        <w:t xml:space="preserve">. </w:t>
      </w:r>
    </w:p>
    <w:p w14:paraId="36D9A99A" w14:textId="3DAA4923" w:rsidR="00D35379" w:rsidRPr="00D35379" w:rsidRDefault="00D35379" w:rsidP="00C761C8">
      <w:pPr>
        <w:widowControl/>
        <w:jc w:val="right"/>
        <w:rPr>
          <w:rFonts w:ascii="Verdana" w:hAnsi="Verdana" w:cs="Times"/>
          <w:b/>
          <w:bCs/>
          <w:snapToGrid/>
          <w:szCs w:val="24"/>
          <w:lang w:bidi="en-US"/>
        </w:rPr>
      </w:pPr>
      <w:r w:rsidRPr="001A6668">
        <w:rPr>
          <w:rFonts w:ascii="Verdana" w:hAnsi="Verdana" w:cs="Times"/>
          <w:b/>
          <w:bCs/>
          <w:snapToGrid/>
          <w:szCs w:val="24"/>
          <w:highlight w:val="yellow"/>
          <w:lang w:bidi="en-US"/>
        </w:rPr>
        <w:t xml:space="preserve">Attachment </w:t>
      </w:r>
      <w:r w:rsidR="00F024EC" w:rsidRPr="001A6668">
        <w:rPr>
          <w:rFonts w:ascii="Verdana" w:hAnsi="Verdana" w:cs="Times"/>
          <w:b/>
          <w:bCs/>
          <w:snapToGrid/>
          <w:szCs w:val="24"/>
          <w:highlight w:val="yellow"/>
          <w:lang w:bidi="en-US"/>
        </w:rPr>
        <w:t>X</w:t>
      </w:r>
    </w:p>
    <w:p w14:paraId="574C37CF" w14:textId="77777777" w:rsidR="00D35379" w:rsidRPr="00D35379" w:rsidRDefault="00D35379" w:rsidP="00D35379">
      <w:pPr>
        <w:widowControl/>
        <w:rPr>
          <w:rFonts w:ascii="Verdana" w:hAnsi="Verdana" w:cs="Times"/>
          <w:b/>
          <w:bCs/>
          <w:snapToGrid/>
          <w:szCs w:val="24"/>
          <w:lang w:bidi="en-US"/>
        </w:rPr>
      </w:pPr>
      <w:r w:rsidRPr="00D35379">
        <w:rPr>
          <w:rFonts w:ascii="Verdana" w:hAnsi="Verdana"/>
          <w:b/>
          <w:noProof/>
          <w:snapToGrid/>
          <w:sz w:val="28"/>
          <w:szCs w:val="24"/>
          <w:lang w:bidi="en-US"/>
        </w:rPr>
        <w:drawing>
          <wp:anchor distT="0" distB="0" distL="114300" distR="114300" simplePos="0" relativeHeight="251658242" behindDoc="0" locked="0" layoutInCell="1" allowOverlap="1" wp14:anchorId="1DEEC1AF" wp14:editId="6B8907F3">
            <wp:simplePos x="0" y="0"/>
            <wp:positionH relativeFrom="margin">
              <wp:posOffset>1866900</wp:posOffset>
            </wp:positionH>
            <wp:positionV relativeFrom="margin">
              <wp:posOffset>388620</wp:posOffset>
            </wp:positionV>
            <wp:extent cx="2927985" cy="784860"/>
            <wp:effectExtent l="0" t="0" r="5715" b="0"/>
            <wp:wrapTopAndBottom/>
            <wp:docPr id="5" name="Picture 5" descr="C:\Users\michael.bacu\AppData\Local\Microsoft\Windows\Temporary Internet Files\Content.MSO\7F459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bacu\AppData\Local\Microsoft\Windows\Temporary Internet Files\Content.MSO\7F459BF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98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5E940" w14:textId="77777777" w:rsidR="00D35379" w:rsidRPr="00D35379" w:rsidRDefault="00D35379" w:rsidP="00D35379">
      <w:pPr>
        <w:widowControl/>
        <w:rPr>
          <w:rFonts w:ascii="Verdana" w:hAnsi="Verdana" w:cs="Times"/>
          <w:b/>
          <w:bCs/>
          <w:snapToGrid/>
          <w:szCs w:val="24"/>
          <w:lang w:bidi="en-US"/>
        </w:rPr>
      </w:pPr>
    </w:p>
    <w:p w14:paraId="57D2090D" w14:textId="77777777" w:rsidR="00D35379" w:rsidRPr="00D35379" w:rsidRDefault="00D35379" w:rsidP="00D35379">
      <w:pPr>
        <w:widowControl/>
        <w:jc w:val="center"/>
        <w:rPr>
          <w:rFonts w:ascii="Verdana" w:hAnsi="Verdana" w:cs="Arial"/>
          <w:b/>
          <w:snapToGrid/>
          <w:color w:val="2A6BA6"/>
          <w:sz w:val="28"/>
          <w:szCs w:val="22"/>
          <w:lang w:bidi="en-US"/>
        </w:rPr>
      </w:pPr>
      <w:r w:rsidRPr="00D35379">
        <w:rPr>
          <w:rFonts w:ascii="Verdana" w:hAnsi="Verdana" w:cs="Arial"/>
          <w:b/>
          <w:snapToGrid/>
          <w:color w:val="2A6BA6"/>
          <w:sz w:val="28"/>
          <w:szCs w:val="22"/>
          <w:lang w:bidi="en-US"/>
        </w:rPr>
        <w:t xml:space="preserve">The Office of Supplier Diversity (OSD) has moved to the </w:t>
      </w:r>
    </w:p>
    <w:p w14:paraId="2FB21888" w14:textId="77777777" w:rsidR="00D35379" w:rsidRPr="00D35379" w:rsidRDefault="00D35379" w:rsidP="00D35379">
      <w:pPr>
        <w:widowControl/>
        <w:jc w:val="center"/>
        <w:rPr>
          <w:rFonts w:ascii="Verdana" w:hAnsi="Verdana" w:cs="Arial"/>
          <w:b/>
          <w:snapToGrid/>
          <w:color w:val="2A6BA6"/>
          <w:sz w:val="28"/>
          <w:szCs w:val="22"/>
          <w:lang w:bidi="en-US"/>
        </w:rPr>
      </w:pPr>
      <w:r w:rsidRPr="00D35379">
        <w:rPr>
          <w:rFonts w:ascii="Verdana" w:hAnsi="Verdana" w:cs="Arial"/>
          <w:b/>
          <w:snapToGrid/>
          <w:color w:val="2A6BA6"/>
          <w:sz w:val="28"/>
          <w:szCs w:val="22"/>
          <w:lang w:bidi="en-US"/>
        </w:rPr>
        <w:t>Division of Small Business (DSB)</w:t>
      </w:r>
    </w:p>
    <w:p w14:paraId="5E63E6F5" w14:textId="77777777" w:rsidR="00D35379" w:rsidRPr="00D35379" w:rsidRDefault="00D35379" w:rsidP="00D35379">
      <w:pPr>
        <w:widowControl/>
        <w:jc w:val="center"/>
        <w:rPr>
          <w:rFonts w:ascii="Verdana" w:hAnsi="Verdana"/>
          <w:b/>
          <w:snapToGrid/>
          <w:szCs w:val="22"/>
          <w:lang w:bidi="en-US"/>
        </w:rPr>
      </w:pPr>
    </w:p>
    <w:p w14:paraId="39A01EC5"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Supplier Diversity Applications can be found here:</w:t>
      </w:r>
    </w:p>
    <w:p w14:paraId="4EC93645" w14:textId="77777777" w:rsidR="00D35379" w:rsidRPr="00D35379" w:rsidRDefault="002976AF" w:rsidP="00D35379">
      <w:pPr>
        <w:widowControl/>
        <w:jc w:val="center"/>
        <w:rPr>
          <w:rFonts w:ascii="Verdana" w:hAnsi="Verdana" w:cs="Arial"/>
          <w:snapToGrid/>
          <w:color w:val="0070C0"/>
          <w:szCs w:val="22"/>
          <w:lang w:bidi="en-US"/>
        </w:rPr>
      </w:pPr>
      <w:hyperlink r:id="rId26" w:history="1">
        <w:r w:rsidR="00D35379" w:rsidRPr="00D35379">
          <w:rPr>
            <w:rFonts w:ascii="Verdana" w:hAnsi="Verdana" w:cs="Arial"/>
            <w:snapToGrid/>
            <w:color w:val="0070C0"/>
            <w:szCs w:val="22"/>
            <w:u w:val="single"/>
            <w:lang w:bidi="en-US"/>
          </w:rPr>
          <w:t>https://business.delaware.gov/osd/</w:t>
        </w:r>
      </w:hyperlink>
    </w:p>
    <w:p w14:paraId="1833D294" w14:textId="77777777" w:rsidR="00D35379" w:rsidRPr="00D35379" w:rsidRDefault="00D35379" w:rsidP="00D35379">
      <w:pPr>
        <w:widowControl/>
        <w:jc w:val="center"/>
        <w:rPr>
          <w:rFonts w:ascii="Verdana" w:hAnsi="Verdana" w:cs="Arial"/>
          <w:snapToGrid/>
          <w:szCs w:val="22"/>
          <w:lang w:bidi="en-US"/>
        </w:rPr>
      </w:pPr>
    </w:p>
    <w:p w14:paraId="1722459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 xml:space="preserve">Completed Applications can be emailed to: </w:t>
      </w:r>
      <w:hyperlink r:id="rId27" w:history="1">
        <w:r w:rsidRPr="00D35379">
          <w:rPr>
            <w:rFonts w:ascii="Verdana" w:hAnsi="Verdana" w:cs="Arial"/>
            <w:snapToGrid/>
            <w:color w:val="0070C0"/>
            <w:szCs w:val="22"/>
            <w:u w:val="single"/>
            <w:lang w:bidi="en-US"/>
          </w:rPr>
          <w:t>OSD@Delaware.gov</w:t>
        </w:r>
      </w:hyperlink>
      <w:r w:rsidRPr="00D35379">
        <w:rPr>
          <w:rFonts w:ascii="Verdana" w:hAnsi="Verdana" w:cs="Arial"/>
          <w:snapToGrid/>
          <w:szCs w:val="22"/>
          <w:lang w:bidi="en-US"/>
        </w:rPr>
        <w:t xml:space="preserve"> </w:t>
      </w:r>
    </w:p>
    <w:p w14:paraId="18D58DAD" w14:textId="77777777" w:rsidR="00D35379" w:rsidRPr="00D35379" w:rsidRDefault="00D35379" w:rsidP="00D35379">
      <w:pPr>
        <w:widowControl/>
        <w:jc w:val="center"/>
        <w:rPr>
          <w:rFonts w:ascii="Verdana" w:hAnsi="Verdana" w:cs="Arial"/>
          <w:snapToGrid/>
          <w:szCs w:val="22"/>
          <w:lang w:bidi="en-US"/>
        </w:rPr>
      </w:pPr>
    </w:p>
    <w:p w14:paraId="53A8E011"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For more information, please send an email to OSD:</w:t>
      </w:r>
    </w:p>
    <w:p w14:paraId="10A8CB30" w14:textId="77777777" w:rsidR="00D35379" w:rsidRPr="00D35379" w:rsidRDefault="002976AF" w:rsidP="00D35379">
      <w:pPr>
        <w:widowControl/>
        <w:jc w:val="center"/>
        <w:rPr>
          <w:rFonts w:ascii="Verdana" w:hAnsi="Verdana" w:cs="Arial"/>
          <w:snapToGrid/>
          <w:szCs w:val="22"/>
          <w:lang w:bidi="en-US"/>
        </w:rPr>
      </w:pPr>
      <w:hyperlink r:id="rId28" w:history="1">
        <w:r w:rsidR="00D35379" w:rsidRPr="00D35379">
          <w:rPr>
            <w:rFonts w:ascii="Verdana" w:hAnsi="Verdana" w:cs="Arial"/>
            <w:snapToGrid/>
            <w:color w:val="0070C0"/>
            <w:szCs w:val="22"/>
            <w:u w:val="single"/>
            <w:lang w:bidi="en-US"/>
          </w:rPr>
          <w:t>OSD@Delaware.gov</w:t>
        </w:r>
      </w:hyperlink>
      <w:r w:rsidR="00D35379" w:rsidRPr="00D35379">
        <w:rPr>
          <w:rFonts w:ascii="Verdana" w:hAnsi="Verdana" w:cs="Arial"/>
          <w:snapToGrid/>
          <w:szCs w:val="22"/>
          <w:lang w:bidi="en-US"/>
        </w:rPr>
        <w:t xml:space="preserve"> or call 302-577-8477</w:t>
      </w:r>
    </w:p>
    <w:p w14:paraId="3687B034" w14:textId="77777777" w:rsidR="00D35379" w:rsidRPr="00D35379" w:rsidRDefault="00D35379" w:rsidP="00D35379">
      <w:pPr>
        <w:widowControl/>
        <w:jc w:val="center"/>
        <w:rPr>
          <w:rFonts w:ascii="Verdana" w:hAnsi="Verdana" w:cs="Arial"/>
          <w:snapToGrid/>
          <w:szCs w:val="22"/>
          <w:lang w:bidi="en-US"/>
        </w:rPr>
      </w:pPr>
    </w:p>
    <w:p w14:paraId="0E7F8479"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Self-Register to receive business development information here:</w:t>
      </w:r>
    </w:p>
    <w:p w14:paraId="4D09D7AB" w14:textId="77777777" w:rsidR="00D35379" w:rsidRPr="00D35379" w:rsidRDefault="002976AF" w:rsidP="00D35379">
      <w:pPr>
        <w:widowControl/>
        <w:jc w:val="center"/>
        <w:rPr>
          <w:rFonts w:ascii="Verdana" w:hAnsi="Verdana" w:cs="Arial"/>
          <w:snapToGrid/>
          <w:color w:val="0070C0"/>
          <w:szCs w:val="22"/>
          <w:lang w:bidi="en-US"/>
        </w:rPr>
      </w:pPr>
      <w:hyperlink r:id="rId29" w:history="1">
        <w:r w:rsidR="00D35379" w:rsidRPr="00D35379">
          <w:rPr>
            <w:rFonts w:ascii="Verdana" w:hAnsi="Verdana" w:cs="Arial"/>
            <w:snapToGrid/>
            <w:color w:val="0070C0"/>
            <w:szCs w:val="22"/>
            <w:u w:val="single"/>
            <w:lang w:bidi="en-US"/>
          </w:rPr>
          <w:t>https://business.delaware.gov/directory-of-certified-businesses/</w:t>
        </w:r>
      </w:hyperlink>
    </w:p>
    <w:p w14:paraId="0DA3A06D" w14:textId="77777777" w:rsidR="00D35379" w:rsidRPr="00D35379" w:rsidRDefault="00D35379" w:rsidP="00D35379">
      <w:pPr>
        <w:widowControl/>
        <w:jc w:val="center"/>
        <w:rPr>
          <w:rFonts w:ascii="Verdana" w:hAnsi="Verdana" w:cs="Arial"/>
          <w:b/>
          <w:snapToGrid/>
          <w:szCs w:val="22"/>
          <w:lang w:bidi="en-US"/>
        </w:rPr>
      </w:pPr>
    </w:p>
    <w:p w14:paraId="594E3F40" w14:textId="77777777" w:rsidR="00D35379" w:rsidRPr="00D35379" w:rsidRDefault="00D35379" w:rsidP="00D35379">
      <w:pPr>
        <w:widowControl/>
        <w:jc w:val="center"/>
        <w:rPr>
          <w:rFonts w:ascii="Verdana" w:hAnsi="Verdana" w:cs="Arial"/>
          <w:b/>
          <w:snapToGrid/>
          <w:szCs w:val="22"/>
          <w:lang w:bidi="en-US"/>
        </w:rPr>
      </w:pPr>
      <w:r w:rsidRPr="00D35379">
        <w:rPr>
          <w:rFonts w:ascii="Verdana" w:hAnsi="Verdana" w:cs="Arial"/>
          <w:b/>
          <w:snapToGrid/>
          <w:szCs w:val="22"/>
          <w:lang w:bidi="en-US"/>
        </w:rPr>
        <w:t>New Address for OSD:</w:t>
      </w:r>
    </w:p>
    <w:p w14:paraId="29DD694C"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Office of Supplier Diversity (OSD)</w:t>
      </w:r>
    </w:p>
    <w:p w14:paraId="2E1D436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State of Delaware</w:t>
      </w:r>
    </w:p>
    <w:p w14:paraId="33B09CFE"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Division of Small Business</w:t>
      </w:r>
    </w:p>
    <w:p w14:paraId="1983816F"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820 N. French Street, 10</w:t>
      </w:r>
      <w:r w:rsidRPr="00D35379">
        <w:rPr>
          <w:rFonts w:ascii="Verdana" w:hAnsi="Verdana" w:cs="Arial"/>
          <w:snapToGrid/>
          <w:szCs w:val="22"/>
          <w:vertAlign w:val="superscript"/>
          <w:lang w:bidi="en-US"/>
        </w:rPr>
        <w:t>th</w:t>
      </w:r>
      <w:r w:rsidRPr="00D35379">
        <w:rPr>
          <w:rFonts w:ascii="Verdana" w:hAnsi="Verdana" w:cs="Arial"/>
          <w:snapToGrid/>
          <w:szCs w:val="22"/>
          <w:lang w:bidi="en-US"/>
        </w:rPr>
        <w:t xml:space="preserve"> Floor</w:t>
      </w:r>
    </w:p>
    <w:p w14:paraId="65094BE6"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Wilmington, DE 19801</w:t>
      </w:r>
    </w:p>
    <w:p w14:paraId="30B1A8D2" w14:textId="77777777" w:rsidR="00D35379" w:rsidRPr="00D35379" w:rsidRDefault="00D35379" w:rsidP="00D35379">
      <w:pPr>
        <w:widowControl/>
        <w:jc w:val="center"/>
        <w:rPr>
          <w:rFonts w:ascii="Verdana" w:hAnsi="Verdana" w:cs="Arial"/>
          <w:snapToGrid/>
          <w:szCs w:val="22"/>
          <w:lang w:bidi="en-US"/>
        </w:rPr>
      </w:pPr>
    </w:p>
    <w:p w14:paraId="2AA65A34"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Telephone: 302-577-8477 Fax: 302-736-7915</w:t>
      </w:r>
    </w:p>
    <w:p w14:paraId="4ADF5588" w14:textId="77777777" w:rsidR="00D35379" w:rsidRPr="00D35379" w:rsidRDefault="00D35379" w:rsidP="00D35379">
      <w:pPr>
        <w:widowControl/>
        <w:jc w:val="center"/>
        <w:rPr>
          <w:rFonts w:ascii="Verdana" w:hAnsi="Verdana" w:cs="Arial"/>
          <w:snapToGrid/>
          <w:color w:val="0070C0"/>
          <w:szCs w:val="22"/>
          <w:lang w:bidi="en-US"/>
        </w:rPr>
      </w:pPr>
      <w:r w:rsidRPr="00D35379">
        <w:rPr>
          <w:rFonts w:ascii="Verdana" w:hAnsi="Verdana" w:cs="Arial"/>
          <w:snapToGrid/>
          <w:szCs w:val="22"/>
          <w:lang w:bidi="en-US"/>
        </w:rPr>
        <w:t xml:space="preserve">Email: </w:t>
      </w:r>
      <w:hyperlink r:id="rId30" w:history="1">
        <w:r w:rsidRPr="00D35379">
          <w:rPr>
            <w:rFonts w:ascii="Verdana" w:hAnsi="Verdana" w:cs="Arial"/>
            <w:snapToGrid/>
            <w:color w:val="0070C0"/>
            <w:szCs w:val="22"/>
            <w:u w:val="single"/>
            <w:lang w:bidi="en-US"/>
          </w:rPr>
          <w:t>OSD@Delaware.gov</w:t>
        </w:r>
      </w:hyperlink>
    </w:p>
    <w:p w14:paraId="74E117AC" w14:textId="77777777" w:rsidR="00D35379" w:rsidRPr="00D35379" w:rsidRDefault="00D35379" w:rsidP="00D35379">
      <w:pPr>
        <w:widowControl/>
        <w:jc w:val="center"/>
        <w:rPr>
          <w:rFonts w:ascii="Verdana" w:hAnsi="Verdana" w:cs="Arial"/>
          <w:snapToGrid/>
          <w:szCs w:val="22"/>
          <w:lang w:bidi="en-US"/>
        </w:rPr>
      </w:pPr>
      <w:r w:rsidRPr="00D35379">
        <w:rPr>
          <w:rFonts w:ascii="Verdana" w:hAnsi="Verdana" w:cs="Arial"/>
          <w:snapToGrid/>
          <w:szCs w:val="22"/>
          <w:lang w:bidi="en-US"/>
        </w:rPr>
        <w:t xml:space="preserve">Web site: </w:t>
      </w:r>
      <w:hyperlink r:id="rId31" w:history="1">
        <w:r w:rsidRPr="00D35379">
          <w:rPr>
            <w:rFonts w:ascii="Verdana" w:hAnsi="Verdana" w:cs="Arial"/>
            <w:snapToGrid/>
            <w:color w:val="0070C0"/>
            <w:szCs w:val="22"/>
            <w:u w:val="single"/>
            <w:lang w:bidi="en-US"/>
          </w:rPr>
          <w:t>https://business.delaware.gov/osd/</w:t>
        </w:r>
      </w:hyperlink>
      <w:r w:rsidRPr="00D35379">
        <w:rPr>
          <w:rFonts w:ascii="Verdana" w:hAnsi="Verdana" w:cs="Arial"/>
          <w:snapToGrid/>
          <w:szCs w:val="22"/>
          <w:lang w:bidi="en-US"/>
        </w:rPr>
        <w:t xml:space="preserve"> </w:t>
      </w:r>
    </w:p>
    <w:p w14:paraId="7A561672" w14:textId="77777777" w:rsidR="00D35379" w:rsidRPr="00D35379" w:rsidRDefault="00D35379" w:rsidP="00D35379">
      <w:pPr>
        <w:widowControl/>
        <w:jc w:val="center"/>
        <w:rPr>
          <w:rFonts w:ascii="Verdana" w:hAnsi="Verdana" w:cs="Arial"/>
          <w:b/>
          <w:snapToGrid/>
          <w:szCs w:val="22"/>
          <w:lang w:bidi="en-US"/>
        </w:rPr>
      </w:pPr>
    </w:p>
    <w:p w14:paraId="53A80215" w14:textId="77777777" w:rsidR="00D35379" w:rsidRPr="00D35379" w:rsidRDefault="00D35379" w:rsidP="00D35379">
      <w:pPr>
        <w:widowControl/>
        <w:jc w:val="center"/>
        <w:rPr>
          <w:rFonts w:ascii="Verdana" w:hAnsi="Verdana" w:cs="Arial"/>
          <w:b/>
          <w:snapToGrid/>
          <w:color w:val="2A6BA6"/>
          <w:szCs w:val="22"/>
          <w:lang w:bidi="en-US"/>
        </w:rPr>
      </w:pPr>
      <w:r w:rsidRPr="00D35379">
        <w:rPr>
          <w:rFonts w:ascii="Verdana" w:hAnsi="Verdana" w:cs="Arial"/>
          <w:b/>
          <w:snapToGrid/>
          <w:color w:val="2A6BA6"/>
          <w:szCs w:val="22"/>
          <w:lang w:bidi="en-US"/>
        </w:rPr>
        <w:t>Dover address for the Division of Small Business</w:t>
      </w:r>
    </w:p>
    <w:p w14:paraId="6F64C468"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b/>
          <w:snapToGrid/>
          <w:sz w:val="22"/>
          <w:szCs w:val="22"/>
          <w:lang w:bidi="en-US"/>
        </w:rPr>
        <w:t>Local applicants may drop off applications here</w:t>
      </w:r>
      <w:r w:rsidRPr="00D35379">
        <w:rPr>
          <w:rFonts w:ascii="Verdana" w:hAnsi="Verdana" w:cs="Arial"/>
          <w:snapToGrid/>
          <w:sz w:val="22"/>
          <w:szCs w:val="22"/>
          <w:lang w:bidi="en-US"/>
        </w:rPr>
        <w:t>:</w:t>
      </w:r>
    </w:p>
    <w:p w14:paraId="07CFAF63"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Division of Small Business</w:t>
      </w:r>
    </w:p>
    <w:p w14:paraId="45882821"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99 Kings Highway</w:t>
      </w:r>
    </w:p>
    <w:p w14:paraId="1378588D"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Dover, DE 19901</w:t>
      </w:r>
    </w:p>
    <w:p w14:paraId="0AE9D58B" w14:textId="77777777" w:rsidR="00D35379" w:rsidRPr="00D35379" w:rsidRDefault="00D35379" w:rsidP="00D35379">
      <w:pPr>
        <w:widowControl/>
        <w:jc w:val="center"/>
        <w:rPr>
          <w:rFonts w:ascii="Verdana" w:hAnsi="Verdana" w:cs="Arial"/>
          <w:snapToGrid/>
          <w:sz w:val="22"/>
          <w:szCs w:val="22"/>
          <w:lang w:bidi="en-US"/>
        </w:rPr>
      </w:pPr>
      <w:r w:rsidRPr="00D35379">
        <w:rPr>
          <w:rFonts w:ascii="Verdana" w:hAnsi="Verdana" w:cs="Arial"/>
          <w:snapToGrid/>
          <w:sz w:val="22"/>
          <w:szCs w:val="22"/>
          <w:lang w:bidi="en-US"/>
        </w:rPr>
        <w:t xml:space="preserve">Phone: 302-739-4271 </w:t>
      </w:r>
    </w:p>
    <w:p w14:paraId="47B1F170" w14:textId="77777777" w:rsidR="00D35379" w:rsidRPr="00D35379" w:rsidRDefault="00D35379" w:rsidP="00D35379">
      <w:pPr>
        <w:widowControl/>
        <w:jc w:val="both"/>
        <w:rPr>
          <w:rFonts w:ascii="Verdana" w:hAnsi="Verdana" w:cs="Arial"/>
          <w:b/>
          <w:snapToGrid/>
          <w:szCs w:val="24"/>
          <w:lang w:bidi="en-US"/>
        </w:rPr>
      </w:pPr>
    </w:p>
    <w:p w14:paraId="3C214EE0" w14:textId="703D29A4" w:rsidR="005921BC" w:rsidRDefault="00D35379" w:rsidP="00F544CD">
      <w:pPr>
        <w:spacing w:line="276" w:lineRule="auto"/>
        <w:jc w:val="both"/>
        <w:rPr>
          <w:rFonts w:ascii="Verdana" w:hAnsi="Verdana"/>
          <w:szCs w:val="24"/>
        </w:rPr>
        <w:sectPr w:rsidR="005921BC" w:rsidSect="00D35379">
          <w:pgSz w:w="12240" w:h="15840"/>
          <w:pgMar w:top="720" w:right="720" w:bottom="720" w:left="720" w:header="720" w:footer="432" w:gutter="0"/>
          <w:pgNumType w:start="2"/>
          <w:cols w:space="720"/>
          <w:docGrid w:linePitch="360"/>
        </w:sectPr>
      </w:pPr>
      <w:r w:rsidRPr="00D35379">
        <w:rPr>
          <w:rFonts w:ascii="Verdana" w:hAnsi="Verdana" w:cs="Arial"/>
          <w:snapToGrid/>
          <w:color w:val="000000"/>
          <w:sz w:val="22"/>
          <w:szCs w:val="22"/>
          <w:lang w:bidi="en-US"/>
        </w:rPr>
        <w:t xml:space="preserve">Submission of a completed Office of Supplier Diversity (OSD) application is optional and does not influence the outcome of any award decision. </w:t>
      </w:r>
    </w:p>
    <w:p w14:paraId="3FA08421" w14:textId="3F623090" w:rsidR="005921BC" w:rsidRDefault="005921BC" w:rsidP="00F52BD6">
      <w:pPr>
        <w:jc w:val="right"/>
        <w:rPr>
          <w:rFonts w:ascii="Verdana" w:hAnsi="Verdana" w:cs="Times"/>
          <w:b/>
          <w:bCs/>
          <w:szCs w:val="24"/>
        </w:rPr>
      </w:pPr>
      <w:r w:rsidRPr="001A6668">
        <w:rPr>
          <w:rFonts w:ascii="Verdana" w:hAnsi="Verdana" w:cs="Times"/>
          <w:b/>
          <w:bCs/>
          <w:szCs w:val="24"/>
          <w:highlight w:val="yellow"/>
        </w:rPr>
        <w:t>Attachment X</w:t>
      </w:r>
    </w:p>
    <w:p w14:paraId="2CB2181B" w14:textId="30BF8D67" w:rsidR="005921BC" w:rsidRDefault="005921BC" w:rsidP="005921BC">
      <w:pPr>
        <w:jc w:val="center"/>
        <w:rPr>
          <w:rFonts w:ascii="Verdana" w:hAnsi="Verdana" w:cs="Times"/>
          <w:b/>
          <w:bCs/>
          <w:szCs w:val="24"/>
        </w:rPr>
      </w:pPr>
      <w:r>
        <w:rPr>
          <w:rFonts w:ascii="Verdana" w:hAnsi="Verdana" w:cs="Times"/>
          <w:b/>
          <w:bCs/>
          <w:noProof/>
          <w:szCs w:val="24"/>
        </w:rPr>
        <w:drawing>
          <wp:inline distT="0" distB="0" distL="0" distR="0" wp14:anchorId="048980D5" wp14:editId="2A202959">
            <wp:extent cx="1322705" cy="131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2705" cy="1316990"/>
                    </a:xfrm>
                    <a:prstGeom prst="rect">
                      <a:avLst/>
                    </a:prstGeom>
                    <a:noFill/>
                  </pic:spPr>
                </pic:pic>
              </a:graphicData>
            </a:graphic>
          </wp:inline>
        </w:drawing>
      </w:r>
    </w:p>
    <w:p w14:paraId="47539FBF" w14:textId="77777777" w:rsidR="005921BC" w:rsidRPr="007657C0" w:rsidRDefault="005921BC" w:rsidP="005921BC">
      <w:pPr>
        <w:jc w:val="center"/>
        <w:rPr>
          <w:rFonts w:ascii="Verdana" w:hAnsi="Verdana" w:cs="Times"/>
          <w:b/>
          <w:bCs/>
          <w:sz w:val="16"/>
          <w:szCs w:val="16"/>
        </w:rPr>
      </w:pPr>
    </w:p>
    <w:p w14:paraId="6E24375A" w14:textId="77777777" w:rsidR="005921BC" w:rsidRPr="007657C0" w:rsidRDefault="005921BC" w:rsidP="005921BC">
      <w:pPr>
        <w:rPr>
          <w:rFonts w:ascii="Verdana" w:hAnsi="Verdana" w:cs="Times"/>
          <w:b/>
          <w:bCs/>
          <w:sz w:val="22"/>
        </w:rPr>
      </w:pPr>
      <w:r w:rsidRPr="007657C0">
        <w:rPr>
          <w:rFonts w:ascii="Verdana" w:hAnsi="Verdana" w:cs="Times"/>
          <w:b/>
          <w:bCs/>
          <w:sz w:val="22"/>
        </w:rPr>
        <w:t>DEPARTMENT OF TECHNOLOGY AND INFORMATION</w:t>
      </w:r>
    </w:p>
    <w:p w14:paraId="7E6C7725" w14:textId="77777777" w:rsidR="005921BC" w:rsidRPr="007657C0" w:rsidRDefault="005921BC" w:rsidP="005921BC">
      <w:pPr>
        <w:rPr>
          <w:rFonts w:ascii="Verdana" w:hAnsi="Verdana" w:cs="Times"/>
          <w:sz w:val="22"/>
        </w:rPr>
      </w:pPr>
      <w:r w:rsidRPr="007657C0">
        <w:rPr>
          <w:rFonts w:ascii="Verdana" w:hAnsi="Verdana" w:cs="Times"/>
          <w:sz w:val="22"/>
        </w:rPr>
        <w:t>William Penn Building</w:t>
      </w:r>
    </w:p>
    <w:p w14:paraId="2223C599" w14:textId="77777777" w:rsidR="005921BC" w:rsidRPr="007657C0" w:rsidRDefault="005921BC" w:rsidP="005921BC">
      <w:pPr>
        <w:rPr>
          <w:rFonts w:ascii="Verdana" w:hAnsi="Verdana" w:cs="Times"/>
          <w:sz w:val="22"/>
        </w:rPr>
      </w:pPr>
      <w:r w:rsidRPr="007657C0">
        <w:rPr>
          <w:rFonts w:ascii="Verdana" w:hAnsi="Verdana" w:cs="Times"/>
          <w:sz w:val="22"/>
        </w:rPr>
        <w:t>801 Silver Lake Boulevard</w:t>
      </w:r>
    </w:p>
    <w:p w14:paraId="51603B7F" w14:textId="77777777" w:rsidR="005921BC" w:rsidRPr="007657C0" w:rsidRDefault="005921BC" w:rsidP="005921BC">
      <w:pPr>
        <w:rPr>
          <w:rFonts w:ascii="Verdana" w:hAnsi="Verdana" w:cs="Times"/>
          <w:sz w:val="22"/>
        </w:rPr>
      </w:pPr>
      <w:r w:rsidRPr="007657C0">
        <w:rPr>
          <w:rFonts w:ascii="Verdana" w:hAnsi="Verdana" w:cs="Times"/>
          <w:sz w:val="22"/>
        </w:rPr>
        <w:t>Dover, Delaware 19904-2407</w:t>
      </w:r>
    </w:p>
    <w:p w14:paraId="73D76AD3" w14:textId="77777777" w:rsidR="005921BC" w:rsidRPr="007657C0" w:rsidRDefault="005921BC" w:rsidP="005921BC">
      <w:pPr>
        <w:rPr>
          <w:rFonts w:ascii="Verdana" w:hAnsi="Verdana" w:cs="Times"/>
          <w:b/>
          <w:bCs/>
          <w:sz w:val="22"/>
        </w:rPr>
      </w:pPr>
    </w:p>
    <w:p w14:paraId="2A2A0BE0" w14:textId="77777777" w:rsidR="005921BC" w:rsidRPr="007657C0" w:rsidRDefault="005921BC" w:rsidP="005921BC">
      <w:pPr>
        <w:rPr>
          <w:rFonts w:ascii="Verdana" w:hAnsi="Verdana" w:cs="Times"/>
          <w:b/>
          <w:bCs/>
          <w:sz w:val="22"/>
        </w:rPr>
      </w:pPr>
      <w:r w:rsidRPr="007657C0">
        <w:rPr>
          <w:rFonts w:ascii="Verdana" w:hAnsi="Verdana" w:cs="Times"/>
          <w:b/>
          <w:bCs/>
          <w:sz w:val="22"/>
        </w:rPr>
        <w:t>CONFIDENTIALITY (NON-DISCLOSURE) AND INTEGRITY OF DATA AGREEMENT</w:t>
      </w:r>
    </w:p>
    <w:p w14:paraId="2A166785" w14:textId="77777777" w:rsidR="005921BC" w:rsidRPr="007657C0" w:rsidRDefault="005921BC" w:rsidP="005921BC">
      <w:pPr>
        <w:rPr>
          <w:rFonts w:ascii="Verdana" w:hAnsi="Verdana" w:cs="Times"/>
          <w:b/>
          <w:bCs/>
          <w:sz w:val="22"/>
        </w:rPr>
      </w:pPr>
    </w:p>
    <w:p w14:paraId="388E164F"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The Department of Technology and Information is responsible for safeguarding the confidentiality and integrity of data in State computer files regardless of the source of those data or medium on which they are stored, e.g., electronic data, computer output microfilm (COM), tape, or disk. Computer programs developed to process State Agency data will not be modified without the knowledge and written authorization of the Department of Technology and Information. All data generated from the original source data, shall be the property of the State of Delaware. The control of the disclosure of those data shall be retained by the State of Delaware and the Department of Technology and Information. </w:t>
      </w:r>
    </w:p>
    <w:p w14:paraId="3DFAA8FE" w14:textId="77777777" w:rsidR="005921BC" w:rsidRPr="007657C0" w:rsidRDefault="005921BC" w:rsidP="005921BC">
      <w:pPr>
        <w:jc w:val="both"/>
        <w:rPr>
          <w:rFonts w:ascii="Verdana" w:hAnsi="Verdana" w:cs="Times"/>
          <w:sz w:val="22"/>
        </w:rPr>
      </w:pPr>
    </w:p>
    <w:p w14:paraId="5431FF60"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I/we, as an employee(s) of </w:t>
      </w:r>
      <w:r w:rsidRPr="007657C0">
        <w:rPr>
          <w:rFonts w:ascii="Verdana" w:hAnsi="Verdana" w:cs="Times"/>
          <w:sz w:val="22"/>
          <w:u w:val="single"/>
        </w:rPr>
        <w:t>______________________</w:t>
      </w:r>
      <w:r w:rsidRPr="007657C0">
        <w:rPr>
          <w:rFonts w:ascii="Verdana" w:hAnsi="Verdana" w:cs="Times"/>
          <w:sz w:val="22"/>
        </w:rPr>
        <w:t xml:space="preserve"> or officer of my firm, when performing work for the Department of Technology and Information, understand that I/we act as an extension of DTI and therefore I/we are responsible for safeguarding the States’ data and computer files as indicated above. I/we will not use, disclose, or modify State data or State computer files without the written knowledge and written authorization of DTI. Furthermore, I/we understand that I/we are to take all necessary precautions to prevent unauthorized use, disclosure, or modification of State computer files, and I/we should alert my immediate supervisor of any situation which might result in, or create the appearance of, unauthorized use, disclosure, or modification of State data. </w:t>
      </w:r>
    </w:p>
    <w:p w14:paraId="1D1EDD52" w14:textId="77777777" w:rsidR="005921BC" w:rsidRPr="007657C0" w:rsidRDefault="005921BC" w:rsidP="005921BC">
      <w:pPr>
        <w:jc w:val="both"/>
        <w:rPr>
          <w:rFonts w:ascii="Verdana" w:hAnsi="Verdana" w:cs="Times"/>
          <w:sz w:val="22"/>
        </w:rPr>
      </w:pPr>
    </w:p>
    <w:p w14:paraId="441D454A"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Penalty for unauthorized use, unauthorized modification of data files, or disclosure of any confidential information may mean the loss of my position and benefits, and prosecution under applicable State or Federal law. </w:t>
      </w:r>
    </w:p>
    <w:p w14:paraId="31F8120F" w14:textId="77777777" w:rsidR="005921BC" w:rsidRPr="007657C0" w:rsidRDefault="005921BC" w:rsidP="005921BC">
      <w:pPr>
        <w:jc w:val="both"/>
        <w:rPr>
          <w:rFonts w:ascii="Verdana" w:hAnsi="Verdana" w:cs="Times"/>
          <w:sz w:val="22"/>
        </w:rPr>
      </w:pPr>
    </w:p>
    <w:p w14:paraId="14D98BB0" w14:textId="4552B17E" w:rsidR="005921BC" w:rsidRPr="007657C0" w:rsidRDefault="005921BC" w:rsidP="005921BC">
      <w:pPr>
        <w:jc w:val="both"/>
        <w:rPr>
          <w:rFonts w:ascii="Verdana" w:hAnsi="Verdana" w:cs="Times"/>
          <w:sz w:val="22"/>
        </w:rPr>
      </w:pPr>
      <w:r w:rsidRPr="007657C0">
        <w:rPr>
          <w:rFonts w:ascii="Verdana" w:hAnsi="Verdana" w:cs="Times"/>
          <w:sz w:val="22"/>
        </w:rPr>
        <w:t xml:space="preserve">This statement applies to the undersigned </w:t>
      </w:r>
      <w:r w:rsidR="000B3834">
        <w:rPr>
          <w:rFonts w:ascii="Verdana" w:hAnsi="Verdana" w:cs="Times"/>
          <w:sz w:val="22"/>
        </w:rPr>
        <w:t>Vendor</w:t>
      </w:r>
      <w:r w:rsidRPr="007657C0">
        <w:rPr>
          <w:rFonts w:ascii="Verdana" w:hAnsi="Verdana" w:cs="Times"/>
          <w:sz w:val="22"/>
        </w:rPr>
        <w:t xml:space="preserve"> and to any others working under the </w:t>
      </w:r>
      <w:r w:rsidR="000B3834">
        <w:rPr>
          <w:rFonts w:ascii="Verdana" w:hAnsi="Verdana" w:cs="Times"/>
          <w:sz w:val="22"/>
        </w:rPr>
        <w:t>Vendor</w:t>
      </w:r>
      <w:r w:rsidRPr="007657C0">
        <w:rPr>
          <w:rFonts w:ascii="Verdana" w:hAnsi="Verdana" w:cs="Times"/>
          <w:sz w:val="22"/>
        </w:rPr>
        <w:t>’s direction.</w:t>
      </w:r>
    </w:p>
    <w:p w14:paraId="78D0A84A" w14:textId="77777777" w:rsidR="005921BC" w:rsidRPr="007657C0" w:rsidRDefault="005921BC" w:rsidP="005921BC">
      <w:pPr>
        <w:jc w:val="both"/>
        <w:rPr>
          <w:rFonts w:ascii="Verdana" w:hAnsi="Verdana" w:cs="Times"/>
          <w:sz w:val="22"/>
        </w:rPr>
      </w:pPr>
    </w:p>
    <w:p w14:paraId="77D5186A" w14:textId="77777777" w:rsidR="005921BC" w:rsidRPr="007657C0" w:rsidRDefault="005921BC" w:rsidP="005921BC">
      <w:pPr>
        <w:jc w:val="both"/>
        <w:rPr>
          <w:rFonts w:ascii="Verdana" w:hAnsi="Verdana" w:cs="Times"/>
          <w:sz w:val="22"/>
        </w:rPr>
      </w:pPr>
      <w:r w:rsidRPr="007657C0">
        <w:rPr>
          <w:rFonts w:ascii="Verdana" w:hAnsi="Verdana" w:cs="Times"/>
          <w:sz w:val="22"/>
        </w:rPr>
        <w:t>I, the Undersigned, hereby affirm that I have read DTI’s Policy on Confidentiality (Non-Disclosure) and Integrity of Data and understood the terms of the above Confidentiality (Non-Disclosure) and Integrity of Data Agreement, and that I/we agree to abide by the terms above.</w:t>
      </w:r>
    </w:p>
    <w:p w14:paraId="45168C53" w14:textId="77777777" w:rsidR="005921BC" w:rsidRPr="007657C0" w:rsidRDefault="005921BC" w:rsidP="005921BC">
      <w:pPr>
        <w:jc w:val="both"/>
        <w:rPr>
          <w:rFonts w:ascii="Verdana" w:hAnsi="Verdana" w:cs="Times"/>
          <w:sz w:val="22"/>
        </w:rPr>
      </w:pPr>
    </w:p>
    <w:p w14:paraId="0D1222B3" w14:textId="36043554" w:rsidR="005921BC" w:rsidRPr="007657C0" w:rsidRDefault="000B3834" w:rsidP="005921BC">
      <w:pPr>
        <w:jc w:val="both"/>
        <w:rPr>
          <w:rFonts w:ascii="Verdana" w:hAnsi="Verdana" w:cs="Times"/>
          <w:sz w:val="22"/>
        </w:rPr>
      </w:pPr>
      <w:r>
        <w:rPr>
          <w:rFonts w:ascii="Verdana" w:hAnsi="Verdana" w:cs="Times"/>
          <w:sz w:val="22"/>
        </w:rPr>
        <w:t>Vendor</w:t>
      </w:r>
      <w:r w:rsidR="005921BC" w:rsidRPr="007657C0">
        <w:rPr>
          <w:rFonts w:ascii="Verdana" w:hAnsi="Verdana" w:cs="Times"/>
          <w:sz w:val="22"/>
        </w:rPr>
        <w:t xml:space="preserve"> Signature______________________________________________</w:t>
      </w:r>
    </w:p>
    <w:p w14:paraId="0BC9D8A4" w14:textId="77777777" w:rsidR="005921BC" w:rsidRPr="007657C0" w:rsidRDefault="005921BC" w:rsidP="005921BC">
      <w:pPr>
        <w:jc w:val="both"/>
        <w:rPr>
          <w:rFonts w:ascii="Verdana" w:hAnsi="Verdana" w:cs="Times"/>
          <w:sz w:val="22"/>
        </w:rPr>
      </w:pPr>
      <w:r w:rsidRPr="007657C0">
        <w:rPr>
          <w:rFonts w:ascii="Verdana" w:hAnsi="Verdana" w:cs="Times"/>
          <w:sz w:val="22"/>
        </w:rPr>
        <w:t>Title: __________________________________________________________</w:t>
      </w:r>
    </w:p>
    <w:p w14:paraId="5988B41D" w14:textId="77777777" w:rsidR="005921BC" w:rsidRPr="007657C0" w:rsidRDefault="005921BC" w:rsidP="005921BC">
      <w:pPr>
        <w:jc w:val="both"/>
        <w:rPr>
          <w:rFonts w:ascii="Verdana" w:hAnsi="Verdana" w:cs="Times"/>
          <w:sz w:val="22"/>
        </w:rPr>
      </w:pPr>
      <w:r w:rsidRPr="007657C0">
        <w:rPr>
          <w:rFonts w:ascii="Verdana" w:hAnsi="Verdana" w:cs="Times"/>
          <w:sz w:val="22"/>
        </w:rPr>
        <w:t xml:space="preserve">Date: _______________________ </w:t>
      </w:r>
    </w:p>
    <w:p w14:paraId="4BBBE01B" w14:textId="46BAA083" w:rsidR="005921BC" w:rsidRPr="00F52BD6" w:rsidRDefault="000B3834" w:rsidP="00F52BD6">
      <w:pPr>
        <w:jc w:val="both"/>
        <w:rPr>
          <w:rFonts w:ascii="Verdana" w:hAnsi="Verdana" w:cs="Times"/>
          <w:sz w:val="22"/>
        </w:rPr>
      </w:pPr>
      <w:r>
        <w:rPr>
          <w:rFonts w:ascii="Verdana" w:hAnsi="Verdana" w:cs="Times"/>
          <w:sz w:val="22"/>
        </w:rPr>
        <w:t>Vendor</w:t>
      </w:r>
      <w:r w:rsidR="005921BC" w:rsidRPr="007657C0">
        <w:rPr>
          <w:rFonts w:ascii="Verdana" w:hAnsi="Verdana" w:cs="Times"/>
          <w:sz w:val="22"/>
        </w:rPr>
        <w:t xml:space="preserve"> Name: _______________________________________________</w:t>
      </w:r>
    </w:p>
    <w:sectPr w:rsidR="005921BC" w:rsidRPr="00F52BD6">
      <w:pgSz w:w="12240" w:h="15840"/>
      <w:pgMar w:top="1008" w:right="1008"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48B9" w14:textId="77777777" w:rsidR="0002526B" w:rsidRDefault="0002526B" w:rsidP="00433989">
      <w:r>
        <w:separator/>
      </w:r>
    </w:p>
  </w:endnote>
  <w:endnote w:type="continuationSeparator" w:id="0">
    <w:p w14:paraId="6BB50368" w14:textId="77777777" w:rsidR="0002526B" w:rsidRDefault="0002526B" w:rsidP="00433989">
      <w:r>
        <w:continuationSeparator/>
      </w:r>
    </w:p>
  </w:endnote>
  <w:endnote w:type="continuationNotice" w:id="1">
    <w:p w14:paraId="220C4843" w14:textId="77777777" w:rsidR="0002526B" w:rsidRDefault="0002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3CA3" w14:textId="50CC3C4B" w:rsidR="00E952CB" w:rsidRDefault="00E95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BDC">
      <w:rPr>
        <w:rStyle w:val="PageNumber"/>
        <w:noProof/>
      </w:rPr>
      <w:t>3</w:t>
    </w:r>
    <w:r>
      <w:rPr>
        <w:rStyle w:val="PageNumber"/>
      </w:rPr>
      <w:fldChar w:fldCharType="end"/>
    </w:r>
  </w:p>
  <w:p w14:paraId="39B41C6C" w14:textId="77777777" w:rsidR="00E952CB" w:rsidRDefault="00E9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8D32" w14:textId="77777777" w:rsidR="00E952CB" w:rsidRDefault="00E952CB">
    <w:pPr>
      <w:pStyle w:val="Footer"/>
      <w:jc w:val="center"/>
      <w:rPr>
        <w:i/>
        <w:iCs/>
      </w:rPr>
    </w:pPr>
    <w:r>
      <w:rPr>
        <w:i/>
        <w:iCs/>
      </w:rPr>
      <w:t xml:space="preserve"> This page is not a part of the agreement and is for reference only.</w:t>
    </w:r>
  </w:p>
  <w:p w14:paraId="1E61B439" w14:textId="77777777" w:rsidR="00E952CB" w:rsidRDefault="00E952CB">
    <w:pPr>
      <w:pStyle w:val="Footer"/>
      <w:jc w:val="cen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44F7" w14:textId="6A7C3B13" w:rsidR="00942FC0" w:rsidRPr="00942FC0" w:rsidRDefault="000C4D92" w:rsidP="00942FC0">
    <w:pPr>
      <w:pStyle w:val="Footer"/>
      <w:rPr>
        <w:rFonts w:ascii="Verdana" w:hAnsi="Verdana"/>
        <w:noProof/>
      </w:rPr>
    </w:pPr>
    <w:r>
      <w:rPr>
        <w:rFonts w:ascii="Verdana" w:hAnsi="Verdana"/>
        <w:noProof/>
      </w:rPr>
      <w:t xml:space="preserve">Agreement </w:t>
    </w:r>
    <w:r w:rsidR="002503AA">
      <w:rPr>
        <w:rFonts w:ascii="Verdana" w:hAnsi="Verdana"/>
        <w:noProof/>
      </w:rPr>
      <w:t>DTI2400</w:t>
    </w:r>
    <w:r w:rsidR="00A70CC5">
      <w:rPr>
        <w:rFonts w:ascii="Verdana" w:hAnsi="Verdana"/>
        <w:noProof/>
      </w:rPr>
      <w:t>54</w:t>
    </w:r>
    <w:r w:rsidR="002503AA">
      <w:rPr>
        <w:rFonts w:ascii="Verdana" w:hAnsi="Verdana"/>
        <w:noProof/>
      </w:rPr>
      <w:t>-</w:t>
    </w:r>
    <w:r w:rsidR="00A70CC5">
      <w:rPr>
        <w:rFonts w:ascii="Verdana" w:hAnsi="Verdana"/>
        <w:noProof/>
      </w:rPr>
      <w:t>VIDEO_SURV</w:t>
    </w:r>
    <w:r w:rsidRPr="000C4D92">
      <w:rPr>
        <w:rFonts w:ascii="Verdana" w:hAnsi="Verdana"/>
        <w:noProof/>
      </w:rPr>
      <w:ptab w:relativeTo="margin" w:alignment="center" w:leader="none"/>
    </w:r>
    <w:r w:rsidR="00BB2F61" w:rsidRPr="00BB2F61">
      <w:rPr>
        <w:rFonts w:ascii="Verdana" w:hAnsi="Verdana"/>
        <w:noProof/>
      </w:rPr>
      <w:fldChar w:fldCharType="begin"/>
    </w:r>
    <w:r w:rsidR="00BB2F61" w:rsidRPr="00BB2F61">
      <w:rPr>
        <w:rFonts w:ascii="Verdana" w:hAnsi="Verdana"/>
        <w:noProof/>
      </w:rPr>
      <w:instrText xml:space="preserve"> PAGE   \* MERGEFORMAT </w:instrText>
    </w:r>
    <w:r w:rsidR="00BB2F61" w:rsidRPr="00BB2F61">
      <w:rPr>
        <w:rFonts w:ascii="Verdana" w:hAnsi="Verdana"/>
        <w:noProof/>
      </w:rPr>
      <w:fldChar w:fldCharType="separate"/>
    </w:r>
    <w:r w:rsidR="00BB2F61" w:rsidRPr="00BB2F61">
      <w:rPr>
        <w:rFonts w:ascii="Verdana" w:hAnsi="Verdana"/>
        <w:noProof/>
      </w:rPr>
      <w:t>1</w:t>
    </w:r>
    <w:r w:rsidR="00BB2F61" w:rsidRPr="00BB2F61">
      <w:rPr>
        <w:rFonts w:ascii="Verdana" w:hAnsi="Verdana"/>
        <w:noProof/>
      </w:rPr>
      <w:fldChar w:fldCharType="end"/>
    </w:r>
    <w:r w:rsidRPr="000C4D92">
      <w:rPr>
        <w:rFonts w:ascii="Verdana" w:hAnsi="Verdana"/>
        <w:noProof/>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716" w14:textId="7897A5FA" w:rsidR="00A638E2" w:rsidRPr="00942FC0" w:rsidRDefault="00A638E2" w:rsidP="00942FC0">
    <w:pPr>
      <w:pStyle w:val="Footer"/>
      <w:rPr>
        <w:rFonts w:ascii="Verdana" w:hAnsi="Verdana"/>
        <w:noProof/>
      </w:rPr>
    </w:pPr>
    <w:r>
      <w:rPr>
        <w:rFonts w:ascii="Verdana" w:hAnsi="Verdana"/>
        <w:noProof/>
      </w:rPr>
      <w:t xml:space="preserve">Agreement </w:t>
    </w:r>
    <w:r w:rsidR="00BD55E9">
      <w:rPr>
        <w:rFonts w:ascii="Verdana" w:hAnsi="Verdana"/>
        <w:noProof/>
      </w:rPr>
      <w:t>DTI2400</w:t>
    </w:r>
    <w:r w:rsidR="00A70CC5">
      <w:rPr>
        <w:rFonts w:ascii="Verdana" w:hAnsi="Verdana"/>
        <w:noProof/>
      </w:rPr>
      <w:t>54</w:t>
    </w:r>
    <w:r w:rsidR="00BD55E9">
      <w:rPr>
        <w:rFonts w:ascii="Verdana" w:hAnsi="Verdana"/>
        <w:noProof/>
      </w:rPr>
      <w:t>-</w:t>
    </w:r>
    <w:r w:rsidR="00A70CC5">
      <w:rPr>
        <w:rFonts w:ascii="Verdana" w:hAnsi="Verdana"/>
        <w:noProof/>
      </w:rPr>
      <w:t>VIDEO_SURV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1665" w14:textId="77777777" w:rsidR="0002526B" w:rsidRDefault="0002526B" w:rsidP="00433989">
      <w:r>
        <w:separator/>
      </w:r>
    </w:p>
  </w:footnote>
  <w:footnote w:type="continuationSeparator" w:id="0">
    <w:p w14:paraId="68C3C9EF" w14:textId="77777777" w:rsidR="0002526B" w:rsidRDefault="0002526B" w:rsidP="00433989">
      <w:r>
        <w:continuationSeparator/>
      </w:r>
    </w:p>
  </w:footnote>
  <w:footnote w:type="continuationNotice" w:id="1">
    <w:p w14:paraId="7CA61677" w14:textId="77777777" w:rsidR="0002526B" w:rsidRDefault="00025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6A4"/>
    <w:multiLevelType w:val="hybridMultilevel"/>
    <w:tmpl w:val="9B1E7DD4"/>
    <w:lvl w:ilvl="0" w:tplc="9D0EBAD6">
      <w:start w:val="1"/>
      <w:numFmt w:val="lowerLetter"/>
      <w:lvlText w:val="%1."/>
      <w:lvlJc w:val="left"/>
      <w:pPr>
        <w:ind w:left="720" w:hanging="360"/>
      </w:pPr>
    </w:lvl>
    <w:lvl w:ilvl="1" w:tplc="53CE6A12">
      <w:start w:val="1"/>
      <w:numFmt w:val="lowerLetter"/>
      <w:lvlText w:val="%2."/>
      <w:lvlJc w:val="left"/>
      <w:pPr>
        <w:ind w:left="720" w:hanging="360"/>
      </w:pPr>
    </w:lvl>
    <w:lvl w:ilvl="2" w:tplc="BC1E6C9A">
      <w:start w:val="1"/>
      <w:numFmt w:val="lowerLetter"/>
      <w:lvlText w:val="%3."/>
      <w:lvlJc w:val="left"/>
      <w:pPr>
        <w:ind w:left="720" w:hanging="360"/>
      </w:pPr>
    </w:lvl>
    <w:lvl w:ilvl="3" w:tplc="AF40A77E">
      <w:start w:val="1"/>
      <w:numFmt w:val="lowerLetter"/>
      <w:lvlText w:val="%4."/>
      <w:lvlJc w:val="left"/>
      <w:pPr>
        <w:ind w:left="720" w:hanging="360"/>
      </w:pPr>
    </w:lvl>
    <w:lvl w:ilvl="4" w:tplc="3EA00610">
      <w:start w:val="1"/>
      <w:numFmt w:val="lowerLetter"/>
      <w:lvlText w:val="%5."/>
      <w:lvlJc w:val="left"/>
      <w:pPr>
        <w:ind w:left="720" w:hanging="360"/>
      </w:pPr>
    </w:lvl>
    <w:lvl w:ilvl="5" w:tplc="E1028E3E">
      <w:start w:val="1"/>
      <w:numFmt w:val="lowerLetter"/>
      <w:lvlText w:val="%6."/>
      <w:lvlJc w:val="left"/>
      <w:pPr>
        <w:ind w:left="720" w:hanging="360"/>
      </w:pPr>
    </w:lvl>
    <w:lvl w:ilvl="6" w:tplc="54828B50">
      <w:start w:val="1"/>
      <w:numFmt w:val="lowerLetter"/>
      <w:lvlText w:val="%7."/>
      <w:lvlJc w:val="left"/>
      <w:pPr>
        <w:ind w:left="720" w:hanging="360"/>
      </w:pPr>
    </w:lvl>
    <w:lvl w:ilvl="7" w:tplc="17661FAA">
      <w:start w:val="1"/>
      <w:numFmt w:val="lowerLetter"/>
      <w:lvlText w:val="%8."/>
      <w:lvlJc w:val="left"/>
      <w:pPr>
        <w:ind w:left="720" w:hanging="360"/>
      </w:pPr>
    </w:lvl>
    <w:lvl w:ilvl="8" w:tplc="2108B42A">
      <w:start w:val="1"/>
      <w:numFmt w:val="lowerLetter"/>
      <w:lvlText w:val="%9."/>
      <w:lvlJc w:val="left"/>
      <w:pPr>
        <w:ind w:left="720" w:hanging="360"/>
      </w:pPr>
    </w:lvl>
  </w:abstractNum>
  <w:abstractNum w:abstractNumId="1" w15:restartNumberingAfterBreak="0">
    <w:nsid w:val="14E423E8"/>
    <w:multiLevelType w:val="hybridMultilevel"/>
    <w:tmpl w:val="6BC6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94BDF"/>
    <w:multiLevelType w:val="hybridMultilevel"/>
    <w:tmpl w:val="82CAF0AC"/>
    <w:lvl w:ilvl="0" w:tplc="0409000F">
      <w:start w:val="1"/>
      <w:numFmt w:val="decimal"/>
      <w:lvlText w:val="%1."/>
      <w:lvlJc w:val="left"/>
      <w:pPr>
        <w:ind w:left="720" w:hanging="360"/>
      </w:pPr>
    </w:lvl>
    <w:lvl w:ilvl="1" w:tplc="B7B051B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20234"/>
    <w:multiLevelType w:val="hybridMultilevel"/>
    <w:tmpl w:val="4A4A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B59A8"/>
    <w:multiLevelType w:val="hybridMultilevel"/>
    <w:tmpl w:val="11764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0BB358B"/>
    <w:multiLevelType w:val="hybridMultilevel"/>
    <w:tmpl w:val="C098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92078"/>
    <w:multiLevelType w:val="hybridMultilevel"/>
    <w:tmpl w:val="9D38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51CC0"/>
    <w:multiLevelType w:val="hybridMultilevel"/>
    <w:tmpl w:val="6BCE1B9C"/>
    <w:lvl w:ilvl="0" w:tplc="563CA8B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F200A"/>
    <w:multiLevelType w:val="multilevel"/>
    <w:tmpl w:val="16DC354A"/>
    <w:lvl w:ilvl="0">
      <w:start w:val="1"/>
      <w:numFmt w:val="decimal"/>
      <w:lvlText w:val="%1."/>
      <w:lvlJc w:val="left"/>
      <w:pPr>
        <w:ind w:left="360" w:hanging="72"/>
      </w:pPr>
      <w:rPr>
        <w:rFonts w:ascii="Verdana" w:hAnsi="Verdana" w:hint="default"/>
        <w:b/>
        <w:i w:val="0"/>
        <w:sz w:val="24"/>
      </w:rPr>
    </w:lvl>
    <w:lvl w:ilvl="1">
      <w:start w:val="1"/>
      <w:numFmt w:val="lowerLetter"/>
      <w:lvlText w:val="%2."/>
      <w:lvlJc w:val="right"/>
      <w:pPr>
        <w:ind w:left="720" w:hanging="360"/>
      </w:pPr>
      <w:rPr>
        <w:rFonts w:ascii="Verdana" w:hAnsi="Verdana" w:hint="default"/>
        <w:b w:val="0"/>
        <w:bCs/>
        <w:i w:val="0"/>
        <w:sz w:val="24"/>
      </w:rPr>
    </w:lvl>
    <w:lvl w:ilvl="2">
      <w:start w:val="1"/>
      <w:numFmt w:val="lowerRoman"/>
      <w:lvlText w:val="%3."/>
      <w:lvlJc w:val="right"/>
      <w:pPr>
        <w:ind w:left="1080" w:hanging="360"/>
      </w:pPr>
      <w:rPr>
        <w:rFonts w:hint="default"/>
        <w:b w:val="0"/>
        <w:bCs/>
        <w:i w:val="0"/>
      </w:rPr>
    </w:lvl>
    <w:lvl w:ilvl="3">
      <w:start w:val="1"/>
      <w:numFmt w:val="upperLetter"/>
      <w:lvlText w:val="%4."/>
      <w:lvlJc w:val="righ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D33B82"/>
    <w:multiLevelType w:val="multilevel"/>
    <w:tmpl w:val="E8FA6380"/>
    <w:lvl w:ilvl="0">
      <w:start w:val="1"/>
      <w:numFmt w:val="decimal"/>
      <w:lvlText w:val="%1."/>
      <w:lvlJc w:val="left"/>
      <w:pPr>
        <w:ind w:left="360" w:hanging="360"/>
      </w:pPr>
      <w:rPr>
        <w:rFonts w:hint="default"/>
        <w:b/>
        <w:bCs/>
        <w:sz w:val="20"/>
        <w:szCs w:val="20"/>
      </w:rPr>
    </w:lvl>
    <w:lvl w:ilvl="1">
      <w:start w:val="1"/>
      <w:numFmt w:val="lowerLetter"/>
      <w:lvlText w:val="%2)"/>
      <w:lvlJc w:val="left"/>
      <w:pPr>
        <w:ind w:left="720" w:hanging="360"/>
      </w:pPr>
      <w:rPr>
        <w:b w:val="0"/>
        <w:cap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E613F9"/>
    <w:multiLevelType w:val="multilevel"/>
    <w:tmpl w:val="D960BB2C"/>
    <w:lvl w:ilvl="0">
      <w:start w:val="1"/>
      <w:numFmt w:val="decimal"/>
      <w:lvlText w:val="%1."/>
      <w:lvlJc w:val="left"/>
      <w:pPr>
        <w:ind w:left="360" w:hanging="72"/>
      </w:pPr>
      <w:rPr>
        <w:rFonts w:ascii="Verdana" w:hAnsi="Verdana" w:hint="default"/>
        <w:b/>
        <w:i w:val="0"/>
        <w:sz w:val="24"/>
      </w:rPr>
    </w:lvl>
    <w:lvl w:ilvl="1">
      <w:start w:val="1"/>
      <w:numFmt w:val="lowerLetter"/>
      <w:lvlText w:val="%2."/>
      <w:lvlJc w:val="right"/>
      <w:pPr>
        <w:ind w:left="720" w:hanging="360"/>
      </w:pPr>
      <w:rPr>
        <w:rFonts w:ascii="Verdana" w:hAnsi="Verdana" w:hint="default"/>
        <w:b w:val="0"/>
        <w:bCs w:val="0"/>
        <w:i w:val="0"/>
        <w:sz w:val="24"/>
      </w:rPr>
    </w:lvl>
    <w:lvl w:ilvl="2">
      <w:start w:val="1"/>
      <w:numFmt w:val="lowerRoman"/>
      <w:lvlText w:val="%3."/>
      <w:lvlJc w:val="right"/>
      <w:pPr>
        <w:ind w:left="1080" w:hanging="360"/>
      </w:pPr>
      <w:rPr>
        <w:rFonts w:hint="default"/>
        <w:b w:val="0"/>
        <w:bCs w:val="0"/>
        <w:color w:val="auto"/>
      </w:rPr>
    </w:lvl>
    <w:lvl w:ilvl="3">
      <w:start w:val="1"/>
      <w:numFmt w:val="upperLetter"/>
      <w:lvlText w:val="%4."/>
      <w:lvlJc w:val="righ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46229B"/>
    <w:multiLevelType w:val="hybridMultilevel"/>
    <w:tmpl w:val="241EE382"/>
    <w:lvl w:ilvl="0" w:tplc="8CCE1FA2">
      <w:start w:val="1"/>
      <w:numFmt w:val="decimal"/>
      <w:lvlText w:val="%1."/>
      <w:lvlJc w:val="right"/>
      <w:pPr>
        <w:ind w:left="720" w:hanging="360"/>
      </w:pPr>
      <w:rPr>
        <w:rFonts w:hint="default"/>
        <w:b/>
        <w:bCs/>
      </w:rPr>
    </w:lvl>
    <w:lvl w:ilvl="1" w:tplc="929CF894">
      <w:start w:val="1"/>
      <w:numFmt w:val="lowerLetter"/>
      <w:lvlText w:val="%2."/>
      <w:lvlJc w:val="left"/>
      <w:pPr>
        <w:ind w:left="1440" w:hanging="360"/>
      </w:pPr>
      <w:rPr>
        <w:b w:val="0"/>
        <w:bCs w:val="0"/>
      </w:rPr>
    </w:lvl>
    <w:lvl w:ilvl="2" w:tplc="43FC73C8">
      <w:start w:val="1"/>
      <w:numFmt w:val="lowerRoman"/>
      <w:lvlText w:val="%3."/>
      <w:lvlJc w:val="right"/>
      <w:pPr>
        <w:ind w:left="2160" w:hanging="180"/>
      </w:pPr>
      <w:rPr>
        <w:b w:val="0"/>
        <w:bCs w:val="0"/>
      </w:rPr>
    </w:lvl>
    <w:lvl w:ilvl="3" w:tplc="7B90B7C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D2569"/>
    <w:multiLevelType w:val="hybridMultilevel"/>
    <w:tmpl w:val="CA5CDF18"/>
    <w:lvl w:ilvl="0" w:tplc="DA0C9A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F3CD9"/>
    <w:multiLevelType w:val="hybridMultilevel"/>
    <w:tmpl w:val="DFA2EC5A"/>
    <w:lvl w:ilvl="0" w:tplc="9702974E">
      <w:start w:val="1"/>
      <w:numFmt w:val="decimal"/>
      <w:lvlText w:val="%1."/>
      <w:lvlJc w:val="left"/>
      <w:pPr>
        <w:ind w:left="720" w:hanging="360"/>
      </w:pPr>
      <w:rPr>
        <w:rFonts w:hint="default"/>
        <w:b/>
        <w:bCs/>
        <w:i w:val="0"/>
        <w:iCs w:val="0"/>
      </w:rPr>
    </w:lvl>
    <w:lvl w:ilvl="1" w:tplc="452AD034">
      <w:start w:val="1"/>
      <w:numFmt w:val="lowerLetter"/>
      <w:lvlText w:val="%2."/>
      <w:lvlJc w:val="left"/>
      <w:pPr>
        <w:ind w:left="1440" w:hanging="360"/>
      </w:pPr>
      <w:rPr>
        <w:b w:val="0"/>
        <w:bCs w:val="0"/>
        <w:i w:val="0"/>
        <w:iCs w:val="0"/>
      </w:rPr>
    </w:lvl>
    <w:lvl w:ilvl="2" w:tplc="BA26E21A">
      <w:start w:val="1"/>
      <w:numFmt w:val="lowerRoman"/>
      <w:lvlText w:val="%3."/>
      <w:lvlJc w:val="right"/>
      <w:pPr>
        <w:ind w:left="2160" w:hanging="180"/>
      </w:pPr>
      <w:rPr>
        <w:b w:val="0"/>
        <w:bCs w:val="0"/>
        <w:i w:val="0"/>
        <w:iCs w:val="0"/>
      </w:rPr>
    </w:lvl>
    <w:lvl w:ilvl="3" w:tplc="95C2D0E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451681">
    <w:abstractNumId w:val="6"/>
  </w:num>
  <w:num w:numId="2" w16cid:durableId="2047870903">
    <w:abstractNumId w:val="3"/>
  </w:num>
  <w:num w:numId="3" w16cid:durableId="1482035610">
    <w:abstractNumId w:val="9"/>
  </w:num>
  <w:num w:numId="4" w16cid:durableId="2064937795">
    <w:abstractNumId w:val="1"/>
  </w:num>
  <w:num w:numId="5" w16cid:durableId="1551381334">
    <w:abstractNumId w:val="2"/>
  </w:num>
  <w:num w:numId="6" w16cid:durableId="932591826">
    <w:abstractNumId w:val="13"/>
  </w:num>
  <w:num w:numId="7" w16cid:durableId="2099986619">
    <w:abstractNumId w:val="12"/>
  </w:num>
  <w:num w:numId="8" w16cid:durableId="1733235197">
    <w:abstractNumId w:val="7"/>
  </w:num>
  <w:num w:numId="9" w16cid:durableId="141696149">
    <w:abstractNumId w:val="11"/>
  </w:num>
  <w:num w:numId="10" w16cid:durableId="356466633">
    <w:abstractNumId w:val="8"/>
  </w:num>
  <w:num w:numId="11" w16cid:durableId="1492138159">
    <w:abstractNumId w:val="4"/>
  </w:num>
  <w:num w:numId="12" w16cid:durableId="402292283">
    <w:abstractNumId w:val="0"/>
  </w:num>
  <w:num w:numId="13" w16cid:durableId="1324698356">
    <w:abstractNumId w:val="5"/>
  </w:num>
  <w:num w:numId="14" w16cid:durableId="622616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RrUPWu6eetTkf9fWQpRevIt/PZvAijqJX7jrP1PnRijyOtu1PXAP5YBLUAt+fef12F8p5uOj1w9DF9R3c41+9A==" w:salt="5Lj0/yEGtimt6TjNy5vlSw=="/>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6"/>
    <w:rsid w:val="00003D83"/>
    <w:rsid w:val="00005A01"/>
    <w:rsid w:val="0000673F"/>
    <w:rsid w:val="000069D4"/>
    <w:rsid w:val="00010232"/>
    <w:rsid w:val="00013B90"/>
    <w:rsid w:val="00024B86"/>
    <w:rsid w:val="0002526B"/>
    <w:rsid w:val="00027AFC"/>
    <w:rsid w:val="00027CA6"/>
    <w:rsid w:val="000314C2"/>
    <w:rsid w:val="00032C88"/>
    <w:rsid w:val="00034374"/>
    <w:rsid w:val="00047DE0"/>
    <w:rsid w:val="00051289"/>
    <w:rsid w:val="00054588"/>
    <w:rsid w:val="00056804"/>
    <w:rsid w:val="00061BEF"/>
    <w:rsid w:val="00062630"/>
    <w:rsid w:val="0006671D"/>
    <w:rsid w:val="0007390F"/>
    <w:rsid w:val="0007694F"/>
    <w:rsid w:val="00082793"/>
    <w:rsid w:val="0008442A"/>
    <w:rsid w:val="00084437"/>
    <w:rsid w:val="000954C5"/>
    <w:rsid w:val="000972BD"/>
    <w:rsid w:val="000A0F17"/>
    <w:rsid w:val="000A3414"/>
    <w:rsid w:val="000A5368"/>
    <w:rsid w:val="000B3834"/>
    <w:rsid w:val="000B39B1"/>
    <w:rsid w:val="000B4B79"/>
    <w:rsid w:val="000C4D92"/>
    <w:rsid w:val="000C518B"/>
    <w:rsid w:val="000D0E6C"/>
    <w:rsid w:val="000D61D4"/>
    <w:rsid w:val="000D6ACC"/>
    <w:rsid w:val="000D7CB2"/>
    <w:rsid w:val="000E06E8"/>
    <w:rsid w:val="000E6957"/>
    <w:rsid w:val="000F12A7"/>
    <w:rsid w:val="000F21AF"/>
    <w:rsid w:val="000F30B4"/>
    <w:rsid w:val="00101D07"/>
    <w:rsid w:val="0010531C"/>
    <w:rsid w:val="001075EA"/>
    <w:rsid w:val="00125D8E"/>
    <w:rsid w:val="0013521B"/>
    <w:rsid w:val="00135772"/>
    <w:rsid w:val="001366B2"/>
    <w:rsid w:val="00137B69"/>
    <w:rsid w:val="00154016"/>
    <w:rsid w:val="0016434A"/>
    <w:rsid w:val="001705D5"/>
    <w:rsid w:val="00174454"/>
    <w:rsid w:val="00184638"/>
    <w:rsid w:val="0019051F"/>
    <w:rsid w:val="00193DEE"/>
    <w:rsid w:val="00193F22"/>
    <w:rsid w:val="00197A11"/>
    <w:rsid w:val="001A2D80"/>
    <w:rsid w:val="001A3336"/>
    <w:rsid w:val="001A6668"/>
    <w:rsid w:val="001A66CE"/>
    <w:rsid w:val="001B1395"/>
    <w:rsid w:val="001B559B"/>
    <w:rsid w:val="001F21E6"/>
    <w:rsid w:val="001F5B17"/>
    <w:rsid w:val="00206333"/>
    <w:rsid w:val="00230A2D"/>
    <w:rsid w:val="0023665D"/>
    <w:rsid w:val="002405CB"/>
    <w:rsid w:val="00244F83"/>
    <w:rsid w:val="002503AA"/>
    <w:rsid w:val="00252C02"/>
    <w:rsid w:val="002538D3"/>
    <w:rsid w:val="002549B8"/>
    <w:rsid w:val="0026521E"/>
    <w:rsid w:val="00266C90"/>
    <w:rsid w:val="002714F5"/>
    <w:rsid w:val="002767E8"/>
    <w:rsid w:val="002878F7"/>
    <w:rsid w:val="002976AF"/>
    <w:rsid w:val="002A211E"/>
    <w:rsid w:val="002A64B1"/>
    <w:rsid w:val="002B66A9"/>
    <w:rsid w:val="002B6797"/>
    <w:rsid w:val="002B6B6F"/>
    <w:rsid w:val="002C5224"/>
    <w:rsid w:val="002C7126"/>
    <w:rsid w:val="002C7B97"/>
    <w:rsid w:val="002E0A2F"/>
    <w:rsid w:val="002E4505"/>
    <w:rsid w:val="002E7A50"/>
    <w:rsid w:val="003027FF"/>
    <w:rsid w:val="003130F0"/>
    <w:rsid w:val="00313682"/>
    <w:rsid w:val="00313FED"/>
    <w:rsid w:val="00321ACE"/>
    <w:rsid w:val="00324552"/>
    <w:rsid w:val="00331D01"/>
    <w:rsid w:val="00332724"/>
    <w:rsid w:val="003403E3"/>
    <w:rsid w:val="00340F5C"/>
    <w:rsid w:val="00343CA3"/>
    <w:rsid w:val="00344EB8"/>
    <w:rsid w:val="00350594"/>
    <w:rsid w:val="003511E0"/>
    <w:rsid w:val="0035763A"/>
    <w:rsid w:val="003614B9"/>
    <w:rsid w:val="00366748"/>
    <w:rsid w:val="00367AC0"/>
    <w:rsid w:val="00367FC7"/>
    <w:rsid w:val="003776AF"/>
    <w:rsid w:val="00377D65"/>
    <w:rsid w:val="00380C70"/>
    <w:rsid w:val="003816AA"/>
    <w:rsid w:val="003853E3"/>
    <w:rsid w:val="003A6750"/>
    <w:rsid w:val="003B0199"/>
    <w:rsid w:val="003B0C4B"/>
    <w:rsid w:val="003B1A39"/>
    <w:rsid w:val="003B6218"/>
    <w:rsid w:val="003C0BAA"/>
    <w:rsid w:val="003C15E3"/>
    <w:rsid w:val="003C1F5F"/>
    <w:rsid w:val="003C4CDE"/>
    <w:rsid w:val="003C566D"/>
    <w:rsid w:val="003C77C9"/>
    <w:rsid w:val="003D18C3"/>
    <w:rsid w:val="003E4EF8"/>
    <w:rsid w:val="003E61BF"/>
    <w:rsid w:val="003E7BBF"/>
    <w:rsid w:val="003E7D95"/>
    <w:rsid w:val="003F2D88"/>
    <w:rsid w:val="003F3AA5"/>
    <w:rsid w:val="00400CEC"/>
    <w:rsid w:val="00401C0D"/>
    <w:rsid w:val="00404A26"/>
    <w:rsid w:val="00406946"/>
    <w:rsid w:val="00413BA7"/>
    <w:rsid w:val="00416449"/>
    <w:rsid w:val="00421D76"/>
    <w:rsid w:val="00423AB7"/>
    <w:rsid w:val="00427E52"/>
    <w:rsid w:val="00431AEB"/>
    <w:rsid w:val="00432891"/>
    <w:rsid w:val="00433989"/>
    <w:rsid w:val="00436D86"/>
    <w:rsid w:val="00444A93"/>
    <w:rsid w:val="00446258"/>
    <w:rsid w:val="004522DF"/>
    <w:rsid w:val="00457150"/>
    <w:rsid w:val="00457204"/>
    <w:rsid w:val="0046090F"/>
    <w:rsid w:val="00461AE8"/>
    <w:rsid w:val="0047149A"/>
    <w:rsid w:val="0047182C"/>
    <w:rsid w:val="004738AF"/>
    <w:rsid w:val="00474E32"/>
    <w:rsid w:val="004754D1"/>
    <w:rsid w:val="00476671"/>
    <w:rsid w:val="00476F7C"/>
    <w:rsid w:val="0048421A"/>
    <w:rsid w:val="00485B8B"/>
    <w:rsid w:val="00487488"/>
    <w:rsid w:val="00491B93"/>
    <w:rsid w:val="004A0E9B"/>
    <w:rsid w:val="004A7E05"/>
    <w:rsid w:val="004B549D"/>
    <w:rsid w:val="004C076D"/>
    <w:rsid w:val="004C42B5"/>
    <w:rsid w:val="004C694D"/>
    <w:rsid w:val="004E00BC"/>
    <w:rsid w:val="004E1310"/>
    <w:rsid w:val="004E3541"/>
    <w:rsid w:val="004F1F29"/>
    <w:rsid w:val="004F7B68"/>
    <w:rsid w:val="00506C91"/>
    <w:rsid w:val="005117D0"/>
    <w:rsid w:val="00522356"/>
    <w:rsid w:val="00530C66"/>
    <w:rsid w:val="00534971"/>
    <w:rsid w:val="00534E75"/>
    <w:rsid w:val="00554B37"/>
    <w:rsid w:val="005554F2"/>
    <w:rsid w:val="005567B2"/>
    <w:rsid w:val="00560016"/>
    <w:rsid w:val="00561F77"/>
    <w:rsid w:val="005657F5"/>
    <w:rsid w:val="00565B92"/>
    <w:rsid w:val="005660BD"/>
    <w:rsid w:val="00570F98"/>
    <w:rsid w:val="00572379"/>
    <w:rsid w:val="005723C1"/>
    <w:rsid w:val="0057274E"/>
    <w:rsid w:val="00572A6C"/>
    <w:rsid w:val="005756A7"/>
    <w:rsid w:val="00577640"/>
    <w:rsid w:val="00585496"/>
    <w:rsid w:val="005921BC"/>
    <w:rsid w:val="005A474A"/>
    <w:rsid w:val="005B08E2"/>
    <w:rsid w:val="005C3DA5"/>
    <w:rsid w:val="005C668C"/>
    <w:rsid w:val="005D2240"/>
    <w:rsid w:val="005D474D"/>
    <w:rsid w:val="005D73DA"/>
    <w:rsid w:val="005E7979"/>
    <w:rsid w:val="005F1BD4"/>
    <w:rsid w:val="005F34CE"/>
    <w:rsid w:val="005F3DFE"/>
    <w:rsid w:val="006007A3"/>
    <w:rsid w:val="00601B17"/>
    <w:rsid w:val="00601F60"/>
    <w:rsid w:val="00604C5A"/>
    <w:rsid w:val="006051A4"/>
    <w:rsid w:val="00615743"/>
    <w:rsid w:val="00615D4A"/>
    <w:rsid w:val="006327F9"/>
    <w:rsid w:val="0063484B"/>
    <w:rsid w:val="006410B8"/>
    <w:rsid w:val="00646798"/>
    <w:rsid w:val="00654417"/>
    <w:rsid w:val="00655788"/>
    <w:rsid w:val="006635FD"/>
    <w:rsid w:val="00677E28"/>
    <w:rsid w:val="00682B34"/>
    <w:rsid w:val="0068785B"/>
    <w:rsid w:val="006A4BD7"/>
    <w:rsid w:val="006A6E4D"/>
    <w:rsid w:val="006B177C"/>
    <w:rsid w:val="006B22C8"/>
    <w:rsid w:val="006B2C8A"/>
    <w:rsid w:val="006B2D84"/>
    <w:rsid w:val="006C14C7"/>
    <w:rsid w:val="006C4B95"/>
    <w:rsid w:val="006C7B66"/>
    <w:rsid w:val="006C7D3C"/>
    <w:rsid w:val="006D5F1C"/>
    <w:rsid w:val="006D6278"/>
    <w:rsid w:val="006D63B0"/>
    <w:rsid w:val="006F141F"/>
    <w:rsid w:val="006F32DB"/>
    <w:rsid w:val="006F37B8"/>
    <w:rsid w:val="00704720"/>
    <w:rsid w:val="00707A38"/>
    <w:rsid w:val="00714B79"/>
    <w:rsid w:val="00715A18"/>
    <w:rsid w:val="00723162"/>
    <w:rsid w:val="00727C12"/>
    <w:rsid w:val="00730A46"/>
    <w:rsid w:val="00735F94"/>
    <w:rsid w:val="00736474"/>
    <w:rsid w:val="00753A7D"/>
    <w:rsid w:val="007736C9"/>
    <w:rsid w:val="007767CD"/>
    <w:rsid w:val="00781002"/>
    <w:rsid w:val="00782529"/>
    <w:rsid w:val="00782735"/>
    <w:rsid w:val="00787C7B"/>
    <w:rsid w:val="00795052"/>
    <w:rsid w:val="00797877"/>
    <w:rsid w:val="007A2868"/>
    <w:rsid w:val="007A7CC7"/>
    <w:rsid w:val="007B0F18"/>
    <w:rsid w:val="007B5B18"/>
    <w:rsid w:val="007C1F92"/>
    <w:rsid w:val="007C2181"/>
    <w:rsid w:val="007C4F1F"/>
    <w:rsid w:val="007E278A"/>
    <w:rsid w:val="007E6E63"/>
    <w:rsid w:val="007F287F"/>
    <w:rsid w:val="007F3103"/>
    <w:rsid w:val="007F3898"/>
    <w:rsid w:val="007F4620"/>
    <w:rsid w:val="007F5B33"/>
    <w:rsid w:val="007F6EF6"/>
    <w:rsid w:val="00800BC7"/>
    <w:rsid w:val="00807CD8"/>
    <w:rsid w:val="00807E31"/>
    <w:rsid w:val="00817214"/>
    <w:rsid w:val="0082632F"/>
    <w:rsid w:val="008332ED"/>
    <w:rsid w:val="00834BEE"/>
    <w:rsid w:val="008374D1"/>
    <w:rsid w:val="00854430"/>
    <w:rsid w:val="00862C8A"/>
    <w:rsid w:val="00870452"/>
    <w:rsid w:val="0087343B"/>
    <w:rsid w:val="00874A0E"/>
    <w:rsid w:val="00881C04"/>
    <w:rsid w:val="00881CE3"/>
    <w:rsid w:val="00890A01"/>
    <w:rsid w:val="008A5B10"/>
    <w:rsid w:val="008B219B"/>
    <w:rsid w:val="008B2B62"/>
    <w:rsid w:val="008B3DDD"/>
    <w:rsid w:val="008B3E93"/>
    <w:rsid w:val="008B45E9"/>
    <w:rsid w:val="008B5353"/>
    <w:rsid w:val="008B6388"/>
    <w:rsid w:val="008B7089"/>
    <w:rsid w:val="008C270D"/>
    <w:rsid w:val="008D29AE"/>
    <w:rsid w:val="008D34AF"/>
    <w:rsid w:val="008D35DE"/>
    <w:rsid w:val="008D77E9"/>
    <w:rsid w:val="008E09DE"/>
    <w:rsid w:val="008E0B40"/>
    <w:rsid w:val="008E136C"/>
    <w:rsid w:val="008E3102"/>
    <w:rsid w:val="008F28A2"/>
    <w:rsid w:val="00902A1E"/>
    <w:rsid w:val="00907710"/>
    <w:rsid w:val="00916CE0"/>
    <w:rsid w:val="00923ED7"/>
    <w:rsid w:val="00924404"/>
    <w:rsid w:val="00924807"/>
    <w:rsid w:val="00930C59"/>
    <w:rsid w:val="00931002"/>
    <w:rsid w:val="00933AC7"/>
    <w:rsid w:val="00942FC0"/>
    <w:rsid w:val="00947397"/>
    <w:rsid w:val="00951A2E"/>
    <w:rsid w:val="009539CE"/>
    <w:rsid w:val="00960C20"/>
    <w:rsid w:val="00962B48"/>
    <w:rsid w:val="009709FC"/>
    <w:rsid w:val="00972053"/>
    <w:rsid w:val="00975159"/>
    <w:rsid w:val="00986312"/>
    <w:rsid w:val="009A1C08"/>
    <w:rsid w:val="009A3DE3"/>
    <w:rsid w:val="009A783F"/>
    <w:rsid w:val="009B1BA2"/>
    <w:rsid w:val="009B1C46"/>
    <w:rsid w:val="009B5340"/>
    <w:rsid w:val="009B5572"/>
    <w:rsid w:val="009B7B4B"/>
    <w:rsid w:val="009B7DD4"/>
    <w:rsid w:val="009C1D2C"/>
    <w:rsid w:val="009D39BB"/>
    <w:rsid w:val="009E4A74"/>
    <w:rsid w:val="009E546C"/>
    <w:rsid w:val="009E691A"/>
    <w:rsid w:val="009E7020"/>
    <w:rsid w:val="009F14DE"/>
    <w:rsid w:val="009F2756"/>
    <w:rsid w:val="009F4001"/>
    <w:rsid w:val="009F49FB"/>
    <w:rsid w:val="009F6C70"/>
    <w:rsid w:val="00A047E2"/>
    <w:rsid w:val="00A064DA"/>
    <w:rsid w:val="00A128EC"/>
    <w:rsid w:val="00A20547"/>
    <w:rsid w:val="00A225AD"/>
    <w:rsid w:val="00A24340"/>
    <w:rsid w:val="00A3043C"/>
    <w:rsid w:val="00A3297B"/>
    <w:rsid w:val="00A40D28"/>
    <w:rsid w:val="00A478A6"/>
    <w:rsid w:val="00A638E2"/>
    <w:rsid w:val="00A664CE"/>
    <w:rsid w:val="00A67BC8"/>
    <w:rsid w:val="00A70CC5"/>
    <w:rsid w:val="00A7293C"/>
    <w:rsid w:val="00A7415A"/>
    <w:rsid w:val="00A90127"/>
    <w:rsid w:val="00AA303B"/>
    <w:rsid w:val="00AB20EC"/>
    <w:rsid w:val="00AC0405"/>
    <w:rsid w:val="00AC184C"/>
    <w:rsid w:val="00AC4A22"/>
    <w:rsid w:val="00AC68A2"/>
    <w:rsid w:val="00AF02FE"/>
    <w:rsid w:val="00AF2686"/>
    <w:rsid w:val="00B00C1D"/>
    <w:rsid w:val="00B026ED"/>
    <w:rsid w:val="00B11AD6"/>
    <w:rsid w:val="00B168B9"/>
    <w:rsid w:val="00B249F4"/>
    <w:rsid w:val="00B33DA2"/>
    <w:rsid w:val="00B45B3E"/>
    <w:rsid w:val="00B62EA4"/>
    <w:rsid w:val="00B673A7"/>
    <w:rsid w:val="00B750E2"/>
    <w:rsid w:val="00B85CF4"/>
    <w:rsid w:val="00B86E12"/>
    <w:rsid w:val="00B9482D"/>
    <w:rsid w:val="00B94B12"/>
    <w:rsid w:val="00BA433D"/>
    <w:rsid w:val="00BA7BD5"/>
    <w:rsid w:val="00BB2F61"/>
    <w:rsid w:val="00BB3BD4"/>
    <w:rsid w:val="00BB4734"/>
    <w:rsid w:val="00BC0281"/>
    <w:rsid w:val="00BC43E6"/>
    <w:rsid w:val="00BC7A77"/>
    <w:rsid w:val="00BD0203"/>
    <w:rsid w:val="00BD12F9"/>
    <w:rsid w:val="00BD5522"/>
    <w:rsid w:val="00BD55E9"/>
    <w:rsid w:val="00BE7217"/>
    <w:rsid w:val="00BE7271"/>
    <w:rsid w:val="00BF3180"/>
    <w:rsid w:val="00BF49BE"/>
    <w:rsid w:val="00C0184B"/>
    <w:rsid w:val="00C021E1"/>
    <w:rsid w:val="00C03D72"/>
    <w:rsid w:val="00C06C64"/>
    <w:rsid w:val="00C101D3"/>
    <w:rsid w:val="00C1402D"/>
    <w:rsid w:val="00C271A2"/>
    <w:rsid w:val="00C35927"/>
    <w:rsid w:val="00C41985"/>
    <w:rsid w:val="00C442C8"/>
    <w:rsid w:val="00C4586A"/>
    <w:rsid w:val="00C45D01"/>
    <w:rsid w:val="00C46539"/>
    <w:rsid w:val="00C54661"/>
    <w:rsid w:val="00C573A8"/>
    <w:rsid w:val="00C60423"/>
    <w:rsid w:val="00C64CFD"/>
    <w:rsid w:val="00C655BD"/>
    <w:rsid w:val="00C65ED9"/>
    <w:rsid w:val="00C7191A"/>
    <w:rsid w:val="00C761C8"/>
    <w:rsid w:val="00C81EB4"/>
    <w:rsid w:val="00C85CA4"/>
    <w:rsid w:val="00CA5767"/>
    <w:rsid w:val="00CB012A"/>
    <w:rsid w:val="00CB0746"/>
    <w:rsid w:val="00CB1682"/>
    <w:rsid w:val="00CB2AC0"/>
    <w:rsid w:val="00CB31DD"/>
    <w:rsid w:val="00CB34F6"/>
    <w:rsid w:val="00CB3EDE"/>
    <w:rsid w:val="00CC20FB"/>
    <w:rsid w:val="00CC526D"/>
    <w:rsid w:val="00CD3475"/>
    <w:rsid w:val="00CD3489"/>
    <w:rsid w:val="00CD72CF"/>
    <w:rsid w:val="00D015A8"/>
    <w:rsid w:val="00D06EE4"/>
    <w:rsid w:val="00D1009E"/>
    <w:rsid w:val="00D14AF1"/>
    <w:rsid w:val="00D175AF"/>
    <w:rsid w:val="00D31C44"/>
    <w:rsid w:val="00D345B2"/>
    <w:rsid w:val="00D35379"/>
    <w:rsid w:val="00D36242"/>
    <w:rsid w:val="00D3795C"/>
    <w:rsid w:val="00D40D76"/>
    <w:rsid w:val="00D422F3"/>
    <w:rsid w:val="00D45EE6"/>
    <w:rsid w:val="00D5067A"/>
    <w:rsid w:val="00D56965"/>
    <w:rsid w:val="00D61356"/>
    <w:rsid w:val="00D75A76"/>
    <w:rsid w:val="00D77392"/>
    <w:rsid w:val="00D816E3"/>
    <w:rsid w:val="00D83240"/>
    <w:rsid w:val="00D83560"/>
    <w:rsid w:val="00D90E69"/>
    <w:rsid w:val="00D94818"/>
    <w:rsid w:val="00D96106"/>
    <w:rsid w:val="00D97A6B"/>
    <w:rsid w:val="00DA45A9"/>
    <w:rsid w:val="00DB049D"/>
    <w:rsid w:val="00DB49ED"/>
    <w:rsid w:val="00DB50A3"/>
    <w:rsid w:val="00DB5681"/>
    <w:rsid w:val="00DB7467"/>
    <w:rsid w:val="00DC77EC"/>
    <w:rsid w:val="00DD02E6"/>
    <w:rsid w:val="00DD2748"/>
    <w:rsid w:val="00DD5D29"/>
    <w:rsid w:val="00DE07FE"/>
    <w:rsid w:val="00DE6511"/>
    <w:rsid w:val="00DF0807"/>
    <w:rsid w:val="00DF4692"/>
    <w:rsid w:val="00DF5508"/>
    <w:rsid w:val="00E0176E"/>
    <w:rsid w:val="00E022C0"/>
    <w:rsid w:val="00E03056"/>
    <w:rsid w:val="00E03086"/>
    <w:rsid w:val="00E04EC2"/>
    <w:rsid w:val="00E0632B"/>
    <w:rsid w:val="00E064D1"/>
    <w:rsid w:val="00E07775"/>
    <w:rsid w:val="00E10B46"/>
    <w:rsid w:val="00E14B59"/>
    <w:rsid w:val="00E14E5F"/>
    <w:rsid w:val="00E21353"/>
    <w:rsid w:val="00E41F19"/>
    <w:rsid w:val="00E47095"/>
    <w:rsid w:val="00E52623"/>
    <w:rsid w:val="00E53045"/>
    <w:rsid w:val="00E53DFC"/>
    <w:rsid w:val="00E53FEB"/>
    <w:rsid w:val="00E5662B"/>
    <w:rsid w:val="00E60739"/>
    <w:rsid w:val="00E6338C"/>
    <w:rsid w:val="00E63BDC"/>
    <w:rsid w:val="00E67EF2"/>
    <w:rsid w:val="00E70FEE"/>
    <w:rsid w:val="00E76BA4"/>
    <w:rsid w:val="00E83A3B"/>
    <w:rsid w:val="00E8465D"/>
    <w:rsid w:val="00E91F6B"/>
    <w:rsid w:val="00E92887"/>
    <w:rsid w:val="00E952CB"/>
    <w:rsid w:val="00EA7BD8"/>
    <w:rsid w:val="00EB3043"/>
    <w:rsid w:val="00EB49B2"/>
    <w:rsid w:val="00EB7A5D"/>
    <w:rsid w:val="00EC120B"/>
    <w:rsid w:val="00EC6A5C"/>
    <w:rsid w:val="00EE03AB"/>
    <w:rsid w:val="00EE2FBD"/>
    <w:rsid w:val="00EE3676"/>
    <w:rsid w:val="00EE4EA4"/>
    <w:rsid w:val="00EE63F9"/>
    <w:rsid w:val="00EE6D04"/>
    <w:rsid w:val="00EF0A0E"/>
    <w:rsid w:val="00EF13DB"/>
    <w:rsid w:val="00EF62E1"/>
    <w:rsid w:val="00EF667F"/>
    <w:rsid w:val="00EF6A11"/>
    <w:rsid w:val="00EF72D0"/>
    <w:rsid w:val="00F024EC"/>
    <w:rsid w:val="00F03594"/>
    <w:rsid w:val="00F05D11"/>
    <w:rsid w:val="00F26AF0"/>
    <w:rsid w:val="00F37DFD"/>
    <w:rsid w:val="00F41D29"/>
    <w:rsid w:val="00F4462A"/>
    <w:rsid w:val="00F52BD6"/>
    <w:rsid w:val="00F544CD"/>
    <w:rsid w:val="00F566F8"/>
    <w:rsid w:val="00F628AC"/>
    <w:rsid w:val="00F641CC"/>
    <w:rsid w:val="00F66216"/>
    <w:rsid w:val="00F727B8"/>
    <w:rsid w:val="00F7745F"/>
    <w:rsid w:val="00F87B1E"/>
    <w:rsid w:val="00F925DB"/>
    <w:rsid w:val="00F933D5"/>
    <w:rsid w:val="00FA1076"/>
    <w:rsid w:val="00FA6101"/>
    <w:rsid w:val="00FA6D8F"/>
    <w:rsid w:val="00FC1966"/>
    <w:rsid w:val="00FD48A4"/>
    <w:rsid w:val="00FD6500"/>
    <w:rsid w:val="00FD6943"/>
    <w:rsid w:val="00FE2D00"/>
    <w:rsid w:val="00FE39AB"/>
    <w:rsid w:val="00FE5E5E"/>
    <w:rsid w:val="00FF219F"/>
    <w:rsid w:val="0A093EAD"/>
    <w:rsid w:val="16CC5697"/>
    <w:rsid w:val="25D16CC5"/>
    <w:rsid w:val="3A045446"/>
    <w:rsid w:val="3C0E125E"/>
    <w:rsid w:val="425A5F02"/>
    <w:rsid w:val="49BDFF64"/>
    <w:rsid w:val="4C86021F"/>
    <w:rsid w:val="5D5466D8"/>
    <w:rsid w:val="6DF2F757"/>
    <w:rsid w:val="6E08D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8A5F"/>
  <w15:chartTrackingRefBased/>
  <w15:docId w15:val="{7588B0F8-85E4-4DC9-93AB-B49D622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5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1B55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9F2756"/>
    <w:pPr>
      <w:keepNext/>
      <w:spacing w:line="480" w:lineRule="auto"/>
      <w:jc w:val="center"/>
      <w:outlineLvl w:val="3"/>
    </w:pPr>
    <w:rPr>
      <w:b/>
      <w:sz w:val="28"/>
    </w:rPr>
  </w:style>
  <w:style w:type="paragraph" w:styleId="Heading7">
    <w:name w:val="heading 7"/>
    <w:basedOn w:val="Normal"/>
    <w:next w:val="Normal"/>
    <w:link w:val="Heading7Char"/>
    <w:uiPriority w:val="9"/>
    <w:unhideWhenUsed/>
    <w:qFormat/>
    <w:rsid w:val="00D175AF"/>
    <w:pPr>
      <w:keepNext/>
      <w:keepLines/>
      <w:widowControl/>
      <w:spacing w:before="40"/>
      <w:outlineLvl w:val="6"/>
    </w:pPr>
    <w:rPr>
      <w:rFonts w:asciiTheme="majorHAnsi" w:eastAsiaTheme="majorEastAsia" w:hAnsiTheme="majorHAnsi" w:cstheme="majorBidi"/>
      <w:i/>
      <w:iCs/>
      <w:snapToGrid/>
      <w:color w:val="1F3763" w:themeColor="accent1" w:themeShade="7F"/>
      <w:szCs w:val="22"/>
      <w:lang w:bidi="en-US"/>
    </w:rPr>
  </w:style>
  <w:style w:type="paragraph" w:styleId="Heading9">
    <w:name w:val="heading 9"/>
    <w:basedOn w:val="Normal"/>
    <w:next w:val="Normal"/>
    <w:link w:val="Heading9Char"/>
    <w:uiPriority w:val="9"/>
    <w:semiHidden/>
    <w:unhideWhenUsed/>
    <w:qFormat/>
    <w:rsid w:val="001B55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2756"/>
    <w:rPr>
      <w:rFonts w:ascii="Times New Roman" w:eastAsia="Times New Roman" w:hAnsi="Times New Roman" w:cs="Times New Roman"/>
      <w:b/>
      <w:snapToGrid w:val="0"/>
      <w:sz w:val="28"/>
      <w:szCs w:val="20"/>
    </w:rPr>
  </w:style>
  <w:style w:type="paragraph" w:styleId="Title">
    <w:name w:val="Title"/>
    <w:basedOn w:val="Normal"/>
    <w:link w:val="TitleChar"/>
    <w:qFormat/>
    <w:rsid w:val="009F2756"/>
    <w:pPr>
      <w:spacing w:line="480" w:lineRule="auto"/>
      <w:jc w:val="center"/>
    </w:pPr>
    <w:rPr>
      <w:b/>
      <w:sz w:val="28"/>
    </w:rPr>
  </w:style>
  <w:style w:type="character" w:customStyle="1" w:styleId="TitleChar">
    <w:name w:val="Title Char"/>
    <w:basedOn w:val="DefaultParagraphFont"/>
    <w:link w:val="Title"/>
    <w:rsid w:val="009F2756"/>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9F2756"/>
    <w:pPr>
      <w:ind w:left="720"/>
      <w:contextualSpacing/>
    </w:pPr>
  </w:style>
  <w:style w:type="paragraph" w:styleId="Header">
    <w:name w:val="header"/>
    <w:basedOn w:val="Normal"/>
    <w:link w:val="HeaderChar"/>
    <w:uiPriority w:val="99"/>
    <w:unhideWhenUsed/>
    <w:rsid w:val="00433989"/>
    <w:pPr>
      <w:tabs>
        <w:tab w:val="center" w:pos="4680"/>
        <w:tab w:val="right" w:pos="9360"/>
      </w:tabs>
    </w:pPr>
  </w:style>
  <w:style w:type="character" w:customStyle="1" w:styleId="HeaderChar">
    <w:name w:val="Header Char"/>
    <w:basedOn w:val="DefaultParagraphFont"/>
    <w:link w:val="Header"/>
    <w:uiPriority w:val="99"/>
    <w:rsid w:val="00433989"/>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33989"/>
    <w:pPr>
      <w:tabs>
        <w:tab w:val="center" w:pos="4680"/>
        <w:tab w:val="right" w:pos="9360"/>
      </w:tabs>
    </w:pPr>
  </w:style>
  <w:style w:type="character" w:customStyle="1" w:styleId="FooterChar">
    <w:name w:val="Footer Char"/>
    <w:basedOn w:val="DefaultParagraphFont"/>
    <w:link w:val="Footer"/>
    <w:uiPriority w:val="99"/>
    <w:rsid w:val="00433989"/>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604C5A"/>
    <w:rPr>
      <w:color w:val="0563C1" w:themeColor="hyperlink"/>
      <w:u w:val="single"/>
    </w:rPr>
  </w:style>
  <w:style w:type="character" w:styleId="UnresolvedMention">
    <w:name w:val="Unresolved Mention"/>
    <w:basedOn w:val="DefaultParagraphFont"/>
    <w:uiPriority w:val="99"/>
    <w:semiHidden/>
    <w:unhideWhenUsed/>
    <w:rsid w:val="00604C5A"/>
    <w:rPr>
      <w:color w:val="605E5C"/>
      <w:shd w:val="clear" w:color="auto" w:fill="E1DFDD"/>
    </w:rPr>
  </w:style>
  <w:style w:type="paragraph" w:styleId="Revision">
    <w:name w:val="Revision"/>
    <w:hidden/>
    <w:uiPriority w:val="99"/>
    <w:semiHidden/>
    <w:rsid w:val="009E7020"/>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nhideWhenUsed/>
    <w:rsid w:val="00870452"/>
    <w:rPr>
      <w:sz w:val="16"/>
      <w:szCs w:val="16"/>
    </w:rPr>
  </w:style>
  <w:style w:type="paragraph" w:styleId="CommentText">
    <w:name w:val="annotation text"/>
    <w:basedOn w:val="Normal"/>
    <w:link w:val="CommentTextChar"/>
    <w:unhideWhenUsed/>
    <w:rsid w:val="00870452"/>
    <w:rPr>
      <w:sz w:val="20"/>
    </w:rPr>
  </w:style>
  <w:style w:type="character" w:customStyle="1" w:styleId="CommentTextChar">
    <w:name w:val="Comment Text Char"/>
    <w:basedOn w:val="DefaultParagraphFont"/>
    <w:link w:val="CommentText"/>
    <w:rsid w:val="0087045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70452"/>
    <w:rPr>
      <w:b/>
      <w:bCs/>
    </w:rPr>
  </w:style>
  <w:style w:type="character" w:customStyle="1" w:styleId="CommentSubjectChar">
    <w:name w:val="Comment Subject Char"/>
    <w:basedOn w:val="CommentTextChar"/>
    <w:link w:val="CommentSubject"/>
    <w:uiPriority w:val="99"/>
    <w:semiHidden/>
    <w:rsid w:val="00870452"/>
    <w:rPr>
      <w:rFonts w:ascii="Times New Roman" w:eastAsia="Times New Roman" w:hAnsi="Times New Roman" w:cs="Times New Roman"/>
      <w:b/>
      <w:bCs/>
      <w:snapToGrid w:val="0"/>
      <w:sz w:val="20"/>
      <w:szCs w:val="20"/>
    </w:rPr>
  </w:style>
  <w:style w:type="character" w:customStyle="1" w:styleId="Heading1Char">
    <w:name w:val="Heading 1 Char"/>
    <w:basedOn w:val="DefaultParagraphFont"/>
    <w:link w:val="Heading1"/>
    <w:uiPriority w:val="9"/>
    <w:rsid w:val="001B559B"/>
    <w:rPr>
      <w:rFonts w:asciiTheme="majorHAnsi" w:eastAsiaTheme="majorEastAsia" w:hAnsiTheme="majorHAnsi" w:cstheme="majorBidi"/>
      <w:snapToGrid w:val="0"/>
      <w:color w:val="2F5496" w:themeColor="accent1" w:themeShade="BF"/>
      <w:sz w:val="32"/>
      <w:szCs w:val="32"/>
    </w:rPr>
  </w:style>
  <w:style w:type="character" w:customStyle="1" w:styleId="Heading9Char">
    <w:name w:val="Heading 9 Char"/>
    <w:basedOn w:val="DefaultParagraphFont"/>
    <w:link w:val="Heading9"/>
    <w:uiPriority w:val="9"/>
    <w:semiHidden/>
    <w:rsid w:val="001B559B"/>
    <w:rPr>
      <w:rFonts w:asciiTheme="majorHAnsi" w:eastAsiaTheme="majorEastAsia" w:hAnsiTheme="majorHAnsi" w:cstheme="majorBidi"/>
      <w:i/>
      <w:iCs/>
      <w:snapToGrid w:val="0"/>
      <w:color w:val="272727" w:themeColor="text1" w:themeTint="D8"/>
      <w:sz w:val="21"/>
      <w:szCs w:val="21"/>
    </w:rPr>
  </w:style>
  <w:style w:type="character" w:styleId="PageNumber">
    <w:name w:val="page number"/>
    <w:basedOn w:val="DefaultParagraphFont"/>
    <w:rsid w:val="001B559B"/>
  </w:style>
  <w:style w:type="character" w:customStyle="1" w:styleId="Heading7Char">
    <w:name w:val="Heading 7 Char"/>
    <w:basedOn w:val="DefaultParagraphFont"/>
    <w:link w:val="Heading7"/>
    <w:uiPriority w:val="9"/>
    <w:rsid w:val="00D175AF"/>
    <w:rPr>
      <w:rFonts w:asciiTheme="majorHAnsi" w:eastAsiaTheme="majorEastAsia" w:hAnsiTheme="majorHAnsi" w:cstheme="majorBidi"/>
      <w:i/>
      <w:iCs/>
      <w:color w:val="1F3763" w:themeColor="accent1" w:themeShade="7F"/>
      <w:sz w:val="24"/>
      <w:lang w:bidi="en-US"/>
    </w:rPr>
  </w:style>
  <w:style w:type="character" w:styleId="Mention">
    <w:name w:val="Mention"/>
    <w:basedOn w:val="DefaultParagraphFont"/>
    <w:uiPriority w:val="99"/>
    <w:unhideWhenUsed/>
    <w:rsid w:val="004842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TI_vendorservices@delaware.gov" TargetMode="External"/><Relationship Id="rId26" Type="http://schemas.openxmlformats.org/officeDocument/2006/relationships/hyperlink" Target="https://business.delaware.gov/osd/"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dti.delaware.gov/"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TI_Fiscal@delaware.gov" TargetMode="External"/><Relationship Id="rId20" Type="http://schemas.openxmlformats.org/officeDocument/2006/relationships/hyperlink" Target="mailto:DTI_Vendorservices@delaware.gov" TargetMode="External"/><Relationship Id="rId29" Type="http://schemas.openxmlformats.org/officeDocument/2006/relationships/hyperlink" Target="https://business.delaware.gov/directory-of-certified-busin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TI_Vendorservices@delaware.gov"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irs.gov/publications/p510" TargetMode="External"/><Relationship Id="rId23" Type="http://schemas.openxmlformats.org/officeDocument/2006/relationships/image" Target="media/image3.png"/><Relationship Id="rId28" Type="http://schemas.openxmlformats.org/officeDocument/2006/relationships/hyperlink" Target="mailto:OSD@Delaware.gov" TargetMode="External"/><Relationship Id="rId10" Type="http://schemas.openxmlformats.org/officeDocument/2006/relationships/endnotes" Target="endnotes.xml"/><Relationship Id="rId19" Type="http://schemas.openxmlformats.org/officeDocument/2006/relationships/hyperlink" Target="mailto:DTI_vendorservices@delaware.gov" TargetMode="External"/><Relationship Id="rId31" Type="http://schemas.openxmlformats.org/officeDocument/2006/relationships/hyperlink" Target="https://business.delaware.gov/o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mailto:OSD@Delaware.gov" TargetMode="External"/><Relationship Id="rId30" Type="http://schemas.openxmlformats.org/officeDocument/2006/relationships/hyperlink" Target="mailto:OSD@Delaware.gov"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A74275F-9DD7-4662-95FA-042479303232}">
    <t:Anchor>
      <t:Comment id="778042096"/>
    </t:Anchor>
    <t:History>
      <t:Event id="{A6D9506C-974C-460A-9402-BFC9334D6B0E}" time="2024-03-19T17:02:55.306Z">
        <t:Attribution userId="S::felicia.pearson@delaware.gov::f8a3c3d6-3086-4a55-9f4b-04370c62aa2a" userProvider="AD" userName="Pearson, Felicia (DTI)"/>
        <t:Anchor>
          <t:Comment id="778042096"/>
        </t:Anchor>
        <t:Create/>
      </t:Event>
      <t:Event id="{10CB19B2-0630-4A68-B0FA-9F5A88597025}" time="2024-03-19T17:02:55.306Z">
        <t:Attribution userId="S::felicia.pearson@delaware.gov::f8a3c3d6-3086-4a55-9f4b-04370c62aa2a" userProvider="AD" userName="Pearson, Felicia (DTI)"/>
        <t:Anchor>
          <t:Comment id="778042096"/>
        </t:Anchor>
        <t:Assign userId="S::Eric.Zubrow@delaware.gov::8ac7e647-0853-4dad-81db-bf081b1020a5" userProvider="AD" userName="Zubrow, Eric (DOJ)"/>
      </t:Event>
      <t:Event id="{38B06008-47AF-4117-93D7-7C71DB31A772}" time="2024-03-19T17:02:55.306Z">
        <t:Attribution userId="S::felicia.pearson@delaware.gov::f8a3c3d6-3086-4a55-9f4b-04370c62aa2a" userProvider="AD" userName="Pearson, Felicia (DTI)"/>
        <t:Anchor>
          <t:Comment id="778042096"/>
        </t:Anchor>
        <t:SetTitle title="@Zubrow, Eric (DOJ) @Schulties, Jordan (DTI) This needs review. Insurance language needed to be changed to match GSS and has been approved by Deb Lawhead in a meeting we had earlier."/>
      </t:Event>
      <t:Event id="{55FD22A3-4B11-4BEF-A03C-D13F75EE367B}" time="2024-03-22T16:43:16.601Z">
        <t:Attribution userId="S::jordan.schulties@delaware.gov::61ec1e06-0a7d-47a8-8c75-744a3d9573bb" userProvider="AD" userName="Schulties, Jordan (DTI)"/>
        <t:Anchor>
          <t:Comment id="1899169030"/>
        </t:Anchor>
        <t:UnassignAll/>
      </t:Event>
      <t:Event id="{C9C32814-1BFB-46C7-9349-21C4C0DF7A62}" time="2024-03-22T16:43:16.601Z">
        <t:Attribution userId="S::jordan.schulties@delaware.gov::61ec1e06-0a7d-47a8-8c75-744a3d9573bb" userProvider="AD" userName="Schulties, Jordan (DTI)"/>
        <t:Anchor>
          <t:Comment id="1899169030"/>
        </t:Anchor>
        <t:Assign userId="S::felicia.pearson@delaware.gov::f8a3c3d6-3086-4a55-9f4b-04370c62aa2a" userProvider="AD" userName="Pearson, Felicia (DTI)"/>
      </t:Event>
      <t:Event id="{DA1801E9-C182-401D-9847-982182A27A98}" time="2024-03-26T12:35:46.119Z">
        <t:Attribution userId="S::felicia.pearson@delaware.gov::f8a3c3d6-3086-4a55-9f4b-04370c62aa2a" userProvider="AD" userName="Pearson, Felicia (DT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47E1DEB762B4CA7E11D9AEEF1C0DA" ma:contentTypeVersion="12" ma:contentTypeDescription="Create a new document." ma:contentTypeScope="" ma:versionID="18f0a7e486202a4b84f203e2671735b5">
  <xsd:schema xmlns:xsd="http://www.w3.org/2001/XMLSchema" xmlns:xs="http://www.w3.org/2001/XMLSchema" xmlns:p="http://schemas.microsoft.com/office/2006/metadata/properties" xmlns:ns2="7e7e454d-93dd-4956-8e88-9b05c8988b68" xmlns:ns3="96892f0c-7a52-4d81-8a7b-c62671f3c7c4" targetNamespace="http://schemas.microsoft.com/office/2006/metadata/properties" ma:root="true" ma:fieldsID="31b94cd2018f875f7a778dd570c8e242" ns2:_="" ns3:_="">
    <xsd:import namespace="7e7e454d-93dd-4956-8e88-9b05c8988b68"/>
    <xsd:import namespace="96892f0c-7a52-4d81-8a7b-c62671f3c7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454d-93dd-4956-8e88-9b05c8988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92f0c-7a52-4d81-8a7b-c62671f3c7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80ccb3-486b-4ddf-9293-11277f693221}" ma:internalName="TaxCatchAll" ma:showField="CatchAllData" ma:web="96892f0c-7a52-4d81-8a7b-c62671f3c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892f0c-7a52-4d81-8a7b-c62671f3c7c4" xsi:nil="true"/>
    <lcf76f155ced4ddcb4097134ff3c332f xmlns="7e7e454d-93dd-4956-8e88-9b05c8988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65483-881C-43E6-84CA-6C6E489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454d-93dd-4956-8e88-9b05c8988b68"/>
    <ds:schemaRef ds:uri="96892f0c-7a52-4d81-8a7b-c62671f3c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2A6C8-51AA-4C25-94F2-9AFF3D7CC466}">
  <ds:schemaRefs>
    <ds:schemaRef ds:uri="http://schemas.microsoft.com/sharepoint/v3/contenttype/forms"/>
  </ds:schemaRefs>
</ds:datastoreItem>
</file>

<file path=customXml/itemProps3.xml><?xml version="1.0" encoding="utf-8"?>
<ds:datastoreItem xmlns:ds="http://schemas.openxmlformats.org/officeDocument/2006/customXml" ds:itemID="{299CAAAC-4FB6-44D2-8F88-13DF00299BDB}">
  <ds:schemaRefs>
    <ds:schemaRef ds:uri="http://schemas.openxmlformats.org/officeDocument/2006/bibliography"/>
  </ds:schemaRefs>
</ds:datastoreItem>
</file>

<file path=customXml/itemProps4.xml><?xml version="1.0" encoding="utf-8"?>
<ds:datastoreItem xmlns:ds="http://schemas.openxmlformats.org/officeDocument/2006/customXml" ds:itemID="{8473DC9C-516B-4092-9A86-CA1D61918315}">
  <ds:schemaRefs>
    <ds:schemaRef ds:uri="http://schemas.microsoft.com/office/2006/metadata/properties"/>
    <ds:schemaRef ds:uri="http://schemas.microsoft.com/office/infopath/2007/PartnerControls"/>
    <ds:schemaRef ds:uri="96892f0c-7a52-4d81-8a7b-c62671f3c7c4"/>
    <ds:schemaRef ds:uri="7e7e454d-93dd-4956-8e88-9b05c8988b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9372</Words>
  <Characters>53423</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62670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Felicia (DTI)</dc:creator>
  <cp:keywords/>
  <dc:description/>
  <cp:lastModifiedBy>Clark, Sandra (OMB)</cp:lastModifiedBy>
  <cp:revision>2</cp:revision>
  <dcterms:created xsi:type="dcterms:W3CDTF">2024-04-10T14:55:00Z</dcterms:created>
  <dcterms:modified xsi:type="dcterms:W3CDTF">2024-04-10T14:55:00Z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0x010100E5147E1DEB762B4CA7E11D9AEEF1C0DA</vt:lpwstr>
  </property>
  <property fmtid="{D5CDD505-2E9C-101B-9397-08002B2CF9AE}" pid="3" name="MediaServiceImageTags">
    <vt:lpwstr/>
  </property>
</Properties>
</file>