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657D8A10" w:rsidR="007F61C7" w:rsidRPr="00BE1B79" w:rsidRDefault="009C768B" w:rsidP="00BE1B79">
            <w:pPr>
              <w:jc w:val="center"/>
              <w:rPr>
                <w:color w:val="000000"/>
                <w:sz w:val="20"/>
                <w:szCs w:val="20"/>
              </w:rPr>
            </w:pPr>
            <w:r w:rsidRPr="00BE1B79">
              <w:rPr>
                <w:color w:val="000000"/>
                <w:sz w:val="20"/>
                <w:szCs w:val="20"/>
              </w:rPr>
              <w:t>CYF 2</w:t>
            </w:r>
            <w:r w:rsidR="00DB349B">
              <w:rPr>
                <w:color w:val="000000"/>
                <w:sz w:val="20"/>
                <w:szCs w:val="20"/>
              </w:rPr>
              <w:t>5</w:t>
            </w:r>
            <w:r w:rsidR="007F61C7" w:rsidRPr="00BE1B79">
              <w:rPr>
                <w:color w:val="000000"/>
                <w:sz w:val="20"/>
                <w:szCs w:val="20"/>
              </w:rPr>
              <w:t>-0</w:t>
            </w:r>
            <w:r w:rsidR="002B38BD">
              <w:rPr>
                <w:color w:val="000000"/>
                <w:sz w:val="20"/>
                <w:szCs w:val="20"/>
              </w:rPr>
              <w:t>7</w:t>
            </w:r>
            <w:r w:rsidR="00BE1B79" w:rsidRPr="00BE1B79">
              <w:rPr>
                <w:color w:val="000000"/>
                <w:sz w:val="20"/>
                <w:szCs w:val="20"/>
              </w:rPr>
              <w:t xml:space="preserve"> </w:t>
            </w:r>
            <w:r w:rsidR="00BE1B79" w:rsidRPr="00BE1B79">
              <w:rPr>
                <w:sz w:val="20"/>
                <w:szCs w:val="20"/>
                <w:lang w:bidi="en-US"/>
              </w:rPr>
              <w:t>EARLY CHILDHOOD MENTAL HEALTH CONSULTANT SERVICES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p w14:paraId="5ED2DE0E" w14:textId="77777777" w:rsidR="007F61C7" w:rsidRDefault="007F61C7" w:rsidP="007F61C7">
      <w:pPr>
        <w:rPr>
          <w:color w:val="000000"/>
          <w:sz w:val="20"/>
          <w:szCs w:val="20"/>
        </w:rPr>
      </w:pPr>
    </w:p>
    <w:p w14:paraId="7AD1ED26" w14:textId="7A64AC4C" w:rsidR="00DB349B" w:rsidRPr="00454A2A" w:rsidRDefault="00DB349B" w:rsidP="00DB349B">
      <w:pPr>
        <w:rPr>
          <w:sz w:val="20"/>
          <w:szCs w:val="20"/>
        </w:rPr>
      </w:pPr>
      <w:r w:rsidRPr="00454A2A">
        <w:rPr>
          <w:sz w:val="20"/>
          <w:szCs w:val="20"/>
          <w:u w:val="single"/>
        </w:rPr>
        <w:t xml:space="preserve">Indicate </w:t>
      </w:r>
      <w:r>
        <w:rPr>
          <w:color w:val="000000"/>
          <w:sz w:val="20"/>
          <w:szCs w:val="20"/>
          <w:u w:val="single"/>
        </w:rPr>
        <w:t>location(s) proposed for</w:t>
      </w:r>
      <w:r w:rsidRPr="00454A2A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service in </w:t>
      </w:r>
      <w:r w:rsidRPr="00454A2A">
        <w:rPr>
          <w:color w:val="000000"/>
          <w:sz w:val="20"/>
          <w:szCs w:val="20"/>
          <w:u w:val="single"/>
        </w:rPr>
        <w:t xml:space="preserve">this </w:t>
      </w:r>
      <w:r w:rsidRPr="00454A2A">
        <w:rPr>
          <w:sz w:val="20"/>
          <w:szCs w:val="20"/>
          <w:u w:val="single"/>
        </w:rPr>
        <w:t>p</w:t>
      </w:r>
      <w:r w:rsidRPr="00454A2A">
        <w:rPr>
          <w:color w:val="000000"/>
          <w:sz w:val="20"/>
          <w:szCs w:val="20"/>
          <w:u w:val="single"/>
        </w:rPr>
        <w:t>roposal (</w:t>
      </w:r>
      <w:r w:rsidRPr="00454A2A">
        <w:rPr>
          <w:color w:val="000000"/>
          <w:sz w:val="20"/>
          <w:szCs w:val="20"/>
          <w:highlight w:val="yellow"/>
          <w:u w:val="single"/>
        </w:rPr>
        <w:t>check all proposed</w:t>
      </w:r>
      <w:r w:rsidRPr="00454A2A">
        <w:rPr>
          <w:color w:val="000000"/>
          <w:sz w:val="20"/>
          <w:szCs w:val="20"/>
          <w:u w:val="single"/>
        </w:rPr>
        <w:t>)</w:t>
      </w:r>
      <w:r w:rsidRPr="00454A2A">
        <w:rPr>
          <w:color w:val="000000"/>
          <w:sz w:val="20"/>
          <w:szCs w:val="20"/>
        </w:rPr>
        <w:t>:</w:t>
      </w:r>
    </w:p>
    <w:p w14:paraId="05A1387E" w14:textId="77777777" w:rsidR="00DB349B" w:rsidRDefault="00DB349B" w:rsidP="007F61C7">
      <w:pPr>
        <w:rPr>
          <w:color w:val="000000"/>
          <w:sz w:val="20"/>
          <w:szCs w:val="20"/>
        </w:rPr>
      </w:pPr>
    </w:p>
    <w:p w14:paraId="5A9DB3E6" w14:textId="2580D868" w:rsidR="007F61C7" w:rsidRPr="009D2545" w:rsidRDefault="006646BB" w:rsidP="007F61C7">
      <w:pPr>
        <w:ind w:firstLine="36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Geographic Preference</w:t>
      </w:r>
      <w:r w:rsidR="00A656D5">
        <w:rPr>
          <w:color w:val="000000"/>
          <w:sz w:val="20"/>
          <w:szCs w:val="20"/>
          <w:u w:val="single"/>
        </w:rPr>
        <w:t xml:space="preserve"> – Select </w:t>
      </w:r>
      <w:r w:rsidR="00DB349B">
        <w:rPr>
          <w:color w:val="000000"/>
          <w:sz w:val="20"/>
          <w:szCs w:val="20"/>
          <w:u w:val="single"/>
        </w:rPr>
        <w:t>one or both counties</w:t>
      </w:r>
      <w:r>
        <w:rPr>
          <w:color w:val="000000"/>
          <w:sz w:val="20"/>
          <w:szCs w:val="20"/>
          <w:u w:val="single"/>
        </w:rPr>
        <w:t xml:space="preserve"> </w:t>
      </w:r>
      <w:bookmarkStart w:id="0" w:name="_Hlk214289337"/>
      <w:r w:rsidRPr="00AC207D">
        <w:rPr>
          <w:color w:val="000000"/>
          <w:sz w:val="20"/>
          <w:szCs w:val="20"/>
          <w:u w:val="single"/>
        </w:rPr>
        <w:t>(</w:t>
      </w:r>
      <w:r w:rsidR="00DB349B" w:rsidRPr="00AC207D">
        <w:rPr>
          <w:b/>
          <w:bCs/>
          <w:color w:val="000000"/>
          <w:sz w:val="20"/>
          <w:szCs w:val="20"/>
          <w:u w:val="single"/>
        </w:rPr>
        <w:t>double click the box and choose “Checked”)</w:t>
      </w:r>
      <w:bookmarkEnd w:id="0"/>
    </w:p>
    <w:p w14:paraId="22508099" w14:textId="1F9BC69C" w:rsidR="007F61C7" w:rsidRDefault="00DB349B" w:rsidP="007F61C7">
      <w:pPr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7F61C7" w:rsidRPr="00454A2A">
        <w:rPr>
          <w:sz w:val="20"/>
          <w:szCs w:val="20"/>
        </w:rPr>
        <w:t xml:space="preserve">  </w:t>
      </w:r>
      <w:r w:rsidR="006646BB" w:rsidRPr="00D041EF">
        <w:rPr>
          <w:sz w:val="20"/>
          <w:szCs w:val="20"/>
          <w:u w:val="single"/>
        </w:rPr>
        <w:t>Kent County</w:t>
      </w:r>
    </w:p>
    <w:p w14:paraId="6B1F9BE4" w14:textId="1BDD83C0" w:rsidR="006646BB" w:rsidRDefault="006646BB" w:rsidP="006646BB">
      <w:pPr>
        <w:ind w:left="360"/>
        <w:rPr>
          <w:sz w:val="20"/>
          <w:szCs w:val="20"/>
          <w:u w:val="single"/>
        </w:rPr>
      </w:pPr>
      <w:r w:rsidRPr="00454A2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54A2A">
        <w:rPr>
          <w:sz w:val="20"/>
          <w:szCs w:val="20"/>
        </w:rPr>
        <w:instrText xml:space="preserve"> FORMCHECKBOX </w:instrText>
      </w:r>
      <w:r w:rsidRPr="00454A2A">
        <w:rPr>
          <w:sz w:val="20"/>
          <w:szCs w:val="20"/>
        </w:rPr>
      </w:r>
      <w:r w:rsidRPr="00454A2A">
        <w:rPr>
          <w:sz w:val="20"/>
          <w:szCs w:val="20"/>
        </w:rPr>
        <w:fldChar w:fldCharType="separate"/>
      </w:r>
      <w:r w:rsidRPr="00454A2A">
        <w:rPr>
          <w:sz w:val="20"/>
          <w:szCs w:val="20"/>
        </w:rPr>
        <w:fldChar w:fldCharType="end"/>
      </w:r>
      <w:r w:rsidRPr="00454A2A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Sussex</w:t>
      </w:r>
      <w:r w:rsidRPr="00D041EF">
        <w:rPr>
          <w:sz w:val="20"/>
          <w:szCs w:val="20"/>
          <w:u w:val="single"/>
        </w:rPr>
        <w:t xml:space="preserve"> County</w:t>
      </w:r>
    </w:p>
    <w:p w14:paraId="0562294E" w14:textId="77777777" w:rsidR="007F61C7" w:rsidRDefault="007F61C7" w:rsidP="007F61C7">
      <w:pPr>
        <w:ind w:left="360"/>
        <w:rPr>
          <w:sz w:val="20"/>
          <w:szCs w:val="20"/>
          <w:u w:val="single"/>
        </w:rPr>
      </w:pPr>
    </w:p>
    <w:p w14:paraId="1D69907B" w14:textId="1D8CFE34" w:rsidR="008A6232" w:rsidRPr="008A6232" w:rsidRDefault="008A6232" w:rsidP="00DB34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Bidder </w:t>
      </w:r>
      <w:r w:rsidRPr="008A6232">
        <w:rPr>
          <w:b/>
          <w:bCs/>
          <w:color w:val="FF0000"/>
          <w:sz w:val="20"/>
          <w:szCs w:val="20"/>
          <w:u w:val="single"/>
        </w:rPr>
        <w:t>must</w:t>
      </w:r>
      <w:r w:rsidRPr="008A6232">
        <w:rPr>
          <w:color w:val="FF0000"/>
          <w:sz w:val="20"/>
          <w:szCs w:val="20"/>
        </w:rPr>
        <w:t xml:space="preserve"> </w:t>
      </w:r>
      <w:r w:rsidRPr="008A6232">
        <w:rPr>
          <w:sz w:val="20"/>
          <w:szCs w:val="20"/>
        </w:rPr>
        <w:t xml:space="preserve">check </w:t>
      </w:r>
      <w:r w:rsidR="002B38BD" w:rsidRPr="002B38BD">
        <w:rPr>
          <w:b/>
          <w:bCs/>
          <w:sz w:val="20"/>
          <w:szCs w:val="20"/>
          <w:u w:val="single"/>
        </w:rPr>
        <w:t>ALL</w:t>
      </w:r>
      <w:r w:rsidR="002B38BD">
        <w:rPr>
          <w:sz w:val="20"/>
          <w:szCs w:val="20"/>
        </w:rPr>
        <w:t xml:space="preserve"> </w:t>
      </w:r>
      <w:r w:rsidRPr="008A6232">
        <w:rPr>
          <w:sz w:val="20"/>
          <w:szCs w:val="20"/>
        </w:rPr>
        <w:t>the box</w:t>
      </w:r>
      <w:r w:rsidR="00AA0D6F">
        <w:rPr>
          <w:sz w:val="20"/>
          <w:szCs w:val="20"/>
        </w:rPr>
        <w:t>es</w:t>
      </w:r>
      <w:r w:rsidRPr="008A6232">
        <w:rPr>
          <w:sz w:val="20"/>
          <w:szCs w:val="20"/>
        </w:rPr>
        <w:t xml:space="preserve"> below acknowledging these responsibilities</w:t>
      </w:r>
      <w:r w:rsidR="00DB349B" w:rsidRPr="00DB349B">
        <w:rPr>
          <w:sz w:val="20"/>
          <w:szCs w:val="20"/>
        </w:rPr>
        <w:t xml:space="preserve"> </w:t>
      </w:r>
      <w:r w:rsidR="00DB349B" w:rsidRPr="00AC207D">
        <w:rPr>
          <w:sz w:val="20"/>
          <w:szCs w:val="20"/>
        </w:rPr>
        <w:t>(</w:t>
      </w:r>
      <w:r w:rsidR="00DB349B" w:rsidRPr="00AC207D">
        <w:rPr>
          <w:b/>
          <w:bCs/>
          <w:sz w:val="20"/>
          <w:szCs w:val="20"/>
        </w:rPr>
        <w:t>double click the box and choose “Checked”)</w:t>
      </w:r>
      <w:r w:rsidRPr="00DB349B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8A6232" w14:paraId="35C979E3" w14:textId="77777777" w:rsidTr="008A6232"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E2D01" w14:textId="77777777" w:rsidR="008A6232" w:rsidRDefault="008A6232" w:rsidP="00784AF5"/>
          <w:p w14:paraId="75D88843" w14:textId="30616E55" w:rsidR="008A6232" w:rsidRDefault="008A6232" w:rsidP="008A6232">
            <w:pPr>
              <w:jc w:val="center"/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5" w:type="dxa"/>
            <w:tcBorders>
              <w:left w:val="single" w:sz="4" w:space="0" w:color="auto"/>
            </w:tcBorders>
          </w:tcPr>
          <w:p w14:paraId="0EF05A6B" w14:textId="6F45A177" w:rsidR="008A6232" w:rsidRDefault="008A6232" w:rsidP="00784AF5">
            <w:r>
              <w:rPr>
                <w:bCs/>
                <w:sz w:val="22"/>
                <w:szCs w:val="22"/>
              </w:rPr>
              <w:t>I acknowledge I must provide my own computer</w:t>
            </w:r>
            <w:r w:rsidR="006C396F">
              <w:rPr>
                <w:bCs/>
                <w:sz w:val="22"/>
                <w:szCs w:val="22"/>
              </w:rPr>
              <w:t xml:space="preserve"> or </w:t>
            </w:r>
            <w:r>
              <w:rPr>
                <w:bCs/>
                <w:sz w:val="22"/>
                <w:szCs w:val="22"/>
              </w:rPr>
              <w:t xml:space="preserve">laptop, cellphone, </w:t>
            </w:r>
            <w:r w:rsidR="006C396F">
              <w:rPr>
                <w:bCs/>
                <w:sz w:val="22"/>
                <w:szCs w:val="22"/>
              </w:rPr>
              <w:t xml:space="preserve">vehicle, </w:t>
            </w:r>
            <w:r>
              <w:rPr>
                <w:bCs/>
                <w:sz w:val="22"/>
                <w:szCs w:val="22"/>
              </w:rPr>
              <w:t>and other “tools” to complete all contract requirements.</w:t>
            </w:r>
            <w:r w:rsidR="00DB349B">
              <w:rPr>
                <w:bCs/>
                <w:sz w:val="22"/>
                <w:szCs w:val="22"/>
              </w:rPr>
              <w:t xml:space="preserve"> Laptop must be encrypted </w:t>
            </w:r>
            <w:r w:rsidR="00AC207D">
              <w:rPr>
                <w:bCs/>
                <w:sz w:val="22"/>
                <w:szCs w:val="22"/>
              </w:rPr>
              <w:t xml:space="preserve">to the State of Delaware standard if </w:t>
            </w:r>
            <w:r w:rsidR="00DB349B">
              <w:rPr>
                <w:bCs/>
                <w:sz w:val="22"/>
                <w:szCs w:val="22"/>
              </w:rPr>
              <w:t>state data</w:t>
            </w:r>
            <w:r w:rsidR="00AC207D">
              <w:rPr>
                <w:bCs/>
                <w:sz w:val="22"/>
                <w:szCs w:val="22"/>
              </w:rPr>
              <w:t xml:space="preserve"> is stored on the device</w:t>
            </w:r>
            <w:r w:rsidR="00DB349B">
              <w:rPr>
                <w:bCs/>
                <w:sz w:val="22"/>
                <w:szCs w:val="22"/>
              </w:rPr>
              <w:t>.</w:t>
            </w:r>
          </w:p>
        </w:tc>
      </w:tr>
      <w:tr w:rsidR="003D1111" w14:paraId="6A8FF0DB" w14:textId="77777777" w:rsidTr="00784AF5"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00B86" w14:textId="77777777" w:rsidR="003D1111" w:rsidRDefault="003D1111" w:rsidP="00784AF5"/>
          <w:p w14:paraId="4E56E43A" w14:textId="77777777" w:rsidR="003D1111" w:rsidRDefault="003D1111" w:rsidP="00784AF5">
            <w:pPr>
              <w:jc w:val="center"/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5" w:type="dxa"/>
            <w:tcBorders>
              <w:left w:val="single" w:sz="4" w:space="0" w:color="auto"/>
            </w:tcBorders>
          </w:tcPr>
          <w:p w14:paraId="767E6906" w14:textId="60548DAA" w:rsidR="003D1111" w:rsidRDefault="003D1111" w:rsidP="00784AF5">
            <w:r>
              <w:rPr>
                <w:bCs/>
                <w:sz w:val="22"/>
                <w:szCs w:val="22"/>
              </w:rPr>
              <w:t xml:space="preserve">I acknowledge the identified compensation in the RFP is </w:t>
            </w:r>
            <w:r w:rsidR="002B38BD">
              <w:rPr>
                <w:bCs/>
                <w:sz w:val="22"/>
                <w:szCs w:val="22"/>
              </w:rPr>
              <w:t>“</w:t>
            </w:r>
            <w:r>
              <w:rPr>
                <w:bCs/>
                <w:sz w:val="22"/>
                <w:szCs w:val="22"/>
              </w:rPr>
              <w:t>reasonable</w:t>
            </w:r>
            <w:r w:rsidR="002B38BD">
              <w:rPr>
                <w:bCs/>
                <w:sz w:val="22"/>
                <w:szCs w:val="22"/>
              </w:rPr>
              <w:t>”</w:t>
            </w:r>
            <w:r>
              <w:rPr>
                <w:bCs/>
                <w:sz w:val="22"/>
                <w:szCs w:val="22"/>
              </w:rPr>
              <w:t xml:space="preserve"> and am willing to negotiate a final compensation based on </w:t>
            </w:r>
            <w:r w:rsidR="00AA0D6F">
              <w:rPr>
                <w:bCs/>
                <w:sz w:val="22"/>
                <w:szCs w:val="22"/>
              </w:rPr>
              <w:t>what is</w:t>
            </w:r>
            <w:r>
              <w:rPr>
                <w:bCs/>
                <w:sz w:val="22"/>
                <w:szCs w:val="22"/>
              </w:rPr>
              <w:t xml:space="preserve"> identified in the RFP.</w:t>
            </w:r>
          </w:p>
        </w:tc>
      </w:tr>
      <w:tr w:rsidR="00DB349B" w14:paraId="17FA14D4" w14:textId="77777777" w:rsidTr="001A7339"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40EEC" w14:textId="77777777" w:rsidR="00DB349B" w:rsidRDefault="00DB349B" w:rsidP="001A7339"/>
          <w:p w14:paraId="60CD306D" w14:textId="77777777" w:rsidR="00DB349B" w:rsidRDefault="00DB349B" w:rsidP="001A7339">
            <w:pPr>
              <w:jc w:val="center"/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5" w:type="dxa"/>
            <w:tcBorders>
              <w:left w:val="single" w:sz="4" w:space="0" w:color="auto"/>
            </w:tcBorders>
          </w:tcPr>
          <w:p w14:paraId="1C39A7C7" w14:textId="77777777" w:rsidR="00DB349B" w:rsidRDefault="00DB349B" w:rsidP="001A7339">
            <w:pPr>
              <w:rPr>
                <w:bCs/>
                <w:sz w:val="22"/>
                <w:szCs w:val="22"/>
              </w:rPr>
            </w:pPr>
          </w:p>
          <w:p w14:paraId="3AC7A462" w14:textId="52442248" w:rsidR="00DB349B" w:rsidRDefault="00DB349B" w:rsidP="001A7339">
            <w:r>
              <w:rPr>
                <w:bCs/>
                <w:sz w:val="22"/>
                <w:szCs w:val="22"/>
              </w:rPr>
              <w:t>I attest that I have now and will maintain reliable transportation</w:t>
            </w:r>
            <w:r w:rsidR="002B38BD">
              <w:rPr>
                <w:bCs/>
                <w:sz w:val="22"/>
                <w:szCs w:val="22"/>
              </w:rPr>
              <w:t xml:space="preserve"> and a valid driver’s license for the term of the contract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14:paraId="0318A6EE" w14:textId="77777777" w:rsidR="008A6232" w:rsidRPr="00454A2A" w:rsidRDefault="008A6232" w:rsidP="00ED5A00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3686624" w14:textId="7777777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(double click the box to check it)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784AF5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0A871C9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  <w:tcBorders>
              <w:bottom w:val="single" w:sz="4" w:space="0" w:color="auto"/>
            </w:tcBorders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7BFFE39D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22CBEC2F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B26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  <w:tcBorders>
              <w:bottom w:val="single" w:sz="4" w:space="0" w:color="auto"/>
            </w:tcBorders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1864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5E9173B0" w14:textId="77777777" w:rsidR="00ED5A00" w:rsidRPr="00454A2A" w:rsidRDefault="00ED5A00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487"/>
        <w:gridCol w:w="3111"/>
      </w:tblGrid>
      <w:tr w:rsidR="00ED5A00" w:rsidRPr="00454A2A" w14:paraId="07DF9A34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02113" w14:textId="77777777" w:rsidR="00ED5A00" w:rsidRPr="00932A65" w:rsidRDefault="00ED5A00" w:rsidP="00784AF5">
            <w:pPr>
              <w:rPr>
                <w:color w:val="000000"/>
                <w:sz w:val="22"/>
                <w:szCs w:val="22"/>
              </w:rPr>
            </w:pPr>
            <w:r w:rsidRPr="00454A2A">
              <w:rPr>
                <w:color w:val="000000"/>
                <w:sz w:val="20"/>
                <w:szCs w:val="20"/>
              </w:rPr>
              <w:t xml:space="preserve"> </w:t>
            </w:r>
            <w:r w:rsidRPr="00932A65">
              <w:rPr>
                <w:color w:val="000000"/>
                <w:sz w:val="22"/>
                <w:szCs w:val="22"/>
              </w:rPr>
              <w:t>Bidder Tax ID#: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8C3A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7FD5B00" w14:textId="62F5DB51" w:rsidR="00ED5A00" w:rsidRPr="00932A65" w:rsidRDefault="00ED5A00" w:rsidP="00784A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</w:tcPr>
          <w:p w14:paraId="1D98BEE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5B3F1EE5" w14:textId="77777777" w:rsidTr="00DB349B">
        <w:trPr>
          <w:trHeight w:val="23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B75EA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74E41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E61C896" w14:textId="77777777" w:rsidR="00ED5A00" w:rsidRPr="00932A65" w:rsidRDefault="00ED5A00" w:rsidP="00784AF5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</w:tcPr>
          <w:p w14:paraId="08590C7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F911AD9" w14:textId="4F82552A" w:rsidR="00ED5A00" w:rsidRPr="00051102" w:rsidRDefault="00ED5A00" w:rsidP="00ED5A00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b/>
          <w:bCs/>
          <w:color w:val="000000"/>
        </w:rPr>
        <w:t>Note:</w:t>
      </w:r>
      <w:r>
        <w:rPr>
          <w:color w:val="000000"/>
          <w:sz w:val="22"/>
          <w:szCs w:val="22"/>
        </w:rPr>
        <w:t xml:space="preserve"> </w:t>
      </w:r>
      <w:r w:rsidRPr="00051102">
        <w:rPr>
          <w:color w:val="000000"/>
          <w:sz w:val="22"/>
          <w:szCs w:val="22"/>
        </w:rPr>
        <w:t>A Delaware Business License is not required to bid but is required before contract signing.  This requirement is waived for documented non-profit organizations.</w:t>
      </w:r>
    </w:p>
    <w:p w14:paraId="21D73FE6" w14:textId="7BDAB643" w:rsidR="007F61C7" w:rsidRDefault="007F61C7" w:rsidP="007F61C7">
      <w:pPr>
        <w:rPr>
          <w:color w:val="000000"/>
          <w:sz w:val="20"/>
          <w:szCs w:val="20"/>
        </w:rPr>
      </w:pPr>
    </w:p>
    <w:sectPr w:rsidR="007F6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D7EC9"/>
    <w:rsid w:val="000F581E"/>
    <w:rsid w:val="001F3D36"/>
    <w:rsid w:val="002336B3"/>
    <w:rsid w:val="002B38BD"/>
    <w:rsid w:val="003D1111"/>
    <w:rsid w:val="005D5A79"/>
    <w:rsid w:val="00656BCF"/>
    <w:rsid w:val="006646BB"/>
    <w:rsid w:val="006C396F"/>
    <w:rsid w:val="007F61C7"/>
    <w:rsid w:val="008521BE"/>
    <w:rsid w:val="00861AEB"/>
    <w:rsid w:val="008A6232"/>
    <w:rsid w:val="009C768B"/>
    <w:rsid w:val="009C7C12"/>
    <w:rsid w:val="00A203E6"/>
    <w:rsid w:val="00A656D5"/>
    <w:rsid w:val="00AA01A5"/>
    <w:rsid w:val="00AA0D6F"/>
    <w:rsid w:val="00AC207D"/>
    <w:rsid w:val="00B26A54"/>
    <w:rsid w:val="00BE1B79"/>
    <w:rsid w:val="00BE3438"/>
    <w:rsid w:val="00C255BD"/>
    <w:rsid w:val="00CF18D8"/>
    <w:rsid w:val="00DB349B"/>
    <w:rsid w:val="00E046DE"/>
    <w:rsid w:val="00E23FB6"/>
    <w:rsid w:val="00E71D08"/>
    <w:rsid w:val="00EC2D61"/>
    <w:rsid w:val="00ED5A00"/>
    <w:rsid w:val="00E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1711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Bolles, Ryan (DSCYF)</cp:lastModifiedBy>
  <cp:revision>9</cp:revision>
  <dcterms:created xsi:type="dcterms:W3CDTF">2025-11-17T21:31:00Z</dcterms:created>
  <dcterms:modified xsi:type="dcterms:W3CDTF">2025-12-15T14:24:00Z</dcterms:modified>
</cp:coreProperties>
</file>