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25" w:rsidRDefault="00B649B0" w:rsidP="00A25125">
      <w:pPr>
        <w:pStyle w:val="EndnoteText"/>
        <w:jc w:val="center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Minimum Criteria for Submission Checklist</w:t>
      </w:r>
    </w:p>
    <w:p w:rsidR="00A04680" w:rsidRPr="00A52D6A" w:rsidRDefault="00A04680" w:rsidP="00A25125">
      <w:pPr>
        <w:pStyle w:val="Endnote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RFP </w:t>
      </w:r>
      <w:r w:rsidR="00534B48">
        <w:rPr>
          <w:b/>
          <w:sz w:val="22"/>
          <w:szCs w:val="22"/>
        </w:rPr>
        <w:t xml:space="preserve"># LAB 20 </w:t>
      </w:r>
      <w:r w:rsidR="000B1EE3">
        <w:rPr>
          <w:b/>
          <w:sz w:val="22"/>
          <w:szCs w:val="22"/>
        </w:rPr>
        <w:t>1</w:t>
      </w:r>
      <w:r w:rsidR="00534B48">
        <w:rPr>
          <w:b/>
          <w:sz w:val="22"/>
          <w:szCs w:val="22"/>
        </w:rPr>
        <w:t>01-</w:t>
      </w:r>
      <w:r w:rsidR="000B1EE3">
        <w:rPr>
          <w:b/>
          <w:sz w:val="22"/>
          <w:szCs w:val="22"/>
        </w:rPr>
        <w:t>Youth_Employment</w:t>
      </w:r>
    </w:p>
    <w:p w:rsidR="00A25125" w:rsidRPr="00A52D6A" w:rsidRDefault="00A25125" w:rsidP="00A25125">
      <w:pPr>
        <w:pStyle w:val="EndnoteText"/>
        <w:rPr>
          <w:sz w:val="22"/>
          <w:szCs w:val="22"/>
        </w:rPr>
      </w:pPr>
    </w:p>
    <w:p w:rsidR="00A25125" w:rsidRDefault="00A25125" w:rsidP="00A25125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 xml:space="preserve">To aid the proposer </w:t>
      </w:r>
      <w:r w:rsidR="00B649B0" w:rsidRPr="00A52D6A">
        <w:rPr>
          <w:sz w:val="22"/>
          <w:szCs w:val="22"/>
        </w:rPr>
        <w:t>and staff</w:t>
      </w:r>
      <w:r w:rsidR="00534B48">
        <w:rPr>
          <w:sz w:val="22"/>
          <w:szCs w:val="22"/>
        </w:rPr>
        <w:t>,</w:t>
      </w:r>
      <w:r w:rsidR="00B649B0" w:rsidRPr="00A52D6A">
        <w:rPr>
          <w:sz w:val="22"/>
          <w:szCs w:val="22"/>
        </w:rPr>
        <w:t xml:space="preserve"> the following is a checklist of items that should be contained in the submitted proposal</w:t>
      </w:r>
      <w:r w:rsidR="00534B48">
        <w:rPr>
          <w:sz w:val="22"/>
          <w:szCs w:val="22"/>
        </w:rPr>
        <w:t xml:space="preserve">.  </w:t>
      </w:r>
    </w:p>
    <w:p w:rsidR="00534B48" w:rsidRDefault="00534B48" w:rsidP="00A25125">
      <w:pPr>
        <w:pStyle w:val="EndnoteText"/>
        <w:rPr>
          <w:sz w:val="22"/>
          <w:szCs w:val="22"/>
        </w:rPr>
      </w:pPr>
    </w:p>
    <w:p w:rsidR="00534B48" w:rsidRDefault="00534B48" w:rsidP="00A2512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Proposer Name: _____________________________________________________</w:t>
      </w:r>
    </w:p>
    <w:p w:rsidR="00534B48" w:rsidRDefault="00534B48" w:rsidP="00A25125">
      <w:pPr>
        <w:pStyle w:val="EndnoteText"/>
        <w:rPr>
          <w:sz w:val="22"/>
          <w:szCs w:val="22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70"/>
        <w:gridCol w:w="2340"/>
      </w:tblGrid>
      <w:tr w:rsidR="00906E73" w:rsidRPr="00A52D6A" w:rsidTr="002C36A7">
        <w:tc>
          <w:tcPr>
            <w:tcW w:w="6138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Item</w:t>
            </w:r>
          </w:p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Completed/Submitted</w:t>
            </w:r>
          </w:p>
        </w:tc>
      </w:tr>
      <w:tr w:rsidR="00906E73" w:rsidRPr="00A52D6A" w:rsidTr="002C36A7">
        <w:trPr>
          <w:trHeight w:val="386"/>
        </w:trPr>
        <w:tc>
          <w:tcPr>
            <w:tcW w:w="6138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by deadline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85038" w:rsidRPr="00A52D6A" w:rsidTr="002C36A7">
        <w:trPr>
          <w:trHeight w:val="440"/>
        </w:trPr>
        <w:tc>
          <w:tcPr>
            <w:tcW w:w="6138" w:type="dxa"/>
          </w:tcPr>
          <w:p w:rsidR="00185038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</w:t>
            </w:r>
            <w:r w:rsidR="00185038" w:rsidRPr="00A52D6A">
              <w:rPr>
                <w:sz w:val="22"/>
                <w:szCs w:val="22"/>
              </w:rPr>
              <w:t>roposal submitted is completed on Template Provided</w:t>
            </w:r>
            <w:r w:rsidR="00D15B6E" w:rsidRPr="00A52D6A">
              <w:rPr>
                <w:sz w:val="22"/>
                <w:szCs w:val="22"/>
              </w:rPr>
              <w:t xml:space="preserve"> including </w:t>
            </w:r>
            <w:r w:rsidR="00D15B6E" w:rsidRPr="00534B48">
              <w:rPr>
                <w:b/>
                <w:i/>
                <w:sz w:val="22"/>
                <w:szCs w:val="22"/>
                <w:u w:val="single"/>
              </w:rPr>
              <w:t>live 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rPr>
          <w:trHeight w:val="350"/>
        </w:trPr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1</w:t>
            </w:r>
            <w:r w:rsidRPr="00A52D6A">
              <w:rPr>
                <w:sz w:val="22"/>
                <w:szCs w:val="22"/>
              </w:rPr>
              <w:t xml:space="preserve"> – Non Collusion Statement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2</w:t>
            </w:r>
            <w:r w:rsidRPr="00A52D6A">
              <w:rPr>
                <w:sz w:val="22"/>
                <w:szCs w:val="22"/>
              </w:rPr>
              <w:t xml:space="preserve"> – Exception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3</w:t>
            </w:r>
            <w:r w:rsidRPr="00A52D6A">
              <w:rPr>
                <w:sz w:val="22"/>
                <w:szCs w:val="22"/>
              </w:rPr>
              <w:t xml:space="preserve"> – Confidential Information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4</w:t>
            </w:r>
            <w:r w:rsidRPr="00A52D6A">
              <w:rPr>
                <w:sz w:val="22"/>
                <w:szCs w:val="22"/>
              </w:rPr>
              <w:t xml:space="preserve"> – Business Reference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pStyle w:val="End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5</w:t>
            </w:r>
            <w:r w:rsidRPr="00A52D6A">
              <w:rPr>
                <w:sz w:val="22"/>
                <w:szCs w:val="22"/>
              </w:rPr>
              <w:t xml:space="preserve"> – Subcontractor Information Form</w:t>
            </w:r>
            <w:r w:rsidR="00185038" w:rsidRPr="00A52D6A">
              <w:rPr>
                <w:sz w:val="22"/>
                <w:szCs w:val="22"/>
              </w:rPr>
              <w:t xml:space="preserve"> (if applicable)-lack of this will not disqualify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520D7" w:rsidRPr="00A52D6A" w:rsidTr="002C36A7">
        <w:tc>
          <w:tcPr>
            <w:tcW w:w="6138" w:type="dxa"/>
          </w:tcPr>
          <w:p w:rsidR="003520D7" w:rsidRPr="00A52D6A" w:rsidRDefault="003520D7" w:rsidP="00C83EF1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6 – </w:t>
            </w:r>
            <w:r w:rsidR="00E06EFC">
              <w:rPr>
                <w:sz w:val="22"/>
                <w:szCs w:val="22"/>
              </w:rPr>
              <w:t>Budget (one per geographic area and per year)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520D7" w:rsidRPr="00A52D6A" w:rsidRDefault="003520D7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3520D7" w:rsidRPr="00A52D6A" w:rsidRDefault="003520D7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6E73" w:rsidRPr="00A52D6A" w:rsidTr="002C36A7">
        <w:tc>
          <w:tcPr>
            <w:tcW w:w="6138" w:type="dxa"/>
          </w:tcPr>
          <w:p w:rsidR="00906E73" w:rsidRPr="00A52D6A" w:rsidRDefault="00534B48" w:rsidP="002C36A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bookmarkStart w:id="0" w:name="_GoBack"/>
            <w:bookmarkEnd w:id="0"/>
            <w:r>
              <w:rPr>
                <w:sz w:val="22"/>
                <w:szCs w:val="22"/>
              </w:rPr>
              <w:t>of of Non-Profit Status (Non-public entities only)</w:t>
            </w:r>
            <w:r w:rsidR="00084AF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34B48" w:rsidRDefault="00534B48">
      <w:pPr>
        <w:rPr>
          <w:sz w:val="22"/>
          <w:szCs w:val="22"/>
        </w:rPr>
      </w:pPr>
    </w:p>
    <w:sectPr w:rsidR="00534B48" w:rsidSect="00084AFC">
      <w:headerReference w:type="default" r:id="rId7"/>
      <w:footerReference w:type="default" r:id="rId8"/>
      <w:pgSz w:w="12240" w:h="15840"/>
      <w:pgMar w:top="12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AC" w:rsidRDefault="00251EAC" w:rsidP="00251EAC">
      <w:r>
        <w:separator/>
      </w:r>
    </w:p>
  </w:endnote>
  <w:endnote w:type="continuationSeparator" w:id="0">
    <w:p w:rsidR="00251EAC" w:rsidRDefault="00251EAC" w:rsidP="002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FC" w:rsidRPr="00251EAC" w:rsidRDefault="00084AFC" w:rsidP="00084AFC">
    <w:pPr>
      <w:rPr>
        <w:b/>
        <w:color w:val="808080" w:themeColor="background1" w:themeShade="80"/>
        <w:sz w:val="22"/>
        <w:szCs w:val="22"/>
      </w:rPr>
    </w:pPr>
    <w:r w:rsidRPr="00251EAC">
      <w:rPr>
        <w:b/>
        <w:color w:val="808080" w:themeColor="background1" w:themeShade="80"/>
        <w:sz w:val="22"/>
        <w:szCs w:val="22"/>
      </w:rPr>
      <w:t>Internal Use Only</w:t>
    </w:r>
  </w:p>
  <w:p w:rsidR="00084AFC" w:rsidRDefault="00084AFC" w:rsidP="00084AFC">
    <w:pPr>
      <w:rPr>
        <w:color w:val="808080" w:themeColor="background1" w:themeShade="80"/>
        <w:sz w:val="22"/>
        <w:szCs w:val="22"/>
      </w:rPr>
    </w:pPr>
    <w:r w:rsidRPr="00251EAC">
      <w:rPr>
        <w:color w:val="808080" w:themeColor="background1" w:themeShade="80"/>
        <w:sz w:val="22"/>
        <w:szCs w:val="22"/>
      </w:rPr>
      <w:t>Reviewer 1 Initials: ______</w:t>
    </w:r>
  </w:p>
  <w:p w:rsidR="00084AFC" w:rsidRPr="00251EAC" w:rsidRDefault="00084AFC" w:rsidP="00084AFC">
    <w:pPr>
      <w:rPr>
        <w:color w:val="808080" w:themeColor="background1" w:themeShade="80"/>
        <w:sz w:val="22"/>
        <w:szCs w:val="22"/>
      </w:rPr>
    </w:pPr>
    <w:r w:rsidRPr="00251EAC">
      <w:rPr>
        <w:color w:val="808080" w:themeColor="background1" w:themeShade="80"/>
        <w:sz w:val="22"/>
        <w:szCs w:val="22"/>
      </w:rPr>
      <w:t>Reviewer 2 Initials: ______</w:t>
    </w:r>
  </w:p>
  <w:p w:rsidR="00084AFC" w:rsidRDefault="00084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AC" w:rsidRDefault="00251EAC" w:rsidP="00251EAC">
      <w:r>
        <w:separator/>
      </w:r>
    </w:p>
  </w:footnote>
  <w:footnote w:type="continuationSeparator" w:id="0">
    <w:p w:rsidR="00251EAC" w:rsidRDefault="00251EAC" w:rsidP="0025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AC" w:rsidRPr="00084AFC" w:rsidRDefault="00251EAC" w:rsidP="00251EAC">
    <w:pPr>
      <w:pStyle w:val="EndnoteText"/>
      <w:jc w:val="right"/>
      <w:rPr>
        <w:sz w:val="22"/>
        <w:szCs w:val="22"/>
      </w:rPr>
    </w:pPr>
    <w:r w:rsidRPr="00084AFC">
      <w:rPr>
        <w:sz w:val="22"/>
        <w:szCs w:val="22"/>
      </w:rPr>
      <w:t xml:space="preserve">Appendix </w:t>
    </w:r>
    <w:r w:rsidR="00E06EFC">
      <w:rPr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C23"/>
    <w:multiLevelType w:val="hybridMultilevel"/>
    <w:tmpl w:val="29EE197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25"/>
    <w:rsid w:val="00084AFC"/>
    <w:rsid w:val="000B1EE3"/>
    <w:rsid w:val="00185038"/>
    <w:rsid w:val="001E2E78"/>
    <w:rsid w:val="00251EAC"/>
    <w:rsid w:val="002C36A7"/>
    <w:rsid w:val="003520D7"/>
    <w:rsid w:val="004267B4"/>
    <w:rsid w:val="004E4620"/>
    <w:rsid w:val="004F56C3"/>
    <w:rsid w:val="00534B48"/>
    <w:rsid w:val="005C67CB"/>
    <w:rsid w:val="006469C8"/>
    <w:rsid w:val="008322F1"/>
    <w:rsid w:val="00906E73"/>
    <w:rsid w:val="00A04680"/>
    <w:rsid w:val="00A25125"/>
    <w:rsid w:val="00A52D6A"/>
    <w:rsid w:val="00B649B0"/>
    <w:rsid w:val="00B963CC"/>
    <w:rsid w:val="00C83EF1"/>
    <w:rsid w:val="00D15B6E"/>
    <w:rsid w:val="00D56774"/>
    <w:rsid w:val="00DF1E75"/>
    <w:rsid w:val="00E06EFC"/>
    <w:rsid w:val="00EA0ABD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8613F7"/>
  <w15:docId w15:val="{EB93771C-DC66-40C0-ABDF-EACDC1F4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25125"/>
  </w:style>
  <w:style w:type="character" w:customStyle="1" w:styleId="EndnoteTextChar">
    <w:name w:val="Endnote Text Char"/>
    <w:basedOn w:val="DefaultParagraphFont"/>
    <w:link w:val="EndnoteText"/>
    <w:semiHidden/>
    <w:rsid w:val="00A251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A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Joyce.Ottinger</dc:creator>
  <cp:lastModifiedBy>Turney, Rachel (DOL)</cp:lastModifiedBy>
  <cp:revision>3</cp:revision>
  <dcterms:created xsi:type="dcterms:W3CDTF">2020-01-24T23:12:00Z</dcterms:created>
  <dcterms:modified xsi:type="dcterms:W3CDTF">2020-01-27T22:14:00Z</dcterms:modified>
</cp:coreProperties>
</file>