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9B0" w:rsidRDefault="00E919B0">
      <w:pPr>
        <w:suppressAutoHyphens/>
        <w:rPr>
          <w:rFonts w:ascii="Arial" w:hAnsi="Arial"/>
          <w:spacing w:val="-3"/>
          <w:sz w:val="22"/>
        </w:rPr>
      </w:pPr>
    </w:p>
    <w:p w:rsidR="00E919B0" w:rsidRDefault="00E919B0">
      <w:pPr>
        <w:suppressAutoHyphens/>
        <w:rPr>
          <w:rFonts w:ascii="Arial" w:hAnsi="Arial"/>
          <w:spacing w:val="-3"/>
          <w:sz w:val="22"/>
        </w:rPr>
      </w:pPr>
    </w:p>
    <w:p w:rsidR="00AA502E" w:rsidRDefault="00641E48">
      <w:pPr>
        <w:suppressAutoHyphens/>
        <w:rPr>
          <w:rFonts w:ascii="Arial" w:hAnsi="Arial"/>
          <w:spacing w:val="-3"/>
          <w:sz w:val="22"/>
        </w:rPr>
      </w:pPr>
      <w:r>
        <w:rPr>
          <w:rFonts w:ascii="Arial" w:hAnsi="Arial"/>
          <w:noProof/>
          <w:spacing w:val="-3"/>
          <w:sz w:val="22"/>
        </w:rPr>
        <w:drawing>
          <wp:anchor distT="36576" distB="36576" distL="36576" distR="36576" simplePos="0" relativeHeight="251657728" behindDoc="0" locked="0" layoutInCell="1" allowOverlap="1">
            <wp:simplePos x="0" y="0"/>
            <wp:positionH relativeFrom="column">
              <wp:posOffset>2513965</wp:posOffset>
            </wp:positionH>
            <wp:positionV relativeFrom="paragraph">
              <wp:posOffset>-733425</wp:posOffset>
            </wp:positionV>
            <wp:extent cx="914400" cy="771525"/>
            <wp:effectExtent l="19050" t="0" r="0" b="0"/>
            <wp:wrapNone/>
            <wp:docPr id="2" name="Picture 2" descr="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Image"/>
                    <pic:cNvPicPr>
                      <a:picLocks noChangeAspect="1" noChangeArrowheads="1"/>
                    </pic:cNvPicPr>
                  </pic:nvPicPr>
                  <pic:blipFill>
                    <a:blip r:embed="rId8" cstate="print"/>
                    <a:srcRect/>
                    <a:stretch>
                      <a:fillRect/>
                    </a:stretch>
                  </pic:blipFill>
                  <pic:spPr bwMode="auto">
                    <a:xfrm>
                      <a:off x="0" y="0"/>
                      <a:ext cx="914400" cy="771525"/>
                    </a:xfrm>
                    <a:prstGeom prst="rect">
                      <a:avLst/>
                    </a:prstGeom>
                    <a:noFill/>
                    <a:ln w="9525" algn="in">
                      <a:noFill/>
                      <a:miter lim="800000"/>
                      <a:headEnd/>
                      <a:tailEnd/>
                    </a:ln>
                    <a:effectLst/>
                  </pic:spPr>
                </pic:pic>
              </a:graphicData>
            </a:graphic>
          </wp:anchor>
        </w:drawing>
      </w:r>
    </w:p>
    <w:p w:rsidR="00E919B0" w:rsidRPr="001E5B6E" w:rsidRDefault="00E919B0" w:rsidP="00E919B0">
      <w:pPr>
        <w:suppressAutoHyphens/>
        <w:jc w:val="center"/>
        <w:rPr>
          <w:rFonts w:ascii="Copperplate Gothic Light" w:hAnsi="Copperplate Gothic Light" w:cs="Arial"/>
          <w:color w:val="17365D"/>
          <w:sz w:val="20"/>
        </w:rPr>
      </w:pPr>
      <w:r w:rsidRPr="001E5B6E">
        <w:rPr>
          <w:rFonts w:ascii="Copperplate Gothic Light" w:hAnsi="Copperplate Gothic Light" w:cs="Arial"/>
          <w:color w:val="17365D"/>
          <w:sz w:val="20"/>
        </w:rPr>
        <w:t>STATE OF DELAWARE</w:t>
      </w:r>
    </w:p>
    <w:p w:rsidR="00E919B0" w:rsidRPr="001E5B6E" w:rsidRDefault="00E919B0" w:rsidP="00E919B0">
      <w:pPr>
        <w:suppressAutoHyphens/>
        <w:jc w:val="center"/>
        <w:rPr>
          <w:rFonts w:ascii="Copperplate Gothic Light" w:hAnsi="Copperplate Gothic Light" w:cs="Arial"/>
          <w:color w:val="17365D"/>
          <w:sz w:val="22"/>
          <w:szCs w:val="22"/>
        </w:rPr>
      </w:pPr>
      <w:r w:rsidRPr="001E5B6E">
        <w:rPr>
          <w:rFonts w:ascii="Copperplate Gothic Light" w:hAnsi="Copperplate Gothic Light" w:cs="Arial"/>
          <w:color w:val="17365D"/>
          <w:sz w:val="22"/>
          <w:szCs w:val="22"/>
        </w:rPr>
        <w:t>EXECUTIVE DEPARTMENT</w:t>
      </w:r>
    </w:p>
    <w:p w:rsidR="00E919B0" w:rsidRPr="001E5B6E" w:rsidRDefault="00E919B0" w:rsidP="00E919B0">
      <w:pPr>
        <w:suppressAutoHyphens/>
        <w:jc w:val="center"/>
        <w:rPr>
          <w:rFonts w:ascii="Copperplate Gothic Light" w:hAnsi="Copperplate Gothic Light" w:cs="Arial"/>
          <w:szCs w:val="24"/>
        </w:rPr>
      </w:pPr>
      <w:r w:rsidRPr="001E5B6E">
        <w:rPr>
          <w:rFonts w:ascii="Copperplate Gothic Light" w:hAnsi="Copperplate Gothic Light" w:cs="Arial"/>
          <w:color w:val="17365D"/>
          <w:szCs w:val="24"/>
        </w:rPr>
        <w:t>OFFICE OF MANAGEMENT AND BUDGET</w:t>
      </w:r>
    </w:p>
    <w:p w:rsidR="00AA502E" w:rsidRDefault="00AA502E">
      <w:pPr>
        <w:suppressAutoHyphens/>
        <w:rPr>
          <w:rFonts w:ascii="Arial" w:hAnsi="Arial"/>
          <w:spacing w:val="-3"/>
          <w:sz w:val="22"/>
        </w:rPr>
      </w:pPr>
    </w:p>
    <w:p w:rsidR="00FE2BD3" w:rsidRDefault="00FE2BD3">
      <w:pPr>
        <w:suppressAutoHyphens/>
        <w:rPr>
          <w:rFonts w:ascii="Arial" w:hAnsi="Arial"/>
          <w:spacing w:val="-3"/>
          <w:sz w:val="22"/>
        </w:rPr>
      </w:pPr>
    </w:p>
    <w:p w:rsidR="008261BF" w:rsidRPr="00E919B0" w:rsidRDefault="00AA502E">
      <w:pPr>
        <w:suppressAutoHyphens/>
        <w:rPr>
          <w:rFonts w:ascii="Arial" w:hAnsi="Arial" w:cs="Arial"/>
          <w:spacing w:val="-3"/>
          <w:sz w:val="22"/>
          <w:szCs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E24414" w:rsidRPr="00F611A4" w:rsidRDefault="0018239F" w:rsidP="00E24414">
      <w:pPr>
        <w:tabs>
          <w:tab w:val="left" w:pos="-720"/>
        </w:tabs>
        <w:suppressAutoHyphens/>
        <w:jc w:val="center"/>
        <w:rPr>
          <w:rFonts w:ascii="Arial" w:hAnsi="Arial" w:cs="Arial"/>
          <w:spacing w:val="-3"/>
          <w:sz w:val="22"/>
          <w:szCs w:val="22"/>
        </w:rPr>
      </w:pPr>
      <w:r w:rsidRPr="00F611A4">
        <w:rPr>
          <w:rFonts w:ascii="Arial" w:hAnsi="Arial" w:cs="Arial"/>
          <w:sz w:val="22"/>
          <w:szCs w:val="22"/>
        </w:rPr>
        <w:t>April 10</w:t>
      </w:r>
      <w:r w:rsidR="004301C9" w:rsidRPr="00F611A4">
        <w:rPr>
          <w:rFonts w:ascii="Arial" w:hAnsi="Arial" w:cs="Arial"/>
          <w:sz w:val="22"/>
          <w:szCs w:val="22"/>
        </w:rPr>
        <w:t>, 201</w:t>
      </w:r>
      <w:r w:rsidR="00384B5F" w:rsidRPr="00F611A4">
        <w:rPr>
          <w:rFonts w:ascii="Arial" w:hAnsi="Arial" w:cs="Arial"/>
          <w:sz w:val="22"/>
          <w:szCs w:val="22"/>
        </w:rPr>
        <w:t>3</w:t>
      </w:r>
      <w:r w:rsidR="00CB4EF5" w:rsidRPr="00F611A4">
        <w:rPr>
          <w:rFonts w:ascii="Arial" w:hAnsi="Arial" w:cs="Arial"/>
          <w:spacing w:val="-3"/>
          <w:sz w:val="22"/>
          <w:szCs w:val="22"/>
        </w:rPr>
        <w:fldChar w:fldCharType="begin"/>
      </w:r>
      <w:r w:rsidR="00AA502E" w:rsidRPr="00F611A4">
        <w:rPr>
          <w:rFonts w:ascii="Arial" w:hAnsi="Arial" w:cs="Arial"/>
          <w:spacing w:val="-3"/>
          <w:sz w:val="22"/>
          <w:szCs w:val="22"/>
        </w:rPr>
        <w:instrText xml:space="preserve"> FILLIN "Enter today's date" </w:instrText>
      </w:r>
      <w:r w:rsidR="00CB4EF5" w:rsidRPr="00F611A4">
        <w:rPr>
          <w:rFonts w:ascii="Arial" w:hAnsi="Arial" w:cs="Arial"/>
          <w:spacing w:val="-3"/>
          <w:sz w:val="22"/>
          <w:szCs w:val="22"/>
        </w:rPr>
        <w:fldChar w:fldCharType="end"/>
      </w:r>
    </w:p>
    <w:p w:rsidR="00671C9A" w:rsidRPr="00F611A4" w:rsidRDefault="00671C9A" w:rsidP="00E24414">
      <w:pPr>
        <w:tabs>
          <w:tab w:val="left" w:pos="-720"/>
        </w:tabs>
        <w:suppressAutoHyphens/>
        <w:jc w:val="center"/>
        <w:rPr>
          <w:rFonts w:ascii="Arial" w:hAnsi="Arial" w:cs="Arial"/>
          <w:spacing w:val="-3"/>
          <w:sz w:val="22"/>
          <w:szCs w:val="22"/>
        </w:rPr>
      </w:pPr>
    </w:p>
    <w:p w:rsidR="00FE2BD3" w:rsidRPr="00F611A4" w:rsidRDefault="00FE2BD3" w:rsidP="00E24414">
      <w:pPr>
        <w:tabs>
          <w:tab w:val="left" w:pos="-720"/>
        </w:tabs>
        <w:suppressAutoHyphens/>
        <w:jc w:val="center"/>
        <w:rPr>
          <w:rFonts w:ascii="Arial" w:hAnsi="Arial" w:cs="Arial"/>
          <w:spacing w:val="-3"/>
          <w:sz w:val="22"/>
          <w:szCs w:val="22"/>
        </w:rPr>
      </w:pPr>
    </w:p>
    <w:p w:rsidR="00E24414" w:rsidRPr="00F611A4" w:rsidRDefault="00E24414" w:rsidP="00E24414">
      <w:pPr>
        <w:tabs>
          <w:tab w:val="left" w:pos="-720"/>
        </w:tabs>
        <w:suppressAutoHyphens/>
        <w:jc w:val="center"/>
        <w:rPr>
          <w:rFonts w:ascii="Arial" w:hAnsi="Arial" w:cs="Arial"/>
          <w:spacing w:val="-3"/>
          <w:sz w:val="22"/>
          <w:szCs w:val="22"/>
        </w:rPr>
      </w:pPr>
    </w:p>
    <w:p w:rsidR="00AA502E" w:rsidRPr="00F611A4" w:rsidRDefault="00E24414" w:rsidP="00E24414">
      <w:pPr>
        <w:tabs>
          <w:tab w:val="left" w:pos="-720"/>
        </w:tabs>
        <w:suppressAutoHyphens/>
        <w:rPr>
          <w:rFonts w:ascii="Arial" w:hAnsi="Arial" w:cs="Arial"/>
          <w:spacing w:val="-3"/>
          <w:sz w:val="22"/>
          <w:szCs w:val="22"/>
        </w:rPr>
      </w:pPr>
      <w:r w:rsidRPr="00F611A4">
        <w:rPr>
          <w:rFonts w:ascii="Arial" w:hAnsi="Arial" w:cs="Arial"/>
          <w:spacing w:val="-3"/>
          <w:sz w:val="22"/>
          <w:szCs w:val="22"/>
        </w:rPr>
        <w:t>TO:</w:t>
      </w:r>
      <w:r w:rsidRPr="00F611A4">
        <w:rPr>
          <w:rFonts w:ascii="Arial" w:hAnsi="Arial" w:cs="Arial"/>
          <w:spacing w:val="-3"/>
          <w:sz w:val="22"/>
          <w:szCs w:val="22"/>
        </w:rPr>
        <w:tab/>
      </w:r>
      <w:r w:rsidRPr="00F611A4">
        <w:rPr>
          <w:rFonts w:ascii="Arial" w:hAnsi="Arial" w:cs="Arial"/>
          <w:spacing w:val="-3"/>
          <w:sz w:val="22"/>
          <w:szCs w:val="22"/>
        </w:rPr>
        <w:tab/>
      </w:r>
      <w:r w:rsidR="0020788C" w:rsidRPr="00F611A4">
        <w:rPr>
          <w:rFonts w:ascii="Arial" w:hAnsi="Arial" w:cs="Arial"/>
          <w:spacing w:val="-3"/>
          <w:sz w:val="22"/>
          <w:szCs w:val="22"/>
        </w:rPr>
        <w:t xml:space="preserve">ALL </w:t>
      </w:r>
      <w:r w:rsidR="00F40897" w:rsidRPr="00F611A4">
        <w:rPr>
          <w:rFonts w:ascii="Arial" w:hAnsi="Arial" w:cs="Arial"/>
          <w:spacing w:val="-3"/>
          <w:sz w:val="22"/>
          <w:szCs w:val="22"/>
        </w:rPr>
        <w:t xml:space="preserve">OFFERORS </w:t>
      </w:r>
      <w:r w:rsidR="00CB4EF5" w:rsidRPr="00F611A4">
        <w:rPr>
          <w:rFonts w:ascii="Arial" w:hAnsi="Arial" w:cs="Arial"/>
          <w:spacing w:val="-3"/>
          <w:sz w:val="22"/>
          <w:szCs w:val="22"/>
        </w:rPr>
        <w:fldChar w:fldCharType="begin"/>
      </w:r>
      <w:r w:rsidR="00AA502E" w:rsidRPr="00F611A4">
        <w:rPr>
          <w:rFonts w:ascii="Arial" w:hAnsi="Arial" w:cs="Arial"/>
          <w:spacing w:val="-3"/>
          <w:sz w:val="22"/>
          <w:szCs w:val="22"/>
        </w:rPr>
        <w:instrText xml:space="preserve">PRIVATE </w:instrText>
      </w:r>
      <w:r w:rsidR="00CB4EF5" w:rsidRPr="00F611A4">
        <w:rPr>
          <w:rFonts w:ascii="Arial" w:hAnsi="Arial" w:cs="Arial"/>
          <w:spacing w:val="-3"/>
          <w:sz w:val="22"/>
          <w:szCs w:val="22"/>
        </w:rPr>
        <w:fldChar w:fldCharType="end"/>
      </w:r>
    </w:p>
    <w:p w:rsidR="00AA502E" w:rsidRPr="00F611A4" w:rsidRDefault="00AA502E">
      <w:pPr>
        <w:tabs>
          <w:tab w:val="left" w:pos="-720"/>
        </w:tabs>
        <w:suppressAutoHyphens/>
        <w:rPr>
          <w:rFonts w:ascii="Arial" w:hAnsi="Arial" w:cs="Arial"/>
          <w:spacing w:val="-3"/>
          <w:sz w:val="22"/>
          <w:szCs w:val="22"/>
        </w:rPr>
      </w:pPr>
    </w:p>
    <w:p w:rsidR="00AA502E" w:rsidRPr="00F611A4" w:rsidRDefault="00AA502E" w:rsidP="00E919B0">
      <w:pPr>
        <w:suppressAutoHyphens/>
        <w:ind w:left="1440" w:hanging="1440"/>
        <w:rPr>
          <w:rFonts w:ascii="Arial" w:hAnsi="Arial" w:cs="Arial"/>
          <w:spacing w:val="-3"/>
          <w:sz w:val="22"/>
          <w:szCs w:val="22"/>
        </w:rPr>
      </w:pPr>
      <w:r w:rsidRPr="00F611A4">
        <w:rPr>
          <w:rFonts w:ascii="Arial" w:hAnsi="Arial" w:cs="Arial"/>
          <w:spacing w:val="-3"/>
          <w:sz w:val="22"/>
          <w:szCs w:val="22"/>
        </w:rPr>
        <w:t>FROM:</w:t>
      </w:r>
      <w:r w:rsidRPr="00F611A4">
        <w:rPr>
          <w:rFonts w:ascii="Arial" w:hAnsi="Arial" w:cs="Arial"/>
          <w:spacing w:val="-3"/>
          <w:sz w:val="22"/>
          <w:szCs w:val="22"/>
        </w:rPr>
        <w:tab/>
      </w:r>
      <w:r w:rsidR="00330D3E" w:rsidRPr="00F611A4">
        <w:rPr>
          <w:rFonts w:ascii="Arial" w:hAnsi="Arial" w:cs="Arial"/>
          <w:sz w:val="22"/>
          <w:szCs w:val="22"/>
        </w:rPr>
        <w:t>MICHAEL BACU</w:t>
      </w:r>
    </w:p>
    <w:p w:rsidR="00AA502E" w:rsidRPr="00F611A4" w:rsidRDefault="00AA502E">
      <w:pPr>
        <w:tabs>
          <w:tab w:val="left" w:pos="-720"/>
          <w:tab w:val="left" w:pos="0"/>
          <w:tab w:val="left" w:pos="720"/>
        </w:tabs>
        <w:suppressAutoHyphens/>
        <w:ind w:left="1440" w:hanging="1440"/>
        <w:rPr>
          <w:rFonts w:ascii="Arial" w:hAnsi="Arial" w:cs="Arial"/>
          <w:spacing w:val="-3"/>
          <w:sz w:val="22"/>
          <w:szCs w:val="22"/>
        </w:rPr>
      </w:pPr>
      <w:r w:rsidRPr="00F611A4">
        <w:rPr>
          <w:rFonts w:ascii="Arial" w:hAnsi="Arial" w:cs="Arial"/>
          <w:spacing w:val="-3"/>
          <w:sz w:val="22"/>
          <w:szCs w:val="22"/>
        </w:rPr>
        <w:tab/>
      </w:r>
      <w:r w:rsidRPr="00F611A4">
        <w:rPr>
          <w:rFonts w:ascii="Arial" w:hAnsi="Arial" w:cs="Arial"/>
          <w:spacing w:val="-3"/>
          <w:sz w:val="22"/>
          <w:szCs w:val="22"/>
        </w:rPr>
        <w:tab/>
        <w:t xml:space="preserve">STATE CONTRACT PROCUREMENT </w:t>
      </w:r>
      <w:r w:rsidR="00E24414" w:rsidRPr="00F611A4">
        <w:rPr>
          <w:rFonts w:ascii="Arial" w:hAnsi="Arial" w:cs="Arial"/>
          <w:spacing w:val="-3"/>
          <w:sz w:val="22"/>
          <w:szCs w:val="22"/>
        </w:rPr>
        <w:t>OFFICER</w:t>
      </w:r>
      <w:r w:rsidR="005350FD">
        <w:rPr>
          <w:rFonts w:ascii="Arial" w:hAnsi="Arial" w:cs="Arial"/>
          <w:spacing w:val="-3"/>
          <w:sz w:val="22"/>
          <w:szCs w:val="22"/>
        </w:rPr>
        <w:t xml:space="preserve"> II</w:t>
      </w:r>
    </w:p>
    <w:p w:rsidR="00AA502E" w:rsidRPr="00F611A4" w:rsidRDefault="00AA502E">
      <w:pPr>
        <w:pStyle w:val="EndnoteText"/>
        <w:tabs>
          <w:tab w:val="left" w:pos="-720"/>
        </w:tabs>
        <w:suppressAutoHyphens/>
        <w:rPr>
          <w:rFonts w:ascii="Arial" w:hAnsi="Arial" w:cs="Arial"/>
          <w:spacing w:val="-3"/>
          <w:sz w:val="22"/>
          <w:szCs w:val="22"/>
        </w:rPr>
      </w:pPr>
    </w:p>
    <w:p w:rsidR="00E919B0" w:rsidRPr="00F611A4" w:rsidRDefault="00AA502E" w:rsidP="00E919B0">
      <w:pPr>
        <w:suppressAutoHyphens/>
        <w:ind w:left="1440" w:hanging="1440"/>
        <w:rPr>
          <w:rFonts w:ascii="Arial" w:hAnsi="Arial" w:cs="Arial"/>
          <w:b/>
          <w:spacing w:val="-3"/>
          <w:sz w:val="22"/>
          <w:szCs w:val="22"/>
        </w:rPr>
      </w:pPr>
      <w:r w:rsidRPr="00F611A4">
        <w:rPr>
          <w:rFonts w:ascii="Arial" w:hAnsi="Arial" w:cs="Arial"/>
          <w:spacing w:val="-3"/>
          <w:sz w:val="22"/>
          <w:szCs w:val="22"/>
        </w:rPr>
        <w:t>SUBJECT:</w:t>
      </w:r>
      <w:r w:rsidRPr="00F611A4">
        <w:rPr>
          <w:rFonts w:ascii="Arial" w:hAnsi="Arial" w:cs="Arial"/>
          <w:spacing w:val="-3"/>
          <w:sz w:val="22"/>
          <w:szCs w:val="22"/>
        </w:rPr>
        <w:tab/>
      </w:r>
      <w:r w:rsidR="00F40897" w:rsidRPr="00F611A4">
        <w:rPr>
          <w:rFonts w:ascii="Arial" w:hAnsi="Arial" w:cs="Arial"/>
          <w:b/>
          <w:spacing w:val="-3"/>
          <w:sz w:val="22"/>
          <w:szCs w:val="22"/>
        </w:rPr>
        <w:t xml:space="preserve">ADDENDUM TO </w:t>
      </w:r>
      <w:r w:rsidR="002144D9" w:rsidRPr="00F611A4">
        <w:rPr>
          <w:rFonts w:ascii="Arial" w:hAnsi="Arial" w:cs="Arial"/>
          <w:b/>
          <w:spacing w:val="-3"/>
          <w:sz w:val="22"/>
          <w:szCs w:val="22"/>
        </w:rPr>
        <w:t>REQUEST FOR PROPOSAL</w:t>
      </w:r>
      <w:r w:rsidR="00551EF4">
        <w:rPr>
          <w:rFonts w:ascii="Arial" w:hAnsi="Arial" w:cs="Arial"/>
          <w:b/>
          <w:spacing w:val="-3"/>
          <w:sz w:val="22"/>
          <w:szCs w:val="22"/>
        </w:rPr>
        <w:t>S</w:t>
      </w:r>
    </w:p>
    <w:p w:rsidR="00E919B0" w:rsidRPr="00F611A4" w:rsidRDefault="00E919B0" w:rsidP="00E919B0">
      <w:pPr>
        <w:suppressAutoHyphens/>
        <w:ind w:left="1440"/>
        <w:rPr>
          <w:rFonts w:ascii="Arial" w:hAnsi="Arial" w:cs="Arial"/>
          <w:b/>
          <w:spacing w:val="-3"/>
          <w:sz w:val="22"/>
          <w:szCs w:val="22"/>
        </w:rPr>
      </w:pPr>
      <w:r w:rsidRPr="00F611A4">
        <w:rPr>
          <w:rFonts w:ascii="Arial" w:hAnsi="Arial" w:cs="Arial"/>
          <w:b/>
          <w:spacing w:val="-3"/>
          <w:sz w:val="22"/>
          <w:szCs w:val="22"/>
        </w:rPr>
        <w:t>CONTRACT NO. GSS</w:t>
      </w:r>
      <w:r w:rsidR="0018239F" w:rsidRPr="00F611A4">
        <w:rPr>
          <w:rFonts w:ascii="Arial" w:hAnsi="Arial" w:cs="Arial"/>
          <w:b/>
          <w:spacing w:val="-3"/>
          <w:sz w:val="22"/>
          <w:szCs w:val="22"/>
        </w:rPr>
        <w:t>13469-ROCK_SALT</w:t>
      </w:r>
    </w:p>
    <w:p w:rsidR="00AA502E" w:rsidRPr="00F611A4" w:rsidRDefault="0018239F" w:rsidP="00E919B0">
      <w:pPr>
        <w:suppressAutoHyphens/>
        <w:ind w:left="1440"/>
        <w:rPr>
          <w:rFonts w:ascii="Arial" w:hAnsi="Arial" w:cs="Arial"/>
          <w:b/>
          <w:spacing w:val="-3"/>
          <w:sz w:val="22"/>
          <w:szCs w:val="22"/>
        </w:rPr>
      </w:pPr>
      <w:r w:rsidRPr="00F611A4">
        <w:rPr>
          <w:rFonts w:ascii="Arial" w:hAnsi="Arial" w:cs="Arial"/>
          <w:b/>
          <w:spacing w:val="-3"/>
          <w:sz w:val="22"/>
          <w:szCs w:val="22"/>
        </w:rPr>
        <w:t>Rock Salt</w:t>
      </w:r>
    </w:p>
    <w:p w:rsidR="00AA502E" w:rsidRPr="00F611A4" w:rsidRDefault="00AA502E">
      <w:pPr>
        <w:tabs>
          <w:tab w:val="left" w:pos="-720"/>
        </w:tabs>
        <w:suppressAutoHyphens/>
        <w:rPr>
          <w:rFonts w:ascii="Arial" w:hAnsi="Arial" w:cs="Arial"/>
          <w:spacing w:val="-3"/>
          <w:sz w:val="22"/>
          <w:szCs w:val="22"/>
        </w:rPr>
      </w:pPr>
    </w:p>
    <w:p w:rsidR="00671C9A" w:rsidRPr="00F611A4" w:rsidRDefault="00671C9A">
      <w:pPr>
        <w:tabs>
          <w:tab w:val="left" w:pos="-720"/>
        </w:tabs>
        <w:suppressAutoHyphens/>
        <w:rPr>
          <w:rFonts w:ascii="Arial" w:hAnsi="Arial" w:cs="Arial"/>
          <w:spacing w:val="-3"/>
          <w:sz w:val="22"/>
          <w:szCs w:val="22"/>
        </w:rPr>
      </w:pPr>
    </w:p>
    <w:p w:rsidR="00AA502E" w:rsidRPr="00F611A4" w:rsidRDefault="00AA502E">
      <w:pPr>
        <w:pStyle w:val="Heading2"/>
        <w:rPr>
          <w:rFonts w:cs="Arial"/>
          <w:sz w:val="22"/>
          <w:szCs w:val="22"/>
        </w:rPr>
      </w:pPr>
      <w:r w:rsidRPr="00F611A4">
        <w:rPr>
          <w:rFonts w:cs="Arial"/>
          <w:sz w:val="22"/>
          <w:szCs w:val="22"/>
        </w:rPr>
        <w:t>ADDENDUM #</w:t>
      </w:r>
      <w:r w:rsidR="0018239F" w:rsidRPr="00F611A4">
        <w:rPr>
          <w:rFonts w:cs="Arial"/>
          <w:sz w:val="22"/>
          <w:szCs w:val="22"/>
        </w:rPr>
        <w:t>1</w:t>
      </w:r>
    </w:p>
    <w:p w:rsidR="00AA502E" w:rsidRPr="00F611A4" w:rsidRDefault="00AA502E">
      <w:pPr>
        <w:tabs>
          <w:tab w:val="left" w:pos="-720"/>
        </w:tabs>
        <w:suppressAutoHyphens/>
        <w:rPr>
          <w:rFonts w:ascii="Arial" w:hAnsi="Arial" w:cs="Arial"/>
          <w:spacing w:val="-3"/>
          <w:sz w:val="22"/>
          <w:szCs w:val="22"/>
        </w:rPr>
      </w:pPr>
    </w:p>
    <w:p w:rsidR="00671C9A" w:rsidRPr="00F611A4" w:rsidRDefault="00671C9A">
      <w:pPr>
        <w:tabs>
          <w:tab w:val="left" w:pos="-720"/>
        </w:tabs>
        <w:suppressAutoHyphens/>
        <w:rPr>
          <w:rFonts w:ascii="Arial" w:hAnsi="Arial" w:cs="Arial"/>
          <w:spacing w:val="-3"/>
          <w:sz w:val="22"/>
          <w:szCs w:val="22"/>
        </w:rPr>
      </w:pPr>
    </w:p>
    <w:p w:rsidR="001F0867" w:rsidRPr="00F611A4" w:rsidRDefault="001F0867" w:rsidP="00F611A4">
      <w:pPr>
        <w:tabs>
          <w:tab w:val="left" w:pos="-720"/>
        </w:tabs>
        <w:suppressAutoHyphens/>
        <w:rPr>
          <w:rFonts w:ascii="Arial" w:hAnsi="Arial" w:cs="Arial"/>
          <w:spacing w:val="-3"/>
          <w:sz w:val="22"/>
          <w:szCs w:val="22"/>
        </w:rPr>
      </w:pPr>
      <w:r w:rsidRPr="00F611A4">
        <w:rPr>
          <w:rFonts w:ascii="Arial" w:hAnsi="Arial" w:cs="Arial"/>
          <w:sz w:val="22"/>
          <w:szCs w:val="22"/>
        </w:rPr>
        <w:t>This Addendum</w:t>
      </w:r>
      <w:r w:rsidR="000D53E1" w:rsidRPr="00F611A4">
        <w:rPr>
          <w:rFonts w:ascii="Arial" w:hAnsi="Arial" w:cs="Arial"/>
          <w:sz w:val="22"/>
          <w:szCs w:val="22"/>
        </w:rPr>
        <w:t xml:space="preserve"> #</w:t>
      </w:r>
      <w:r w:rsidR="0018239F" w:rsidRPr="00F611A4">
        <w:rPr>
          <w:rFonts w:ascii="Arial" w:hAnsi="Arial" w:cs="Arial"/>
          <w:sz w:val="22"/>
          <w:szCs w:val="22"/>
        </w:rPr>
        <w:t>1</w:t>
      </w:r>
      <w:r w:rsidRPr="00F611A4">
        <w:rPr>
          <w:rFonts w:ascii="Arial" w:hAnsi="Arial" w:cs="Arial"/>
          <w:sz w:val="22"/>
          <w:szCs w:val="22"/>
        </w:rPr>
        <w:t xml:space="preserve"> is i</w:t>
      </w:r>
      <w:r w:rsidR="000D53E1" w:rsidRPr="00F611A4">
        <w:rPr>
          <w:rFonts w:ascii="Arial" w:hAnsi="Arial" w:cs="Arial"/>
          <w:sz w:val="22"/>
          <w:szCs w:val="22"/>
        </w:rPr>
        <w:t>ssued to answer vendor question</w:t>
      </w:r>
      <w:r w:rsidR="0018239F" w:rsidRPr="00F611A4">
        <w:rPr>
          <w:rFonts w:ascii="Arial" w:hAnsi="Arial" w:cs="Arial"/>
          <w:sz w:val="22"/>
          <w:szCs w:val="22"/>
        </w:rPr>
        <w:t>s</w:t>
      </w:r>
      <w:r w:rsidR="000D53E1" w:rsidRPr="00F611A4">
        <w:rPr>
          <w:rFonts w:ascii="Arial" w:hAnsi="Arial" w:cs="Arial"/>
          <w:sz w:val="22"/>
          <w:szCs w:val="22"/>
        </w:rPr>
        <w:t xml:space="preserve"> submitted during the Question and Answer period.  </w:t>
      </w:r>
      <w:r w:rsidRPr="00F611A4">
        <w:rPr>
          <w:rFonts w:ascii="Arial" w:hAnsi="Arial" w:cs="Arial"/>
          <w:spacing w:val="-3"/>
          <w:sz w:val="22"/>
          <w:szCs w:val="22"/>
        </w:rPr>
        <w:t>All other terms and conditions remain the same.</w:t>
      </w:r>
    </w:p>
    <w:p w:rsidR="00FE2BD3" w:rsidRPr="00F611A4" w:rsidRDefault="00FE2BD3" w:rsidP="00F611A4">
      <w:pPr>
        <w:tabs>
          <w:tab w:val="left" w:pos="-720"/>
        </w:tabs>
        <w:suppressAutoHyphens/>
        <w:rPr>
          <w:rFonts w:ascii="Arial" w:hAnsi="Arial" w:cs="Arial"/>
          <w:spacing w:val="-3"/>
          <w:sz w:val="22"/>
          <w:szCs w:val="22"/>
        </w:rPr>
      </w:pPr>
    </w:p>
    <w:p w:rsidR="001F0867" w:rsidRPr="00F611A4" w:rsidRDefault="001F0867" w:rsidP="00F611A4">
      <w:pPr>
        <w:tabs>
          <w:tab w:val="left" w:pos="-720"/>
        </w:tabs>
        <w:suppressAutoHyphens/>
        <w:rPr>
          <w:rFonts w:ascii="Arial" w:hAnsi="Arial" w:cs="Arial"/>
          <w:strike/>
          <w:spacing w:val="-3"/>
          <w:sz w:val="22"/>
          <w:szCs w:val="22"/>
        </w:rPr>
      </w:pPr>
    </w:p>
    <w:p w:rsidR="00FE2BD3" w:rsidRPr="00F611A4" w:rsidRDefault="0018239F" w:rsidP="00F611A4">
      <w:pPr>
        <w:ind w:left="720" w:hanging="720"/>
        <w:rPr>
          <w:rFonts w:ascii="Arial" w:hAnsi="Arial" w:cs="Arial"/>
          <w:b/>
          <w:sz w:val="22"/>
          <w:szCs w:val="22"/>
        </w:rPr>
      </w:pPr>
      <w:r w:rsidRPr="00F611A4">
        <w:rPr>
          <w:rFonts w:ascii="Arial" w:hAnsi="Arial" w:cs="Arial"/>
          <w:b/>
          <w:sz w:val="22"/>
          <w:szCs w:val="22"/>
        </w:rPr>
        <w:t>Q1</w:t>
      </w:r>
      <w:r w:rsidR="00812963" w:rsidRPr="00F611A4">
        <w:rPr>
          <w:rFonts w:ascii="Arial" w:hAnsi="Arial" w:cs="Arial"/>
          <w:b/>
          <w:sz w:val="22"/>
          <w:szCs w:val="22"/>
        </w:rPr>
        <w:t>.</w:t>
      </w:r>
      <w:r w:rsidR="00812963" w:rsidRPr="00F611A4">
        <w:rPr>
          <w:rFonts w:ascii="Arial" w:hAnsi="Arial" w:cs="Arial"/>
          <w:b/>
          <w:sz w:val="22"/>
          <w:szCs w:val="22"/>
        </w:rPr>
        <w:tab/>
      </w:r>
      <w:r w:rsidRPr="00F611A4">
        <w:rPr>
          <w:rFonts w:ascii="Arial" w:hAnsi="Arial" w:cs="Arial"/>
          <w:b/>
          <w:sz w:val="22"/>
          <w:szCs w:val="22"/>
        </w:rPr>
        <w:t xml:space="preserve">I am looking at this solicitation and do not see any specs for the rock salt.  </w:t>
      </w:r>
    </w:p>
    <w:p w:rsidR="0018239F" w:rsidRPr="00F611A4" w:rsidRDefault="0018239F" w:rsidP="00F611A4">
      <w:pPr>
        <w:ind w:left="720" w:hanging="720"/>
        <w:rPr>
          <w:rFonts w:ascii="Arial" w:hAnsi="Arial" w:cs="Arial"/>
          <w:b/>
          <w:sz w:val="22"/>
          <w:szCs w:val="22"/>
        </w:rPr>
      </w:pPr>
    </w:p>
    <w:p w:rsidR="0018239F" w:rsidRPr="00F611A4" w:rsidRDefault="0018239F" w:rsidP="00F611A4">
      <w:pPr>
        <w:ind w:left="720" w:hanging="720"/>
        <w:rPr>
          <w:rFonts w:ascii="Arial" w:hAnsi="Arial" w:cs="Arial"/>
          <w:b/>
          <w:color w:val="0070C0"/>
          <w:sz w:val="22"/>
          <w:szCs w:val="22"/>
        </w:rPr>
      </w:pPr>
      <w:r w:rsidRPr="00F611A4">
        <w:rPr>
          <w:rFonts w:ascii="Arial" w:hAnsi="Arial" w:cs="Arial"/>
          <w:b/>
          <w:sz w:val="22"/>
          <w:szCs w:val="22"/>
        </w:rPr>
        <w:tab/>
      </w:r>
      <w:r w:rsidRPr="00F611A4">
        <w:rPr>
          <w:rFonts w:ascii="Arial" w:hAnsi="Arial" w:cs="Arial"/>
          <w:b/>
          <w:color w:val="0070C0"/>
          <w:sz w:val="22"/>
          <w:szCs w:val="22"/>
        </w:rPr>
        <w:t xml:space="preserve">The product specifications are in the back of the RFP document, page 43, paragraph 2.  </w:t>
      </w:r>
    </w:p>
    <w:p w:rsidR="0018239F" w:rsidRPr="00F611A4" w:rsidRDefault="0018239F" w:rsidP="00F611A4">
      <w:pPr>
        <w:ind w:left="720" w:hanging="720"/>
        <w:rPr>
          <w:rFonts w:ascii="Arial" w:hAnsi="Arial" w:cs="Arial"/>
          <w:b/>
          <w:sz w:val="22"/>
          <w:szCs w:val="22"/>
          <w:lang w:val="en-CA"/>
        </w:rPr>
      </w:pPr>
    </w:p>
    <w:p w:rsidR="0018239F" w:rsidRPr="00F611A4" w:rsidRDefault="0018239F" w:rsidP="00F611A4">
      <w:pPr>
        <w:ind w:left="720" w:hanging="720"/>
        <w:rPr>
          <w:rFonts w:ascii="Arial" w:hAnsi="Arial" w:cs="Arial"/>
          <w:b/>
          <w:sz w:val="22"/>
          <w:szCs w:val="22"/>
          <w:lang w:val="en-CA"/>
        </w:rPr>
      </w:pPr>
      <w:r w:rsidRPr="00F611A4">
        <w:rPr>
          <w:rFonts w:ascii="Arial" w:hAnsi="Arial" w:cs="Arial"/>
          <w:b/>
          <w:sz w:val="22"/>
          <w:szCs w:val="22"/>
          <w:lang w:val="en-CA"/>
        </w:rPr>
        <w:t>Q2.</w:t>
      </w:r>
      <w:r w:rsidRPr="00F611A4">
        <w:rPr>
          <w:rFonts w:ascii="Arial" w:hAnsi="Arial" w:cs="Arial"/>
          <w:b/>
          <w:sz w:val="22"/>
          <w:szCs w:val="22"/>
          <w:lang w:val="en-CA"/>
        </w:rPr>
        <w:tab/>
        <w:t xml:space="preserve">Could you please provide the Bid Results for Contract No. </w:t>
      </w:r>
      <w:proofErr w:type="gramStart"/>
      <w:r w:rsidRPr="00F611A4">
        <w:rPr>
          <w:rFonts w:ascii="Arial" w:hAnsi="Arial" w:cs="Arial"/>
          <w:b/>
          <w:sz w:val="22"/>
          <w:szCs w:val="22"/>
          <w:lang w:val="en-CA"/>
        </w:rPr>
        <w:t>GSS13469-Rock-Salt?</w:t>
      </w:r>
      <w:proofErr w:type="gramEnd"/>
    </w:p>
    <w:p w:rsidR="0018239F" w:rsidRPr="00F611A4" w:rsidRDefault="0018239F" w:rsidP="00F611A4">
      <w:pPr>
        <w:ind w:left="720" w:hanging="720"/>
        <w:rPr>
          <w:rFonts w:ascii="Arial" w:hAnsi="Arial" w:cs="Arial"/>
          <w:b/>
          <w:sz w:val="22"/>
          <w:szCs w:val="22"/>
          <w:lang w:val="en-CA"/>
        </w:rPr>
      </w:pPr>
    </w:p>
    <w:p w:rsidR="00DA40D8" w:rsidRPr="00F611A4" w:rsidRDefault="0018239F" w:rsidP="00F611A4">
      <w:pPr>
        <w:ind w:left="720" w:hanging="720"/>
        <w:rPr>
          <w:rFonts w:ascii="Arial" w:hAnsi="Arial" w:cs="Arial"/>
          <w:b/>
          <w:color w:val="0070C0"/>
          <w:sz w:val="22"/>
          <w:szCs w:val="22"/>
          <w:lang w:val="en-CA"/>
        </w:rPr>
      </w:pPr>
      <w:r w:rsidRPr="00F611A4">
        <w:rPr>
          <w:rFonts w:ascii="Arial" w:hAnsi="Arial" w:cs="Arial"/>
          <w:b/>
          <w:sz w:val="22"/>
          <w:szCs w:val="22"/>
          <w:lang w:val="en-CA"/>
        </w:rPr>
        <w:tab/>
      </w:r>
      <w:r w:rsidRPr="00F611A4">
        <w:rPr>
          <w:rFonts w:ascii="Arial" w:hAnsi="Arial" w:cs="Arial"/>
          <w:b/>
          <w:color w:val="0070C0"/>
          <w:sz w:val="22"/>
          <w:szCs w:val="22"/>
          <w:lang w:val="en-CA"/>
        </w:rPr>
        <w:t xml:space="preserve">GSS13469 is currently advertised for proposals.  Bid results regarding previous solicitations would need to be requested </w:t>
      </w:r>
      <w:r w:rsidR="00F611A4" w:rsidRPr="00F611A4">
        <w:rPr>
          <w:rFonts w:ascii="Arial" w:hAnsi="Arial" w:cs="Arial"/>
          <w:b/>
          <w:color w:val="0070C0"/>
          <w:sz w:val="22"/>
          <w:szCs w:val="22"/>
          <w:lang w:val="en-CA"/>
        </w:rPr>
        <w:t>under the Freedom of Information Act</w:t>
      </w:r>
      <w:r w:rsidR="00DA40D8" w:rsidRPr="00F611A4">
        <w:rPr>
          <w:rFonts w:ascii="Arial" w:hAnsi="Arial" w:cs="Arial"/>
          <w:b/>
          <w:color w:val="0070C0"/>
          <w:sz w:val="22"/>
          <w:szCs w:val="22"/>
          <w:lang w:val="en-CA"/>
        </w:rPr>
        <w:t xml:space="preserve"> process.</w:t>
      </w:r>
    </w:p>
    <w:p w:rsidR="00DA40D8" w:rsidRPr="00F611A4" w:rsidRDefault="00DA40D8" w:rsidP="00F611A4">
      <w:pPr>
        <w:ind w:left="720" w:hanging="720"/>
        <w:rPr>
          <w:rFonts w:ascii="Arial" w:hAnsi="Arial" w:cs="Arial"/>
          <w:b/>
          <w:sz w:val="22"/>
          <w:szCs w:val="22"/>
          <w:lang w:val="en-CA"/>
        </w:rPr>
      </w:pPr>
    </w:p>
    <w:p w:rsidR="00DA40D8" w:rsidRPr="00F611A4" w:rsidRDefault="00DA40D8" w:rsidP="00F611A4">
      <w:pPr>
        <w:ind w:left="720" w:hanging="720"/>
        <w:rPr>
          <w:rFonts w:ascii="Arial" w:hAnsi="Arial" w:cs="Arial"/>
          <w:b/>
          <w:sz w:val="22"/>
          <w:szCs w:val="22"/>
          <w:lang w:val="en-CA"/>
        </w:rPr>
      </w:pPr>
      <w:r w:rsidRPr="00F611A4">
        <w:rPr>
          <w:rFonts w:ascii="Arial" w:hAnsi="Arial" w:cs="Arial"/>
          <w:b/>
          <w:sz w:val="22"/>
          <w:szCs w:val="22"/>
          <w:lang w:val="en-CA"/>
        </w:rPr>
        <w:t>Q3.</w:t>
      </w:r>
      <w:r w:rsidRPr="00F611A4">
        <w:rPr>
          <w:rFonts w:ascii="Arial" w:hAnsi="Arial" w:cs="Arial"/>
          <w:b/>
          <w:sz w:val="22"/>
          <w:szCs w:val="22"/>
          <w:lang w:val="en-CA"/>
        </w:rPr>
        <w:tab/>
        <w:t xml:space="preserve">Can you please tell me the usage for each of the 3 counties for the 12/13 season?  </w:t>
      </w:r>
    </w:p>
    <w:p w:rsidR="00DA40D8" w:rsidRPr="00F611A4" w:rsidRDefault="00DA40D8" w:rsidP="00F611A4">
      <w:pPr>
        <w:ind w:left="720" w:hanging="720"/>
        <w:rPr>
          <w:rFonts w:ascii="Arial" w:hAnsi="Arial" w:cs="Arial"/>
          <w:b/>
          <w:sz w:val="22"/>
          <w:szCs w:val="22"/>
          <w:lang w:val="en-CA"/>
        </w:rPr>
      </w:pPr>
    </w:p>
    <w:p w:rsidR="00DA40D8" w:rsidRPr="00F611A4" w:rsidRDefault="00DA40D8" w:rsidP="00F611A4">
      <w:pPr>
        <w:ind w:left="720" w:hanging="720"/>
        <w:rPr>
          <w:rFonts w:ascii="Arial" w:hAnsi="Arial" w:cs="Arial"/>
          <w:b/>
          <w:sz w:val="22"/>
          <w:szCs w:val="22"/>
          <w:lang w:val="en-CA"/>
        </w:rPr>
      </w:pPr>
      <w:r w:rsidRPr="00F611A4">
        <w:rPr>
          <w:rFonts w:ascii="Arial" w:hAnsi="Arial" w:cs="Arial"/>
          <w:b/>
          <w:sz w:val="22"/>
          <w:szCs w:val="22"/>
          <w:lang w:val="en-CA"/>
        </w:rPr>
        <w:tab/>
      </w:r>
      <w:r w:rsidRPr="00F611A4">
        <w:rPr>
          <w:rFonts w:ascii="Arial" w:hAnsi="Arial" w:cs="Arial"/>
          <w:b/>
          <w:color w:val="0070C0"/>
          <w:sz w:val="22"/>
          <w:szCs w:val="22"/>
          <w:lang w:val="en-CA"/>
        </w:rPr>
        <w:t>Current and previous usage data is available with the current Rock Salt contract at the following link:</w:t>
      </w:r>
      <w:r w:rsidRPr="00F611A4">
        <w:rPr>
          <w:rFonts w:ascii="Arial" w:hAnsi="Arial" w:cs="Arial"/>
          <w:b/>
          <w:sz w:val="22"/>
          <w:szCs w:val="22"/>
          <w:lang w:val="en-CA"/>
        </w:rPr>
        <w:t xml:space="preserve">    </w:t>
      </w:r>
      <w:hyperlink r:id="rId9" w:history="1">
        <w:r w:rsidRPr="00F611A4">
          <w:rPr>
            <w:rStyle w:val="Hyperlink"/>
            <w:rFonts w:ascii="Arial" w:hAnsi="Arial" w:cs="Arial"/>
            <w:b/>
            <w:sz w:val="22"/>
            <w:szCs w:val="22"/>
            <w:lang w:val="en-CA"/>
          </w:rPr>
          <w:t>http://contracts.delaware.gov/contracts_detail.asp?i=72</w:t>
        </w:r>
      </w:hyperlink>
    </w:p>
    <w:p w:rsidR="00DA40D8" w:rsidRPr="00F611A4" w:rsidRDefault="00DA40D8" w:rsidP="00F611A4">
      <w:pPr>
        <w:ind w:left="720" w:hanging="720"/>
        <w:rPr>
          <w:rFonts w:ascii="Arial" w:hAnsi="Arial" w:cs="Arial"/>
          <w:b/>
          <w:sz w:val="22"/>
          <w:szCs w:val="22"/>
          <w:lang w:val="en-CA"/>
        </w:rPr>
      </w:pPr>
    </w:p>
    <w:p w:rsidR="00DA40D8" w:rsidRPr="00F611A4" w:rsidRDefault="00DA40D8" w:rsidP="00F611A4">
      <w:pPr>
        <w:ind w:left="720" w:hanging="720"/>
        <w:rPr>
          <w:rFonts w:ascii="Arial" w:hAnsi="Arial" w:cs="Arial"/>
          <w:b/>
          <w:sz w:val="22"/>
          <w:szCs w:val="22"/>
          <w:lang w:val="en-CA"/>
        </w:rPr>
      </w:pPr>
      <w:r w:rsidRPr="00F611A4">
        <w:rPr>
          <w:rFonts w:ascii="Arial" w:hAnsi="Arial" w:cs="Arial"/>
          <w:b/>
          <w:sz w:val="22"/>
          <w:szCs w:val="22"/>
          <w:lang w:val="en-CA"/>
        </w:rPr>
        <w:t xml:space="preserve">Q4. </w:t>
      </w:r>
      <w:r w:rsidRPr="00F611A4">
        <w:rPr>
          <w:rFonts w:ascii="Arial" w:hAnsi="Arial" w:cs="Arial"/>
          <w:b/>
          <w:sz w:val="22"/>
          <w:szCs w:val="22"/>
          <w:lang w:val="en-CA"/>
        </w:rPr>
        <w:tab/>
        <w:t>We would like to ask for a meeting to further discuss the bid specs.</w:t>
      </w:r>
    </w:p>
    <w:p w:rsidR="00DA40D8" w:rsidRPr="00F611A4" w:rsidRDefault="00DA40D8" w:rsidP="00F611A4">
      <w:pPr>
        <w:ind w:left="720" w:hanging="720"/>
        <w:rPr>
          <w:rFonts w:ascii="Arial" w:hAnsi="Arial" w:cs="Arial"/>
          <w:b/>
          <w:sz w:val="22"/>
          <w:szCs w:val="22"/>
          <w:lang w:val="en-CA"/>
        </w:rPr>
      </w:pPr>
    </w:p>
    <w:p w:rsidR="00DA40D8" w:rsidRPr="00F611A4" w:rsidRDefault="00DA40D8" w:rsidP="00F611A4">
      <w:pPr>
        <w:ind w:left="720" w:hanging="720"/>
        <w:rPr>
          <w:rFonts w:ascii="Arial" w:hAnsi="Arial" w:cs="Arial"/>
          <w:b/>
          <w:color w:val="0070C0"/>
          <w:sz w:val="22"/>
          <w:szCs w:val="22"/>
          <w:lang w:val="en-CA"/>
        </w:rPr>
      </w:pPr>
      <w:r w:rsidRPr="00F611A4">
        <w:rPr>
          <w:rFonts w:ascii="Arial" w:hAnsi="Arial" w:cs="Arial"/>
          <w:b/>
          <w:sz w:val="22"/>
          <w:szCs w:val="22"/>
          <w:lang w:val="en-CA"/>
        </w:rPr>
        <w:tab/>
      </w:r>
      <w:r w:rsidRPr="00F611A4">
        <w:rPr>
          <w:rFonts w:ascii="Arial" w:hAnsi="Arial" w:cs="Arial"/>
          <w:b/>
          <w:color w:val="0070C0"/>
          <w:sz w:val="22"/>
          <w:szCs w:val="22"/>
          <w:lang w:val="en-CA"/>
        </w:rPr>
        <w:t>Personal meetings with potential vendors are not accomplished during the bid proc</w:t>
      </w:r>
      <w:r w:rsidR="00F611A4" w:rsidRPr="00F611A4">
        <w:rPr>
          <w:rFonts w:ascii="Arial" w:hAnsi="Arial" w:cs="Arial"/>
          <w:b/>
          <w:color w:val="0070C0"/>
          <w:sz w:val="22"/>
          <w:szCs w:val="22"/>
          <w:lang w:val="en-CA"/>
        </w:rPr>
        <w:t>ess unless specifically requested</w:t>
      </w:r>
      <w:r w:rsidRPr="00F611A4">
        <w:rPr>
          <w:rFonts w:ascii="Arial" w:hAnsi="Arial" w:cs="Arial"/>
          <w:b/>
          <w:color w:val="0070C0"/>
          <w:sz w:val="22"/>
          <w:szCs w:val="22"/>
          <w:lang w:val="en-CA"/>
        </w:rPr>
        <w:t xml:space="preserve"> in the Request for Proposals.  This is to ensure fairness and integrity of the process.  </w:t>
      </w:r>
    </w:p>
    <w:p w:rsidR="00DA40D8" w:rsidRPr="00F611A4" w:rsidRDefault="00DA40D8" w:rsidP="00F611A4">
      <w:pPr>
        <w:ind w:left="720" w:hanging="720"/>
        <w:rPr>
          <w:rFonts w:ascii="Arial" w:hAnsi="Arial" w:cs="Arial"/>
          <w:b/>
          <w:sz w:val="22"/>
          <w:szCs w:val="22"/>
          <w:lang w:val="en-CA"/>
        </w:rPr>
      </w:pPr>
    </w:p>
    <w:p w:rsidR="00DA40D8" w:rsidRPr="00F611A4" w:rsidRDefault="00DA40D8" w:rsidP="00F611A4">
      <w:pPr>
        <w:ind w:left="720" w:hanging="720"/>
        <w:rPr>
          <w:rFonts w:ascii="Arial" w:hAnsi="Arial" w:cs="Arial"/>
          <w:b/>
          <w:sz w:val="22"/>
          <w:szCs w:val="22"/>
          <w:lang w:val="en-CA"/>
        </w:rPr>
      </w:pPr>
      <w:r w:rsidRPr="00F611A4">
        <w:rPr>
          <w:rFonts w:ascii="Arial" w:hAnsi="Arial" w:cs="Arial"/>
          <w:b/>
          <w:sz w:val="22"/>
          <w:szCs w:val="22"/>
          <w:lang w:val="en-CA"/>
        </w:rPr>
        <w:lastRenderedPageBreak/>
        <w:t>Q5.</w:t>
      </w:r>
      <w:r w:rsidRPr="00F611A4">
        <w:rPr>
          <w:rFonts w:ascii="Arial" w:hAnsi="Arial" w:cs="Arial"/>
          <w:b/>
          <w:sz w:val="22"/>
          <w:szCs w:val="22"/>
          <w:lang w:val="en-CA"/>
        </w:rPr>
        <w:tab/>
        <w:t>We would also be requesting the last bid results for this particular bid.</w:t>
      </w:r>
    </w:p>
    <w:p w:rsidR="00DA40D8" w:rsidRPr="00F611A4" w:rsidRDefault="00DA40D8" w:rsidP="00F611A4">
      <w:pPr>
        <w:ind w:left="720" w:hanging="720"/>
        <w:rPr>
          <w:rFonts w:ascii="Arial" w:hAnsi="Arial" w:cs="Arial"/>
          <w:b/>
          <w:sz w:val="22"/>
          <w:szCs w:val="22"/>
          <w:lang w:val="en-CA"/>
        </w:rPr>
      </w:pPr>
    </w:p>
    <w:p w:rsidR="00227DE0" w:rsidRPr="00F611A4" w:rsidRDefault="00DA40D8" w:rsidP="00F611A4">
      <w:pPr>
        <w:ind w:left="720" w:hanging="720"/>
        <w:rPr>
          <w:rFonts w:ascii="Arial" w:hAnsi="Arial" w:cs="Arial"/>
          <w:b/>
          <w:sz w:val="22"/>
          <w:szCs w:val="22"/>
          <w:lang w:val="en-CA"/>
        </w:rPr>
      </w:pPr>
      <w:r w:rsidRPr="00F611A4">
        <w:rPr>
          <w:rFonts w:ascii="Arial" w:hAnsi="Arial" w:cs="Arial"/>
          <w:b/>
          <w:sz w:val="22"/>
          <w:szCs w:val="22"/>
          <w:lang w:val="en-CA"/>
        </w:rPr>
        <w:tab/>
      </w:r>
      <w:r w:rsidR="00227DE0" w:rsidRPr="00F611A4">
        <w:rPr>
          <w:rFonts w:ascii="Arial" w:hAnsi="Arial" w:cs="Arial"/>
          <w:b/>
          <w:color w:val="0070C0"/>
          <w:sz w:val="22"/>
          <w:szCs w:val="22"/>
          <w:lang w:val="en-CA"/>
        </w:rPr>
        <w:t xml:space="preserve">Appropriate </w:t>
      </w:r>
      <w:r w:rsidRPr="00F611A4">
        <w:rPr>
          <w:rFonts w:ascii="Arial" w:hAnsi="Arial" w:cs="Arial"/>
          <w:b/>
          <w:color w:val="0070C0"/>
          <w:sz w:val="22"/>
          <w:szCs w:val="22"/>
          <w:lang w:val="en-CA"/>
        </w:rPr>
        <w:t>Information regarding the bid will be posted</w:t>
      </w:r>
      <w:r w:rsidR="00227DE0" w:rsidRPr="00F611A4">
        <w:rPr>
          <w:rFonts w:ascii="Arial" w:hAnsi="Arial" w:cs="Arial"/>
          <w:b/>
          <w:color w:val="0070C0"/>
          <w:sz w:val="22"/>
          <w:szCs w:val="22"/>
          <w:lang w:val="en-CA"/>
        </w:rPr>
        <w:t xml:space="preserve"> at the same location as the RFP during the bid process.  Previous bid information is ava</w:t>
      </w:r>
      <w:r w:rsidR="0021286E" w:rsidRPr="00F611A4">
        <w:rPr>
          <w:rFonts w:ascii="Arial" w:hAnsi="Arial" w:cs="Arial"/>
          <w:b/>
          <w:color w:val="0070C0"/>
          <w:sz w:val="22"/>
          <w:szCs w:val="22"/>
          <w:lang w:val="en-CA"/>
        </w:rPr>
        <w:t>i</w:t>
      </w:r>
      <w:r w:rsidR="00227DE0" w:rsidRPr="00F611A4">
        <w:rPr>
          <w:rFonts w:ascii="Arial" w:hAnsi="Arial" w:cs="Arial"/>
          <w:b/>
          <w:color w:val="0070C0"/>
          <w:sz w:val="22"/>
          <w:szCs w:val="22"/>
          <w:lang w:val="en-CA"/>
        </w:rPr>
        <w:t>lable at the current Rock Salt contract link:</w:t>
      </w:r>
      <w:r w:rsidR="00227DE0" w:rsidRPr="00F611A4">
        <w:rPr>
          <w:rFonts w:ascii="Arial" w:hAnsi="Arial" w:cs="Arial"/>
          <w:b/>
          <w:sz w:val="22"/>
          <w:szCs w:val="22"/>
          <w:lang w:val="en-CA"/>
        </w:rPr>
        <w:t xml:space="preserve">  </w:t>
      </w:r>
      <w:hyperlink r:id="rId10" w:history="1">
        <w:r w:rsidR="00227DE0" w:rsidRPr="00F611A4">
          <w:rPr>
            <w:rStyle w:val="Hyperlink"/>
            <w:rFonts w:ascii="Arial" w:hAnsi="Arial" w:cs="Arial"/>
            <w:b/>
            <w:sz w:val="22"/>
            <w:szCs w:val="22"/>
            <w:lang w:val="en-CA"/>
          </w:rPr>
          <w:t>http://contracts.delaware.gov/contracts_detail.asp?i=72</w:t>
        </w:r>
      </w:hyperlink>
      <w:r w:rsidR="00227DE0" w:rsidRPr="00F611A4">
        <w:rPr>
          <w:rFonts w:ascii="Arial" w:hAnsi="Arial" w:cs="Arial"/>
          <w:b/>
          <w:sz w:val="22"/>
          <w:szCs w:val="22"/>
          <w:lang w:val="en-CA"/>
        </w:rPr>
        <w:t>.</w:t>
      </w:r>
    </w:p>
    <w:p w:rsidR="003316AF" w:rsidRPr="00F611A4" w:rsidRDefault="003316AF" w:rsidP="00F611A4">
      <w:pPr>
        <w:ind w:left="720" w:hanging="720"/>
        <w:rPr>
          <w:rFonts w:ascii="Arial" w:hAnsi="Arial" w:cs="Arial"/>
          <w:b/>
          <w:sz w:val="22"/>
          <w:szCs w:val="22"/>
          <w:lang w:val="en-CA"/>
        </w:rPr>
      </w:pPr>
    </w:p>
    <w:p w:rsidR="00227DE0" w:rsidRPr="00F611A4" w:rsidRDefault="00227DE0" w:rsidP="00F611A4">
      <w:pPr>
        <w:ind w:left="720" w:hanging="720"/>
        <w:rPr>
          <w:rFonts w:ascii="Arial" w:hAnsi="Arial" w:cs="Arial"/>
          <w:b/>
          <w:sz w:val="22"/>
          <w:szCs w:val="22"/>
          <w:lang w:val="en-CA"/>
        </w:rPr>
      </w:pPr>
      <w:r w:rsidRPr="00F611A4">
        <w:rPr>
          <w:rFonts w:ascii="Arial" w:hAnsi="Arial" w:cs="Arial"/>
          <w:b/>
          <w:sz w:val="22"/>
          <w:szCs w:val="22"/>
          <w:lang w:val="en-CA"/>
        </w:rPr>
        <w:t xml:space="preserve">Q6. </w:t>
      </w:r>
      <w:r w:rsidRPr="00F611A4">
        <w:rPr>
          <w:rFonts w:ascii="Arial" w:hAnsi="Arial" w:cs="Arial"/>
          <w:b/>
          <w:sz w:val="22"/>
          <w:szCs w:val="22"/>
          <w:lang w:val="en-CA"/>
        </w:rPr>
        <w:tab/>
        <w:t>Am I reading the Usage reports right for the ENTIRE state?  Seems a bit off?</w:t>
      </w:r>
    </w:p>
    <w:p w:rsidR="00227DE0" w:rsidRPr="00F611A4" w:rsidRDefault="00227DE0" w:rsidP="00F611A4">
      <w:pPr>
        <w:ind w:left="720" w:hanging="720"/>
        <w:rPr>
          <w:rFonts w:ascii="Arial" w:hAnsi="Arial" w:cs="Arial"/>
          <w:b/>
          <w:sz w:val="22"/>
          <w:szCs w:val="22"/>
          <w:lang w:val="en-CA"/>
        </w:rPr>
      </w:pPr>
      <w:r w:rsidRPr="00F611A4">
        <w:rPr>
          <w:rFonts w:ascii="Arial" w:hAnsi="Arial" w:cs="Arial"/>
          <w:b/>
          <w:sz w:val="22"/>
          <w:szCs w:val="22"/>
          <w:lang w:val="en-CA"/>
        </w:rPr>
        <w:tab/>
        <w:t>FY2011 - 81, 883.87 tons used</w:t>
      </w:r>
    </w:p>
    <w:p w:rsidR="00227DE0" w:rsidRPr="00F611A4" w:rsidRDefault="00227DE0" w:rsidP="00F611A4">
      <w:pPr>
        <w:ind w:left="720" w:hanging="720"/>
        <w:rPr>
          <w:rFonts w:ascii="Arial" w:hAnsi="Arial" w:cs="Arial"/>
          <w:b/>
          <w:sz w:val="22"/>
          <w:szCs w:val="22"/>
          <w:lang w:val="en-CA"/>
        </w:rPr>
      </w:pPr>
      <w:r w:rsidRPr="00F611A4">
        <w:rPr>
          <w:rFonts w:ascii="Arial" w:hAnsi="Arial" w:cs="Arial"/>
          <w:b/>
          <w:sz w:val="22"/>
          <w:szCs w:val="22"/>
          <w:lang w:val="en-CA"/>
        </w:rPr>
        <w:tab/>
        <w:t>FY2012 – 5,540.36 tons used</w:t>
      </w:r>
    </w:p>
    <w:p w:rsidR="00227DE0" w:rsidRPr="00F611A4" w:rsidRDefault="00DA40D8" w:rsidP="00F611A4">
      <w:pPr>
        <w:ind w:left="720" w:hanging="720"/>
        <w:rPr>
          <w:rFonts w:ascii="Arial" w:hAnsi="Arial" w:cs="Arial"/>
          <w:b/>
          <w:sz w:val="22"/>
          <w:szCs w:val="22"/>
          <w:lang w:val="en-CA"/>
        </w:rPr>
      </w:pPr>
      <w:r w:rsidRPr="00F611A4">
        <w:rPr>
          <w:rFonts w:ascii="Arial" w:hAnsi="Arial" w:cs="Arial"/>
          <w:b/>
          <w:sz w:val="22"/>
          <w:szCs w:val="22"/>
          <w:lang w:val="en-CA"/>
        </w:rPr>
        <w:t xml:space="preserve"> </w:t>
      </w:r>
      <w:r w:rsidRPr="00F611A4">
        <w:rPr>
          <w:rFonts w:ascii="Arial" w:hAnsi="Arial" w:cs="Arial"/>
          <w:b/>
          <w:sz w:val="22"/>
          <w:szCs w:val="22"/>
          <w:lang w:val="en-CA"/>
        </w:rPr>
        <w:tab/>
      </w:r>
      <w:r w:rsidR="00227DE0" w:rsidRPr="00F611A4">
        <w:rPr>
          <w:rFonts w:ascii="Arial" w:hAnsi="Arial" w:cs="Arial"/>
          <w:b/>
          <w:sz w:val="22"/>
          <w:szCs w:val="22"/>
          <w:lang w:val="en-CA"/>
        </w:rPr>
        <w:t>FY2013 – 6,438.23 tons used</w:t>
      </w:r>
    </w:p>
    <w:p w:rsidR="00227DE0" w:rsidRPr="00F611A4" w:rsidRDefault="00227DE0" w:rsidP="00F611A4">
      <w:pPr>
        <w:ind w:left="720" w:hanging="720"/>
        <w:rPr>
          <w:rFonts w:ascii="Arial" w:hAnsi="Arial" w:cs="Arial"/>
          <w:b/>
          <w:sz w:val="22"/>
          <w:szCs w:val="22"/>
          <w:lang w:val="en-CA"/>
        </w:rPr>
      </w:pPr>
    </w:p>
    <w:p w:rsidR="00227DE0" w:rsidRPr="00F611A4" w:rsidRDefault="00227DE0" w:rsidP="00F611A4">
      <w:pPr>
        <w:ind w:left="720" w:hanging="720"/>
        <w:rPr>
          <w:rFonts w:ascii="Arial" w:hAnsi="Arial" w:cs="Arial"/>
          <w:b/>
          <w:color w:val="0070C0"/>
          <w:sz w:val="22"/>
          <w:szCs w:val="22"/>
          <w:lang w:val="en-CA"/>
        </w:rPr>
      </w:pPr>
      <w:r w:rsidRPr="00F611A4">
        <w:rPr>
          <w:rFonts w:ascii="Arial" w:hAnsi="Arial" w:cs="Arial"/>
          <w:b/>
          <w:sz w:val="22"/>
          <w:szCs w:val="22"/>
          <w:lang w:val="en-CA"/>
        </w:rPr>
        <w:tab/>
      </w:r>
      <w:r w:rsidRPr="00F611A4">
        <w:rPr>
          <w:rFonts w:ascii="Arial" w:hAnsi="Arial" w:cs="Arial"/>
          <w:b/>
          <w:color w:val="0070C0"/>
          <w:sz w:val="22"/>
          <w:szCs w:val="22"/>
          <w:lang w:val="en-CA"/>
        </w:rPr>
        <w:t xml:space="preserve">Usage is based on </w:t>
      </w:r>
      <w:r w:rsidR="00F611A4" w:rsidRPr="00F611A4">
        <w:rPr>
          <w:rFonts w:ascii="Arial" w:hAnsi="Arial" w:cs="Arial"/>
          <w:b/>
          <w:color w:val="0070C0"/>
          <w:sz w:val="22"/>
          <w:szCs w:val="22"/>
          <w:lang w:val="en-CA"/>
        </w:rPr>
        <w:t>demand;</w:t>
      </w:r>
      <w:r w:rsidRPr="00F611A4">
        <w:rPr>
          <w:rFonts w:ascii="Arial" w:hAnsi="Arial" w:cs="Arial"/>
          <w:b/>
          <w:color w:val="0070C0"/>
          <w:sz w:val="22"/>
          <w:szCs w:val="22"/>
          <w:lang w:val="en-CA"/>
        </w:rPr>
        <w:t xml:space="preserve"> estimated snowfall for the past several years has varied greatly.  </w:t>
      </w:r>
    </w:p>
    <w:p w:rsidR="00227DE0" w:rsidRPr="00F611A4" w:rsidRDefault="00227DE0" w:rsidP="00F611A4">
      <w:pPr>
        <w:ind w:left="720" w:hanging="720"/>
        <w:rPr>
          <w:rFonts w:ascii="Arial" w:hAnsi="Arial" w:cs="Arial"/>
          <w:b/>
          <w:color w:val="0070C0"/>
          <w:sz w:val="22"/>
          <w:szCs w:val="22"/>
          <w:lang w:val="en-CA"/>
        </w:rPr>
      </w:pPr>
      <w:r w:rsidRPr="00F611A4">
        <w:rPr>
          <w:rFonts w:ascii="Arial" w:hAnsi="Arial" w:cs="Arial"/>
          <w:b/>
          <w:color w:val="0070C0"/>
          <w:sz w:val="22"/>
          <w:szCs w:val="22"/>
          <w:lang w:val="en-CA"/>
        </w:rPr>
        <w:tab/>
        <w:t>2009-2010</w:t>
      </w:r>
      <w:r w:rsidRPr="00F611A4">
        <w:rPr>
          <w:rFonts w:ascii="Arial" w:hAnsi="Arial" w:cs="Arial"/>
          <w:b/>
          <w:color w:val="0070C0"/>
          <w:sz w:val="22"/>
          <w:szCs w:val="22"/>
          <w:lang w:val="en-CA"/>
        </w:rPr>
        <w:tab/>
        <w:t>65 inches</w:t>
      </w:r>
    </w:p>
    <w:p w:rsidR="00227DE0" w:rsidRPr="00F611A4" w:rsidRDefault="00227DE0" w:rsidP="00F611A4">
      <w:pPr>
        <w:ind w:left="720" w:hanging="720"/>
        <w:rPr>
          <w:rFonts w:ascii="Arial" w:hAnsi="Arial" w:cs="Arial"/>
          <w:b/>
          <w:color w:val="0070C0"/>
          <w:sz w:val="22"/>
          <w:szCs w:val="22"/>
          <w:lang w:val="en-CA"/>
        </w:rPr>
      </w:pPr>
      <w:r w:rsidRPr="00F611A4">
        <w:rPr>
          <w:rFonts w:ascii="Arial" w:hAnsi="Arial" w:cs="Arial"/>
          <w:b/>
          <w:color w:val="0070C0"/>
          <w:sz w:val="22"/>
          <w:szCs w:val="22"/>
          <w:lang w:val="en-CA"/>
        </w:rPr>
        <w:tab/>
        <w:t>2010-2011</w:t>
      </w:r>
      <w:r w:rsidRPr="00F611A4">
        <w:rPr>
          <w:rFonts w:ascii="Arial" w:hAnsi="Arial" w:cs="Arial"/>
          <w:b/>
          <w:color w:val="0070C0"/>
          <w:sz w:val="22"/>
          <w:szCs w:val="22"/>
          <w:lang w:val="en-CA"/>
        </w:rPr>
        <w:tab/>
        <w:t>9.5 inches</w:t>
      </w:r>
    </w:p>
    <w:p w:rsidR="00671C9A" w:rsidRPr="00F611A4" w:rsidRDefault="00227DE0" w:rsidP="00F611A4">
      <w:pPr>
        <w:ind w:left="720" w:hanging="720"/>
        <w:rPr>
          <w:rFonts w:ascii="Arial" w:hAnsi="Arial" w:cs="Arial"/>
          <w:b/>
          <w:color w:val="0070C0"/>
          <w:sz w:val="22"/>
          <w:szCs w:val="22"/>
          <w:lang w:val="en-CA"/>
        </w:rPr>
      </w:pPr>
      <w:r w:rsidRPr="00F611A4">
        <w:rPr>
          <w:rFonts w:ascii="Arial" w:hAnsi="Arial" w:cs="Arial"/>
          <w:b/>
          <w:color w:val="0070C0"/>
          <w:sz w:val="22"/>
          <w:szCs w:val="22"/>
          <w:lang w:val="en-CA"/>
        </w:rPr>
        <w:tab/>
        <w:t>2011-2012</w:t>
      </w:r>
      <w:r w:rsidRPr="00F611A4">
        <w:rPr>
          <w:rFonts w:ascii="Arial" w:hAnsi="Arial" w:cs="Arial"/>
          <w:b/>
          <w:color w:val="0070C0"/>
          <w:sz w:val="22"/>
          <w:szCs w:val="22"/>
          <w:lang w:val="en-CA"/>
        </w:rPr>
        <w:tab/>
        <w:t>0 inches</w:t>
      </w:r>
      <w:r w:rsidR="0018239F" w:rsidRPr="00F611A4">
        <w:rPr>
          <w:rFonts w:ascii="Arial" w:hAnsi="Arial" w:cs="Arial"/>
          <w:b/>
          <w:color w:val="0070C0"/>
          <w:sz w:val="22"/>
          <w:szCs w:val="22"/>
          <w:lang w:val="en-CA"/>
        </w:rPr>
        <w:tab/>
      </w:r>
    </w:p>
    <w:p w:rsidR="00FE2BD3" w:rsidRPr="00F611A4" w:rsidRDefault="00FE2BD3" w:rsidP="00F611A4">
      <w:pPr>
        <w:tabs>
          <w:tab w:val="left" w:pos="-720"/>
        </w:tabs>
        <w:suppressAutoHyphens/>
        <w:rPr>
          <w:rFonts w:ascii="Arial" w:hAnsi="Arial" w:cs="Arial"/>
          <w:spacing w:val="-3"/>
          <w:sz w:val="22"/>
          <w:szCs w:val="22"/>
        </w:rPr>
      </w:pPr>
    </w:p>
    <w:p w:rsidR="00863957" w:rsidRPr="00F611A4" w:rsidRDefault="007330BB" w:rsidP="00F611A4">
      <w:pPr>
        <w:ind w:left="720" w:hanging="720"/>
        <w:rPr>
          <w:rFonts w:ascii="Arial" w:hAnsi="Arial" w:cs="Arial"/>
          <w:b/>
          <w:spacing w:val="-3"/>
          <w:sz w:val="22"/>
          <w:szCs w:val="22"/>
        </w:rPr>
      </w:pPr>
      <w:r w:rsidRPr="00F611A4">
        <w:rPr>
          <w:rFonts w:ascii="Arial" w:hAnsi="Arial" w:cs="Arial"/>
          <w:b/>
          <w:spacing w:val="-3"/>
          <w:sz w:val="22"/>
          <w:szCs w:val="22"/>
        </w:rPr>
        <w:t>Q7.</w:t>
      </w:r>
      <w:r w:rsidRPr="00F611A4">
        <w:rPr>
          <w:rFonts w:ascii="Arial" w:hAnsi="Arial" w:cs="Arial"/>
          <w:spacing w:val="-3"/>
          <w:sz w:val="22"/>
          <w:szCs w:val="22"/>
        </w:rPr>
        <w:tab/>
      </w:r>
      <w:r w:rsidR="00863957" w:rsidRPr="00F611A4">
        <w:rPr>
          <w:rFonts w:ascii="Arial" w:hAnsi="Arial" w:cs="Arial"/>
          <w:b/>
          <w:spacing w:val="-3"/>
          <w:sz w:val="22"/>
          <w:szCs w:val="22"/>
        </w:rPr>
        <w:t xml:space="preserve">Ref: Page 37, parts 1-3-Company Profile.  </w:t>
      </w:r>
    </w:p>
    <w:p w:rsidR="00863957" w:rsidRPr="00F611A4" w:rsidRDefault="00863957" w:rsidP="00F611A4">
      <w:pPr>
        <w:ind w:left="720"/>
        <w:rPr>
          <w:rFonts w:ascii="Arial" w:hAnsi="Arial" w:cs="Arial"/>
          <w:b/>
          <w:sz w:val="22"/>
          <w:szCs w:val="22"/>
        </w:rPr>
      </w:pPr>
      <w:r w:rsidRPr="00F611A4">
        <w:rPr>
          <w:rFonts w:ascii="Arial" w:hAnsi="Arial" w:cs="Arial"/>
          <w:b/>
          <w:sz w:val="22"/>
          <w:szCs w:val="22"/>
        </w:rPr>
        <w:t>If there is insufficient space on the form provided, can this information be placed on the bidder’s letterhead and referenced as an attachment to this form?</w:t>
      </w:r>
    </w:p>
    <w:p w:rsidR="00863957" w:rsidRPr="00F611A4" w:rsidRDefault="00863957" w:rsidP="00F611A4">
      <w:pPr>
        <w:ind w:left="720" w:hanging="720"/>
        <w:rPr>
          <w:rFonts w:ascii="Arial" w:hAnsi="Arial" w:cs="Arial"/>
          <w:b/>
          <w:spacing w:val="-3"/>
          <w:sz w:val="22"/>
          <w:szCs w:val="22"/>
        </w:rPr>
      </w:pPr>
      <w:r w:rsidRPr="00F611A4">
        <w:rPr>
          <w:rFonts w:ascii="Arial" w:hAnsi="Arial" w:cs="Arial"/>
          <w:b/>
          <w:spacing w:val="-3"/>
          <w:sz w:val="22"/>
          <w:szCs w:val="22"/>
        </w:rPr>
        <w:tab/>
      </w:r>
    </w:p>
    <w:p w:rsidR="00863957" w:rsidRPr="00F611A4" w:rsidRDefault="00863957" w:rsidP="00F611A4">
      <w:pPr>
        <w:ind w:left="720" w:hanging="720"/>
        <w:rPr>
          <w:rFonts w:ascii="Arial" w:hAnsi="Arial" w:cs="Arial"/>
          <w:b/>
          <w:color w:val="0070C0"/>
          <w:spacing w:val="-3"/>
          <w:sz w:val="22"/>
          <w:szCs w:val="22"/>
        </w:rPr>
      </w:pPr>
      <w:r w:rsidRPr="00F611A4">
        <w:rPr>
          <w:rFonts w:ascii="Arial" w:hAnsi="Arial" w:cs="Arial"/>
          <w:b/>
          <w:spacing w:val="-3"/>
          <w:sz w:val="22"/>
          <w:szCs w:val="22"/>
        </w:rPr>
        <w:tab/>
      </w:r>
      <w:r w:rsidRPr="00F611A4">
        <w:rPr>
          <w:rFonts w:ascii="Arial" w:hAnsi="Arial" w:cs="Arial"/>
          <w:b/>
          <w:color w:val="0070C0"/>
          <w:spacing w:val="-3"/>
          <w:sz w:val="22"/>
          <w:szCs w:val="22"/>
        </w:rPr>
        <w:t xml:space="preserve">Yes.  Reference the additional information and submit as a separate document.  </w:t>
      </w:r>
    </w:p>
    <w:p w:rsidR="00863957" w:rsidRPr="00F611A4" w:rsidRDefault="00863957" w:rsidP="00F611A4">
      <w:pPr>
        <w:ind w:left="720" w:hanging="720"/>
        <w:rPr>
          <w:rFonts w:ascii="Arial" w:hAnsi="Arial" w:cs="Arial"/>
          <w:b/>
          <w:color w:val="0070C0"/>
          <w:spacing w:val="-3"/>
          <w:sz w:val="22"/>
          <w:szCs w:val="22"/>
        </w:rPr>
      </w:pPr>
    </w:p>
    <w:p w:rsidR="00863957" w:rsidRPr="00F611A4" w:rsidRDefault="00863957" w:rsidP="00F611A4">
      <w:pPr>
        <w:rPr>
          <w:rFonts w:ascii="Arial" w:hAnsi="Arial" w:cs="Arial"/>
          <w:b/>
          <w:i/>
          <w:sz w:val="22"/>
          <w:szCs w:val="22"/>
        </w:rPr>
      </w:pPr>
      <w:r w:rsidRPr="00F611A4">
        <w:rPr>
          <w:rFonts w:ascii="Arial" w:hAnsi="Arial" w:cs="Arial"/>
          <w:b/>
          <w:spacing w:val="-3"/>
          <w:sz w:val="22"/>
          <w:szCs w:val="22"/>
        </w:rPr>
        <w:t>Q8.</w:t>
      </w:r>
      <w:r w:rsidRPr="00F611A4">
        <w:rPr>
          <w:rFonts w:ascii="Arial" w:hAnsi="Arial" w:cs="Arial"/>
          <w:b/>
          <w:spacing w:val="-3"/>
          <w:sz w:val="22"/>
          <w:szCs w:val="22"/>
        </w:rPr>
        <w:tab/>
      </w:r>
      <w:r w:rsidRPr="00F611A4">
        <w:rPr>
          <w:rFonts w:ascii="Arial" w:hAnsi="Arial" w:cs="Arial"/>
          <w:b/>
          <w:i/>
          <w:sz w:val="22"/>
          <w:szCs w:val="22"/>
        </w:rPr>
        <w:t>Page 44, Section 3- Full Ship Load</w:t>
      </w:r>
    </w:p>
    <w:p w:rsidR="00863957" w:rsidRPr="00F611A4" w:rsidRDefault="00863957" w:rsidP="00F611A4">
      <w:pPr>
        <w:ind w:left="720"/>
        <w:rPr>
          <w:rFonts w:ascii="Arial" w:hAnsi="Arial" w:cs="Arial"/>
          <w:b/>
          <w:sz w:val="22"/>
          <w:szCs w:val="22"/>
        </w:rPr>
      </w:pPr>
      <w:r w:rsidRPr="00F611A4">
        <w:rPr>
          <w:rFonts w:ascii="Arial" w:hAnsi="Arial" w:cs="Arial"/>
          <w:b/>
          <w:sz w:val="22"/>
          <w:szCs w:val="22"/>
        </w:rPr>
        <w:t>If a bidder is submitting pricing for a full ship load quantity of salt, can the bidder also include pricing for trucking, storage and handling of the salt at the bidder’s facility?</w:t>
      </w:r>
    </w:p>
    <w:p w:rsidR="00863957" w:rsidRPr="00F611A4" w:rsidRDefault="00863957" w:rsidP="00F611A4">
      <w:pPr>
        <w:ind w:left="720" w:hanging="720"/>
        <w:rPr>
          <w:rFonts w:ascii="Arial" w:hAnsi="Arial" w:cs="Arial"/>
          <w:b/>
          <w:sz w:val="22"/>
          <w:szCs w:val="22"/>
        </w:rPr>
      </w:pPr>
      <w:r w:rsidRPr="00F611A4">
        <w:rPr>
          <w:rFonts w:ascii="Arial" w:hAnsi="Arial" w:cs="Arial"/>
          <w:b/>
          <w:sz w:val="22"/>
          <w:szCs w:val="22"/>
        </w:rPr>
        <w:tab/>
      </w:r>
    </w:p>
    <w:p w:rsidR="00863957" w:rsidRPr="00F611A4" w:rsidRDefault="00863957" w:rsidP="00F611A4">
      <w:pPr>
        <w:ind w:left="720" w:hanging="720"/>
        <w:rPr>
          <w:rFonts w:ascii="Arial" w:hAnsi="Arial" w:cs="Arial"/>
          <w:b/>
          <w:color w:val="0070C0"/>
          <w:sz w:val="22"/>
          <w:szCs w:val="22"/>
        </w:rPr>
      </w:pPr>
      <w:r w:rsidRPr="00F611A4">
        <w:rPr>
          <w:rFonts w:ascii="Arial" w:hAnsi="Arial" w:cs="Arial"/>
          <w:b/>
          <w:sz w:val="22"/>
          <w:szCs w:val="22"/>
        </w:rPr>
        <w:tab/>
      </w:r>
      <w:r w:rsidR="00F611A4" w:rsidRPr="00F611A4">
        <w:rPr>
          <w:rFonts w:ascii="Arial" w:hAnsi="Arial" w:cs="Arial"/>
          <w:b/>
          <w:color w:val="0070C0"/>
          <w:sz w:val="22"/>
          <w:szCs w:val="22"/>
        </w:rPr>
        <w:t>P</w:t>
      </w:r>
      <w:r w:rsidRPr="00F611A4">
        <w:rPr>
          <w:rFonts w:ascii="Arial" w:hAnsi="Arial" w:cs="Arial"/>
          <w:b/>
          <w:color w:val="0070C0"/>
          <w:sz w:val="22"/>
          <w:szCs w:val="22"/>
        </w:rPr>
        <w:t xml:space="preserve">ricing identified on Appendix B will be considered toward the pricing score of your proposal.  Please reference full ship load as a separate document, showing capability and cost in any format you choose.  </w:t>
      </w:r>
    </w:p>
    <w:p w:rsidR="00863957" w:rsidRPr="00F611A4" w:rsidRDefault="00863957" w:rsidP="00F611A4">
      <w:pPr>
        <w:ind w:left="720" w:hanging="720"/>
        <w:rPr>
          <w:rFonts w:ascii="Arial" w:hAnsi="Arial" w:cs="Arial"/>
          <w:b/>
          <w:sz w:val="22"/>
          <w:szCs w:val="22"/>
        </w:rPr>
      </w:pPr>
    </w:p>
    <w:p w:rsidR="00863957" w:rsidRPr="00F611A4" w:rsidRDefault="00863957" w:rsidP="00F611A4">
      <w:pPr>
        <w:rPr>
          <w:rFonts w:ascii="Arial" w:hAnsi="Arial" w:cs="Arial"/>
          <w:b/>
          <w:i/>
          <w:sz w:val="22"/>
          <w:szCs w:val="22"/>
        </w:rPr>
      </w:pPr>
      <w:r w:rsidRPr="00F611A4">
        <w:rPr>
          <w:rFonts w:ascii="Arial" w:hAnsi="Arial" w:cs="Arial"/>
          <w:b/>
          <w:sz w:val="22"/>
          <w:szCs w:val="22"/>
        </w:rPr>
        <w:t>Q9.</w:t>
      </w:r>
      <w:r w:rsidRPr="00F611A4">
        <w:rPr>
          <w:rFonts w:ascii="Arial" w:hAnsi="Arial" w:cs="Arial"/>
          <w:b/>
          <w:sz w:val="22"/>
          <w:szCs w:val="22"/>
        </w:rPr>
        <w:tab/>
      </w:r>
      <w:r w:rsidRPr="00F611A4">
        <w:rPr>
          <w:rFonts w:ascii="Arial" w:hAnsi="Arial" w:cs="Arial"/>
          <w:b/>
          <w:i/>
          <w:sz w:val="22"/>
          <w:szCs w:val="22"/>
        </w:rPr>
        <w:t>Page 46, Department Pick-up Choice</w:t>
      </w:r>
    </w:p>
    <w:p w:rsidR="00863957" w:rsidRPr="00F611A4" w:rsidRDefault="00863957" w:rsidP="00F611A4">
      <w:pPr>
        <w:ind w:left="720"/>
        <w:rPr>
          <w:rFonts w:ascii="Arial" w:hAnsi="Arial" w:cs="Arial"/>
          <w:b/>
          <w:sz w:val="22"/>
          <w:szCs w:val="22"/>
        </w:rPr>
      </w:pPr>
      <w:r w:rsidRPr="00F611A4">
        <w:rPr>
          <w:rFonts w:ascii="Arial" w:hAnsi="Arial" w:cs="Arial"/>
          <w:b/>
          <w:sz w:val="22"/>
          <w:szCs w:val="22"/>
        </w:rPr>
        <w:t xml:space="preserve">As a bidder, I am assuming this option would only be used in an emergency situation but how should a bidder determine delivery charges if a bidder pays different drivers different amounts to haul salt? If a bidder is not hauling salt, but the State of Delaware is picking up instead, how would the bidder determine an exact charge to deduct? There would be no way for a bidder to supply a firm delivery cost in advance. As such, can the bidder put a firm FOB figure in the quote? </w:t>
      </w:r>
    </w:p>
    <w:p w:rsidR="00863957" w:rsidRPr="00F611A4" w:rsidRDefault="00863957" w:rsidP="00F611A4">
      <w:pPr>
        <w:rPr>
          <w:rFonts w:ascii="Arial" w:hAnsi="Arial" w:cs="Arial"/>
          <w:b/>
          <w:sz w:val="22"/>
          <w:szCs w:val="22"/>
        </w:rPr>
      </w:pPr>
    </w:p>
    <w:p w:rsidR="00E9769D" w:rsidRPr="00F611A4" w:rsidRDefault="00E9769D" w:rsidP="00F611A4">
      <w:pPr>
        <w:ind w:left="720"/>
        <w:rPr>
          <w:rFonts w:ascii="Arial" w:hAnsi="Arial" w:cs="Arial"/>
          <w:b/>
          <w:color w:val="0070C0"/>
          <w:sz w:val="22"/>
          <w:szCs w:val="22"/>
        </w:rPr>
      </w:pPr>
      <w:r w:rsidRPr="00F611A4">
        <w:rPr>
          <w:rFonts w:ascii="Arial" w:hAnsi="Arial" w:cs="Arial"/>
          <w:b/>
          <w:color w:val="0070C0"/>
          <w:sz w:val="22"/>
          <w:szCs w:val="22"/>
        </w:rPr>
        <w:t xml:space="preserve">Pricing in Appendix B will be firm for the contract term and includes both delivered price and price should the State choose to pick up.  If the State picks up the material, the cost will be for material only.  The delivery price is a firm FOB destination price. </w:t>
      </w:r>
    </w:p>
    <w:p w:rsidR="00E9769D" w:rsidRDefault="00E9769D" w:rsidP="00F611A4">
      <w:pPr>
        <w:rPr>
          <w:rFonts w:ascii="Arial" w:hAnsi="Arial" w:cs="Arial"/>
          <w:b/>
          <w:sz w:val="22"/>
          <w:szCs w:val="22"/>
        </w:rPr>
      </w:pPr>
    </w:p>
    <w:p w:rsidR="002E0BEE" w:rsidRDefault="002E0BEE" w:rsidP="00F611A4">
      <w:pPr>
        <w:rPr>
          <w:rFonts w:ascii="Arial" w:hAnsi="Arial" w:cs="Arial"/>
          <w:b/>
          <w:sz w:val="22"/>
          <w:szCs w:val="22"/>
        </w:rPr>
      </w:pPr>
    </w:p>
    <w:p w:rsidR="002E0BEE" w:rsidRDefault="002E0BEE" w:rsidP="00F611A4">
      <w:pPr>
        <w:rPr>
          <w:rFonts w:ascii="Arial" w:hAnsi="Arial" w:cs="Arial"/>
          <w:b/>
          <w:sz w:val="22"/>
          <w:szCs w:val="22"/>
        </w:rPr>
      </w:pPr>
    </w:p>
    <w:p w:rsidR="002E0BEE" w:rsidRPr="00F611A4" w:rsidRDefault="002E0BEE" w:rsidP="00F611A4">
      <w:pPr>
        <w:rPr>
          <w:rFonts w:ascii="Arial" w:hAnsi="Arial" w:cs="Arial"/>
          <w:b/>
          <w:sz w:val="22"/>
          <w:szCs w:val="22"/>
        </w:rPr>
      </w:pPr>
    </w:p>
    <w:p w:rsidR="00E9769D" w:rsidRPr="00F611A4" w:rsidRDefault="00E9769D" w:rsidP="00F611A4">
      <w:pPr>
        <w:ind w:left="720" w:hanging="720"/>
        <w:rPr>
          <w:rFonts w:ascii="Arial" w:hAnsi="Arial" w:cs="Arial"/>
          <w:b/>
          <w:sz w:val="22"/>
          <w:szCs w:val="22"/>
        </w:rPr>
      </w:pPr>
      <w:r w:rsidRPr="00F611A4">
        <w:rPr>
          <w:rFonts w:ascii="Arial" w:hAnsi="Arial" w:cs="Arial"/>
          <w:b/>
          <w:sz w:val="22"/>
          <w:szCs w:val="22"/>
        </w:rPr>
        <w:lastRenderedPageBreak/>
        <w:t>Q10.</w:t>
      </w:r>
      <w:r w:rsidRPr="00F611A4">
        <w:rPr>
          <w:rFonts w:ascii="Arial" w:hAnsi="Arial" w:cs="Arial"/>
          <w:b/>
          <w:sz w:val="22"/>
          <w:szCs w:val="22"/>
        </w:rPr>
        <w:tab/>
        <w:t xml:space="preserve">Can a bidder offer pricing on alternative products such as treated salts and/or salt brine enhancements? If so, where should they supply that information? </w:t>
      </w:r>
    </w:p>
    <w:p w:rsidR="00E9769D" w:rsidRPr="00F611A4" w:rsidRDefault="00E9769D" w:rsidP="00F611A4">
      <w:pPr>
        <w:rPr>
          <w:rFonts w:ascii="Arial" w:hAnsi="Arial" w:cs="Arial"/>
          <w:b/>
          <w:sz w:val="22"/>
          <w:szCs w:val="22"/>
        </w:rPr>
      </w:pPr>
      <w:r w:rsidRPr="00F611A4">
        <w:rPr>
          <w:rFonts w:ascii="Arial" w:hAnsi="Arial" w:cs="Arial"/>
          <w:b/>
          <w:sz w:val="22"/>
          <w:szCs w:val="22"/>
        </w:rPr>
        <w:tab/>
        <w:t xml:space="preserve"> </w:t>
      </w:r>
    </w:p>
    <w:p w:rsidR="007C330D" w:rsidRPr="00F611A4" w:rsidRDefault="00863957" w:rsidP="00F611A4">
      <w:pPr>
        <w:ind w:left="720" w:hanging="720"/>
        <w:rPr>
          <w:rFonts w:ascii="Arial" w:hAnsi="Arial" w:cs="Arial"/>
          <w:b/>
          <w:color w:val="0070C0"/>
          <w:sz w:val="22"/>
          <w:szCs w:val="22"/>
        </w:rPr>
      </w:pPr>
      <w:r w:rsidRPr="00F611A4">
        <w:rPr>
          <w:rFonts w:ascii="Arial" w:hAnsi="Arial" w:cs="Arial"/>
          <w:b/>
          <w:sz w:val="22"/>
          <w:szCs w:val="22"/>
        </w:rPr>
        <w:tab/>
      </w:r>
      <w:r w:rsidR="00E9769D" w:rsidRPr="00F611A4">
        <w:rPr>
          <w:rFonts w:ascii="Arial" w:hAnsi="Arial" w:cs="Arial"/>
          <w:b/>
          <w:color w:val="0070C0"/>
          <w:sz w:val="22"/>
          <w:szCs w:val="22"/>
        </w:rPr>
        <w:t>Alternative products are not specifically requested for this contract.  There is</w:t>
      </w:r>
      <w:r w:rsidR="00F611A4" w:rsidRPr="00F611A4">
        <w:rPr>
          <w:rFonts w:ascii="Arial" w:hAnsi="Arial" w:cs="Arial"/>
          <w:b/>
          <w:color w:val="0070C0"/>
          <w:sz w:val="22"/>
          <w:szCs w:val="22"/>
        </w:rPr>
        <w:t>, however,</w:t>
      </w:r>
      <w:r w:rsidR="00E9769D" w:rsidRPr="00F611A4">
        <w:rPr>
          <w:rFonts w:ascii="Arial" w:hAnsi="Arial" w:cs="Arial"/>
          <w:b/>
          <w:color w:val="0070C0"/>
          <w:sz w:val="22"/>
          <w:szCs w:val="22"/>
        </w:rPr>
        <w:t xml:space="preserve"> no restriction in identifying additional products or capability in your proposal.  Such information can be referenced where</w:t>
      </w:r>
      <w:r w:rsidR="00F611A4" w:rsidRPr="00F611A4">
        <w:rPr>
          <w:rFonts w:ascii="Arial" w:hAnsi="Arial" w:cs="Arial"/>
          <w:b/>
          <w:color w:val="0070C0"/>
          <w:sz w:val="22"/>
          <w:szCs w:val="22"/>
        </w:rPr>
        <w:t>ver</w:t>
      </w:r>
      <w:r w:rsidR="00E9769D" w:rsidRPr="00F611A4">
        <w:rPr>
          <w:rFonts w:ascii="Arial" w:hAnsi="Arial" w:cs="Arial"/>
          <w:b/>
          <w:color w:val="0070C0"/>
          <w:sz w:val="22"/>
          <w:szCs w:val="22"/>
        </w:rPr>
        <w:t xml:space="preserve"> appropriate in your proposal </w:t>
      </w:r>
      <w:r w:rsidR="007C330D" w:rsidRPr="00F611A4">
        <w:rPr>
          <w:rFonts w:ascii="Arial" w:hAnsi="Arial" w:cs="Arial"/>
          <w:b/>
          <w:color w:val="0070C0"/>
          <w:sz w:val="22"/>
          <w:szCs w:val="22"/>
        </w:rPr>
        <w:t>and</w:t>
      </w:r>
      <w:r w:rsidR="00F611A4" w:rsidRPr="00F611A4">
        <w:rPr>
          <w:rFonts w:ascii="Arial" w:hAnsi="Arial" w:cs="Arial"/>
          <w:b/>
          <w:color w:val="0070C0"/>
          <w:sz w:val="22"/>
          <w:szCs w:val="22"/>
        </w:rPr>
        <w:t>/or</w:t>
      </w:r>
      <w:r w:rsidR="007C330D" w:rsidRPr="00F611A4">
        <w:rPr>
          <w:rFonts w:ascii="Arial" w:hAnsi="Arial" w:cs="Arial"/>
          <w:b/>
          <w:color w:val="0070C0"/>
          <w:sz w:val="22"/>
          <w:szCs w:val="22"/>
        </w:rPr>
        <w:t xml:space="preserve"> included as separate documents. The State would welcome information on products that potentially could be more environmentally friendly if they exist for review.  </w:t>
      </w:r>
      <w:proofErr w:type="gramStart"/>
      <w:r w:rsidR="007C330D" w:rsidRPr="00F611A4">
        <w:rPr>
          <w:rFonts w:ascii="Arial" w:hAnsi="Arial" w:cs="Arial"/>
          <w:b/>
          <w:color w:val="0070C0"/>
          <w:sz w:val="22"/>
          <w:szCs w:val="22"/>
        </w:rPr>
        <w:t>DelDOT currently manufacturers its own brine for anti-icing and pre-wetting.</w:t>
      </w:r>
      <w:proofErr w:type="gramEnd"/>
      <w:r w:rsidR="007C330D" w:rsidRPr="00F611A4">
        <w:rPr>
          <w:rFonts w:ascii="Arial" w:hAnsi="Arial" w:cs="Arial"/>
          <w:b/>
          <w:color w:val="0070C0"/>
          <w:sz w:val="22"/>
          <w:szCs w:val="22"/>
        </w:rPr>
        <w:t xml:space="preserve">  </w:t>
      </w:r>
    </w:p>
    <w:p w:rsidR="00863957" w:rsidRPr="00F611A4" w:rsidRDefault="007C330D" w:rsidP="00F611A4">
      <w:pPr>
        <w:ind w:left="720" w:hanging="720"/>
        <w:rPr>
          <w:rFonts w:ascii="Arial" w:hAnsi="Arial" w:cs="Arial"/>
          <w:b/>
          <w:sz w:val="22"/>
          <w:szCs w:val="22"/>
        </w:rPr>
      </w:pPr>
      <w:r w:rsidRPr="00F611A4">
        <w:rPr>
          <w:rFonts w:ascii="Arial" w:hAnsi="Arial" w:cs="Arial"/>
          <w:b/>
          <w:sz w:val="22"/>
          <w:szCs w:val="22"/>
        </w:rPr>
        <w:t xml:space="preserve"> </w:t>
      </w:r>
    </w:p>
    <w:p w:rsidR="007C330D" w:rsidRPr="00F611A4" w:rsidRDefault="007C330D" w:rsidP="00F611A4">
      <w:pPr>
        <w:ind w:left="720" w:hanging="720"/>
        <w:rPr>
          <w:rFonts w:ascii="Arial" w:hAnsi="Arial" w:cs="Arial"/>
          <w:b/>
          <w:sz w:val="22"/>
          <w:szCs w:val="22"/>
        </w:rPr>
      </w:pPr>
      <w:r w:rsidRPr="00F611A4">
        <w:rPr>
          <w:rFonts w:ascii="Arial" w:hAnsi="Arial" w:cs="Arial"/>
          <w:b/>
          <w:sz w:val="22"/>
          <w:szCs w:val="22"/>
        </w:rPr>
        <w:t>Q11.</w:t>
      </w:r>
      <w:r w:rsidRPr="00F611A4">
        <w:rPr>
          <w:rFonts w:ascii="Arial" w:hAnsi="Arial" w:cs="Arial"/>
          <w:b/>
          <w:sz w:val="22"/>
          <w:szCs w:val="22"/>
        </w:rPr>
        <w:tab/>
        <w:t>Can a bidder receive a more detailed spreadsheet of past purchases listing the depot usage as well as the county? Currently available reports only list that salt was purchased from the Department of Transportation.  In preparing a quote, it would be helpful to know the salt quantities delivered to each distinct depot under each county. More detail is preferred to determine the extent of freight rates incurred.</w:t>
      </w:r>
    </w:p>
    <w:p w:rsidR="007C330D" w:rsidRPr="00F611A4" w:rsidRDefault="007C330D" w:rsidP="00F611A4">
      <w:pPr>
        <w:ind w:left="720" w:hanging="720"/>
        <w:rPr>
          <w:rFonts w:ascii="Arial" w:hAnsi="Arial" w:cs="Arial"/>
          <w:b/>
          <w:sz w:val="22"/>
          <w:szCs w:val="22"/>
        </w:rPr>
      </w:pPr>
    </w:p>
    <w:p w:rsidR="007C330D" w:rsidRDefault="007C330D" w:rsidP="00F611A4">
      <w:pPr>
        <w:ind w:left="720"/>
        <w:rPr>
          <w:rFonts w:ascii="Arial" w:hAnsi="Arial" w:cs="Arial"/>
          <w:b/>
          <w:color w:val="0070C0"/>
          <w:sz w:val="22"/>
          <w:szCs w:val="22"/>
        </w:rPr>
      </w:pPr>
      <w:r w:rsidRPr="00F611A4">
        <w:rPr>
          <w:rFonts w:ascii="Arial" w:hAnsi="Arial" w:cs="Arial"/>
          <w:b/>
          <w:color w:val="0070C0"/>
          <w:sz w:val="22"/>
          <w:szCs w:val="22"/>
        </w:rPr>
        <w:t xml:space="preserve">DelDOT purchases over 90% of the usage. Other delivery areas are limited to some schools and some small towns and cities. </w:t>
      </w:r>
      <w:r w:rsidR="00800BDF">
        <w:rPr>
          <w:rFonts w:ascii="Arial" w:hAnsi="Arial" w:cs="Arial"/>
          <w:b/>
          <w:color w:val="0070C0"/>
          <w:sz w:val="22"/>
          <w:szCs w:val="22"/>
        </w:rPr>
        <w:t xml:space="preserve">The document below identifies recent shipments as a general reference.  This contract will be available to all State Agencies, local government units, and school districts.  There are no guaranteed quantities; use is based on the State’s demand.  </w:t>
      </w:r>
    </w:p>
    <w:p w:rsidR="00800BDF" w:rsidRDefault="00800BDF" w:rsidP="00F611A4">
      <w:pPr>
        <w:ind w:left="720"/>
        <w:rPr>
          <w:rFonts w:ascii="Arial" w:hAnsi="Arial" w:cs="Arial"/>
          <w:b/>
          <w:color w:val="0070C0"/>
          <w:sz w:val="22"/>
          <w:szCs w:val="22"/>
        </w:rPr>
      </w:pPr>
    </w:p>
    <w:bookmarkStart w:id="0" w:name="_MON_1427089637"/>
    <w:bookmarkEnd w:id="0"/>
    <w:p w:rsidR="00800BDF" w:rsidRPr="00F611A4" w:rsidRDefault="00800BDF" w:rsidP="00800BDF">
      <w:pPr>
        <w:ind w:left="720"/>
        <w:jc w:val="center"/>
        <w:rPr>
          <w:rFonts w:ascii="Arial" w:hAnsi="Arial" w:cs="Arial"/>
          <w:b/>
          <w:color w:val="0070C0"/>
          <w:sz w:val="22"/>
          <w:szCs w:val="22"/>
        </w:rPr>
      </w:pPr>
      <w:r w:rsidRPr="009364CD">
        <w:rPr>
          <w:rFonts w:ascii="Arial" w:hAnsi="Arial" w:cs="Arial"/>
          <w:b/>
          <w:color w:val="0070C0"/>
          <w:sz w:val="22"/>
          <w:szCs w:val="22"/>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Excel.Sheet.8" ShapeID="_x0000_i1025" DrawAspect="Icon" ObjectID="_1427111338" r:id="rId12"/>
        </w:object>
      </w:r>
    </w:p>
    <w:p w:rsidR="00E9761F" w:rsidRPr="00F611A4" w:rsidRDefault="00E9761F" w:rsidP="00F611A4">
      <w:pPr>
        <w:ind w:left="720" w:hanging="720"/>
        <w:rPr>
          <w:rFonts w:ascii="Arial" w:hAnsi="Arial" w:cs="Arial"/>
          <w:b/>
          <w:sz w:val="22"/>
          <w:szCs w:val="22"/>
        </w:rPr>
      </w:pPr>
      <w:r w:rsidRPr="00F611A4">
        <w:rPr>
          <w:rFonts w:ascii="Arial" w:hAnsi="Arial" w:cs="Arial"/>
          <w:b/>
          <w:spacing w:val="-3"/>
          <w:sz w:val="22"/>
          <w:szCs w:val="22"/>
        </w:rPr>
        <w:t>Q12.</w:t>
      </w:r>
      <w:r w:rsidRPr="00F611A4">
        <w:rPr>
          <w:rFonts w:ascii="Arial" w:hAnsi="Arial" w:cs="Arial"/>
          <w:b/>
          <w:spacing w:val="-3"/>
          <w:sz w:val="22"/>
          <w:szCs w:val="22"/>
        </w:rPr>
        <w:tab/>
      </w:r>
      <w:r w:rsidR="00800BDF">
        <w:rPr>
          <w:rFonts w:ascii="Arial" w:hAnsi="Arial" w:cs="Arial"/>
          <w:b/>
          <w:spacing w:val="-3"/>
          <w:sz w:val="22"/>
          <w:szCs w:val="22"/>
        </w:rPr>
        <w:t>P</w:t>
      </w:r>
      <w:r w:rsidRPr="00F611A4">
        <w:rPr>
          <w:rFonts w:ascii="Arial" w:hAnsi="Arial" w:cs="Arial"/>
          <w:b/>
          <w:sz w:val="22"/>
          <w:szCs w:val="22"/>
        </w:rPr>
        <w:t xml:space="preserve">er pages 44 and 46, you are requesting a price for Full Ship Load Quantities and that you are asking for the lead-time from placement of order.  Page 47, Appendix B, Pricing Forms, does not have a section for us to give you the Full Ship Load Quantity price.  Would you like it typed under Zone 3. </w:t>
      </w:r>
      <w:proofErr w:type="gramStart"/>
      <w:r w:rsidRPr="00F611A4">
        <w:rPr>
          <w:rFonts w:ascii="Arial" w:hAnsi="Arial" w:cs="Arial"/>
          <w:b/>
          <w:sz w:val="22"/>
          <w:szCs w:val="22"/>
        </w:rPr>
        <w:t>Sussex County?</w:t>
      </w:r>
      <w:proofErr w:type="gramEnd"/>
    </w:p>
    <w:p w:rsidR="00E9761F" w:rsidRPr="00F611A4" w:rsidRDefault="00E9761F" w:rsidP="00F611A4">
      <w:pPr>
        <w:ind w:left="720" w:hanging="720"/>
        <w:rPr>
          <w:rFonts w:ascii="Arial" w:hAnsi="Arial" w:cs="Arial"/>
          <w:b/>
          <w:sz w:val="22"/>
          <w:szCs w:val="22"/>
        </w:rPr>
      </w:pPr>
    </w:p>
    <w:p w:rsidR="00E9761F" w:rsidRPr="00F611A4" w:rsidRDefault="00E9761F" w:rsidP="00F611A4">
      <w:pPr>
        <w:ind w:left="720" w:hanging="720"/>
        <w:rPr>
          <w:rFonts w:ascii="Arial" w:hAnsi="Arial" w:cs="Arial"/>
          <w:b/>
          <w:color w:val="0070C0"/>
          <w:sz w:val="22"/>
          <w:szCs w:val="22"/>
        </w:rPr>
      </w:pPr>
      <w:r w:rsidRPr="00F611A4">
        <w:rPr>
          <w:rFonts w:ascii="Arial" w:hAnsi="Arial" w:cs="Arial"/>
          <w:b/>
          <w:sz w:val="22"/>
          <w:szCs w:val="22"/>
        </w:rPr>
        <w:tab/>
      </w:r>
      <w:r w:rsidRPr="00F611A4">
        <w:rPr>
          <w:rFonts w:ascii="Arial" w:hAnsi="Arial" w:cs="Arial"/>
          <w:b/>
          <w:color w:val="0070C0"/>
          <w:sz w:val="22"/>
          <w:szCs w:val="22"/>
        </w:rPr>
        <w:t xml:space="preserve">Please reference full ship load as a separate document, showing capability and cost in any format you choose.  </w:t>
      </w:r>
    </w:p>
    <w:p w:rsidR="00FE2BD3" w:rsidRPr="00F611A4" w:rsidRDefault="00FE2BD3" w:rsidP="00F611A4">
      <w:pPr>
        <w:tabs>
          <w:tab w:val="left" w:pos="-720"/>
        </w:tabs>
        <w:suppressAutoHyphens/>
        <w:rPr>
          <w:rFonts w:ascii="Arial" w:hAnsi="Arial" w:cs="Arial"/>
          <w:b/>
          <w:spacing w:val="-3"/>
          <w:sz w:val="22"/>
          <w:szCs w:val="22"/>
        </w:rPr>
      </w:pPr>
    </w:p>
    <w:p w:rsidR="004F7487" w:rsidRPr="00F611A4" w:rsidRDefault="00E9761F" w:rsidP="00F611A4">
      <w:pPr>
        <w:spacing w:before="120"/>
        <w:ind w:left="720" w:hanging="720"/>
        <w:rPr>
          <w:rFonts w:ascii="Arial" w:hAnsi="Arial" w:cs="Arial"/>
          <w:b/>
          <w:sz w:val="22"/>
          <w:szCs w:val="22"/>
        </w:rPr>
      </w:pPr>
      <w:r w:rsidRPr="00F611A4">
        <w:rPr>
          <w:rFonts w:ascii="Arial" w:hAnsi="Arial" w:cs="Arial"/>
          <w:b/>
          <w:spacing w:val="-3"/>
          <w:sz w:val="22"/>
          <w:szCs w:val="22"/>
        </w:rPr>
        <w:t>Q13.</w:t>
      </w:r>
      <w:r w:rsidRPr="00F611A4">
        <w:rPr>
          <w:rFonts w:ascii="Arial" w:hAnsi="Arial" w:cs="Arial"/>
          <w:b/>
          <w:spacing w:val="-3"/>
          <w:sz w:val="22"/>
          <w:szCs w:val="22"/>
        </w:rPr>
        <w:tab/>
      </w:r>
      <w:r w:rsidR="004F7487" w:rsidRPr="00F611A4">
        <w:rPr>
          <w:rFonts w:ascii="Arial" w:hAnsi="Arial" w:cs="Arial"/>
          <w:b/>
          <w:sz w:val="22"/>
          <w:szCs w:val="22"/>
        </w:rPr>
        <w:t>Can I obtain a listing of the DOT delivery location addresses and approximate tons by Zone?</w:t>
      </w:r>
    </w:p>
    <w:p w:rsidR="00F611A4" w:rsidRPr="00F611A4" w:rsidRDefault="005350FD" w:rsidP="00F611A4">
      <w:pPr>
        <w:pStyle w:val="ListParagraph"/>
        <w:spacing w:before="120"/>
        <w:rPr>
          <w:rFonts w:ascii="Arial" w:hAnsi="Arial" w:cs="Arial"/>
          <w:color w:val="0070C0"/>
        </w:rPr>
      </w:pPr>
      <w:r>
        <w:rPr>
          <w:rFonts w:ascii="Arial" w:hAnsi="Arial" w:cs="Arial"/>
          <w:b/>
          <w:color w:val="0070C0"/>
        </w:rPr>
        <w:t xml:space="preserve">No. </w:t>
      </w:r>
      <w:r w:rsidR="00F611A4" w:rsidRPr="00F611A4">
        <w:rPr>
          <w:rFonts w:ascii="Arial" w:hAnsi="Arial" w:cs="Arial"/>
          <w:b/>
          <w:color w:val="0070C0"/>
        </w:rPr>
        <w:t>The locations range from north Wilmington to laurel DE. There are approximately 25 locations throughout the state. Our total annual tonnage usage varies drastically solely dependent on the type</w:t>
      </w:r>
      <w:r>
        <w:rPr>
          <w:rFonts w:ascii="Arial" w:hAnsi="Arial" w:cs="Arial"/>
          <w:b/>
          <w:color w:val="0070C0"/>
        </w:rPr>
        <w:t xml:space="preserve"> of winter we have;</w:t>
      </w:r>
      <w:r w:rsidR="00F611A4" w:rsidRPr="00F611A4">
        <w:rPr>
          <w:rFonts w:ascii="Arial" w:hAnsi="Arial" w:cs="Arial"/>
          <w:b/>
          <w:color w:val="0070C0"/>
        </w:rPr>
        <w:t xml:space="preserve"> ranges </w:t>
      </w:r>
      <w:r>
        <w:rPr>
          <w:rFonts w:ascii="Arial" w:hAnsi="Arial" w:cs="Arial"/>
          <w:b/>
          <w:color w:val="0070C0"/>
        </w:rPr>
        <w:t xml:space="preserve">can estimate </w:t>
      </w:r>
      <w:r w:rsidR="00F611A4" w:rsidRPr="00F611A4">
        <w:rPr>
          <w:rFonts w:ascii="Arial" w:hAnsi="Arial" w:cs="Arial"/>
          <w:b/>
          <w:color w:val="0070C0"/>
        </w:rPr>
        <w:t xml:space="preserve">from 16,000 to 72,000 tons annually. </w:t>
      </w:r>
      <w:r>
        <w:rPr>
          <w:rFonts w:ascii="Arial" w:hAnsi="Arial" w:cs="Arial"/>
          <w:b/>
          <w:color w:val="0070C0"/>
        </w:rPr>
        <w:t xml:space="preserve">Due to the previously mentioned conditions, there is no efficient way to estimate usage per zone.  </w:t>
      </w:r>
    </w:p>
    <w:p w:rsidR="004F7487" w:rsidRPr="00F611A4" w:rsidRDefault="004F7487" w:rsidP="00F611A4">
      <w:pPr>
        <w:spacing w:before="120"/>
        <w:ind w:left="720" w:hanging="720"/>
        <w:rPr>
          <w:rFonts w:ascii="Arial" w:hAnsi="Arial" w:cs="Arial"/>
          <w:b/>
          <w:sz w:val="22"/>
          <w:szCs w:val="22"/>
        </w:rPr>
      </w:pPr>
      <w:r w:rsidRPr="00F611A4">
        <w:rPr>
          <w:rFonts w:ascii="Arial" w:hAnsi="Arial" w:cs="Arial"/>
          <w:b/>
          <w:spacing w:val="-3"/>
          <w:sz w:val="22"/>
          <w:szCs w:val="22"/>
        </w:rPr>
        <w:t>Q14.</w:t>
      </w:r>
      <w:r w:rsidRPr="00F611A4">
        <w:rPr>
          <w:rFonts w:ascii="Arial" w:hAnsi="Arial" w:cs="Arial"/>
          <w:b/>
          <w:sz w:val="22"/>
          <w:szCs w:val="22"/>
        </w:rPr>
        <w:tab/>
        <w:t>In reference to [pg 44] “Full Ship Load”- is the state requesting that a ship load be delivered to the port?</w:t>
      </w:r>
    </w:p>
    <w:p w:rsidR="00F611A4" w:rsidRPr="00F611A4" w:rsidRDefault="005350FD" w:rsidP="00F611A4">
      <w:pPr>
        <w:pStyle w:val="ListParagraph"/>
        <w:spacing w:before="120"/>
        <w:rPr>
          <w:rFonts w:ascii="Arial" w:hAnsi="Arial" w:cs="Arial"/>
          <w:b/>
          <w:color w:val="0070C0"/>
        </w:rPr>
      </w:pPr>
      <w:r>
        <w:rPr>
          <w:rFonts w:ascii="Arial" w:hAnsi="Arial" w:cs="Arial"/>
          <w:b/>
          <w:color w:val="0070C0"/>
        </w:rPr>
        <w:t>No.  W</w:t>
      </w:r>
      <w:r w:rsidR="00F611A4" w:rsidRPr="00F611A4">
        <w:rPr>
          <w:rFonts w:ascii="Arial" w:hAnsi="Arial" w:cs="Arial"/>
          <w:b/>
          <w:color w:val="0070C0"/>
        </w:rPr>
        <w:t>e just expect the supplier to have sufficient inventory on hand. We would anticipate that the vendor would have a ship or a volume of ship loads delivered to the Wil</w:t>
      </w:r>
      <w:r>
        <w:rPr>
          <w:rFonts w:ascii="Arial" w:hAnsi="Arial" w:cs="Arial"/>
          <w:b/>
          <w:color w:val="0070C0"/>
        </w:rPr>
        <w:t>mington Port to meet the customer</w:t>
      </w:r>
      <w:r w:rsidR="00F611A4" w:rsidRPr="00F611A4">
        <w:rPr>
          <w:rFonts w:ascii="Arial" w:hAnsi="Arial" w:cs="Arial"/>
          <w:b/>
          <w:color w:val="0070C0"/>
        </w:rPr>
        <w:t xml:space="preserve"> needs for that given annual season. However, if during the course of this contract DelDOT chooses to consider a full ship load for our use only we would anticipate a different price.   </w:t>
      </w:r>
    </w:p>
    <w:p w:rsidR="004F7487" w:rsidRPr="00F611A4" w:rsidRDefault="004F7487" w:rsidP="00F611A4">
      <w:pPr>
        <w:spacing w:before="120"/>
        <w:ind w:left="720" w:hanging="720"/>
        <w:rPr>
          <w:rFonts w:ascii="Arial" w:hAnsi="Arial" w:cs="Arial"/>
          <w:b/>
          <w:sz w:val="22"/>
          <w:szCs w:val="22"/>
        </w:rPr>
      </w:pPr>
      <w:r w:rsidRPr="00F611A4">
        <w:rPr>
          <w:rFonts w:ascii="Arial" w:hAnsi="Arial" w:cs="Arial"/>
          <w:b/>
          <w:spacing w:val="-3"/>
          <w:sz w:val="22"/>
          <w:szCs w:val="22"/>
        </w:rPr>
        <w:lastRenderedPageBreak/>
        <w:t>Q15.</w:t>
      </w:r>
      <w:r w:rsidRPr="00F611A4">
        <w:rPr>
          <w:rFonts w:ascii="Arial" w:hAnsi="Arial" w:cs="Arial"/>
          <w:b/>
          <w:sz w:val="22"/>
          <w:szCs w:val="22"/>
        </w:rPr>
        <w:tab/>
        <w:t>If the state is requesting a ship load be delivered, based on the Change of Custody [pg 46] will the State maintain ownership once the boat is docked at the Port of Wilmington?</w:t>
      </w:r>
    </w:p>
    <w:p w:rsidR="0021286E" w:rsidRPr="00F611A4" w:rsidRDefault="00F611A4" w:rsidP="00F611A4">
      <w:pPr>
        <w:spacing w:before="120"/>
        <w:ind w:left="720" w:hanging="720"/>
        <w:rPr>
          <w:rFonts w:ascii="Arial" w:hAnsi="Arial" w:cs="Arial"/>
          <w:b/>
          <w:color w:val="0070C0"/>
          <w:sz w:val="22"/>
          <w:szCs w:val="22"/>
        </w:rPr>
      </w:pPr>
      <w:r w:rsidRPr="00F611A4">
        <w:rPr>
          <w:rFonts w:ascii="Arial" w:hAnsi="Arial" w:cs="Arial"/>
          <w:b/>
          <w:sz w:val="22"/>
          <w:szCs w:val="22"/>
        </w:rPr>
        <w:tab/>
      </w:r>
      <w:r w:rsidRPr="00F611A4">
        <w:rPr>
          <w:rFonts w:ascii="Arial" w:hAnsi="Arial" w:cs="Arial"/>
          <w:b/>
          <w:color w:val="0070C0"/>
          <w:sz w:val="22"/>
          <w:szCs w:val="22"/>
        </w:rPr>
        <w:t>No.</w:t>
      </w:r>
    </w:p>
    <w:p w:rsidR="004F7487" w:rsidRPr="00F611A4" w:rsidRDefault="004F7487" w:rsidP="00F611A4">
      <w:pPr>
        <w:spacing w:before="120"/>
        <w:ind w:left="720" w:hanging="720"/>
        <w:rPr>
          <w:rFonts w:ascii="Arial" w:hAnsi="Arial" w:cs="Arial"/>
          <w:b/>
          <w:sz w:val="22"/>
          <w:szCs w:val="22"/>
        </w:rPr>
      </w:pPr>
      <w:r w:rsidRPr="00F611A4">
        <w:rPr>
          <w:rFonts w:ascii="Arial" w:hAnsi="Arial" w:cs="Arial"/>
          <w:b/>
          <w:spacing w:val="-3"/>
          <w:sz w:val="22"/>
          <w:szCs w:val="22"/>
        </w:rPr>
        <w:t>Q16.</w:t>
      </w:r>
      <w:r w:rsidRPr="00F611A4">
        <w:rPr>
          <w:rFonts w:ascii="Arial" w:hAnsi="Arial" w:cs="Arial"/>
          <w:b/>
          <w:sz w:val="22"/>
          <w:szCs w:val="22"/>
        </w:rPr>
        <w:tab/>
        <w:t>If the state is requesting a ship load be delivered, will an additional pricing line be added for a per ton price of salt delivered by boat?</w:t>
      </w:r>
    </w:p>
    <w:p w:rsidR="00F611A4" w:rsidRPr="00F611A4" w:rsidRDefault="00F611A4" w:rsidP="00F611A4">
      <w:pPr>
        <w:spacing w:before="120"/>
        <w:ind w:left="720"/>
        <w:rPr>
          <w:rFonts w:ascii="Arial" w:hAnsi="Arial" w:cs="Arial"/>
          <w:b/>
          <w:color w:val="0070C0"/>
          <w:sz w:val="22"/>
          <w:szCs w:val="22"/>
        </w:rPr>
      </w:pPr>
      <w:r w:rsidRPr="00F611A4">
        <w:rPr>
          <w:rFonts w:ascii="Arial" w:hAnsi="Arial" w:cs="Arial"/>
          <w:b/>
          <w:color w:val="0070C0"/>
          <w:sz w:val="22"/>
          <w:szCs w:val="22"/>
        </w:rPr>
        <w:t>The tonnage delivered price will stand firm for this contract as stated.</w:t>
      </w:r>
    </w:p>
    <w:p w:rsidR="004F7487" w:rsidRPr="00F611A4" w:rsidRDefault="004F7487" w:rsidP="00F611A4">
      <w:pPr>
        <w:spacing w:before="120"/>
        <w:ind w:left="720" w:hanging="720"/>
        <w:rPr>
          <w:rFonts w:ascii="Arial" w:hAnsi="Arial" w:cs="Arial"/>
          <w:b/>
          <w:sz w:val="22"/>
          <w:szCs w:val="22"/>
        </w:rPr>
      </w:pPr>
      <w:r w:rsidRPr="00F611A4">
        <w:rPr>
          <w:rFonts w:ascii="Arial" w:hAnsi="Arial" w:cs="Arial"/>
          <w:b/>
          <w:spacing w:val="-3"/>
          <w:sz w:val="22"/>
          <w:szCs w:val="22"/>
        </w:rPr>
        <w:t>Q17.</w:t>
      </w:r>
      <w:r w:rsidRPr="00F611A4">
        <w:rPr>
          <w:rFonts w:ascii="Arial" w:hAnsi="Arial" w:cs="Arial"/>
          <w:b/>
          <w:sz w:val="22"/>
          <w:szCs w:val="22"/>
        </w:rPr>
        <w:tab/>
        <w:t>In reference to Subcontractor [pg 29, 42] attachment 7, is it mandatory that the subcontractor be a registered WMBE contractor in the state of Delaware?</w:t>
      </w:r>
    </w:p>
    <w:p w:rsidR="004F7487" w:rsidRPr="00F611A4" w:rsidRDefault="004F7487" w:rsidP="00F611A4">
      <w:pPr>
        <w:spacing w:before="120"/>
        <w:ind w:left="720" w:hanging="720"/>
        <w:rPr>
          <w:rFonts w:ascii="Arial" w:hAnsi="Arial" w:cs="Arial"/>
          <w:b/>
          <w:color w:val="0070C0"/>
          <w:sz w:val="22"/>
          <w:szCs w:val="22"/>
        </w:rPr>
      </w:pPr>
      <w:r w:rsidRPr="00F611A4">
        <w:rPr>
          <w:rFonts w:ascii="Arial" w:hAnsi="Arial" w:cs="Arial"/>
          <w:b/>
          <w:sz w:val="22"/>
          <w:szCs w:val="22"/>
        </w:rPr>
        <w:tab/>
      </w:r>
      <w:r w:rsidRPr="00F611A4">
        <w:rPr>
          <w:rFonts w:ascii="Arial" w:hAnsi="Arial" w:cs="Arial"/>
          <w:b/>
          <w:color w:val="0070C0"/>
          <w:sz w:val="22"/>
          <w:szCs w:val="22"/>
        </w:rPr>
        <w:t>There is no requirement for a vendor to be a registered WMBE contractor</w:t>
      </w:r>
      <w:r w:rsidR="00F611A4" w:rsidRPr="00F611A4">
        <w:rPr>
          <w:rFonts w:ascii="Arial" w:hAnsi="Arial" w:cs="Arial"/>
          <w:b/>
          <w:color w:val="0070C0"/>
          <w:sz w:val="22"/>
          <w:szCs w:val="22"/>
        </w:rPr>
        <w:t xml:space="preserve"> to be considered for a State contract</w:t>
      </w:r>
      <w:r w:rsidRPr="00F611A4">
        <w:rPr>
          <w:rFonts w:ascii="Arial" w:hAnsi="Arial" w:cs="Arial"/>
          <w:b/>
          <w:color w:val="0070C0"/>
          <w:sz w:val="22"/>
          <w:szCs w:val="22"/>
        </w:rPr>
        <w:t xml:space="preserve">.  </w:t>
      </w:r>
      <w:r w:rsidR="00D81FA9" w:rsidRPr="00F611A4">
        <w:rPr>
          <w:rFonts w:ascii="Arial" w:hAnsi="Arial" w:cs="Arial"/>
          <w:b/>
          <w:color w:val="0070C0"/>
          <w:sz w:val="22"/>
          <w:szCs w:val="22"/>
        </w:rPr>
        <w:t>The registration is to</w:t>
      </w:r>
      <w:r w:rsidR="00F611A4" w:rsidRPr="00F611A4">
        <w:rPr>
          <w:rFonts w:ascii="Arial" w:hAnsi="Arial" w:cs="Arial"/>
          <w:b/>
          <w:color w:val="0070C0"/>
          <w:sz w:val="22"/>
          <w:szCs w:val="22"/>
        </w:rPr>
        <w:t xml:space="preserve"> increase potential opportunities </w:t>
      </w:r>
      <w:r w:rsidR="00D81FA9" w:rsidRPr="00F611A4">
        <w:rPr>
          <w:rFonts w:ascii="Arial" w:hAnsi="Arial" w:cs="Arial"/>
          <w:b/>
          <w:color w:val="0070C0"/>
          <w:sz w:val="22"/>
          <w:szCs w:val="22"/>
        </w:rPr>
        <w:t xml:space="preserve">for Diversity Suppliers.  </w:t>
      </w:r>
    </w:p>
    <w:p w:rsidR="004F7487" w:rsidRPr="00F611A4" w:rsidRDefault="004F7487" w:rsidP="00F611A4">
      <w:pPr>
        <w:spacing w:before="120"/>
        <w:ind w:left="720" w:hanging="720"/>
        <w:rPr>
          <w:rFonts w:ascii="Arial" w:hAnsi="Arial" w:cs="Arial"/>
          <w:b/>
          <w:sz w:val="22"/>
          <w:szCs w:val="22"/>
        </w:rPr>
      </w:pPr>
      <w:r w:rsidRPr="00F611A4">
        <w:rPr>
          <w:rFonts w:ascii="Arial" w:hAnsi="Arial" w:cs="Arial"/>
          <w:b/>
          <w:spacing w:val="-3"/>
          <w:sz w:val="22"/>
          <w:szCs w:val="22"/>
        </w:rPr>
        <w:t>Q18.</w:t>
      </w:r>
      <w:r w:rsidRPr="00F611A4">
        <w:rPr>
          <w:rFonts w:ascii="Arial" w:hAnsi="Arial" w:cs="Arial"/>
          <w:b/>
          <w:sz w:val="22"/>
          <w:szCs w:val="22"/>
        </w:rPr>
        <w:tab/>
        <w:t>On attachment 7 [pg 39] Signature of subcontractor, will this need to be an original signature or will a faxed copy be acceptable.</w:t>
      </w:r>
    </w:p>
    <w:p w:rsidR="00D81FA9" w:rsidRPr="00F611A4" w:rsidRDefault="00D81FA9" w:rsidP="00F611A4">
      <w:pPr>
        <w:spacing w:before="120"/>
        <w:ind w:left="720" w:hanging="720"/>
        <w:rPr>
          <w:rFonts w:ascii="Arial" w:hAnsi="Arial" w:cs="Arial"/>
          <w:b/>
          <w:color w:val="0070C0"/>
          <w:sz w:val="22"/>
          <w:szCs w:val="22"/>
        </w:rPr>
      </w:pPr>
      <w:r w:rsidRPr="00F611A4">
        <w:rPr>
          <w:rFonts w:ascii="Arial" w:hAnsi="Arial" w:cs="Arial"/>
          <w:b/>
          <w:spacing w:val="-3"/>
          <w:sz w:val="22"/>
          <w:szCs w:val="22"/>
        </w:rPr>
        <w:tab/>
      </w:r>
      <w:r w:rsidRPr="00F611A4">
        <w:rPr>
          <w:rFonts w:ascii="Arial" w:hAnsi="Arial" w:cs="Arial"/>
          <w:b/>
          <w:color w:val="0070C0"/>
          <w:spacing w:val="-3"/>
          <w:sz w:val="22"/>
          <w:szCs w:val="22"/>
        </w:rPr>
        <w:t>Originals are not required for this form.</w:t>
      </w:r>
      <w:r w:rsidRPr="00F611A4">
        <w:rPr>
          <w:rFonts w:ascii="Arial" w:hAnsi="Arial" w:cs="Arial"/>
          <w:b/>
          <w:color w:val="0070C0"/>
          <w:sz w:val="22"/>
          <w:szCs w:val="22"/>
        </w:rPr>
        <w:t xml:space="preserve">  </w:t>
      </w:r>
    </w:p>
    <w:p w:rsidR="004F7487" w:rsidRPr="00F611A4" w:rsidRDefault="004F7487" w:rsidP="00F611A4">
      <w:pPr>
        <w:spacing w:before="120"/>
        <w:rPr>
          <w:rFonts w:ascii="Arial" w:hAnsi="Arial" w:cs="Arial"/>
          <w:b/>
          <w:sz w:val="22"/>
          <w:szCs w:val="22"/>
        </w:rPr>
      </w:pPr>
      <w:r w:rsidRPr="00F611A4">
        <w:rPr>
          <w:rFonts w:ascii="Arial" w:hAnsi="Arial" w:cs="Arial"/>
          <w:b/>
          <w:sz w:val="22"/>
          <w:szCs w:val="22"/>
        </w:rPr>
        <w:t xml:space="preserve">Q19. </w:t>
      </w:r>
      <w:r w:rsidRPr="00F611A4">
        <w:rPr>
          <w:rFonts w:ascii="Arial" w:hAnsi="Arial" w:cs="Arial"/>
          <w:b/>
          <w:sz w:val="22"/>
          <w:szCs w:val="22"/>
        </w:rPr>
        <w:tab/>
        <w:t>What type of P-Card does the State use [pg 23]?</w:t>
      </w:r>
    </w:p>
    <w:p w:rsidR="00DC4FE7" w:rsidRPr="00F611A4" w:rsidRDefault="00DC4FE7" w:rsidP="00F611A4">
      <w:pPr>
        <w:spacing w:before="120"/>
        <w:ind w:left="720"/>
        <w:rPr>
          <w:rFonts w:ascii="Arial" w:hAnsi="Arial" w:cs="Arial"/>
          <w:b/>
          <w:color w:val="0070C0"/>
          <w:sz w:val="22"/>
          <w:szCs w:val="22"/>
        </w:rPr>
      </w:pPr>
      <w:r w:rsidRPr="00F611A4">
        <w:rPr>
          <w:rFonts w:ascii="Arial" w:hAnsi="Arial" w:cs="Arial"/>
          <w:b/>
          <w:color w:val="0070C0"/>
          <w:sz w:val="22"/>
          <w:szCs w:val="22"/>
        </w:rPr>
        <w:t>The State currently uses a commercial card (Visa) issued by JPMorgan Chase Bank.  Currently, the State’s procurement card (P-card) contract is being competitively bid, and there is no guarantee the bank or the brand of card utilized (Visa) will remain the same.</w:t>
      </w:r>
    </w:p>
    <w:p w:rsidR="004F7487" w:rsidRPr="00F611A4" w:rsidRDefault="004F7487" w:rsidP="00F611A4">
      <w:pPr>
        <w:spacing w:before="120"/>
        <w:ind w:left="720" w:hanging="720"/>
        <w:rPr>
          <w:rFonts w:ascii="Arial" w:hAnsi="Arial" w:cs="Arial"/>
          <w:b/>
          <w:sz w:val="22"/>
          <w:szCs w:val="22"/>
        </w:rPr>
      </w:pPr>
      <w:r w:rsidRPr="00F611A4">
        <w:rPr>
          <w:rFonts w:ascii="Arial" w:hAnsi="Arial" w:cs="Arial"/>
          <w:b/>
          <w:sz w:val="22"/>
          <w:szCs w:val="22"/>
        </w:rPr>
        <w:t xml:space="preserve">Q20.  </w:t>
      </w:r>
      <w:r w:rsidRPr="00F611A4">
        <w:rPr>
          <w:rFonts w:ascii="Arial" w:hAnsi="Arial" w:cs="Arial"/>
          <w:b/>
          <w:sz w:val="22"/>
          <w:szCs w:val="22"/>
        </w:rPr>
        <w:tab/>
        <w:t xml:space="preserve">Per Appendix A, </w:t>
      </w:r>
      <w:r w:rsidRPr="00F611A4">
        <w:rPr>
          <w:rFonts w:ascii="Arial" w:hAnsi="Arial" w:cs="Arial"/>
          <w:b/>
          <w:bCs/>
          <w:sz w:val="22"/>
          <w:szCs w:val="22"/>
        </w:rPr>
        <w:t>SCOPE OF WORK</w:t>
      </w:r>
      <w:r w:rsidRPr="00F611A4">
        <w:rPr>
          <w:rFonts w:ascii="Arial" w:hAnsi="Arial" w:cs="Arial"/>
          <w:b/>
          <w:sz w:val="22"/>
          <w:szCs w:val="22"/>
        </w:rPr>
        <w:t xml:space="preserve">, page 44, number 3, </w:t>
      </w:r>
      <w:r w:rsidRPr="00F611A4">
        <w:rPr>
          <w:rFonts w:ascii="Arial" w:hAnsi="Arial" w:cs="Arial"/>
          <w:b/>
          <w:bCs/>
          <w:sz w:val="22"/>
          <w:szCs w:val="22"/>
        </w:rPr>
        <w:t>PRICING</w:t>
      </w:r>
      <w:r w:rsidRPr="00F611A4">
        <w:rPr>
          <w:rFonts w:ascii="Arial" w:hAnsi="Arial" w:cs="Arial"/>
          <w:b/>
          <w:sz w:val="22"/>
          <w:szCs w:val="22"/>
        </w:rPr>
        <w:t xml:space="preserve"> under </w:t>
      </w:r>
      <w:r w:rsidRPr="00F611A4">
        <w:rPr>
          <w:rFonts w:ascii="Arial" w:hAnsi="Arial" w:cs="Arial"/>
          <w:b/>
          <w:bCs/>
          <w:sz w:val="22"/>
          <w:szCs w:val="22"/>
        </w:rPr>
        <w:t>Full Ship Load,</w:t>
      </w:r>
      <w:r w:rsidRPr="00F611A4">
        <w:rPr>
          <w:rFonts w:ascii="Arial" w:hAnsi="Arial" w:cs="Arial"/>
          <w:b/>
          <w:sz w:val="22"/>
          <w:szCs w:val="22"/>
        </w:rPr>
        <w:t xml:space="preserve"> we are not clear as to the total tonnage requirement of this RFP. Would you please provide a historical or potential total tonnage of salt needed per season/year?</w:t>
      </w:r>
    </w:p>
    <w:p w:rsidR="004F7487" w:rsidRPr="00F611A4" w:rsidRDefault="0021286E" w:rsidP="00F611A4">
      <w:pPr>
        <w:spacing w:before="120"/>
        <w:ind w:left="720" w:hanging="720"/>
        <w:rPr>
          <w:rFonts w:ascii="Arial" w:hAnsi="Arial" w:cs="Arial"/>
          <w:b/>
          <w:color w:val="0070C0"/>
          <w:sz w:val="22"/>
          <w:szCs w:val="22"/>
        </w:rPr>
      </w:pPr>
      <w:r w:rsidRPr="00F611A4">
        <w:rPr>
          <w:rFonts w:ascii="Arial" w:hAnsi="Arial" w:cs="Arial"/>
          <w:b/>
          <w:sz w:val="22"/>
          <w:szCs w:val="22"/>
        </w:rPr>
        <w:tab/>
      </w:r>
      <w:r w:rsidRPr="00F611A4">
        <w:rPr>
          <w:rFonts w:ascii="Arial" w:hAnsi="Arial" w:cs="Arial"/>
          <w:b/>
          <w:color w:val="0070C0"/>
          <w:sz w:val="22"/>
          <w:szCs w:val="22"/>
        </w:rPr>
        <w:t>The total requirement is based on demand from State Agencies using the contract.  Historical use is available as Usage Reports at the link below:</w:t>
      </w:r>
    </w:p>
    <w:p w:rsidR="0021286E" w:rsidRPr="00F611A4" w:rsidRDefault="00CB4EF5" w:rsidP="00F611A4">
      <w:pPr>
        <w:spacing w:before="120"/>
        <w:ind w:left="720"/>
        <w:rPr>
          <w:rFonts w:ascii="Arial" w:hAnsi="Arial" w:cs="Arial"/>
          <w:b/>
          <w:sz w:val="22"/>
          <w:szCs w:val="22"/>
          <w:lang w:val="en-CA"/>
        </w:rPr>
      </w:pPr>
      <w:hyperlink r:id="rId13" w:history="1">
        <w:r w:rsidR="0021286E" w:rsidRPr="00F611A4">
          <w:rPr>
            <w:rStyle w:val="Hyperlink"/>
            <w:rFonts w:ascii="Arial" w:hAnsi="Arial" w:cs="Arial"/>
            <w:b/>
            <w:sz w:val="22"/>
            <w:szCs w:val="22"/>
            <w:lang w:val="en-CA"/>
          </w:rPr>
          <w:t>http://contracts.delaware.gov/contracts_detail.asp?i=72</w:t>
        </w:r>
      </w:hyperlink>
      <w:r w:rsidR="0021286E" w:rsidRPr="00F611A4">
        <w:rPr>
          <w:rFonts w:ascii="Arial" w:hAnsi="Arial" w:cs="Arial"/>
          <w:b/>
          <w:sz w:val="22"/>
          <w:szCs w:val="22"/>
          <w:lang w:val="en-CA"/>
        </w:rPr>
        <w:t>.</w:t>
      </w:r>
    </w:p>
    <w:p w:rsidR="0021286E" w:rsidRPr="00F611A4" w:rsidRDefault="0021286E" w:rsidP="00F611A4">
      <w:pPr>
        <w:spacing w:before="120"/>
        <w:ind w:left="720" w:hanging="720"/>
        <w:rPr>
          <w:rFonts w:ascii="Arial" w:hAnsi="Arial" w:cs="Arial"/>
          <w:sz w:val="22"/>
          <w:szCs w:val="22"/>
        </w:rPr>
      </w:pPr>
      <w:r w:rsidRPr="00F611A4">
        <w:rPr>
          <w:rFonts w:ascii="Arial" w:hAnsi="Arial" w:cs="Arial"/>
          <w:sz w:val="22"/>
          <w:szCs w:val="22"/>
        </w:rPr>
        <w:tab/>
      </w:r>
    </w:p>
    <w:p w:rsidR="007330BB" w:rsidRPr="00F611A4" w:rsidRDefault="007330BB" w:rsidP="00F611A4">
      <w:pPr>
        <w:tabs>
          <w:tab w:val="left" w:pos="-720"/>
        </w:tabs>
        <w:suppressAutoHyphens/>
        <w:rPr>
          <w:rFonts w:ascii="Arial" w:hAnsi="Arial" w:cs="Arial"/>
          <w:spacing w:val="-3"/>
          <w:sz w:val="22"/>
          <w:szCs w:val="22"/>
        </w:rPr>
      </w:pPr>
    </w:p>
    <w:p w:rsidR="003E6127" w:rsidRPr="00F611A4" w:rsidRDefault="003E6127" w:rsidP="00F611A4">
      <w:pPr>
        <w:tabs>
          <w:tab w:val="left" w:pos="-720"/>
        </w:tabs>
        <w:suppressAutoHyphens/>
        <w:rPr>
          <w:rFonts w:ascii="Arial" w:hAnsi="Arial" w:cs="Arial"/>
          <w:spacing w:val="-3"/>
          <w:sz w:val="22"/>
          <w:szCs w:val="22"/>
        </w:rPr>
      </w:pPr>
      <w:r w:rsidRPr="00F611A4">
        <w:rPr>
          <w:rFonts w:ascii="Arial" w:hAnsi="Arial" w:cs="Arial"/>
          <w:spacing w:val="-3"/>
          <w:sz w:val="22"/>
          <w:szCs w:val="22"/>
        </w:rPr>
        <w:t>All other terms and conditions remain the same.</w:t>
      </w:r>
    </w:p>
    <w:p w:rsidR="003E6127" w:rsidRPr="00F611A4" w:rsidRDefault="003E6127" w:rsidP="00F611A4">
      <w:pPr>
        <w:tabs>
          <w:tab w:val="left" w:pos="-720"/>
        </w:tabs>
        <w:suppressAutoHyphens/>
        <w:rPr>
          <w:rFonts w:ascii="Arial" w:hAnsi="Arial" w:cs="Arial"/>
          <w:spacing w:val="-3"/>
          <w:sz w:val="22"/>
          <w:szCs w:val="22"/>
        </w:rPr>
      </w:pPr>
    </w:p>
    <w:p w:rsidR="00F611A4" w:rsidRDefault="00F611A4">
      <w:pPr>
        <w:tabs>
          <w:tab w:val="left" w:pos="-720"/>
        </w:tabs>
        <w:suppressAutoHyphens/>
        <w:rPr>
          <w:rFonts w:ascii="Arial" w:hAnsi="Arial" w:cs="Arial"/>
          <w:spacing w:val="-3"/>
          <w:sz w:val="22"/>
          <w:szCs w:val="22"/>
        </w:rPr>
      </w:pPr>
    </w:p>
    <w:p w:rsidR="00F611A4" w:rsidRDefault="00F611A4">
      <w:pPr>
        <w:tabs>
          <w:tab w:val="left" w:pos="-720"/>
        </w:tabs>
        <w:suppressAutoHyphens/>
        <w:rPr>
          <w:rFonts w:ascii="Arial" w:hAnsi="Arial" w:cs="Arial"/>
          <w:spacing w:val="-3"/>
          <w:sz w:val="22"/>
          <w:szCs w:val="22"/>
        </w:rPr>
      </w:pPr>
    </w:p>
    <w:p w:rsidR="00F611A4" w:rsidRPr="00F611A4" w:rsidRDefault="00F611A4">
      <w:pPr>
        <w:tabs>
          <w:tab w:val="left" w:pos="-720"/>
        </w:tabs>
        <w:suppressAutoHyphens/>
        <w:rPr>
          <w:rFonts w:ascii="Arial" w:hAnsi="Arial" w:cs="Arial"/>
          <w:spacing w:val="-3"/>
          <w:sz w:val="22"/>
          <w:szCs w:val="22"/>
        </w:rPr>
      </w:pPr>
    </w:p>
    <w:p w:rsidR="00F34552" w:rsidRDefault="00F34552">
      <w:pPr>
        <w:tabs>
          <w:tab w:val="left" w:pos="-720"/>
        </w:tabs>
        <w:suppressAutoHyphens/>
        <w:rPr>
          <w:rFonts w:asciiTheme="minorHAnsi" w:hAnsiTheme="minorHAnsi" w:cstheme="minorHAnsi"/>
          <w:spacing w:val="-3"/>
          <w:sz w:val="22"/>
          <w:szCs w:val="22"/>
        </w:rPr>
      </w:pPr>
    </w:p>
    <w:p w:rsidR="00F34552" w:rsidRPr="000D5986" w:rsidRDefault="00F34552">
      <w:pPr>
        <w:tabs>
          <w:tab w:val="left" w:pos="-720"/>
        </w:tabs>
        <w:suppressAutoHyphens/>
        <w:rPr>
          <w:rFonts w:asciiTheme="minorHAnsi" w:hAnsiTheme="minorHAnsi" w:cstheme="minorHAnsi"/>
          <w:spacing w:val="-3"/>
          <w:sz w:val="22"/>
          <w:szCs w:val="22"/>
        </w:rPr>
      </w:pPr>
    </w:p>
    <w:p w:rsidR="00E919B0" w:rsidRDefault="00641E48" w:rsidP="00E919B0">
      <w:pPr>
        <w:suppressAutoHyphens/>
        <w:jc w:val="center"/>
        <w:rPr>
          <w:rFonts w:ascii="Arial" w:hAnsi="Arial" w:cs="Arial"/>
          <w:noProof/>
          <w:sz w:val="18"/>
          <w:szCs w:val="18"/>
        </w:rPr>
      </w:pPr>
      <w:r>
        <w:rPr>
          <w:rFonts w:ascii="Arial" w:hAnsi="Arial" w:cs="Arial"/>
          <w:noProof/>
          <w:sz w:val="18"/>
          <w:szCs w:val="18"/>
        </w:rPr>
        <w:drawing>
          <wp:inline distT="0" distB="0" distL="0" distR="0">
            <wp:extent cx="529590" cy="529590"/>
            <wp:effectExtent l="19050" t="0" r="3810" b="0"/>
            <wp:docPr id="1" name="Picture 1" descr="OM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BLogo"/>
                    <pic:cNvPicPr>
                      <a:picLocks noChangeAspect="1" noChangeArrowheads="1"/>
                    </pic:cNvPicPr>
                  </pic:nvPicPr>
                  <pic:blipFill>
                    <a:blip r:embed="rId14" cstate="print"/>
                    <a:srcRect/>
                    <a:stretch>
                      <a:fillRect/>
                    </a:stretch>
                  </pic:blipFill>
                  <pic:spPr bwMode="auto">
                    <a:xfrm>
                      <a:off x="0" y="0"/>
                      <a:ext cx="529590" cy="529590"/>
                    </a:xfrm>
                    <a:prstGeom prst="rect">
                      <a:avLst/>
                    </a:prstGeom>
                    <a:noFill/>
                    <a:ln w="9525">
                      <a:noFill/>
                      <a:miter lim="800000"/>
                      <a:headEnd/>
                      <a:tailEnd/>
                    </a:ln>
                  </pic:spPr>
                </pic:pic>
              </a:graphicData>
            </a:graphic>
          </wp:inline>
        </w:drawing>
      </w:r>
    </w:p>
    <w:p w:rsidR="00E919B0" w:rsidRDefault="00E919B0" w:rsidP="00E919B0">
      <w:pPr>
        <w:suppressAutoHyphens/>
        <w:jc w:val="center"/>
        <w:rPr>
          <w:rFonts w:ascii="Arial" w:hAnsi="Arial"/>
          <w:spacing w:val="-3"/>
          <w:sz w:val="22"/>
        </w:rPr>
      </w:pPr>
    </w:p>
    <w:p w:rsidR="00E919B0" w:rsidRPr="003B3ADA" w:rsidRDefault="00E919B0" w:rsidP="00E919B0">
      <w:pPr>
        <w:suppressAutoHyphens/>
        <w:jc w:val="center"/>
        <w:rPr>
          <w:rFonts w:ascii="Copperplate Gothic Light" w:hAnsi="Copperplate Gothic Light"/>
          <w:b/>
          <w:color w:val="17365D"/>
          <w:spacing w:val="-3"/>
          <w:sz w:val="18"/>
          <w:szCs w:val="22"/>
        </w:rPr>
      </w:pPr>
      <w:r w:rsidRPr="003B3ADA">
        <w:rPr>
          <w:rFonts w:ascii="Copperplate Gothic Light" w:hAnsi="Copperplate Gothic Light"/>
          <w:b/>
          <w:color w:val="17365D"/>
          <w:spacing w:val="-3"/>
          <w:sz w:val="18"/>
          <w:szCs w:val="22"/>
        </w:rPr>
        <w:t>GOVERNMENT SUPPORT SERVICES – CONTRACTING</w:t>
      </w:r>
    </w:p>
    <w:p w:rsidR="00E919B0" w:rsidRPr="003B3ADA" w:rsidRDefault="00E919B0" w:rsidP="00E919B0">
      <w:pPr>
        <w:suppressAutoHyphens/>
        <w:jc w:val="center"/>
        <w:rPr>
          <w:rFonts w:ascii="Copperplate Gothic Light" w:hAnsi="Copperplate Gothic Light"/>
          <w:color w:val="0F243E"/>
          <w:spacing w:val="-3"/>
          <w:sz w:val="12"/>
          <w:szCs w:val="16"/>
        </w:rPr>
      </w:pPr>
      <w:r w:rsidRPr="003B3ADA">
        <w:rPr>
          <w:rFonts w:ascii="Copperplate Gothic Light" w:hAnsi="Copperplate Gothic Light"/>
          <w:color w:val="0F243E"/>
          <w:spacing w:val="-3"/>
          <w:sz w:val="12"/>
          <w:szCs w:val="16"/>
        </w:rPr>
        <w:t xml:space="preserve">100 ENTERPRISE PLACE </w:t>
      </w:r>
      <w:r w:rsidRPr="003B3ADA">
        <w:rPr>
          <w:rFonts w:ascii="Copperplate Gothic Light" w:hAnsi="Copperplate Gothic Light" w:cs="Arial"/>
          <w:color w:val="0F243E"/>
          <w:spacing w:val="-3"/>
          <w:sz w:val="12"/>
          <w:szCs w:val="16"/>
        </w:rPr>
        <w:t>–</w:t>
      </w:r>
      <w:r w:rsidRPr="003B3ADA">
        <w:rPr>
          <w:rFonts w:ascii="Copperplate Gothic Light" w:hAnsi="Copperplate Gothic Light"/>
          <w:color w:val="0F243E"/>
          <w:spacing w:val="-3"/>
          <w:sz w:val="12"/>
          <w:szCs w:val="16"/>
        </w:rPr>
        <w:t xml:space="preserve"> SUITE 4 </w:t>
      </w:r>
      <w:r w:rsidRPr="003B3ADA">
        <w:rPr>
          <w:rFonts w:ascii="Copperplate Gothic Light" w:hAnsi="Copperplate Gothic Light" w:cs="Arial"/>
          <w:color w:val="0F243E"/>
          <w:spacing w:val="-3"/>
          <w:sz w:val="12"/>
          <w:szCs w:val="16"/>
        </w:rPr>
        <w:t>–</w:t>
      </w:r>
      <w:r w:rsidRPr="003B3ADA">
        <w:rPr>
          <w:rFonts w:ascii="Copperplate Gothic Light" w:hAnsi="Copperplate Gothic Light"/>
          <w:color w:val="0F243E"/>
          <w:spacing w:val="-3"/>
          <w:sz w:val="12"/>
          <w:szCs w:val="16"/>
        </w:rPr>
        <w:t xml:space="preserve"> DOVER, DE 19904-8202</w:t>
      </w:r>
    </w:p>
    <w:p w:rsidR="00E919B0" w:rsidRPr="003B3ADA" w:rsidRDefault="00E919B0" w:rsidP="00E919B0">
      <w:pPr>
        <w:suppressAutoHyphens/>
        <w:jc w:val="center"/>
        <w:rPr>
          <w:rFonts w:ascii="Copperplate Gothic Light" w:hAnsi="Copperplate Gothic Light"/>
          <w:spacing w:val="-3"/>
          <w:sz w:val="12"/>
          <w:szCs w:val="16"/>
        </w:rPr>
      </w:pPr>
      <w:r w:rsidRPr="003B3ADA">
        <w:rPr>
          <w:rFonts w:ascii="Copperplate Gothic Light" w:hAnsi="Copperplate Gothic Light"/>
          <w:color w:val="0F243E"/>
          <w:spacing w:val="-3"/>
          <w:sz w:val="12"/>
          <w:szCs w:val="16"/>
        </w:rPr>
        <w:t xml:space="preserve">Phone: (302) 857-4550 </w:t>
      </w:r>
      <w:r w:rsidRPr="003B3ADA">
        <w:rPr>
          <w:rFonts w:ascii="Copperplate Gothic Light" w:hAnsi="Copperplate Gothic Light" w:cs="Arial"/>
          <w:color w:val="0F243E"/>
          <w:spacing w:val="-3"/>
          <w:sz w:val="12"/>
          <w:szCs w:val="16"/>
        </w:rPr>
        <w:t>–</w:t>
      </w:r>
      <w:r w:rsidRPr="003B3ADA">
        <w:rPr>
          <w:rFonts w:ascii="Copperplate Gothic Light" w:hAnsi="Copperplate Gothic Light"/>
          <w:color w:val="0F243E"/>
          <w:spacing w:val="-3"/>
          <w:sz w:val="12"/>
          <w:szCs w:val="16"/>
        </w:rPr>
        <w:t xml:space="preserve"> Fax: (302) 739-3779 </w:t>
      </w:r>
      <w:r w:rsidRPr="003B3ADA">
        <w:rPr>
          <w:rFonts w:ascii="Copperplate Gothic Light" w:hAnsi="Copperplate Gothic Light" w:cs="Arial"/>
          <w:color w:val="0F243E"/>
          <w:spacing w:val="-3"/>
          <w:sz w:val="12"/>
          <w:szCs w:val="16"/>
        </w:rPr>
        <w:t>–</w:t>
      </w:r>
      <w:r w:rsidRPr="003B3ADA">
        <w:rPr>
          <w:rFonts w:ascii="Copperplate Gothic Light" w:hAnsi="Copperplate Gothic Light"/>
          <w:color w:val="0F243E"/>
          <w:spacing w:val="-3"/>
          <w:sz w:val="12"/>
          <w:szCs w:val="16"/>
        </w:rPr>
        <w:t xml:space="preserve"> GSS.OMB.DELAWARE.GOV</w:t>
      </w:r>
    </w:p>
    <w:sectPr w:rsidR="00E919B0" w:rsidRPr="003B3ADA" w:rsidSect="00F34552">
      <w:footerReference w:type="default" r:id="rId15"/>
      <w:pgSz w:w="12240" w:h="15840"/>
      <w:pgMar w:top="1440" w:right="1440" w:bottom="720" w:left="1440" w:header="1440" w:footer="720" w:gutter="0"/>
      <w:paperSrc w:first="257" w:other="257"/>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BDF" w:rsidRDefault="00800BDF">
      <w:r>
        <w:separator/>
      </w:r>
    </w:p>
  </w:endnote>
  <w:endnote w:type="continuationSeparator" w:id="0">
    <w:p w:rsidR="00800BDF" w:rsidRDefault="00800B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543564"/>
      <w:docPartObj>
        <w:docPartGallery w:val="Page Numbers (Bottom of Page)"/>
        <w:docPartUnique/>
      </w:docPartObj>
    </w:sdtPr>
    <w:sdtContent>
      <w:p w:rsidR="00800BDF" w:rsidRDefault="00CB4EF5">
        <w:pPr>
          <w:pStyle w:val="Footer"/>
          <w:jc w:val="center"/>
        </w:pPr>
        <w:fldSimple w:instr=" PAGE   \* MERGEFORMAT ">
          <w:r w:rsidR="00402202">
            <w:rPr>
              <w:noProof/>
            </w:rPr>
            <w:t>1</w:t>
          </w:r>
        </w:fldSimple>
      </w:p>
    </w:sdtContent>
  </w:sdt>
  <w:p w:rsidR="00800BDF" w:rsidRDefault="00800B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BDF" w:rsidRDefault="00800BDF">
      <w:r>
        <w:separator/>
      </w:r>
    </w:p>
  </w:footnote>
  <w:footnote w:type="continuationSeparator" w:id="0">
    <w:p w:rsidR="00800BDF" w:rsidRDefault="00800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0747"/>
    <w:multiLevelType w:val="hybridMultilevel"/>
    <w:tmpl w:val="80666620"/>
    <w:lvl w:ilvl="0" w:tplc="6F74488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2170AD"/>
    <w:multiLevelType w:val="hybridMultilevel"/>
    <w:tmpl w:val="B524B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A04EFF"/>
    <w:multiLevelType w:val="hybridMultilevel"/>
    <w:tmpl w:val="C20E362C"/>
    <w:lvl w:ilvl="0" w:tplc="69126E1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350"/>
        </w:tabs>
        <w:ind w:left="135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01C12DE"/>
    <w:multiLevelType w:val="hybridMultilevel"/>
    <w:tmpl w:val="F272C470"/>
    <w:lvl w:ilvl="0" w:tplc="CB6EF084">
      <w:numFmt w:val="bullet"/>
      <w:lvlText w:val="•"/>
      <w:lvlJc w:val="left"/>
      <w:pPr>
        <w:ind w:left="360" w:hanging="360"/>
      </w:pPr>
      <w:rPr>
        <w:rFonts w:ascii="Calibri" w:eastAsia="Calibri" w:hAnsi="Calibri" w:cs="Times New Roman"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4">
    <w:nsid w:val="580A3F5C"/>
    <w:multiLevelType w:val="hybridMultilevel"/>
    <w:tmpl w:val="FC782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005E7B"/>
    <w:multiLevelType w:val="hybridMultilevel"/>
    <w:tmpl w:val="AF0AC670"/>
    <w:lvl w:ilvl="0" w:tplc="10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3394D49"/>
    <w:multiLevelType w:val="hybridMultilevel"/>
    <w:tmpl w:val="805E2D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3E773D8"/>
    <w:multiLevelType w:val="hybridMultilevel"/>
    <w:tmpl w:val="E05A76E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4514330"/>
    <w:multiLevelType w:val="hybridMultilevel"/>
    <w:tmpl w:val="B434D7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108202F"/>
    <w:multiLevelType w:val="hybridMultilevel"/>
    <w:tmpl w:val="CCC41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375195E"/>
    <w:multiLevelType w:val="hybridMultilevel"/>
    <w:tmpl w:val="4E708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6AF6B49"/>
    <w:multiLevelType w:val="hybridMultilevel"/>
    <w:tmpl w:val="2CAAE22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A0C011F"/>
    <w:multiLevelType w:val="hybridMultilevel"/>
    <w:tmpl w:val="4E708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E5D06DF"/>
    <w:multiLevelType w:val="hybridMultilevel"/>
    <w:tmpl w:val="83502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A37942"/>
    <w:multiLevelType w:val="hybridMultilevel"/>
    <w:tmpl w:val="B91A9E82"/>
    <w:lvl w:ilvl="0" w:tplc="F06609C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13"/>
  </w:num>
  <w:num w:numId="6">
    <w:abstractNumId w:val="4"/>
  </w:num>
  <w:num w:numId="7">
    <w:abstractNumId w:val="9"/>
  </w:num>
  <w:num w:numId="8">
    <w:abstractNumId w:val="3"/>
  </w:num>
  <w:num w:numId="9">
    <w:abstractNumId w:val="1"/>
  </w:num>
  <w:num w:numId="10">
    <w:abstractNumId w:val="1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num>
  <w:num w:numId="14">
    <w:abstractNumId w:val="8"/>
  </w:num>
  <w:num w:numId="15">
    <w:abstractNumId w:val="6"/>
  </w:num>
  <w:num w:numId="16">
    <w:abstractNumId w:val="5"/>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40897"/>
    <w:rsid w:val="00003565"/>
    <w:rsid w:val="0000491E"/>
    <w:rsid w:val="00005877"/>
    <w:rsid w:val="00007BD0"/>
    <w:rsid w:val="00011763"/>
    <w:rsid w:val="00023B90"/>
    <w:rsid w:val="00023E50"/>
    <w:rsid w:val="00035CE1"/>
    <w:rsid w:val="000402E3"/>
    <w:rsid w:val="000576D1"/>
    <w:rsid w:val="00071B0D"/>
    <w:rsid w:val="00074374"/>
    <w:rsid w:val="000C05F0"/>
    <w:rsid w:val="000D14E1"/>
    <w:rsid w:val="000D18F2"/>
    <w:rsid w:val="000D53E1"/>
    <w:rsid w:val="000D5986"/>
    <w:rsid w:val="000E2345"/>
    <w:rsid w:val="000E76FC"/>
    <w:rsid w:val="000F22D3"/>
    <w:rsid w:val="000F2435"/>
    <w:rsid w:val="001157AA"/>
    <w:rsid w:val="00117A37"/>
    <w:rsid w:val="00144E87"/>
    <w:rsid w:val="00156F2F"/>
    <w:rsid w:val="001577EC"/>
    <w:rsid w:val="001667D7"/>
    <w:rsid w:val="00166E83"/>
    <w:rsid w:val="0018239F"/>
    <w:rsid w:val="001915C5"/>
    <w:rsid w:val="001B7604"/>
    <w:rsid w:val="001C0260"/>
    <w:rsid w:val="001D7A06"/>
    <w:rsid w:val="001F0867"/>
    <w:rsid w:val="0020138C"/>
    <w:rsid w:val="0020788C"/>
    <w:rsid w:val="00211222"/>
    <w:rsid w:val="00211971"/>
    <w:rsid w:val="0021286E"/>
    <w:rsid w:val="002144D9"/>
    <w:rsid w:val="00220E87"/>
    <w:rsid w:val="00227DE0"/>
    <w:rsid w:val="00236E06"/>
    <w:rsid w:val="002404B0"/>
    <w:rsid w:val="002457AC"/>
    <w:rsid w:val="0025692E"/>
    <w:rsid w:val="0026351C"/>
    <w:rsid w:val="00267AF6"/>
    <w:rsid w:val="00280187"/>
    <w:rsid w:val="002A6FCD"/>
    <w:rsid w:val="002B0793"/>
    <w:rsid w:val="002C0871"/>
    <w:rsid w:val="002C32B8"/>
    <w:rsid w:val="002C3D73"/>
    <w:rsid w:val="002E0BEE"/>
    <w:rsid w:val="002E501D"/>
    <w:rsid w:val="002F0996"/>
    <w:rsid w:val="002F2B06"/>
    <w:rsid w:val="002F70BF"/>
    <w:rsid w:val="003222F4"/>
    <w:rsid w:val="00330D3E"/>
    <w:rsid w:val="003316AF"/>
    <w:rsid w:val="0033207E"/>
    <w:rsid w:val="00343E6A"/>
    <w:rsid w:val="00353DCD"/>
    <w:rsid w:val="00365C36"/>
    <w:rsid w:val="00384A4F"/>
    <w:rsid w:val="00384B5F"/>
    <w:rsid w:val="003B3ADA"/>
    <w:rsid w:val="003C089F"/>
    <w:rsid w:val="003C0D18"/>
    <w:rsid w:val="003C1AE2"/>
    <w:rsid w:val="003C603C"/>
    <w:rsid w:val="003D2C6A"/>
    <w:rsid w:val="003E0B36"/>
    <w:rsid w:val="003E4F1E"/>
    <w:rsid w:val="003E6127"/>
    <w:rsid w:val="00402202"/>
    <w:rsid w:val="00402A43"/>
    <w:rsid w:val="00423D45"/>
    <w:rsid w:val="004268B4"/>
    <w:rsid w:val="004301C9"/>
    <w:rsid w:val="00440053"/>
    <w:rsid w:val="00441494"/>
    <w:rsid w:val="0046650A"/>
    <w:rsid w:val="00472111"/>
    <w:rsid w:val="00473ED3"/>
    <w:rsid w:val="004A0609"/>
    <w:rsid w:val="004D08D4"/>
    <w:rsid w:val="004D36BF"/>
    <w:rsid w:val="004F0C4D"/>
    <w:rsid w:val="004F7487"/>
    <w:rsid w:val="00501BFA"/>
    <w:rsid w:val="00533FB4"/>
    <w:rsid w:val="005350FD"/>
    <w:rsid w:val="00543D8D"/>
    <w:rsid w:val="00550632"/>
    <w:rsid w:val="00551EF4"/>
    <w:rsid w:val="00575A5C"/>
    <w:rsid w:val="0058178B"/>
    <w:rsid w:val="00585EC5"/>
    <w:rsid w:val="0059630C"/>
    <w:rsid w:val="005B4E8C"/>
    <w:rsid w:val="005D31FC"/>
    <w:rsid w:val="005D3EF8"/>
    <w:rsid w:val="005D46CA"/>
    <w:rsid w:val="005E185C"/>
    <w:rsid w:val="005E39C8"/>
    <w:rsid w:val="005E541F"/>
    <w:rsid w:val="005E7DDC"/>
    <w:rsid w:val="00604738"/>
    <w:rsid w:val="00625A95"/>
    <w:rsid w:val="00641E48"/>
    <w:rsid w:val="006500A3"/>
    <w:rsid w:val="006543DA"/>
    <w:rsid w:val="006640CE"/>
    <w:rsid w:val="00671C9A"/>
    <w:rsid w:val="00674DA7"/>
    <w:rsid w:val="006A0163"/>
    <w:rsid w:val="006A5E38"/>
    <w:rsid w:val="006D17B2"/>
    <w:rsid w:val="006E2866"/>
    <w:rsid w:val="00720898"/>
    <w:rsid w:val="007330BB"/>
    <w:rsid w:val="007479F4"/>
    <w:rsid w:val="007655E4"/>
    <w:rsid w:val="00782149"/>
    <w:rsid w:val="007821D2"/>
    <w:rsid w:val="007A3CBF"/>
    <w:rsid w:val="007B5FDC"/>
    <w:rsid w:val="007C2005"/>
    <w:rsid w:val="007C330D"/>
    <w:rsid w:val="007C6B1C"/>
    <w:rsid w:val="007E044C"/>
    <w:rsid w:val="007F5DC3"/>
    <w:rsid w:val="00800BDF"/>
    <w:rsid w:val="00806FCE"/>
    <w:rsid w:val="00812963"/>
    <w:rsid w:val="00812FDA"/>
    <w:rsid w:val="00821D71"/>
    <w:rsid w:val="008261BF"/>
    <w:rsid w:val="008376C5"/>
    <w:rsid w:val="00837996"/>
    <w:rsid w:val="00857F19"/>
    <w:rsid w:val="008602EC"/>
    <w:rsid w:val="00863957"/>
    <w:rsid w:val="00872C0B"/>
    <w:rsid w:val="0087626C"/>
    <w:rsid w:val="0087726A"/>
    <w:rsid w:val="008913AB"/>
    <w:rsid w:val="008A2F83"/>
    <w:rsid w:val="008D023A"/>
    <w:rsid w:val="008E5082"/>
    <w:rsid w:val="008E7446"/>
    <w:rsid w:val="0090058C"/>
    <w:rsid w:val="00900CD1"/>
    <w:rsid w:val="00901579"/>
    <w:rsid w:val="00911A9D"/>
    <w:rsid w:val="0091453A"/>
    <w:rsid w:val="009153F8"/>
    <w:rsid w:val="009364CD"/>
    <w:rsid w:val="0097306F"/>
    <w:rsid w:val="009761DA"/>
    <w:rsid w:val="009C332D"/>
    <w:rsid w:val="009C56C2"/>
    <w:rsid w:val="009E7747"/>
    <w:rsid w:val="00A20AF0"/>
    <w:rsid w:val="00A22F8C"/>
    <w:rsid w:val="00A24267"/>
    <w:rsid w:val="00A33313"/>
    <w:rsid w:val="00A90181"/>
    <w:rsid w:val="00AA01C1"/>
    <w:rsid w:val="00AA4D54"/>
    <w:rsid w:val="00AA502E"/>
    <w:rsid w:val="00AB1981"/>
    <w:rsid w:val="00AB1F1C"/>
    <w:rsid w:val="00AD1C93"/>
    <w:rsid w:val="00AD3BAD"/>
    <w:rsid w:val="00AE4A16"/>
    <w:rsid w:val="00AE66AB"/>
    <w:rsid w:val="00B05A76"/>
    <w:rsid w:val="00B1403E"/>
    <w:rsid w:val="00B16020"/>
    <w:rsid w:val="00B4134C"/>
    <w:rsid w:val="00B46A0B"/>
    <w:rsid w:val="00B8192D"/>
    <w:rsid w:val="00B96C2F"/>
    <w:rsid w:val="00BB4446"/>
    <w:rsid w:val="00BD1998"/>
    <w:rsid w:val="00BE2E15"/>
    <w:rsid w:val="00BF2DD6"/>
    <w:rsid w:val="00C20A06"/>
    <w:rsid w:val="00C42FB5"/>
    <w:rsid w:val="00C45CD1"/>
    <w:rsid w:val="00C67694"/>
    <w:rsid w:val="00CA15E2"/>
    <w:rsid w:val="00CB4EF5"/>
    <w:rsid w:val="00CC406E"/>
    <w:rsid w:val="00CC7809"/>
    <w:rsid w:val="00CE5B94"/>
    <w:rsid w:val="00D0200D"/>
    <w:rsid w:val="00D03BF3"/>
    <w:rsid w:val="00D109D5"/>
    <w:rsid w:val="00D20781"/>
    <w:rsid w:val="00D22912"/>
    <w:rsid w:val="00D27A62"/>
    <w:rsid w:val="00D81FA9"/>
    <w:rsid w:val="00D95944"/>
    <w:rsid w:val="00D95B8A"/>
    <w:rsid w:val="00DA40D8"/>
    <w:rsid w:val="00DB2749"/>
    <w:rsid w:val="00DC4FE7"/>
    <w:rsid w:val="00DD6B0A"/>
    <w:rsid w:val="00DE1574"/>
    <w:rsid w:val="00DE15E3"/>
    <w:rsid w:val="00DF38AF"/>
    <w:rsid w:val="00E24414"/>
    <w:rsid w:val="00E35E4A"/>
    <w:rsid w:val="00E43745"/>
    <w:rsid w:val="00E5119F"/>
    <w:rsid w:val="00E547B7"/>
    <w:rsid w:val="00E85E2A"/>
    <w:rsid w:val="00E90433"/>
    <w:rsid w:val="00E919B0"/>
    <w:rsid w:val="00E9761F"/>
    <w:rsid w:val="00E9769D"/>
    <w:rsid w:val="00EA7FF9"/>
    <w:rsid w:val="00EF38FD"/>
    <w:rsid w:val="00F34552"/>
    <w:rsid w:val="00F36A80"/>
    <w:rsid w:val="00F40897"/>
    <w:rsid w:val="00F611A4"/>
    <w:rsid w:val="00F667D7"/>
    <w:rsid w:val="00F86693"/>
    <w:rsid w:val="00F93FE3"/>
    <w:rsid w:val="00F975A7"/>
    <w:rsid w:val="00FA207E"/>
    <w:rsid w:val="00FA4172"/>
    <w:rsid w:val="00FC7439"/>
    <w:rsid w:val="00FE2B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26A"/>
    <w:rPr>
      <w:sz w:val="24"/>
    </w:rPr>
  </w:style>
  <w:style w:type="paragraph" w:styleId="Heading2">
    <w:name w:val="heading 2"/>
    <w:basedOn w:val="Normal"/>
    <w:next w:val="Normal"/>
    <w:qFormat/>
    <w:rsid w:val="0087726A"/>
    <w:pPr>
      <w:keepNext/>
      <w:widowControl w:val="0"/>
      <w:tabs>
        <w:tab w:val="left" w:pos="-720"/>
      </w:tabs>
      <w:suppressAutoHyphens/>
      <w:jc w:val="center"/>
      <w:outlineLvl w:val="1"/>
    </w:pPr>
    <w:rPr>
      <w:rFonts w:ascii="Arial" w:hAnsi="Arial"/>
      <w:b/>
      <w:snapToGrid w:val="0"/>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7726A"/>
    <w:pPr>
      <w:widowControl w:val="0"/>
    </w:pPr>
    <w:rPr>
      <w:rFonts w:ascii="Courier New" w:hAnsi="Courier New"/>
      <w:snapToGrid w:val="0"/>
    </w:rPr>
  </w:style>
  <w:style w:type="paragraph" w:styleId="BodyText3">
    <w:name w:val="Body Text 3"/>
    <w:basedOn w:val="Normal"/>
    <w:rsid w:val="00BD1998"/>
    <w:pPr>
      <w:widowControl w:val="0"/>
      <w:tabs>
        <w:tab w:val="left" w:pos="-720"/>
        <w:tab w:val="left" w:pos="0"/>
      </w:tabs>
      <w:suppressAutoHyphens/>
    </w:pPr>
    <w:rPr>
      <w:rFonts w:ascii="Arial" w:hAnsi="Arial"/>
      <w:snapToGrid w:val="0"/>
      <w:sz w:val="22"/>
    </w:rPr>
  </w:style>
  <w:style w:type="table" w:styleId="TableGrid">
    <w:name w:val="Table Grid"/>
    <w:basedOn w:val="TableNormal"/>
    <w:rsid w:val="00BD199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821D2"/>
    <w:rPr>
      <w:color w:val="0000FF"/>
      <w:u w:val="single"/>
    </w:rPr>
  </w:style>
  <w:style w:type="paragraph" w:styleId="PlainText">
    <w:name w:val="Plain Text"/>
    <w:basedOn w:val="Normal"/>
    <w:link w:val="PlainTextChar"/>
    <w:uiPriority w:val="99"/>
    <w:semiHidden/>
    <w:unhideWhenUsed/>
    <w:rsid w:val="009E7747"/>
    <w:rPr>
      <w:rFonts w:ascii="Consolas" w:eastAsia="Calibri" w:hAnsi="Consolas"/>
      <w:sz w:val="21"/>
      <w:szCs w:val="21"/>
    </w:rPr>
  </w:style>
  <w:style w:type="character" w:customStyle="1" w:styleId="PlainTextChar">
    <w:name w:val="Plain Text Char"/>
    <w:basedOn w:val="DefaultParagraphFont"/>
    <w:link w:val="PlainText"/>
    <w:uiPriority w:val="99"/>
    <w:semiHidden/>
    <w:rsid w:val="009E7747"/>
    <w:rPr>
      <w:rFonts w:ascii="Consolas" w:eastAsia="Calibri" w:hAnsi="Consolas" w:cs="Times New Roman"/>
      <w:sz w:val="21"/>
      <w:szCs w:val="21"/>
    </w:rPr>
  </w:style>
  <w:style w:type="paragraph" w:styleId="ListParagraph">
    <w:name w:val="List Paragraph"/>
    <w:basedOn w:val="Normal"/>
    <w:uiPriority w:val="34"/>
    <w:qFormat/>
    <w:rsid w:val="00144E87"/>
    <w:pPr>
      <w:ind w:left="720"/>
    </w:pPr>
    <w:rPr>
      <w:rFonts w:ascii="Calibri" w:eastAsia="Calibri" w:hAnsi="Calibri"/>
      <w:sz w:val="22"/>
      <w:szCs w:val="22"/>
    </w:rPr>
  </w:style>
  <w:style w:type="paragraph" w:customStyle="1" w:styleId="Default">
    <w:name w:val="Default"/>
    <w:basedOn w:val="Normal"/>
    <w:rsid w:val="00144E87"/>
    <w:pPr>
      <w:autoSpaceDE w:val="0"/>
      <w:autoSpaceDN w:val="0"/>
    </w:pPr>
    <w:rPr>
      <w:rFonts w:ascii="Arial" w:eastAsia="Calibri" w:hAnsi="Arial" w:cs="Arial"/>
      <w:color w:val="000000"/>
      <w:szCs w:val="24"/>
    </w:rPr>
  </w:style>
  <w:style w:type="paragraph" w:styleId="BalloonText">
    <w:name w:val="Balloon Text"/>
    <w:basedOn w:val="Normal"/>
    <w:link w:val="BalloonTextChar"/>
    <w:uiPriority w:val="99"/>
    <w:semiHidden/>
    <w:unhideWhenUsed/>
    <w:rsid w:val="00330D3E"/>
    <w:rPr>
      <w:rFonts w:ascii="Tahoma" w:hAnsi="Tahoma" w:cs="Tahoma"/>
      <w:sz w:val="16"/>
      <w:szCs w:val="16"/>
    </w:rPr>
  </w:style>
  <w:style w:type="character" w:customStyle="1" w:styleId="BalloonTextChar">
    <w:name w:val="Balloon Text Char"/>
    <w:basedOn w:val="DefaultParagraphFont"/>
    <w:link w:val="BalloonText"/>
    <w:uiPriority w:val="99"/>
    <w:semiHidden/>
    <w:rsid w:val="00330D3E"/>
    <w:rPr>
      <w:rFonts w:ascii="Tahoma" w:hAnsi="Tahoma" w:cs="Tahoma"/>
      <w:sz w:val="16"/>
      <w:szCs w:val="16"/>
    </w:rPr>
  </w:style>
  <w:style w:type="paragraph" w:styleId="Header">
    <w:name w:val="header"/>
    <w:basedOn w:val="Normal"/>
    <w:link w:val="HeaderChar"/>
    <w:uiPriority w:val="99"/>
    <w:semiHidden/>
    <w:unhideWhenUsed/>
    <w:rsid w:val="00DB2749"/>
    <w:pPr>
      <w:tabs>
        <w:tab w:val="center" w:pos="4680"/>
        <w:tab w:val="right" w:pos="9360"/>
      </w:tabs>
    </w:pPr>
  </w:style>
  <w:style w:type="character" w:customStyle="1" w:styleId="HeaderChar">
    <w:name w:val="Header Char"/>
    <w:basedOn w:val="DefaultParagraphFont"/>
    <w:link w:val="Header"/>
    <w:uiPriority w:val="99"/>
    <w:semiHidden/>
    <w:rsid w:val="00DB2749"/>
    <w:rPr>
      <w:sz w:val="24"/>
    </w:rPr>
  </w:style>
  <w:style w:type="paragraph" w:styleId="Footer">
    <w:name w:val="footer"/>
    <w:basedOn w:val="Normal"/>
    <w:link w:val="FooterChar"/>
    <w:uiPriority w:val="99"/>
    <w:unhideWhenUsed/>
    <w:rsid w:val="00DB2749"/>
    <w:pPr>
      <w:tabs>
        <w:tab w:val="center" w:pos="4680"/>
        <w:tab w:val="right" w:pos="9360"/>
      </w:tabs>
    </w:pPr>
  </w:style>
  <w:style w:type="character" w:customStyle="1" w:styleId="FooterChar">
    <w:name w:val="Footer Char"/>
    <w:basedOn w:val="DefaultParagraphFont"/>
    <w:link w:val="Footer"/>
    <w:uiPriority w:val="99"/>
    <w:rsid w:val="00DB2749"/>
    <w:rPr>
      <w:sz w:val="24"/>
    </w:rPr>
  </w:style>
  <w:style w:type="paragraph" w:customStyle="1" w:styleId="default0">
    <w:name w:val="default"/>
    <w:basedOn w:val="Normal"/>
    <w:rsid w:val="008376C5"/>
    <w:rPr>
      <w:rFonts w:ascii="Arial" w:hAnsi="Arial" w:cs="Arial"/>
      <w:color w:val="000000"/>
      <w:szCs w:val="24"/>
    </w:rPr>
  </w:style>
</w:styles>
</file>

<file path=word/webSettings.xml><?xml version="1.0" encoding="utf-8"?>
<w:webSettings xmlns:r="http://schemas.openxmlformats.org/officeDocument/2006/relationships" xmlns:w="http://schemas.openxmlformats.org/wordprocessingml/2006/main">
  <w:divs>
    <w:div w:id="163517227">
      <w:bodyDiv w:val="1"/>
      <w:marLeft w:val="0"/>
      <w:marRight w:val="0"/>
      <w:marTop w:val="0"/>
      <w:marBottom w:val="0"/>
      <w:divBdr>
        <w:top w:val="none" w:sz="0" w:space="0" w:color="auto"/>
        <w:left w:val="none" w:sz="0" w:space="0" w:color="auto"/>
        <w:bottom w:val="none" w:sz="0" w:space="0" w:color="auto"/>
        <w:right w:val="none" w:sz="0" w:space="0" w:color="auto"/>
      </w:divBdr>
    </w:div>
    <w:div w:id="183129363">
      <w:bodyDiv w:val="1"/>
      <w:marLeft w:val="0"/>
      <w:marRight w:val="0"/>
      <w:marTop w:val="0"/>
      <w:marBottom w:val="0"/>
      <w:divBdr>
        <w:top w:val="none" w:sz="0" w:space="0" w:color="auto"/>
        <w:left w:val="none" w:sz="0" w:space="0" w:color="auto"/>
        <w:bottom w:val="none" w:sz="0" w:space="0" w:color="auto"/>
        <w:right w:val="none" w:sz="0" w:space="0" w:color="auto"/>
      </w:divBdr>
    </w:div>
    <w:div w:id="267202941">
      <w:bodyDiv w:val="1"/>
      <w:marLeft w:val="0"/>
      <w:marRight w:val="0"/>
      <w:marTop w:val="0"/>
      <w:marBottom w:val="0"/>
      <w:divBdr>
        <w:top w:val="none" w:sz="0" w:space="0" w:color="auto"/>
        <w:left w:val="none" w:sz="0" w:space="0" w:color="auto"/>
        <w:bottom w:val="none" w:sz="0" w:space="0" w:color="auto"/>
        <w:right w:val="none" w:sz="0" w:space="0" w:color="auto"/>
      </w:divBdr>
    </w:div>
    <w:div w:id="294484488">
      <w:bodyDiv w:val="1"/>
      <w:marLeft w:val="0"/>
      <w:marRight w:val="0"/>
      <w:marTop w:val="0"/>
      <w:marBottom w:val="0"/>
      <w:divBdr>
        <w:top w:val="none" w:sz="0" w:space="0" w:color="auto"/>
        <w:left w:val="none" w:sz="0" w:space="0" w:color="auto"/>
        <w:bottom w:val="none" w:sz="0" w:space="0" w:color="auto"/>
        <w:right w:val="none" w:sz="0" w:space="0" w:color="auto"/>
      </w:divBdr>
    </w:div>
    <w:div w:id="383406552">
      <w:bodyDiv w:val="1"/>
      <w:marLeft w:val="0"/>
      <w:marRight w:val="0"/>
      <w:marTop w:val="0"/>
      <w:marBottom w:val="0"/>
      <w:divBdr>
        <w:top w:val="none" w:sz="0" w:space="0" w:color="auto"/>
        <w:left w:val="none" w:sz="0" w:space="0" w:color="auto"/>
        <w:bottom w:val="none" w:sz="0" w:space="0" w:color="auto"/>
        <w:right w:val="none" w:sz="0" w:space="0" w:color="auto"/>
      </w:divBdr>
    </w:div>
    <w:div w:id="422530490">
      <w:bodyDiv w:val="1"/>
      <w:marLeft w:val="0"/>
      <w:marRight w:val="0"/>
      <w:marTop w:val="0"/>
      <w:marBottom w:val="0"/>
      <w:divBdr>
        <w:top w:val="none" w:sz="0" w:space="0" w:color="auto"/>
        <w:left w:val="none" w:sz="0" w:space="0" w:color="auto"/>
        <w:bottom w:val="none" w:sz="0" w:space="0" w:color="auto"/>
        <w:right w:val="none" w:sz="0" w:space="0" w:color="auto"/>
      </w:divBdr>
    </w:div>
    <w:div w:id="440956130">
      <w:bodyDiv w:val="1"/>
      <w:marLeft w:val="0"/>
      <w:marRight w:val="0"/>
      <w:marTop w:val="0"/>
      <w:marBottom w:val="0"/>
      <w:divBdr>
        <w:top w:val="none" w:sz="0" w:space="0" w:color="auto"/>
        <w:left w:val="none" w:sz="0" w:space="0" w:color="auto"/>
        <w:bottom w:val="none" w:sz="0" w:space="0" w:color="auto"/>
        <w:right w:val="none" w:sz="0" w:space="0" w:color="auto"/>
      </w:divBdr>
    </w:div>
    <w:div w:id="469175152">
      <w:bodyDiv w:val="1"/>
      <w:marLeft w:val="0"/>
      <w:marRight w:val="0"/>
      <w:marTop w:val="0"/>
      <w:marBottom w:val="0"/>
      <w:divBdr>
        <w:top w:val="none" w:sz="0" w:space="0" w:color="auto"/>
        <w:left w:val="none" w:sz="0" w:space="0" w:color="auto"/>
        <w:bottom w:val="none" w:sz="0" w:space="0" w:color="auto"/>
        <w:right w:val="none" w:sz="0" w:space="0" w:color="auto"/>
      </w:divBdr>
    </w:div>
    <w:div w:id="483858201">
      <w:bodyDiv w:val="1"/>
      <w:marLeft w:val="0"/>
      <w:marRight w:val="0"/>
      <w:marTop w:val="0"/>
      <w:marBottom w:val="0"/>
      <w:divBdr>
        <w:top w:val="none" w:sz="0" w:space="0" w:color="auto"/>
        <w:left w:val="none" w:sz="0" w:space="0" w:color="auto"/>
        <w:bottom w:val="none" w:sz="0" w:space="0" w:color="auto"/>
        <w:right w:val="none" w:sz="0" w:space="0" w:color="auto"/>
      </w:divBdr>
    </w:div>
    <w:div w:id="492331260">
      <w:bodyDiv w:val="1"/>
      <w:marLeft w:val="0"/>
      <w:marRight w:val="0"/>
      <w:marTop w:val="0"/>
      <w:marBottom w:val="0"/>
      <w:divBdr>
        <w:top w:val="none" w:sz="0" w:space="0" w:color="auto"/>
        <w:left w:val="none" w:sz="0" w:space="0" w:color="auto"/>
        <w:bottom w:val="none" w:sz="0" w:space="0" w:color="auto"/>
        <w:right w:val="none" w:sz="0" w:space="0" w:color="auto"/>
      </w:divBdr>
    </w:div>
    <w:div w:id="548496158">
      <w:bodyDiv w:val="1"/>
      <w:marLeft w:val="0"/>
      <w:marRight w:val="0"/>
      <w:marTop w:val="0"/>
      <w:marBottom w:val="0"/>
      <w:divBdr>
        <w:top w:val="none" w:sz="0" w:space="0" w:color="auto"/>
        <w:left w:val="none" w:sz="0" w:space="0" w:color="auto"/>
        <w:bottom w:val="none" w:sz="0" w:space="0" w:color="auto"/>
        <w:right w:val="none" w:sz="0" w:space="0" w:color="auto"/>
      </w:divBdr>
    </w:div>
    <w:div w:id="566110094">
      <w:bodyDiv w:val="1"/>
      <w:marLeft w:val="0"/>
      <w:marRight w:val="0"/>
      <w:marTop w:val="0"/>
      <w:marBottom w:val="0"/>
      <w:divBdr>
        <w:top w:val="none" w:sz="0" w:space="0" w:color="auto"/>
        <w:left w:val="none" w:sz="0" w:space="0" w:color="auto"/>
        <w:bottom w:val="none" w:sz="0" w:space="0" w:color="auto"/>
        <w:right w:val="none" w:sz="0" w:space="0" w:color="auto"/>
      </w:divBdr>
    </w:div>
    <w:div w:id="569268726">
      <w:bodyDiv w:val="1"/>
      <w:marLeft w:val="0"/>
      <w:marRight w:val="0"/>
      <w:marTop w:val="0"/>
      <w:marBottom w:val="0"/>
      <w:divBdr>
        <w:top w:val="none" w:sz="0" w:space="0" w:color="auto"/>
        <w:left w:val="none" w:sz="0" w:space="0" w:color="auto"/>
        <w:bottom w:val="none" w:sz="0" w:space="0" w:color="auto"/>
        <w:right w:val="none" w:sz="0" w:space="0" w:color="auto"/>
      </w:divBdr>
    </w:div>
    <w:div w:id="572392657">
      <w:bodyDiv w:val="1"/>
      <w:marLeft w:val="0"/>
      <w:marRight w:val="0"/>
      <w:marTop w:val="0"/>
      <w:marBottom w:val="0"/>
      <w:divBdr>
        <w:top w:val="none" w:sz="0" w:space="0" w:color="auto"/>
        <w:left w:val="none" w:sz="0" w:space="0" w:color="auto"/>
        <w:bottom w:val="none" w:sz="0" w:space="0" w:color="auto"/>
        <w:right w:val="none" w:sz="0" w:space="0" w:color="auto"/>
      </w:divBdr>
    </w:div>
    <w:div w:id="582034989">
      <w:bodyDiv w:val="1"/>
      <w:marLeft w:val="0"/>
      <w:marRight w:val="0"/>
      <w:marTop w:val="0"/>
      <w:marBottom w:val="0"/>
      <w:divBdr>
        <w:top w:val="none" w:sz="0" w:space="0" w:color="auto"/>
        <w:left w:val="none" w:sz="0" w:space="0" w:color="auto"/>
        <w:bottom w:val="none" w:sz="0" w:space="0" w:color="auto"/>
        <w:right w:val="none" w:sz="0" w:space="0" w:color="auto"/>
      </w:divBdr>
    </w:div>
    <w:div w:id="586303323">
      <w:bodyDiv w:val="1"/>
      <w:marLeft w:val="0"/>
      <w:marRight w:val="0"/>
      <w:marTop w:val="0"/>
      <w:marBottom w:val="0"/>
      <w:divBdr>
        <w:top w:val="none" w:sz="0" w:space="0" w:color="auto"/>
        <w:left w:val="none" w:sz="0" w:space="0" w:color="auto"/>
        <w:bottom w:val="none" w:sz="0" w:space="0" w:color="auto"/>
        <w:right w:val="none" w:sz="0" w:space="0" w:color="auto"/>
      </w:divBdr>
    </w:div>
    <w:div w:id="626084115">
      <w:bodyDiv w:val="1"/>
      <w:marLeft w:val="0"/>
      <w:marRight w:val="0"/>
      <w:marTop w:val="0"/>
      <w:marBottom w:val="0"/>
      <w:divBdr>
        <w:top w:val="none" w:sz="0" w:space="0" w:color="auto"/>
        <w:left w:val="none" w:sz="0" w:space="0" w:color="auto"/>
        <w:bottom w:val="none" w:sz="0" w:space="0" w:color="auto"/>
        <w:right w:val="none" w:sz="0" w:space="0" w:color="auto"/>
      </w:divBdr>
    </w:div>
    <w:div w:id="646397691">
      <w:bodyDiv w:val="1"/>
      <w:marLeft w:val="0"/>
      <w:marRight w:val="0"/>
      <w:marTop w:val="0"/>
      <w:marBottom w:val="0"/>
      <w:divBdr>
        <w:top w:val="none" w:sz="0" w:space="0" w:color="auto"/>
        <w:left w:val="none" w:sz="0" w:space="0" w:color="auto"/>
        <w:bottom w:val="none" w:sz="0" w:space="0" w:color="auto"/>
        <w:right w:val="none" w:sz="0" w:space="0" w:color="auto"/>
      </w:divBdr>
    </w:div>
    <w:div w:id="650602871">
      <w:bodyDiv w:val="1"/>
      <w:marLeft w:val="0"/>
      <w:marRight w:val="0"/>
      <w:marTop w:val="0"/>
      <w:marBottom w:val="0"/>
      <w:divBdr>
        <w:top w:val="none" w:sz="0" w:space="0" w:color="auto"/>
        <w:left w:val="none" w:sz="0" w:space="0" w:color="auto"/>
        <w:bottom w:val="none" w:sz="0" w:space="0" w:color="auto"/>
        <w:right w:val="none" w:sz="0" w:space="0" w:color="auto"/>
      </w:divBdr>
    </w:div>
    <w:div w:id="663317037">
      <w:bodyDiv w:val="1"/>
      <w:marLeft w:val="0"/>
      <w:marRight w:val="0"/>
      <w:marTop w:val="0"/>
      <w:marBottom w:val="0"/>
      <w:divBdr>
        <w:top w:val="none" w:sz="0" w:space="0" w:color="auto"/>
        <w:left w:val="none" w:sz="0" w:space="0" w:color="auto"/>
        <w:bottom w:val="none" w:sz="0" w:space="0" w:color="auto"/>
        <w:right w:val="none" w:sz="0" w:space="0" w:color="auto"/>
      </w:divBdr>
    </w:div>
    <w:div w:id="665210286">
      <w:bodyDiv w:val="1"/>
      <w:marLeft w:val="0"/>
      <w:marRight w:val="0"/>
      <w:marTop w:val="0"/>
      <w:marBottom w:val="0"/>
      <w:divBdr>
        <w:top w:val="none" w:sz="0" w:space="0" w:color="auto"/>
        <w:left w:val="none" w:sz="0" w:space="0" w:color="auto"/>
        <w:bottom w:val="none" w:sz="0" w:space="0" w:color="auto"/>
        <w:right w:val="none" w:sz="0" w:space="0" w:color="auto"/>
      </w:divBdr>
    </w:div>
    <w:div w:id="692342458">
      <w:bodyDiv w:val="1"/>
      <w:marLeft w:val="0"/>
      <w:marRight w:val="0"/>
      <w:marTop w:val="0"/>
      <w:marBottom w:val="0"/>
      <w:divBdr>
        <w:top w:val="none" w:sz="0" w:space="0" w:color="auto"/>
        <w:left w:val="none" w:sz="0" w:space="0" w:color="auto"/>
        <w:bottom w:val="none" w:sz="0" w:space="0" w:color="auto"/>
        <w:right w:val="none" w:sz="0" w:space="0" w:color="auto"/>
      </w:divBdr>
    </w:div>
    <w:div w:id="712929061">
      <w:bodyDiv w:val="1"/>
      <w:marLeft w:val="0"/>
      <w:marRight w:val="0"/>
      <w:marTop w:val="0"/>
      <w:marBottom w:val="0"/>
      <w:divBdr>
        <w:top w:val="none" w:sz="0" w:space="0" w:color="auto"/>
        <w:left w:val="none" w:sz="0" w:space="0" w:color="auto"/>
        <w:bottom w:val="none" w:sz="0" w:space="0" w:color="auto"/>
        <w:right w:val="none" w:sz="0" w:space="0" w:color="auto"/>
      </w:divBdr>
    </w:div>
    <w:div w:id="723263226">
      <w:bodyDiv w:val="1"/>
      <w:marLeft w:val="0"/>
      <w:marRight w:val="0"/>
      <w:marTop w:val="0"/>
      <w:marBottom w:val="0"/>
      <w:divBdr>
        <w:top w:val="none" w:sz="0" w:space="0" w:color="auto"/>
        <w:left w:val="none" w:sz="0" w:space="0" w:color="auto"/>
        <w:bottom w:val="none" w:sz="0" w:space="0" w:color="auto"/>
        <w:right w:val="none" w:sz="0" w:space="0" w:color="auto"/>
      </w:divBdr>
    </w:div>
    <w:div w:id="723405439">
      <w:bodyDiv w:val="1"/>
      <w:marLeft w:val="0"/>
      <w:marRight w:val="0"/>
      <w:marTop w:val="0"/>
      <w:marBottom w:val="0"/>
      <w:divBdr>
        <w:top w:val="none" w:sz="0" w:space="0" w:color="auto"/>
        <w:left w:val="none" w:sz="0" w:space="0" w:color="auto"/>
        <w:bottom w:val="none" w:sz="0" w:space="0" w:color="auto"/>
        <w:right w:val="none" w:sz="0" w:space="0" w:color="auto"/>
      </w:divBdr>
    </w:div>
    <w:div w:id="810100218">
      <w:bodyDiv w:val="1"/>
      <w:marLeft w:val="0"/>
      <w:marRight w:val="0"/>
      <w:marTop w:val="0"/>
      <w:marBottom w:val="0"/>
      <w:divBdr>
        <w:top w:val="none" w:sz="0" w:space="0" w:color="auto"/>
        <w:left w:val="none" w:sz="0" w:space="0" w:color="auto"/>
        <w:bottom w:val="none" w:sz="0" w:space="0" w:color="auto"/>
        <w:right w:val="none" w:sz="0" w:space="0" w:color="auto"/>
      </w:divBdr>
    </w:div>
    <w:div w:id="845901270">
      <w:bodyDiv w:val="1"/>
      <w:marLeft w:val="0"/>
      <w:marRight w:val="0"/>
      <w:marTop w:val="0"/>
      <w:marBottom w:val="0"/>
      <w:divBdr>
        <w:top w:val="none" w:sz="0" w:space="0" w:color="auto"/>
        <w:left w:val="none" w:sz="0" w:space="0" w:color="auto"/>
        <w:bottom w:val="none" w:sz="0" w:space="0" w:color="auto"/>
        <w:right w:val="none" w:sz="0" w:space="0" w:color="auto"/>
      </w:divBdr>
    </w:div>
    <w:div w:id="858161133">
      <w:bodyDiv w:val="1"/>
      <w:marLeft w:val="0"/>
      <w:marRight w:val="0"/>
      <w:marTop w:val="0"/>
      <w:marBottom w:val="0"/>
      <w:divBdr>
        <w:top w:val="none" w:sz="0" w:space="0" w:color="auto"/>
        <w:left w:val="none" w:sz="0" w:space="0" w:color="auto"/>
        <w:bottom w:val="none" w:sz="0" w:space="0" w:color="auto"/>
        <w:right w:val="none" w:sz="0" w:space="0" w:color="auto"/>
      </w:divBdr>
    </w:div>
    <w:div w:id="879243668">
      <w:bodyDiv w:val="1"/>
      <w:marLeft w:val="0"/>
      <w:marRight w:val="0"/>
      <w:marTop w:val="0"/>
      <w:marBottom w:val="0"/>
      <w:divBdr>
        <w:top w:val="none" w:sz="0" w:space="0" w:color="auto"/>
        <w:left w:val="none" w:sz="0" w:space="0" w:color="auto"/>
        <w:bottom w:val="none" w:sz="0" w:space="0" w:color="auto"/>
        <w:right w:val="none" w:sz="0" w:space="0" w:color="auto"/>
      </w:divBdr>
    </w:div>
    <w:div w:id="893152246">
      <w:bodyDiv w:val="1"/>
      <w:marLeft w:val="0"/>
      <w:marRight w:val="0"/>
      <w:marTop w:val="0"/>
      <w:marBottom w:val="0"/>
      <w:divBdr>
        <w:top w:val="none" w:sz="0" w:space="0" w:color="auto"/>
        <w:left w:val="none" w:sz="0" w:space="0" w:color="auto"/>
        <w:bottom w:val="none" w:sz="0" w:space="0" w:color="auto"/>
        <w:right w:val="none" w:sz="0" w:space="0" w:color="auto"/>
      </w:divBdr>
    </w:div>
    <w:div w:id="928345766">
      <w:bodyDiv w:val="1"/>
      <w:marLeft w:val="0"/>
      <w:marRight w:val="0"/>
      <w:marTop w:val="0"/>
      <w:marBottom w:val="0"/>
      <w:divBdr>
        <w:top w:val="none" w:sz="0" w:space="0" w:color="auto"/>
        <w:left w:val="none" w:sz="0" w:space="0" w:color="auto"/>
        <w:bottom w:val="none" w:sz="0" w:space="0" w:color="auto"/>
        <w:right w:val="none" w:sz="0" w:space="0" w:color="auto"/>
      </w:divBdr>
    </w:div>
    <w:div w:id="1003775950">
      <w:bodyDiv w:val="1"/>
      <w:marLeft w:val="0"/>
      <w:marRight w:val="0"/>
      <w:marTop w:val="0"/>
      <w:marBottom w:val="0"/>
      <w:divBdr>
        <w:top w:val="none" w:sz="0" w:space="0" w:color="auto"/>
        <w:left w:val="none" w:sz="0" w:space="0" w:color="auto"/>
        <w:bottom w:val="none" w:sz="0" w:space="0" w:color="auto"/>
        <w:right w:val="none" w:sz="0" w:space="0" w:color="auto"/>
      </w:divBdr>
    </w:div>
    <w:div w:id="1010912315">
      <w:bodyDiv w:val="1"/>
      <w:marLeft w:val="0"/>
      <w:marRight w:val="0"/>
      <w:marTop w:val="0"/>
      <w:marBottom w:val="0"/>
      <w:divBdr>
        <w:top w:val="none" w:sz="0" w:space="0" w:color="auto"/>
        <w:left w:val="none" w:sz="0" w:space="0" w:color="auto"/>
        <w:bottom w:val="none" w:sz="0" w:space="0" w:color="auto"/>
        <w:right w:val="none" w:sz="0" w:space="0" w:color="auto"/>
      </w:divBdr>
    </w:div>
    <w:div w:id="1076246779">
      <w:bodyDiv w:val="1"/>
      <w:marLeft w:val="0"/>
      <w:marRight w:val="0"/>
      <w:marTop w:val="0"/>
      <w:marBottom w:val="0"/>
      <w:divBdr>
        <w:top w:val="none" w:sz="0" w:space="0" w:color="auto"/>
        <w:left w:val="none" w:sz="0" w:space="0" w:color="auto"/>
        <w:bottom w:val="none" w:sz="0" w:space="0" w:color="auto"/>
        <w:right w:val="none" w:sz="0" w:space="0" w:color="auto"/>
      </w:divBdr>
    </w:div>
    <w:div w:id="1092972158">
      <w:bodyDiv w:val="1"/>
      <w:marLeft w:val="0"/>
      <w:marRight w:val="0"/>
      <w:marTop w:val="0"/>
      <w:marBottom w:val="0"/>
      <w:divBdr>
        <w:top w:val="none" w:sz="0" w:space="0" w:color="auto"/>
        <w:left w:val="none" w:sz="0" w:space="0" w:color="auto"/>
        <w:bottom w:val="none" w:sz="0" w:space="0" w:color="auto"/>
        <w:right w:val="none" w:sz="0" w:space="0" w:color="auto"/>
      </w:divBdr>
    </w:div>
    <w:div w:id="1104687268">
      <w:bodyDiv w:val="1"/>
      <w:marLeft w:val="0"/>
      <w:marRight w:val="0"/>
      <w:marTop w:val="0"/>
      <w:marBottom w:val="0"/>
      <w:divBdr>
        <w:top w:val="none" w:sz="0" w:space="0" w:color="auto"/>
        <w:left w:val="none" w:sz="0" w:space="0" w:color="auto"/>
        <w:bottom w:val="none" w:sz="0" w:space="0" w:color="auto"/>
        <w:right w:val="none" w:sz="0" w:space="0" w:color="auto"/>
      </w:divBdr>
    </w:div>
    <w:div w:id="1125654455">
      <w:bodyDiv w:val="1"/>
      <w:marLeft w:val="0"/>
      <w:marRight w:val="0"/>
      <w:marTop w:val="0"/>
      <w:marBottom w:val="0"/>
      <w:divBdr>
        <w:top w:val="none" w:sz="0" w:space="0" w:color="auto"/>
        <w:left w:val="none" w:sz="0" w:space="0" w:color="auto"/>
        <w:bottom w:val="none" w:sz="0" w:space="0" w:color="auto"/>
        <w:right w:val="none" w:sz="0" w:space="0" w:color="auto"/>
      </w:divBdr>
    </w:div>
    <w:div w:id="1129861592">
      <w:bodyDiv w:val="1"/>
      <w:marLeft w:val="0"/>
      <w:marRight w:val="0"/>
      <w:marTop w:val="0"/>
      <w:marBottom w:val="0"/>
      <w:divBdr>
        <w:top w:val="none" w:sz="0" w:space="0" w:color="auto"/>
        <w:left w:val="none" w:sz="0" w:space="0" w:color="auto"/>
        <w:bottom w:val="none" w:sz="0" w:space="0" w:color="auto"/>
        <w:right w:val="none" w:sz="0" w:space="0" w:color="auto"/>
      </w:divBdr>
    </w:div>
    <w:div w:id="1158230454">
      <w:bodyDiv w:val="1"/>
      <w:marLeft w:val="0"/>
      <w:marRight w:val="0"/>
      <w:marTop w:val="0"/>
      <w:marBottom w:val="0"/>
      <w:divBdr>
        <w:top w:val="none" w:sz="0" w:space="0" w:color="auto"/>
        <w:left w:val="none" w:sz="0" w:space="0" w:color="auto"/>
        <w:bottom w:val="none" w:sz="0" w:space="0" w:color="auto"/>
        <w:right w:val="none" w:sz="0" w:space="0" w:color="auto"/>
      </w:divBdr>
    </w:div>
    <w:div w:id="1166282112">
      <w:bodyDiv w:val="1"/>
      <w:marLeft w:val="0"/>
      <w:marRight w:val="0"/>
      <w:marTop w:val="0"/>
      <w:marBottom w:val="0"/>
      <w:divBdr>
        <w:top w:val="none" w:sz="0" w:space="0" w:color="auto"/>
        <w:left w:val="none" w:sz="0" w:space="0" w:color="auto"/>
        <w:bottom w:val="none" w:sz="0" w:space="0" w:color="auto"/>
        <w:right w:val="none" w:sz="0" w:space="0" w:color="auto"/>
      </w:divBdr>
    </w:div>
    <w:div w:id="1274824490">
      <w:bodyDiv w:val="1"/>
      <w:marLeft w:val="0"/>
      <w:marRight w:val="0"/>
      <w:marTop w:val="0"/>
      <w:marBottom w:val="0"/>
      <w:divBdr>
        <w:top w:val="none" w:sz="0" w:space="0" w:color="auto"/>
        <w:left w:val="none" w:sz="0" w:space="0" w:color="auto"/>
        <w:bottom w:val="none" w:sz="0" w:space="0" w:color="auto"/>
        <w:right w:val="none" w:sz="0" w:space="0" w:color="auto"/>
      </w:divBdr>
    </w:div>
    <w:div w:id="1280991825">
      <w:bodyDiv w:val="1"/>
      <w:marLeft w:val="0"/>
      <w:marRight w:val="0"/>
      <w:marTop w:val="0"/>
      <w:marBottom w:val="0"/>
      <w:divBdr>
        <w:top w:val="none" w:sz="0" w:space="0" w:color="auto"/>
        <w:left w:val="none" w:sz="0" w:space="0" w:color="auto"/>
        <w:bottom w:val="none" w:sz="0" w:space="0" w:color="auto"/>
        <w:right w:val="none" w:sz="0" w:space="0" w:color="auto"/>
      </w:divBdr>
      <w:divsChild>
        <w:div w:id="1515998729">
          <w:marLeft w:val="0"/>
          <w:marRight w:val="0"/>
          <w:marTop w:val="0"/>
          <w:marBottom w:val="0"/>
          <w:divBdr>
            <w:top w:val="none" w:sz="0" w:space="0" w:color="auto"/>
            <w:left w:val="none" w:sz="0" w:space="0" w:color="auto"/>
            <w:bottom w:val="none" w:sz="0" w:space="0" w:color="auto"/>
            <w:right w:val="none" w:sz="0" w:space="0" w:color="auto"/>
          </w:divBdr>
        </w:div>
      </w:divsChild>
    </w:div>
    <w:div w:id="1307854375">
      <w:bodyDiv w:val="1"/>
      <w:marLeft w:val="0"/>
      <w:marRight w:val="0"/>
      <w:marTop w:val="0"/>
      <w:marBottom w:val="0"/>
      <w:divBdr>
        <w:top w:val="none" w:sz="0" w:space="0" w:color="auto"/>
        <w:left w:val="none" w:sz="0" w:space="0" w:color="auto"/>
        <w:bottom w:val="none" w:sz="0" w:space="0" w:color="auto"/>
        <w:right w:val="none" w:sz="0" w:space="0" w:color="auto"/>
      </w:divBdr>
    </w:div>
    <w:div w:id="1411658886">
      <w:bodyDiv w:val="1"/>
      <w:marLeft w:val="0"/>
      <w:marRight w:val="0"/>
      <w:marTop w:val="0"/>
      <w:marBottom w:val="0"/>
      <w:divBdr>
        <w:top w:val="none" w:sz="0" w:space="0" w:color="auto"/>
        <w:left w:val="none" w:sz="0" w:space="0" w:color="auto"/>
        <w:bottom w:val="none" w:sz="0" w:space="0" w:color="auto"/>
        <w:right w:val="none" w:sz="0" w:space="0" w:color="auto"/>
      </w:divBdr>
    </w:div>
    <w:div w:id="1486822914">
      <w:bodyDiv w:val="1"/>
      <w:marLeft w:val="0"/>
      <w:marRight w:val="0"/>
      <w:marTop w:val="0"/>
      <w:marBottom w:val="0"/>
      <w:divBdr>
        <w:top w:val="none" w:sz="0" w:space="0" w:color="auto"/>
        <w:left w:val="none" w:sz="0" w:space="0" w:color="auto"/>
        <w:bottom w:val="none" w:sz="0" w:space="0" w:color="auto"/>
        <w:right w:val="none" w:sz="0" w:space="0" w:color="auto"/>
      </w:divBdr>
    </w:div>
    <w:div w:id="1528759622">
      <w:bodyDiv w:val="1"/>
      <w:marLeft w:val="0"/>
      <w:marRight w:val="0"/>
      <w:marTop w:val="0"/>
      <w:marBottom w:val="0"/>
      <w:divBdr>
        <w:top w:val="none" w:sz="0" w:space="0" w:color="auto"/>
        <w:left w:val="none" w:sz="0" w:space="0" w:color="auto"/>
        <w:bottom w:val="none" w:sz="0" w:space="0" w:color="auto"/>
        <w:right w:val="none" w:sz="0" w:space="0" w:color="auto"/>
      </w:divBdr>
    </w:div>
    <w:div w:id="1532838309">
      <w:bodyDiv w:val="1"/>
      <w:marLeft w:val="0"/>
      <w:marRight w:val="0"/>
      <w:marTop w:val="0"/>
      <w:marBottom w:val="0"/>
      <w:divBdr>
        <w:top w:val="none" w:sz="0" w:space="0" w:color="auto"/>
        <w:left w:val="none" w:sz="0" w:space="0" w:color="auto"/>
        <w:bottom w:val="none" w:sz="0" w:space="0" w:color="auto"/>
        <w:right w:val="none" w:sz="0" w:space="0" w:color="auto"/>
      </w:divBdr>
    </w:div>
    <w:div w:id="1582713586">
      <w:bodyDiv w:val="1"/>
      <w:marLeft w:val="0"/>
      <w:marRight w:val="0"/>
      <w:marTop w:val="0"/>
      <w:marBottom w:val="0"/>
      <w:divBdr>
        <w:top w:val="none" w:sz="0" w:space="0" w:color="auto"/>
        <w:left w:val="none" w:sz="0" w:space="0" w:color="auto"/>
        <w:bottom w:val="none" w:sz="0" w:space="0" w:color="auto"/>
        <w:right w:val="none" w:sz="0" w:space="0" w:color="auto"/>
      </w:divBdr>
    </w:div>
    <w:div w:id="1599950372">
      <w:bodyDiv w:val="1"/>
      <w:marLeft w:val="0"/>
      <w:marRight w:val="0"/>
      <w:marTop w:val="0"/>
      <w:marBottom w:val="0"/>
      <w:divBdr>
        <w:top w:val="none" w:sz="0" w:space="0" w:color="auto"/>
        <w:left w:val="none" w:sz="0" w:space="0" w:color="auto"/>
        <w:bottom w:val="none" w:sz="0" w:space="0" w:color="auto"/>
        <w:right w:val="none" w:sz="0" w:space="0" w:color="auto"/>
      </w:divBdr>
    </w:div>
    <w:div w:id="1633637687">
      <w:bodyDiv w:val="1"/>
      <w:marLeft w:val="0"/>
      <w:marRight w:val="0"/>
      <w:marTop w:val="0"/>
      <w:marBottom w:val="0"/>
      <w:divBdr>
        <w:top w:val="none" w:sz="0" w:space="0" w:color="auto"/>
        <w:left w:val="none" w:sz="0" w:space="0" w:color="auto"/>
        <w:bottom w:val="none" w:sz="0" w:space="0" w:color="auto"/>
        <w:right w:val="none" w:sz="0" w:space="0" w:color="auto"/>
      </w:divBdr>
    </w:div>
    <w:div w:id="1651328893">
      <w:bodyDiv w:val="1"/>
      <w:marLeft w:val="0"/>
      <w:marRight w:val="0"/>
      <w:marTop w:val="0"/>
      <w:marBottom w:val="0"/>
      <w:divBdr>
        <w:top w:val="none" w:sz="0" w:space="0" w:color="auto"/>
        <w:left w:val="none" w:sz="0" w:space="0" w:color="auto"/>
        <w:bottom w:val="none" w:sz="0" w:space="0" w:color="auto"/>
        <w:right w:val="none" w:sz="0" w:space="0" w:color="auto"/>
      </w:divBdr>
    </w:div>
    <w:div w:id="1684282184">
      <w:bodyDiv w:val="1"/>
      <w:marLeft w:val="0"/>
      <w:marRight w:val="0"/>
      <w:marTop w:val="0"/>
      <w:marBottom w:val="0"/>
      <w:divBdr>
        <w:top w:val="none" w:sz="0" w:space="0" w:color="auto"/>
        <w:left w:val="none" w:sz="0" w:space="0" w:color="auto"/>
        <w:bottom w:val="none" w:sz="0" w:space="0" w:color="auto"/>
        <w:right w:val="none" w:sz="0" w:space="0" w:color="auto"/>
      </w:divBdr>
    </w:div>
    <w:div w:id="1701861143">
      <w:bodyDiv w:val="1"/>
      <w:marLeft w:val="0"/>
      <w:marRight w:val="0"/>
      <w:marTop w:val="0"/>
      <w:marBottom w:val="0"/>
      <w:divBdr>
        <w:top w:val="none" w:sz="0" w:space="0" w:color="auto"/>
        <w:left w:val="none" w:sz="0" w:space="0" w:color="auto"/>
        <w:bottom w:val="none" w:sz="0" w:space="0" w:color="auto"/>
        <w:right w:val="none" w:sz="0" w:space="0" w:color="auto"/>
      </w:divBdr>
    </w:div>
    <w:div w:id="1752120683">
      <w:bodyDiv w:val="1"/>
      <w:marLeft w:val="0"/>
      <w:marRight w:val="0"/>
      <w:marTop w:val="0"/>
      <w:marBottom w:val="0"/>
      <w:divBdr>
        <w:top w:val="none" w:sz="0" w:space="0" w:color="auto"/>
        <w:left w:val="none" w:sz="0" w:space="0" w:color="auto"/>
        <w:bottom w:val="none" w:sz="0" w:space="0" w:color="auto"/>
        <w:right w:val="none" w:sz="0" w:space="0" w:color="auto"/>
      </w:divBdr>
      <w:divsChild>
        <w:div w:id="1904363668">
          <w:marLeft w:val="0"/>
          <w:marRight w:val="0"/>
          <w:marTop w:val="0"/>
          <w:marBottom w:val="0"/>
          <w:divBdr>
            <w:top w:val="none" w:sz="0" w:space="0" w:color="auto"/>
            <w:left w:val="none" w:sz="0" w:space="0" w:color="auto"/>
            <w:bottom w:val="none" w:sz="0" w:space="0" w:color="auto"/>
            <w:right w:val="none" w:sz="0" w:space="0" w:color="auto"/>
          </w:divBdr>
        </w:div>
      </w:divsChild>
    </w:div>
    <w:div w:id="1775317778">
      <w:bodyDiv w:val="1"/>
      <w:marLeft w:val="0"/>
      <w:marRight w:val="0"/>
      <w:marTop w:val="0"/>
      <w:marBottom w:val="0"/>
      <w:divBdr>
        <w:top w:val="none" w:sz="0" w:space="0" w:color="auto"/>
        <w:left w:val="none" w:sz="0" w:space="0" w:color="auto"/>
        <w:bottom w:val="none" w:sz="0" w:space="0" w:color="auto"/>
        <w:right w:val="none" w:sz="0" w:space="0" w:color="auto"/>
      </w:divBdr>
    </w:div>
    <w:div w:id="1851410013">
      <w:bodyDiv w:val="1"/>
      <w:marLeft w:val="0"/>
      <w:marRight w:val="0"/>
      <w:marTop w:val="0"/>
      <w:marBottom w:val="0"/>
      <w:divBdr>
        <w:top w:val="none" w:sz="0" w:space="0" w:color="auto"/>
        <w:left w:val="none" w:sz="0" w:space="0" w:color="auto"/>
        <w:bottom w:val="none" w:sz="0" w:space="0" w:color="auto"/>
        <w:right w:val="none" w:sz="0" w:space="0" w:color="auto"/>
      </w:divBdr>
    </w:div>
    <w:div w:id="1864440431">
      <w:bodyDiv w:val="1"/>
      <w:marLeft w:val="0"/>
      <w:marRight w:val="0"/>
      <w:marTop w:val="0"/>
      <w:marBottom w:val="0"/>
      <w:divBdr>
        <w:top w:val="none" w:sz="0" w:space="0" w:color="auto"/>
        <w:left w:val="none" w:sz="0" w:space="0" w:color="auto"/>
        <w:bottom w:val="none" w:sz="0" w:space="0" w:color="auto"/>
        <w:right w:val="none" w:sz="0" w:space="0" w:color="auto"/>
      </w:divBdr>
    </w:div>
    <w:div w:id="1887644579">
      <w:bodyDiv w:val="1"/>
      <w:marLeft w:val="0"/>
      <w:marRight w:val="0"/>
      <w:marTop w:val="0"/>
      <w:marBottom w:val="0"/>
      <w:divBdr>
        <w:top w:val="none" w:sz="0" w:space="0" w:color="auto"/>
        <w:left w:val="none" w:sz="0" w:space="0" w:color="auto"/>
        <w:bottom w:val="none" w:sz="0" w:space="0" w:color="auto"/>
        <w:right w:val="none" w:sz="0" w:space="0" w:color="auto"/>
      </w:divBdr>
    </w:div>
    <w:div w:id="1889877327">
      <w:bodyDiv w:val="1"/>
      <w:marLeft w:val="0"/>
      <w:marRight w:val="0"/>
      <w:marTop w:val="0"/>
      <w:marBottom w:val="0"/>
      <w:divBdr>
        <w:top w:val="none" w:sz="0" w:space="0" w:color="auto"/>
        <w:left w:val="none" w:sz="0" w:space="0" w:color="auto"/>
        <w:bottom w:val="none" w:sz="0" w:space="0" w:color="auto"/>
        <w:right w:val="none" w:sz="0" w:space="0" w:color="auto"/>
      </w:divBdr>
    </w:div>
    <w:div w:id="1896576017">
      <w:bodyDiv w:val="1"/>
      <w:marLeft w:val="0"/>
      <w:marRight w:val="0"/>
      <w:marTop w:val="0"/>
      <w:marBottom w:val="0"/>
      <w:divBdr>
        <w:top w:val="none" w:sz="0" w:space="0" w:color="auto"/>
        <w:left w:val="none" w:sz="0" w:space="0" w:color="auto"/>
        <w:bottom w:val="none" w:sz="0" w:space="0" w:color="auto"/>
        <w:right w:val="none" w:sz="0" w:space="0" w:color="auto"/>
      </w:divBdr>
    </w:div>
    <w:div w:id="1911694276">
      <w:bodyDiv w:val="1"/>
      <w:marLeft w:val="0"/>
      <w:marRight w:val="0"/>
      <w:marTop w:val="0"/>
      <w:marBottom w:val="0"/>
      <w:divBdr>
        <w:top w:val="none" w:sz="0" w:space="0" w:color="auto"/>
        <w:left w:val="none" w:sz="0" w:space="0" w:color="auto"/>
        <w:bottom w:val="none" w:sz="0" w:space="0" w:color="auto"/>
        <w:right w:val="none" w:sz="0" w:space="0" w:color="auto"/>
      </w:divBdr>
    </w:div>
    <w:div w:id="1922255653">
      <w:bodyDiv w:val="1"/>
      <w:marLeft w:val="0"/>
      <w:marRight w:val="0"/>
      <w:marTop w:val="0"/>
      <w:marBottom w:val="0"/>
      <w:divBdr>
        <w:top w:val="none" w:sz="0" w:space="0" w:color="auto"/>
        <w:left w:val="none" w:sz="0" w:space="0" w:color="auto"/>
        <w:bottom w:val="none" w:sz="0" w:space="0" w:color="auto"/>
        <w:right w:val="none" w:sz="0" w:space="0" w:color="auto"/>
      </w:divBdr>
    </w:div>
    <w:div w:id="1931936191">
      <w:bodyDiv w:val="1"/>
      <w:marLeft w:val="0"/>
      <w:marRight w:val="0"/>
      <w:marTop w:val="0"/>
      <w:marBottom w:val="0"/>
      <w:divBdr>
        <w:top w:val="none" w:sz="0" w:space="0" w:color="auto"/>
        <w:left w:val="none" w:sz="0" w:space="0" w:color="auto"/>
        <w:bottom w:val="none" w:sz="0" w:space="0" w:color="auto"/>
        <w:right w:val="none" w:sz="0" w:space="0" w:color="auto"/>
      </w:divBdr>
    </w:div>
    <w:div w:id="1935236689">
      <w:bodyDiv w:val="1"/>
      <w:marLeft w:val="0"/>
      <w:marRight w:val="0"/>
      <w:marTop w:val="0"/>
      <w:marBottom w:val="0"/>
      <w:divBdr>
        <w:top w:val="none" w:sz="0" w:space="0" w:color="auto"/>
        <w:left w:val="none" w:sz="0" w:space="0" w:color="auto"/>
        <w:bottom w:val="none" w:sz="0" w:space="0" w:color="auto"/>
        <w:right w:val="none" w:sz="0" w:space="0" w:color="auto"/>
      </w:divBdr>
    </w:div>
    <w:div w:id="1959986008">
      <w:bodyDiv w:val="1"/>
      <w:marLeft w:val="0"/>
      <w:marRight w:val="0"/>
      <w:marTop w:val="0"/>
      <w:marBottom w:val="0"/>
      <w:divBdr>
        <w:top w:val="none" w:sz="0" w:space="0" w:color="auto"/>
        <w:left w:val="none" w:sz="0" w:space="0" w:color="auto"/>
        <w:bottom w:val="none" w:sz="0" w:space="0" w:color="auto"/>
        <w:right w:val="none" w:sz="0" w:space="0" w:color="auto"/>
      </w:divBdr>
    </w:div>
    <w:div w:id="1995910486">
      <w:bodyDiv w:val="1"/>
      <w:marLeft w:val="0"/>
      <w:marRight w:val="0"/>
      <w:marTop w:val="0"/>
      <w:marBottom w:val="0"/>
      <w:divBdr>
        <w:top w:val="none" w:sz="0" w:space="0" w:color="auto"/>
        <w:left w:val="none" w:sz="0" w:space="0" w:color="auto"/>
        <w:bottom w:val="none" w:sz="0" w:space="0" w:color="auto"/>
        <w:right w:val="none" w:sz="0" w:space="0" w:color="auto"/>
      </w:divBdr>
    </w:div>
    <w:div w:id="2018652216">
      <w:bodyDiv w:val="1"/>
      <w:marLeft w:val="0"/>
      <w:marRight w:val="0"/>
      <w:marTop w:val="0"/>
      <w:marBottom w:val="0"/>
      <w:divBdr>
        <w:top w:val="none" w:sz="0" w:space="0" w:color="auto"/>
        <w:left w:val="none" w:sz="0" w:space="0" w:color="auto"/>
        <w:bottom w:val="none" w:sz="0" w:space="0" w:color="auto"/>
        <w:right w:val="none" w:sz="0" w:space="0" w:color="auto"/>
      </w:divBdr>
    </w:div>
    <w:div w:id="2021352435">
      <w:bodyDiv w:val="1"/>
      <w:marLeft w:val="0"/>
      <w:marRight w:val="0"/>
      <w:marTop w:val="0"/>
      <w:marBottom w:val="0"/>
      <w:divBdr>
        <w:top w:val="none" w:sz="0" w:space="0" w:color="auto"/>
        <w:left w:val="none" w:sz="0" w:space="0" w:color="auto"/>
        <w:bottom w:val="none" w:sz="0" w:space="0" w:color="auto"/>
        <w:right w:val="none" w:sz="0" w:space="0" w:color="auto"/>
      </w:divBdr>
    </w:div>
    <w:div w:id="2030137640">
      <w:bodyDiv w:val="1"/>
      <w:marLeft w:val="0"/>
      <w:marRight w:val="0"/>
      <w:marTop w:val="0"/>
      <w:marBottom w:val="0"/>
      <w:divBdr>
        <w:top w:val="none" w:sz="0" w:space="0" w:color="auto"/>
        <w:left w:val="none" w:sz="0" w:space="0" w:color="auto"/>
        <w:bottom w:val="none" w:sz="0" w:space="0" w:color="auto"/>
        <w:right w:val="none" w:sz="0" w:space="0" w:color="auto"/>
      </w:divBdr>
    </w:div>
    <w:div w:id="2036345917">
      <w:bodyDiv w:val="1"/>
      <w:marLeft w:val="0"/>
      <w:marRight w:val="0"/>
      <w:marTop w:val="0"/>
      <w:marBottom w:val="0"/>
      <w:divBdr>
        <w:top w:val="none" w:sz="0" w:space="0" w:color="auto"/>
        <w:left w:val="none" w:sz="0" w:space="0" w:color="auto"/>
        <w:bottom w:val="none" w:sz="0" w:space="0" w:color="auto"/>
        <w:right w:val="none" w:sz="0" w:space="0" w:color="auto"/>
      </w:divBdr>
    </w:div>
    <w:div w:id="2036615026">
      <w:bodyDiv w:val="1"/>
      <w:marLeft w:val="0"/>
      <w:marRight w:val="0"/>
      <w:marTop w:val="0"/>
      <w:marBottom w:val="0"/>
      <w:divBdr>
        <w:top w:val="none" w:sz="0" w:space="0" w:color="auto"/>
        <w:left w:val="none" w:sz="0" w:space="0" w:color="auto"/>
        <w:bottom w:val="none" w:sz="0" w:space="0" w:color="auto"/>
        <w:right w:val="none" w:sz="0" w:space="0" w:color="auto"/>
      </w:divBdr>
    </w:div>
    <w:div w:id="2037267222">
      <w:bodyDiv w:val="1"/>
      <w:marLeft w:val="0"/>
      <w:marRight w:val="0"/>
      <w:marTop w:val="0"/>
      <w:marBottom w:val="0"/>
      <w:divBdr>
        <w:top w:val="none" w:sz="0" w:space="0" w:color="auto"/>
        <w:left w:val="none" w:sz="0" w:space="0" w:color="auto"/>
        <w:bottom w:val="none" w:sz="0" w:space="0" w:color="auto"/>
        <w:right w:val="none" w:sz="0" w:space="0" w:color="auto"/>
      </w:divBdr>
    </w:div>
    <w:div w:id="2052531932">
      <w:bodyDiv w:val="1"/>
      <w:marLeft w:val="0"/>
      <w:marRight w:val="0"/>
      <w:marTop w:val="0"/>
      <w:marBottom w:val="0"/>
      <w:divBdr>
        <w:top w:val="none" w:sz="0" w:space="0" w:color="auto"/>
        <w:left w:val="none" w:sz="0" w:space="0" w:color="auto"/>
        <w:bottom w:val="none" w:sz="0" w:space="0" w:color="auto"/>
        <w:right w:val="none" w:sz="0" w:space="0" w:color="auto"/>
      </w:divBdr>
    </w:div>
    <w:div w:id="2055737730">
      <w:bodyDiv w:val="1"/>
      <w:marLeft w:val="0"/>
      <w:marRight w:val="0"/>
      <w:marTop w:val="0"/>
      <w:marBottom w:val="0"/>
      <w:divBdr>
        <w:top w:val="none" w:sz="0" w:space="0" w:color="auto"/>
        <w:left w:val="none" w:sz="0" w:space="0" w:color="auto"/>
        <w:bottom w:val="none" w:sz="0" w:space="0" w:color="auto"/>
        <w:right w:val="none" w:sz="0" w:space="0" w:color="auto"/>
      </w:divBdr>
    </w:div>
    <w:div w:id="2066248228">
      <w:bodyDiv w:val="1"/>
      <w:marLeft w:val="0"/>
      <w:marRight w:val="0"/>
      <w:marTop w:val="0"/>
      <w:marBottom w:val="0"/>
      <w:divBdr>
        <w:top w:val="none" w:sz="0" w:space="0" w:color="auto"/>
        <w:left w:val="none" w:sz="0" w:space="0" w:color="auto"/>
        <w:bottom w:val="none" w:sz="0" w:space="0" w:color="auto"/>
        <w:right w:val="none" w:sz="0" w:space="0" w:color="auto"/>
      </w:divBdr>
    </w:div>
    <w:div w:id="2068259041">
      <w:bodyDiv w:val="1"/>
      <w:marLeft w:val="0"/>
      <w:marRight w:val="0"/>
      <w:marTop w:val="0"/>
      <w:marBottom w:val="0"/>
      <w:divBdr>
        <w:top w:val="none" w:sz="0" w:space="0" w:color="auto"/>
        <w:left w:val="none" w:sz="0" w:space="0" w:color="auto"/>
        <w:bottom w:val="none" w:sz="0" w:space="0" w:color="auto"/>
        <w:right w:val="none" w:sz="0" w:space="0" w:color="auto"/>
      </w:divBdr>
    </w:div>
    <w:div w:id="2069958244">
      <w:bodyDiv w:val="1"/>
      <w:marLeft w:val="0"/>
      <w:marRight w:val="0"/>
      <w:marTop w:val="0"/>
      <w:marBottom w:val="0"/>
      <w:divBdr>
        <w:top w:val="none" w:sz="0" w:space="0" w:color="auto"/>
        <w:left w:val="none" w:sz="0" w:space="0" w:color="auto"/>
        <w:bottom w:val="none" w:sz="0" w:space="0" w:color="auto"/>
        <w:right w:val="none" w:sz="0" w:space="0" w:color="auto"/>
      </w:divBdr>
    </w:div>
    <w:div w:id="2122651203">
      <w:bodyDiv w:val="1"/>
      <w:marLeft w:val="0"/>
      <w:marRight w:val="0"/>
      <w:marTop w:val="0"/>
      <w:marBottom w:val="0"/>
      <w:divBdr>
        <w:top w:val="none" w:sz="0" w:space="0" w:color="auto"/>
        <w:left w:val="none" w:sz="0" w:space="0" w:color="auto"/>
        <w:bottom w:val="none" w:sz="0" w:space="0" w:color="auto"/>
        <w:right w:val="none" w:sz="0" w:space="0" w:color="auto"/>
      </w:divBdr>
    </w:div>
    <w:div w:id="21463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ntracts.delaware.gov/contracts_detail.asp?i=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Office_Excel_97-2003_Worksheet1.xls"/><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ontracts.delaware.gov/contracts_detail.asp?i=72" TargetMode="External"/><Relationship Id="rId4" Type="http://schemas.openxmlformats.org/officeDocument/2006/relationships/settings" Target="settings.xml"/><Relationship Id="rId9" Type="http://schemas.openxmlformats.org/officeDocument/2006/relationships/hyperlink" Target="http://contracts.delaware.gov/contracts_detail.asp?i=72"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0BBD3-F4A0-48E1-A577-505314505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1344</Words>
  <Characters>7304</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8631</CharactersWithSpaces>
  <SharedDoc>false</SharedDoc>
  <HLinks>
    <vt:vector size="6" baseType="variant">
      <vt:variant>
        <vt:i4>6160497</vt:i4>
      </vt:variant>
      <vt:variant>
        <vt:i4>3</vt:i4>
      </vt:variant>
      <vt:variant>
        <vt:i4>0</vt:i4>
      </vt:variant>
      <vt:variant>
        <vt:i4>5</vt:i4>
      </vt:variant>
      <vt:variant>
        <vt:lpwstr>http://contracts.delaware.gov/contracts_detail.asp?i=87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Homa</dc:creator>
  <cp:lastModifiedBy>christine.pochomis</cp:lastModifiedBy>
  <cp:revision>2</cp:revision>
  <cp:lastPrinted>2013-03-11T20:18:00Z</cp:lastPrinted>
  <dcterms:created xsi:type="dcterms:W3CDTF">2013-04-10T19:03:00Z</dcterms:created>
  <dcterms:modified xsi:type="dcterms:W3CDTF">2013-04-10T19:03:00Z</dcterms:modified>
</cp:coreProperties>
</file>