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DCE" w:rsidRDefault="009C5DCE" w:rsidP="009C5DCE">
      <w:pPr>
        <w:jc w:val="right"/>
        <w:rPr>
          <w:b/>
        </w:rPr>
      </w:pPr>
      <w:bookmarkStart w:id="0" w:name="_GoBack"/>
      <w:bookmarkEnd w:id="0"/>
      <w:r>
        <w:rPr>
          <w:b/>
        </w:rPr>
        <w:t>A</w:t>
      </w:r>
      <w:r w:rsidR="00652CCF">
        <w:rPr>
          <w:b/>
        </w:rPr>
        <w:t>ppendix C</w:t>
      </w:r>
    </w:p>
    <w:p w:rsidR="0096435C" w:rsidRPr="00A51A72" w:rsidRDefault="00BD493F" w:rsidP="0096435C">
      <w:pPr>
        <w:jc w:val="center"/>
        <w:rPr>
          <w:b/>
        </w:rPr>
      </w:pPr>
      <w:r>
        <w:rPr>
          <w:b/>
        </w:rPr>
        <w:t>DEDO16101-EMPLOY_SVCS</w:t>
      </w:r>
    </w:p>
    <w:p w:rsidR="0096435C" w:rsidRPr="00A51A72" w:rsidRDefault="00BD493F" w:rsidP="0096435C">
      <w:pPr>
        <w:jc w:val="center"/>
        <w:rPr>
          <w:b/>
        </w:rPr>
      </w:pPr>
      <w:r>
        <w:rPr>
          <w:b/>
        </w:rPr>
        <w:t>EMPLOYMENT SERVICES PROGRAM</w:t>
      </w:r>
    </w:p>
    <w:p w:rsidR="00293171" w:rsidRPr="00A51A72" w:rsidRDefault="00293171" w:rsidP="00293171">
      <w:pPr>
        <w:jc w:val="center"/>
        <w:rPr>
          <w:b/>
        </w:rPr>
      </w:pPr>
      <w:r w:rsidRPr="00A51A72">
        <w:rPr>
          <w:b/>
        </w:rPr>
        <w:t>______________________________________________________________________</w:t>
      </w:r>
    </w:p>
    <w:p w:rsidR="00293171" w:rsidRPr="00A51A72" w:rsidRDefault="00293171" w:rsidP="00293171">
      <w:pPr>
        <w:jc w:val="center"/>
        <w:rPr>
          <w:b/>
        </w:rPr>
      </w:pPr>
    </w:p>
    <w:p w:rsidR="00293171" w:rsidRPr="00A51A72" w:rsidRDefault="00BD493F" w:rsidP="00293171">
      <w:pPr>
        <w:jc w:val="center"/>
      </w:pPr>
      <w:r>
        <w:t>BUSINESS ASSOCIATE</w:t>
      </w:r>
      <w:r w:rsidR="00293171" w:rsidRPr="00A51A72">
        <w:t xml:space="preserve"> AGREEMENT</w:t>
      </w:r>
    </w:p>
    <w:p w:rsidR="00830443" w:rsidRPr="00A51A72" w:rsidRDefault="00830443" w:rsidP="00293171">
      <w:pPr>
        <w:jc w:val="center"/>
      </w:pPr>
    </w:p>
    <w:p w:rsidR="00830443" w:rsidRPr="00A51A72" w:rsidRDefault="00830443" w:rsidP="00293171">
      <w:pPr>
        <w:jc w:val="center"/>
      </w:pPr>
    </w:p>
    <w:p w:rsidR="00293171" w:rsidRPr="00A51A72" w:rsidRDefault="00A04F08" w:rsidP="00830443">
      <w:r w:rsidRPr="00A51A72">
        <w:t xml:space="preserve">This </w:t>
      </w:r>
      <w:r w:rsidR="00BD493F">
        <w:t>Business Associate Agreement</w:t>
      </w:r>
      <w:r w:rsidRPr="00A51A72">
        <w:t xml:space="preserve"> </w:t>
      </w:r>
      <w:r w:rsidR="00A41F34">
        <w:t>(</w:t>
      </w:r>
      <w:r w:rsidRPr="00A51A72">
        <w:t>“</w:t>
      </w:r>
      <w:r w:rsidR="00BD493F">
        <w:t>BAA</w:t>
      </w:r>
      <w:r w:rsidRPr="00A51A72">
        <w:t>”) i</w:t>
      </w:r>
      <w:r w:rsidR="00454463">
        <w:t>s</w:t>
      </w:r>
      <w:r w:rsidR="00830443" w:rsidRPr="00A51A72">
        <w:t xml:space="preserve"> to </w:t>
      </w:r>
      <w:r w:rsidR="00B16FB4">
        <w:t xml:space="preserve">clarify contract processing for </w:t>
      </w:r>
      <w:r w:rsidR="00830443" w:rsidRPr="00A51A72">
        <w:t xml:space="preserve">Contract </w:t>
      </w:r>
      <w:r w:rsidR="00BD493F">
        <w:t>DEDO16101-EMPLOY_SVCS</w:t>
      </w:r>
      <w:r w:rsidR="00830443" w:rsidRPr="00A51A72">
        <w:t xml:space="preserve"> </w:t>
      </w:r>
      <w:r w:rsidRPr="00A51A72">
        <w:t xml:space="preserve">(“Agreement”), between </w:t>
      </w:r>
      <w:r w:rsidR="00BD493F">
        <w:t>Vendor__________________________________</w:t>
      </w:r>
      <w:r w:rsidR="006C5785" w:rsidRPr="00A51A72">
        <w:t>(</w:t>
      </w:r>
      <w:r w:rsidR="00BD493F">
        <w:t>“Vendor”</w:t>
      </w:r>
      <w:r w:rsidR="006C5785" w:rsidRPr="00A51A72">
        <w:t>)</w:t>
      </w:r>
      <w:r w:rsidR="0096435C" w:rsidRPr="00A51A72">
        <w:t>,</w:t>
      </w:r>
      <w:r w:rsidRPr="00A51A72">
        <w:t xml:space="preserve"> and the </w:t>
      </w:r>
      <w:r w:rsidR="00BD493F">
        <w:t>Delaware Economic Development Office</w:t>
      </w:r>
      <w:r w:rsidR="0096435C" w:rsidRPr="00A51A72">
        <w:t xml:space="preserve"> </w:t>
      </w:r>
      <w:r w:rsidR="00E26269">
        <w:t xml:space="preserve">(“DEDO”) </w:t>
      </w:r>
      <w:r w:rsidR="0096435C" w:rsidRPr="00A51A72">
        <w:t xml:space="preserve">effective </w:t>
      </w:r>
      <w:r w:rsidR="00BD493F">
        <w:t>_______________</w:t>
      </w:r>
      <w:r w:rsidRPr="00A51A72">
        <w:t xml:space="preserve">.  </w:t>
      </w:r>
      <w:r w:rsidR="007271C3">
        <w:t xml:space="preserve">The terms, words, and phrases </w:t>
      </w:r>
      <w:r w:rsidRPr="00A51A72">
        <w:t xml:space="preserve">used in this Amendment shall </w:t>
      </w:r>
      <w:r w:rsidR="00A41F34">
        <w:t xml:space="preserve">have the same meaning </w:t>
      </w:r>
      <w:r w:rsidR="007271C3">
        <w:t xml:space="preserve">as set forth </w:t>
      </w:r>
      <w:r w:rsidR="00A41F34">
        <w:t>under the</w:t>
      </w:r>
      <w:r w:rsidRPr="00A51A72">
        <w:t xml:space="preserve"> A</w:t>
      </w:r>
      <w:r w:rsidR="006C5785" w:rsidRPr="00A51A72">
        <w:t>greement</w:t>
      </w:r>
      <w:r w:rsidRPr="00A51A72">
        <w:t>, unless expressly stated otherwise.  If there is a direct conflict between a term of this Amendment and the term</w:t>
      </w:r>
      <w:r w:rsidR="002B347B">
        <w:t>s</w:t>
      </w:r>
      <w:r w:rsidRPr="00A51A72">
        <w:t xml:space="preserve"> of the Agreement with respect to the subject matter of this Amendment, the terms of this Amendment shall prevail.  </w:t>
      </w:r>
    </w:p>
    <w:p w:rsidR="00830443" w:rsidRPr="00A51A72" w:rsidRDefault="00830443" w:rsidP="00830443"/>
    <w:p w:rsidR="00830443" w:rsidRPr="00A51A72" w:rsidRDefault="00830443" w:rsidP="00830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A72">
        <w:t xml:space="preserve">WHEREAS, </w:t>
      </w:r>
      <w:r w:rsidR="00E26269">
        <w:t>DEDO</w:t>
      </w:r>
      <w:r w:rsidRPr="00A51A72">
        <w:t xml:space="preserve"> desires to obtain cert</w:t>
      </w:r>
      <w:r w:rsidR="0096435C" w:rsidRPr="00A51A72">
        <w:t xml:space="preserve">ain </w:t>
      </w:r>
      <w:r w:rsidR="00E26269">
        <w:t xml:space="preserve">employment </w:t>
      </w:r>
      <w:r w:rsidR="00877DF0">
        <w:t xml:space="preserve">related </w:t>
      </w:r>
      <w:r w:rsidR="0096435C" w:rsidRPr="00A51A72">
        <w:t>services of a</w:t>
      </w:r>
      <w:r w:rsidR="00877DF0">
        <w:t>n Employment Services Program</w:t>
      </w:r>
      <w:r w:rsidR="0096435C" w:rsidRPr="00A51A72">
        <w:t>.</w:t>
      </w:r>
    </w:p>
    <w:p w:rsidR="00830443" w:rsidRPr="00A51A72" w:rsidRDefault="00830443" w:rsidP="00830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30443" w:rsidRPr="00A51A72" w:rsidRDefault="00830443" w:rsidP="00830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A72">
        <w:t xml:space="preserve">WHEREAS, </w:t>
      </w:r>
      <w:r w:rsidR="00BD493F">
        <w:t>VENDOR</w:t>
      </w:r>
      <w:r w:rsidRPr="00A51A72">
        <w:t xml:space="preserve"> desires to provide such software and services to </w:t>
      </w:r>
      <w:r w:rsidR="00E26269">
        <w:t>DEDO</w:t>
      </w:r>
      <w:r w:rsidRPr="00A51A72">
        <w:t xml:space="preserve"> on the terms set forth below;</w:t>
      </w:r>
    </w:p>
    <w:p w:rsidR="00830443" w:rsidRPr="00A51A72" w:rsidRDefault="00830443" w:rsidP="00830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30443" w:rsidRPr="00A51A72" w:rsidRDefault="00830443" w:rsidP="00830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1A72">
        <w:t xml:space="preserve">WHEREAS, </w:t>
      </w:r>
      <w:r w:rsidR="00E26269">
        <w:t>DEDO</w:t>
      </w:r>
      <w:r w:rsidRPr="00A51A72">
        <w:t xml:space="preserve"> and </w:t>
      </w:r>
      <w:r w:rsidR="00BD493F">
        <w:t>VENDOR</w:t>
      </w:r>
      <w:r w:rsidRPr="00A51A72">
        <w:t xml:space="preserve"> represent and warrant that each party has full right, power and authority to enter into and perform under this Agreement;</w:t>
      </w:r>
    </w:p>
    <w:p w:rsidR="00830443" w:rsidRPr="00A51A72" w:rsidRDefault="00830443" w:rsidP="00830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30443" w:rsidRPr="00A51A72" w:rsidRDefault="00830443" w:rsidP="00830443">
      <w:r w:rsidRPr="00A51A72">
        <w:t xml:space="preserve">FOR AND IN CONSIDERATION OF the premises and mutual agreements herein, </w:t>
      </w:r>
      <w:r w:rsidR="00E26269">
        <w:t>DEDO</w:t>
      </w:r>
      <w:r w:rsidRPr="00A51A72">
        <w:t xml:space="preserve"> and </w:t>
      </w:r>
      <w:r w:rsidR="00BD493F">
        <w:t>VENDOR</w:t>
      </w:r>
      <w:r w:rsidR="0096435C" w:rsidRPr="00A51A72">
        <w:t xml:space="preserve"> </w:t>
      </w:r>
      <w:r w:rsidRPr="00A51A72">
        <w:t>agree as the Agreement may be amended as follows:</w:t>
      </w:r>
    </w:p>
    <w:p w:rsidR="00786D01" w:rsidRPr="00A51A72" w:rsidRDefault="00786D01" w:rsidP="00786D01">
      <w:pPr>
        <w:pStyle w:val="BodyText2"/>
        <w:jc w:val="center"/>
        <w:rPr>
          <w:vanish/>
        </w:rPr>
      </w:pPr>
      <w:r w:rsidRPr="00A51A72">
        <w:rPr>
          <w:vanish/>
        </w:rPr>
        <w:t>Business Associate Agreement</w:t>
      </w:r>
    </w:p>
    <w:p w:rsidR="00786D01" w:rsidRPr="00A51A72" w:rsidRDefault="00786D01" w:rsidP="00786D01">
      <w:pPr>
        <w:pStyle w:val="BodyText2"/>
        <w:jc w:val="both"/>
        <w:rPr>
          <w:vanish/>
        </w:rPr>
      </w:pPr>
    </w:p>
    <w:p w:rsidR="00786D01" w:rsidRPr="00A51A72" w:rsidRDefault="00786D01" w:rsidP="00786D01">
      <w:pPr>
        <w:pStyle w:val="BodyText"/>
        <w:jc w:val="both"/>
      </w:pPr>
    </w:p>
    <w:p w:rsidR="00786D01" w:rsidRDefault="00786D01" w:rsidP="00141787">
      <w:pPr>
        <w:pStyle w:val="ListParagraph"/>
        <w:numPr>
          <w:ilvl w:val="0"/>
          <w:numId w:val="16"/>
        </w:numPr>
        <w:jc w:val="both"/>
        <w:rPr>
          <w:rFonts w:ascii="Arial" w:hAnsi="Arial" w:cs="Arial"/>
          <w:szCs w:val="24"/>
        </w:rPr>
      </w:pPr>
      <w:r w:rsidRPr="00A51A72">
        <w:rPr>
          <w:rFonts w:ascii="Arial" w:hAnsi="Arial" w:cs="Arial"/>
          <w:szCs w:val="24"/>
        </w:rPr>
        <w:t xml:space="preserve">This </w:t>
      </w:r>
      <w:r w:rsidR="007C0A9F" w:rsidRPr="00A51A72">
        <w:rPr>
          <w:rFonts w:ascii="Arial" w:hAnsi="Arial" w:cs="Arial"/>
          <w:szCs w:val="24"/>
        </w:rPr>
        <w:t xml:space="preserve">Amendment constitutes a </w:t>
      </w:r>
      <w:r w:rsidRPr="00A51A72">
        <w:rPr>
          <w:rFonts w:ascii="Arial" w:hAnsi="Arial" w:cs="Arial"/>
          <w:szCs w:val="24"/>
        </w:rPr>
        <w:t>Business Associate Agreement</w:t>
      </w:r>
      <w:r w:rsidR="00A51A72">
        <w:rPr>
          <w:rFonts w:ascii="Arial" w:hAnsi="Arial" w:cs="Arial"/>
          <w:szCs w:val="24"/>
        </w:rPr>
        <w:t xml:space="preserve"> </w:t>
      </w:r>
      <w:r w:rsidRPr="00A51A72">
        <w:rPr>
          <w:rFonts w:ascii="Arial" w:hAnsi="Arial" w:cs="Arial"/>
          <w:szCs w:val="24"/>
        </w:rPr>
        <w:t xml:space="preserve">undertaken pursuant to the </w:t>
      </w:r>
      <w:r w:rsidR="007C0A9F" w:rsidRPr="00A51A72">
        <w:rPr>
          <w:rFonts w:ascii="Arial" w:hAnsi="Arial" w:cs="Arial"/>
          <w:szCs w:val="24"/>
        </w:rPr>
        <w:t>Agreement</w:t>
      </w:r>
      <w:r w:rsidRPr="00A51A72">
        <w:rPr>
          <w:rFonts w:ascii="Arial" w:hAnsi="Arial" w:cs="Arial"/>
          <w:szCs w:val="24"/>
        </w:rPr>
        <w:t xml:space="preserve"> by and between</w:t>
      </w:r>
      <w:r w:rsidRPr="00A51A72">
        <w:rPr>
          <w:rFonts w:ascii="Arial" w:hAnsi="Arial" w:cs="Arial"/>
          <w:color w:val="FF00FF"/>
          <w:szCs w:val="24"/>
        </w:rPr>
        <w:t xml:space="preserve"> </w:t>
      </w:r>
      <w:r w:rsidRPr="00A51A72">
        <w:rPr>
          <w:rFonts w:ascii="Arial" w:hAnsi="Arial" w:cs="Arial"/>
          <w:szCs w:val="24"/>
        </w:rPr>
        <w:t xml:space="preserve">the </w:t>
      </w:r>
      <w:r w:rsidR="00BD493F">
        <w:rPr>
          <w:rFonts w:ascii="Arial" w:hAnsi="Arial" w:cs="Arial"/>
          <w:szCs w:val="24"/>
        </w:rPr>
        <w:t>Delaware Economic Development Office</w:t>
      </w:r>
      <w:r w:rsidR="007C0A9F" w:rsidRPr="00A51A72">
        <w:rPr>
          <w:rFonts w:ascii="Arial" w:hAnsi="Arial" w:cs="Arial"/>
          <w:szCs w:val="24"/>
        </w:rPr>
        <w:t xml:space="preserve"> by and </w:t>
      </w:r>
      <w:r w:rsidR="00BD493F">
        <w:rPr>
          <w:rFonts w:ascii="Arial" w:hAnsi="Arial" w:cs="Arial"/>
          <w:szCs w:val="24"/>
        </w:rPr>
        <w:t>Vendor__________________________________</w:t>
      </w:r>
      <w:r w:rsidR="007C0A9F" w:rsidRPr="00A51A72">
        <w:rPr>
          <w:rFonts w:ascii="Arial" w:hAnsi="Arial" w:cs="Arial"/>
          <w:szCs w:val="24"/>
        </w:rPr>
        <w:t>(</w:t>
      </w:r>
      <w:r w:rsidR="00BD493F">
        <w:rPr>
          <w:rFonts w:ascii="Arial" w:hAnsi="Arial" w:cs="Arial"/>
          <w:szCs w:val="24"/>
        </w:rPr>
        <w:t>“Vendor”</w:t>
      </w:r>
      <w:r w:rsidR="007C0A9F" w:rsidRPr="00A51A72">
        <w:rPr>
          <w:rFonts w:ascii="Arial" w:hAnsi="Arial" w:cs="Arial"/>
          <w:szCs w:val="24"/>
        </w:rPr>
        <w:t xml:space="preserve">) </w:t>
      </w:r>
    </w:p>
    <w:p w:rsidR="002B347B" w:rsidRPr="002B347B" w:rsidRDefault="002B347B" w:rsidP="002B347B">
      <w:pPr>
        <w:jc w:val="both"/>
      </w:pPr>
    </w:p>
    <w:p w:rsidR="002B347B" w:rsidRPr="00A51A72" w:rsidRDefault="002B347B" w:rsidP="002B347B">
      <w:pPr>
        <w:pStyle w:val="ListParagraph"/>
        <w:numPr>
          <w:ilvl w:val="0"/>
          <w:numId w:val="16"/>
        </w:numPr>
        <w:jc w:val="both"/>
        <w:rPr>
          <w:rFonts w:ascii="Arial" w:hAnsi="Arial" w:cs="Arial"/>
          <w:szCs w:val="24"/>
        </w:rPr>
      </w:pPr>
      <w:r w:rsidRPr="00A51A72">
        <w:rPr>
          <w:rFonts w:ascii="Arial" w:hAnsi="Arial" w:cs="Arial"/>
          <w:szCs w:val="24"/>
        </w:rPr>
        <w:t>PURPOSE</w:t>
      </w:r>
    </w:p>
    <w:p w:rsidR="002B347B" w:rsidRPr="00A51A72" w:rsidRDefault="002B347B" w:rsidP="002B347B">
      <w:pPr>
        <w:pStyle w:val="ListParagraph"/>
        <w:numPr>
          <w:ilvl w:val="1"/>
          <w:numId w:val="16"/>
        </w:numPr>
        <w:jc w:val="both"/>
        <w:rPr>
          <w:rFonts w:ascii="Arial" w:hAnsi="Arial" w:cs="Arial"/>
          <w:szCs w:val="24"/>
        </w:rPr>
      </w:pPr>
      <w:r w:rsidRPr="00A51A72">
        <w:rPr>
          <w:rFonts w:ascii="Arial" w:hAnsi="Arial" w:cs="Arial"/>
          <w:szCs w:val="24"/>
        </w:rPr>
        <w:t xml:space="preserve">Provide a </w:t>
      </w:r>
      <w:r w:rsidR="00E26269">
        <w:rPr>
          <w:rFonts w:ascii="Arial" w:hAnsi="Arial" w:cs="Arial"/>
          <w:szCs w:val="24"/>
        </w:rPr>
        <w:t>third party</w:t>
      </w:r>
      <w:r w:rsidRPr="00A51A72">
        <w:rPr>
          <w:rFonts w:ascii="Arial" w:hAnsi="Arial" w:cs="Arial"/>
          <w:szCs w:val="24"/>
        </w:rPr>
        <w:t xml:space="preserve"> data extract to </w:t>
      </w:r>
      <w:r w:rsidR="00E26269">
        <w:rPr>
          <w:rFonts w:ascii="Arial" w:hAnsi="Arial" w:cs="Arial"/>
          <w:szCs w:val="24"/>
        </w:rPr>
        <w:t>Vendor</w:t>
      </w:r>
      <w:r w:rsidRPr="00A51A72">
        <w:rPr>
          <w:rFonts w:ascii="Arial" w:hAnsi="Arial" w:cs="Arial"/>
          <w:szCs w:val="24"/>
        </w:rPr>
        <w:t xml:space="preserve"> </w:t>
      </w:r>
      <w:r w:rsidR="00877DF0">
        <w:rPr>
          <w:rFonts w:ascii="Arial" w:hAnsi="Arial" w:cs="Arial"/>
          <w:szCs w:val="24"/>
        </w:rPr>
        <w:t>on an ad hoc basis as identified in the contract scope of work</w:t>
      </w:r>
      <w:r w:rsidRPr="00A51A72">
        <w:rPr>
          <w:rFonts w:ascii="Arial" w:hAnsi="Arial" w:cs="Arial"/>
          <w:szCs w:val="24"/>
        </w:rPr>
        <w:t xml:space="preserve">.  The data contained in the files is to be used exclusively to populate the </w:t>
      </w:r>
      <w:r w:rsidR="00E26269">
        <w:rPr>
          <w:rFonts w:ascii="Arial" w:hAnsi="Arial" w:cs="Arial"/>
          <w:szCs w:val="24"/>
        </w:rPr>
        <w:t>Vendor</w:t>
      </w:r>
      <w:r w:rsidRPr="00A51A72">
        <w:rPr>
          <w:rFonts w:ascii="Arial" w:hAnsi="Arial" w:cs="Arial"/>
          <w:szCs w:val="24"/>
        </w:rPr>
        <w:t xml:space="preserve"> </w:t>
      </w:r>
      <w:r w:rsidR="00BD493F">
        <w:rPr>
          <w:rFonts w:ascii="Arial" w:hAnsi="Arial" w:cs="Arial"/>
          <w:szCs w:val="24"/>
        </w:rPr>
        <w:t>EMPLOYMENT SERVICES PROGRAM</w:t>
      </w:r>
      <w:r w:rsidRPr="00A51A72">
        <w:rPr>
          <w:rFonts w:ascii="Arial" w:hAnsi="Arial" w:cs="Arial"/>
          <w:szCs w:val="24"/>
        </w:rPr>
        <w:t xml:space="preserve">.  It is not to be used for any other purpose.  </w:t>
      </w:r>
    </w:p>
    <w:p w:rsidR="00A22F29" w:rsidRPr="00A51A72" w:rsidRDefault="00A22F29" w:rsidP="00A22F29">
      <w:pPr>
        <w:pStyle w:val="ListParagraph"/>
        <w:jc w:val="both"/>
        <w:rPr>
          <w:rFonts w:ascii="Arial" w:hAnsi="Arial" w:cs="Arial"/>
          <w:szCs w:val="24"/>
        </w:rPr>
      </w:pPr>
    </w:p>
    <w:p w:rsidR="00A22F29" w:rsidRPr="00A51A72" w:rsidRDefault="00A22F29" w:rsidP="00141787">
      <w:pPr>
        <w:pStyle w:val="ListParagraph"/>
        <w:numPr>
          <w:ilvl w:val="0"/>
          <w:numId w:val="16"/>
        </w:numPr>
        <w:jc w:val="both"/>
        <w:rPr>
          <w:rFonts w:ascii="Arial" w:hAnsi="Arial" w:cs="Arial"/>
          <w:szCs w:val="24"/>
        </w:rPr>
      </w:pPr>
      <w:r w:rsidRPr="00A51A72">
        <w:rPr>
          <w:rFonts w:ascii="Arial" w:hAnsi="Arial" w:cs="Arial"/>
          <w:szCs w:val="24"/>
        </w:rPr>
        <w:t>DEFINITIONS</w:t>
      </w:r>
    </w:p>
    <w:p w:rsidR="00A22F29" w:rsidRPr="00A51A72" w:rsidRDefault="00877DF0" w:rsidP="00A22F29">
      <w:pPr>
        <w:pStyle w:val="ListParagraph"/>
        <w:numPr>
          <w:ilvl w:val="1"/>
          <w:numId w:val="16"/>
        </w:numPr>
        <w:jc w:val="both"/>
        <w:rPr>
          <w:rFonts w:ascii="Arial" w:hAnsi="Arial" w:cs="Arial"/>
          <w:szCs w:val="24"/>
        </w:rPr>
      </w:pPr>
      <w:r>
        <w:rPr>
          <w:rFonts w:ascii="Arial" w:hAnsi="Arial" w:cs="Arial"/>
          <w:szCs w:val="24"/>
          <w:u w:val="single"/>
        </w:rPr>
        <w:t xml:space="preserve">State of </w:t>
      </w:r>
      <w:r w:rsidR="00BD493F">
        <w:rPr>
          <w:rFonts w:ascii="Arial" w:hAnsi="Arial" w:cs="Arial"/>
          <w:szCs w:val="24"/>
          <w:u w:val="single"/>
        </w:rPr>
        <w:t xml:space="preserve">Delaware </w:t>
      </w:r>
      <w:r w:rsidR="00A22F29" w:rsidRPr="00A51A72">
        <w:rPr>
          <w:rFonts w:ascii="Arial" w:hAnsi="Arial" w:cs="Arial"/>
          <w:szCs w:val="24"/>
          <w:u w:val="single"/>
        </w:rPr>
        <w:t>Secret:</w:t>
      </w:r>
      <w:r w:rsidR="00A22F29" w:rsidRPr="00A51A72">
        <w:rPr>
          <w:rFonts w:ascii="Arial" w:hAnsi="Arial" w:cs="Arial"/>
          <w:szCs w:val="24"/>
        </w:rPr>
        <w:t xml:space="preserve"> Information that, if divulged, could compromise or endanger the people or assets of the State; such as Public Safety Information.  Data that is spec</w:t>
      </w:r>
      <w:r w:rsidR="00A41F34">
        <w:rPr>
          <w:rFonts w:ascii="Arial" w:hAnsi="Arial" w:cs="Arial"/>
          <w:szCs w:val="24"/>
        </w:rPr>
        <w:t>ifically protected by law (e.g.</w:t>
      </w:r>
      <w:r w:rsidR="00A22F29" w:rsidRPr="00A51A72">
        <w:rPr>
          <w:rFonts w:ascii="Arial" w:hAnsi="Arial" w:cs="Arial"/>
          <w:szCs w:val="24"/>
        </w:rPr>
        <w:t xml:space="preserve"> HIPAA)</w:t>
      </w:r>
    </w:p>
    <w:p w:rsidR="001A3F30" w:rsidRPr="00A51A72" w:rsidRDefault="001A3F30" w:rsidP="001A3F30">
      <w:pPr>
        <w:jc w:val="both"/>
      </w:pPr>
    </w:p>
    <w:p w:rsidR="00A22F29" w:rsidRPr="00A51A72" w:rsidRDefault="00A22F29" w:rsidP="00A22F29">
      <w:pPr>
        <w:pStyle w:val="ListParagraph"/>
        <w:numPr>
          <w:ilvl w:val="1"/>
          <w:numId w:val="16"/>
        </w:numPr>
        <w:jc w:val="both"/>
        <w:rPr>
          <w:rFonts w:ascii="Arial" w:hAnsi="Arial" w:cs="Arial"/>
          <w:szCs w:val="24"/>
        </w:rPr>
      </w:pPr>
      <w:r w:rsidRPr="00A51A72">
        <w:rPr>
          <w:rFonts w:ascii="Arial" w:hAnsi="Arial" w:cs="Arial"/>
          <w:szCs w:val="24"/>
          <w:u w:val="single"/>
        </w:rPr>
        <w:t>Personally Identifiable Information (PII):</w:t>
      </w:r>
      <w:r w:rsidRPr="00A51A72">
        <w:rPr>
          <w:rFonts w:ascii="Arial" w:hAnsi="Arial" w:cs="Arial"/>
          <w:szCs w:val="24"/>
        </w:rPr>
        <w:t xml:space="preserve"> Information which can be used to identify or contact a person uniquely and reliably, or can be used with other </w:t>
      </w:r>
      <w:r w:rsidRPr="00A51A72">
        <w:rPr>
          <w:rFonts w:ascii="Arial" w:hAnsi="Arial" w:cs="Arial"/>
          <w:szCs w:val="24"/>
        </w:rPr>
        <w:lastRenderedPageBreak/>
        <w:t>sources to uniquely identify an individual.  Examples include but are not limited to full name, full social security number, full date of birth, street address, telephone number, email address, and fingerprints or other biometric data.</w:t>
      </w:r>
    </w:p>
    <w:p w:rsidR="00141787" w:rsidRPr="00A51A72" w:rsidRDefault="00141787" w:rsidP="00141787">
      <w:pPr>
        <w:pStyle w:val="ListParagraph"/>
        <w:jc w:val="both"/>
        <w:rPr>
          <w:rFonts w:ascii="Arial" w:hAnsi="Arial" w:cs="Arial"/>
          <w:szCs w:val="24"/>
        </w:rPr>
      </w:pPr>
    </w:p>
    <w:p w:rsidR="00786D01" w:rsidRPr="00A51A72" w:rsidRDefault="00141787" w:rsidP="00141787">
      <w:pPr>
        <w:pStyle w:val="ListParagraph"/>
        <w:numPr>
          <w:ilvl w:val="0"/>
          <w:numId w:val="16"/>
        </w:numPr>
        <w:jc w:val="both"/>
        <w:rPr>
          <w:rFonts w:ascii="Arial" w:hAnsi="Arial" w:cs="Arial"/>
          <w:szCs w:val="24"/>
        </w:rPr>
      </w:pPr>
      <w:r w:rsidRPr="00A51A72">
        <w:rPr>
          <w:rFonts w:ascii="Arial" w:hAnsi="Arial" w:cs="Arial"/>
          <w:szCs w:val="24"/>
        </w:rPr>
        <w:t>CLASSIFICATION OF DATA</w:t>
      </w:r>
    </w:p>
    <w:p w:rsidR="00141787" w:rsidRPr="00A51A72" w:rsidRDefault="00141787" w:rsidP="00141787">
      <w:pPr>
        <w:pStyle w:val="ListParagraph"/>
        <w:numPr>
          <w:ilvl w:val="1"/>
          <w:numId w:val="16"/>
        </w:numPr>
        <w:jc w:val="both"/>
        <w:rPr>
          <w:rFonts w:ascii="Arial" w:hAnsi="Arial" w:cs="Arial"/>
          <w:szCs w:val="24"/>
        </w:rPr>
      </w:pPr>
      <w:r w:rsidRPr="00A51A72">
        <w:rPr>
          <w:rFonts w:ascii="Arial" w:hAnsi="Arial" w:cs="Arial"/>
          <w:szCs w:val="24"/>
        </w:rPr>
        <w:t>The data being provided under the Agreement is classified “</w:t>
      </w:r>
      <w:r w:rsidR="00877DF0">
        <w:rPr>
          <w:rFonts w:ascii="Arial" w:hAnsi="Arial" w:cs="Arial"/>
          <w:szCs w:val="24"/>
        </w:rPr>
        <w:t xml:space="preserve">State of </w:t>
      </w:r>
      <w:r w:rsidR="00BD493F">
        <w:rPr>
          <w:rFonts w:ascii="Arial" w:hAnsi="Arial" w:cs="Arial"/>
          <w:szCs w:val="24"/>
        </w:rPr>
        <w:t xml:space="preserve">Delaware </w:t>
      </w:r>
      <w:r w:rsidRPr="00A51A72">
        <w:rPr>
          <w:rFonts w:ascii="Arial" w:hAnsi="Arial" w:cs="Arial"/>
          <w:szCs w:val="24"/>
        </w:rPr>
        <w:t>Secret” in accordance with the Department of Technology and Information</w:t>
      </w:r>
      <w:r w:rsidR="001A3F30" w:rsidRPr="00A51A72">
        <w:rPr>
          <w:rFonts w:ascii="Arial" w:hAnsi="Arial" w:cs="Arial"/>
          <w:szCs w:val="24"/>
        </w:rPr>
        <w:t xml:space="preserve"> (“DTI”)</w:t>
      </w:r>
      <w:r w:rsidRPr="00A51A72">
        <w:rPr>
          <w:rFonts w:ascii="Arial" w:hAnsi="Arial" w:cs="Arial"/>
          <w:szCs w:val="24"/>
        </w:rPr>
        <w:t xml:space="preserve"> Data Classification Policy.  The combination of the data elements in the file meet the definition of Personally Identifiable Information (PII) as defined in the DTI Data Classification guideline.  </w:t>
      </w:r>
    </w:p>
    <w:p w:rsidR="006C5785" w:rsidRPr="00A51A72" w:rsidRDefault="006C5785" w:rsidP="006C5785">
      <w:pPr>
        <w:pStyle w:val="ListParagraph"/>
        <w:jc w:val="both"/>
        <w:rPr>
          <w:rFonts w:ascii="Arial" w:hAnsi="Arial" w:cs="Arial"/>
          <w:szCs w:val="24"/>
        </w:rPr>
      </w:pPr>
    </w:p>
    <w:p w:rsidR="00141787" w:rsidRPr="00A51A72" w:rsidRDefault="00141787" w:rsidP="00141787">
      <w:pPr>
        <w:pStyle w:val="ListParagraph"/>
        <w:numPr>
          <w:ilvl w:val="0"/>
          <w:numId w:val="16"/>
        </w:numPr>
        <w:jc w:val="both"/>
        <w:rPr>
          <w:rFonts w:ascii="Arial" w:hAnsi="Arial" w:cs="Arial"/>
          <w:szCs w:val="24"/>
        </w:rPr>
      </w:pPr>
      <w:r w:rsidRPr="00A51A72">
        <w:rPr>
          <w:rFonts w:ascii="Arial" w:hAnsi="Arial" w:cs="Arial"/>
          <w:szCs w:val="24"/>
        </w:rPr>
        <w:t>METHOD OF DATA ACCESS AND TRANSFER</w:t>
      </w:r>
    </w:p>
    <w:p w:rsidR="006C5785" w:rsidRPr="00877DF0" w:rsidRDefault="00877DF0" w:rsidP="00877DF0">
      <w:pPr>
        <w:pStyle w:val="ListParagraph"/>
        <w:numPr>
          <w:ilvl w:val="1"/>
          <w:numId w:val="16"/>
        </w:numPr>
      </w:pPr>
      <w:r>
        <w:rPr>
          <w:rFonts w:ascii="Arial" w:hAnsi="Arial" w:cs="Arial"/>
          <w:szCs w:val="24"/>
        </w:rPr>
        <w:t>[Method of delivery of data to Vendor shall be announced here]</w:t>
      </w:r>
      <w:r w:rsidRPr="002F246D" w:rsidDel="00877DF0">
        <w:rPr>
          <w:rFonts w:ascii="Arial" w:hAnsi="Arial" w:cs="Arial"/>
          <w:szCs w:val="24"/>
        </w:rPr>
        <w:t xml:space="preserve"> </w:t>
      </w:r>
    </w:p>
    <w:p w:rsidR="00877DF0" w:rsidRPr="00A51A72" w:rsidRDefault="00877DF0" w:rsidP="00877DF0">
      <w:pPr>
        <w:pStyle w:val="ListParagraph"/>
        <w:ind w:left="1440"/>
      </w:pPr>
    </w:p>
    <w:p w:rsidR="00FC6899" w:rsidRPr="00A51A72" w:rsidRDefault="00FC6899" w:rsidP="00877DF0">
      <w:pPr>
        <w:pStyle w:val="ListParagraph"/>
        <w:numPr>
          <w:ilvl w:val="1"/>
          <w:numId w:val="16"/>
        </w:numPr>
        <w:rPr>
          <w:rFonts w:ascii="Arial" w:hAnsi="Arial" w:cs="Arial"/>
          <w:szCs w:val="24"/>
        </w:rPr>
      </w:pPr>
      <w:r w:rsidRPr="00A51A72">
        <w:rPr>
          <w:rFonts w:ascii="Arial" w:hAnsi="Arial" w:cs="Arial"/>
          <w:szCs w:val="24"/>
        </w:rPr>
        <w:t>FREQUENCY OF DATA EXCHANGE</w:t>
      </w:r>
    </w:p>
    <w:p w:rsidR="00FC6899" w:rsidRPr="00A51A72" w:rsidRDefault="00FC6899" w:rsidP="00877DF0">
      <w:pPr>
        <w:pStyle w:val="ListParagraph"/>
        <w:ind w:left="1440"/>
        <w:rPr>
          <w:rFonts w:ascii="Arial" w:hAnsi="Arial" w:cs="Arial"/>
          <w:szCs w:val="24"/>
        </w:rPr>
      </w:pPr>
      <w:r w:rsidRPr="00A51A72">
        <w:rPr>
          <w:rFonts w:ascii="Arial" w:hAnsi="Arial" w:cs="Arial"/>
          <w:szCs w:val="24"/>
        </w:rPr>
        <w:t xml:space="preserve">Data will be exchanged </w:t>
      </w:r>
      <w:r w:rsidR="00877DF0">
        <w:rPr>
          <w:rFonts w:ascii="Arial" w:hAnsi="Arial" w:cs="Arial"/>
          <w:szCs w:val="24"/>
        </w:rPr>
        <w:t>on an ad hoc basis as required to fulfill the contract needs</w:t>
      </w:r>
      <w:r w:rsidRPr="00A51A72">
        <w:rPr>
          <w:rFonts w:ascii="Arial" w:hAnsi="Arial" w:cs="Arial"/>
          <w:szCs w:val="24"/>
        </w:rPr>
        <w:t>.</w:t>
      </w:r>
    </w:p>
    <w:p w:rsidR="006C5785" w:rsidRPr="00A51A72" w:rsidRDefault="006C5785" w:rsidP="006C5785"/>
    <w:p w:rsidR="00FC6899" w:rsidRPr="00A51A72" w:rsidRDefault="00FC6899" w:rsidP="00FC6899">
      <w:pPr>
        <w:pStyle w:val="ListParagraph"/>
        <w:numPr>
          <w:ilvl w:val="0"/>
          <w:numId w:val="16"/>
        </w:numPr>
        <w:rPr>
          <w:rFonts w:ascii="Arial" w:hAnsi="Arial" w:cs="Arial"/>
          <w:szCs w:val="24"/>
        </w:rPr>
      </w:pPr>
      <w:r w:rsidRPr="00A51A72">
        <w:rPr>
          <w:rFonts w:ascii="Arial" w:hAnsi="Arial" w:cs="Arial"/>
          <w:szCs w:val="24"/>
        </w:rPr>
        <w:t>RETENTION/LIFECYCLE OF DATA</w:t>
      </w:r>
    </w:p>
    <w:p w:rsidR="00FC6899" w:rsidRPr="00A51A72" w:rsidRDefault="00FC6899" w:rsidP="00FC6899">
      <w:pPr>
        <w:pStyle w:val="ListParagraph"/>
        <w:numPr>
          <w:ilvl w:val="1"/>
          <w:numId w:val="16"/>
        </w:numPr>
        <w:rPr>
          <w:rFonts w:ascii="Arial" w:hAnsi="Arial" w:cs="Arial"/>
          <w:szCs w:val="24"/>
        </w:rPr>
      </w:pPr>
      <w:r w:rsidRPr="00A51A72">
        <w:rPr>
          <w:rFonts w:ascii="Arial" w:hAnsi="Arial" w:cs="Arial"/>
          <w:szCs w:val="24"/>
        </w:rPr>
        <w:t xml:space="preserve">Data transmitted pursuant to this Agreement shall be retained so long as necessary to achieve its intended purpose.  </w:t>
      </w:r>
      <w:r w:rsidR="00E26269">
        <w:rPr>
          <w:rFonts w:ascii="Arial" w:hAnsi="Arial" w:cs="Arial"/>
          <w:szCs w:val="24"/>
        </w:rPr>
        <w:t>Vendor</w:t>
      </w:r>
      <w:r w:rsidRPr="00A51A72">
        <w:rPr>
          <w:rFonts w:ascii="Arial" w:hAnsi="Arial" w:cs="Arial"/>
          <w:szCs w:val="24"/>
        </w:rPr>
        <w:t xml:space="preserve"> agrees to secure such data until such time as it may be destroyed or deleted.  </w:t>
      </w:r>
    </w:p>
    <w:p w:rsidR="006C5785" w:rsidRPr="00A51A72" w:rsidRDefault="006C5785" w:rsidP="006C5785"/>
    <w:p w:rsidR="00FC6899" w:rsidRPr="00A51A72" w:rsidRDefault="00FC6899" w:rsidP="00FC6899">
      <w:pPr>
        <w:pStyle w:val="ListParagraph"/>
        <w:numPr>
          <w:ilvl w:val="0"/>
          <w:numId w:val="16"/>
        </w:numPr>
        <w:rPr>
          <w:rFonts w:ascii="Arial" w:hAnsi="Arial" w:cs="Arial"/>
          <w:szCs w:val="24"/>
        </w:rPr>
      </w:pPr>
      <w:r w:rsidRPr="00A51A72">
        <w:rPr>
          <w:rFonts w:ascii="Arial" w:hAnsi="Arial" w:cs="Arial"/>
          <w:szCs w:val="24"/>
        </w:rPr>
        <w:t>NON-DISCLOSURE OF DATA</w:t>
      </w:r>
    </w:p>
    <w:p w:rsidR="001A3F30" w:rsidRPr="00A51A72" w:rsidRDefault="00E26269" w:rsidP="00FC6899">
      <w:pPr>
        <w:pStyle w:val="ListParagraph"/>
        <w:numPr>
          <w:ilvl w:val="1"/>
          <w:numId w:val="16"/>
        </w:numPr>
        <w:rPr>
          <w:rFonts w:ascii="Arial" w:hAnsi="Arial" w:cs="Arial"/>
          <w:szCs w:val="24"/>
        </w:rPr>
      </w:pPr>
      <w:r>
        <w:rPr>
          <w:rFonts w:ascii="Arial" w:hAnsi="Arial" w:cs="Arial"/>
          <w:szCs w:val="24"/>
        </w:rPr>
        <w:t>Vendor</w:t>
      </w:r>
      <w:r w:rsidR="00FC6899" w:rsidRPr="00A51A72">
        <w:rPr>
          <w:rFonts w:ascii="Arial" w:hAnsi="Arial" w:cs="Arial"/>
          <w:szCs w:val="24"/>
        </w:rPr>
        <w:t xml:space="preserve"> employees or contractors shall not disclose, in whole or in part, the data described in this agreement to any individual or organization not specifically authorized by th</w:t>
      </w:r>
      <w:r w:rsidR="007271C3">
        <w:rPr>
          <w:rFonts w:ascii="Arial" w:hAnsi="Arial" w:cs="Arial"/>
          <w:szCs w:val="24"/>
        </w:rPr>
        <w:t>e</w:t>
      </w:r>
      <w:r w:rsidR="00FC6899" w:rsidRPr="00A51A72">
        <w:rPr>
          <w:rFonts w:ascii="Arial" w:hAnsi="Arial" w:cs="Arial"/>
          <w:szCs w:val="24"/>
        </w:rPr>
        <w:t xml:space="preserve"> </w:t>
      </w:r>
      <w:r w:rsidR="007271C3">
        <w:rPr>
          <w:rFonts w:ascii="Arial" w:hAnsi="Arial" w:cs="Arial"/>
          <w:szCs w:val="24"/>
        </w:rPr>
        <w:t>A</w:t>
      </w:r>
      <w:r w:rsidR="00FC6899" w:rsidRPr="00A51A72">
        <w:rPr>
          <w:rFonts w:ascii="Arial" w:hAnsi="Arial" w:cs="Arial"/>
          <w:szCs w:val="24"/>
        </w:rPr>
        <w:t xml:space="preserve">greement. </w:t>
      </w:r>
    </w:p>
    <w:p w:rsidR="00FC6899" w:rsidRPr="00A51A72" w:rsidRDefault="00FC6899" w:rsidP="001A3F30">
      <w:pPr>
        <w:pStyle w:val="ListParagraph"/>
        <w:ind w:left="1440"/>
        <w:rPr>
          <w:rFonts w:ascii="Arial" w:hAnsi="Arial" w:cs="Arial"/>
          <w:szCs w:val="24"/>
        </w:rPr>
      </w:pPr>
      <w:r w:rsidRPr="00A51A72">
        <w:rPr>
          <w:rFonts w:ascii="Arial" w:hAnsi="Arial" w:cs="Arial"/>
          <w:szCs w:val="24"/>
        </w:rPr>
        <w:t xml:space="preserve"> </w:t>
      </w:r>
    </w:p>
    <w:p w:rsidR="001A3F30" w:rsidRPr="00A51A72" w:rsidRDefault="00E26269" w:rsidP="00FC6899">
      <w:pPr>
        <w:pStyle w:val="ListParagraph"/>
        <w:numPr>
          <w:ilvl w:val="1"/>
          <w:numId w:val="16"/>
        </w:numPr>
        <w:rPr>
          <w:rFonts w:ascii="Arial" w:hAnsi="Arial" w:cs="Arial"/>
          <w:szCs w:val="24"/>
        </w:rPr>
      </w:pPr>
      <w:r>
        <w:rPr>
          <w:rFonts w:ascii="Arial" w:hAnsi="Arial" w:cs="Arial"/>
          <w:szCs w:val="24"/>
        </w:rPr>
        <w:t>Vendor</w:t>
      </w:r>
      <w:r w:rsidR="001A3F30" w:rsidRPr="00A51A72">
        <w:rPr>
          <w:rFonts w:ascii="Arial" w:hAnsi="Arial" w:cs="Arial"/>
          <w:szCs w:val="24"/>
        </w:rPr>
        <w:t xml:space="preserve"> is required to comply with all applicable confidentiality-related Federal, State and Local laws.</w:t>
      </w:r>
    </w:p>
    <w:p w:rsidR="00FC6899" w:rsidRPr="00A51A72" w:rsidRDefault="00FC6899" w:rsidP="00FC6899">
      <w:pPr>
        <w:pStyle w:val="ListParagraph"/>
        <w:rPr>
          <w:rFonts w:ascii="Arial" w:hAnsi="Arial" w:cs="Arial"/>
          <w:szCs w:val="24"/>
        </w:rPr>
      </w:pPr>
    </w:p>
    <w:p w:rsidR="00FC6899" w:rsidRPr="00A51A72" w:rsidRDefault="00FC6899" w:rsidP="00FC6899">
      <w:pPr>
        <w:pStyle w:val="ListParagraph"/>
        <w:numPr>
          <w:ilvl w:val="1"/>
          <w:numId w:val="16"/>
        </w:numPr>
        <w:rPr>
          <w:rFonts w:ascii="Arial" w:hAnsi="Arial" w:cs="Arial"/>
          <w:szCs w:val="24"/>
        </w:rPr>
      </w:pPr>
      <w:r w:rsidRPr="00A51A72">
        <w:rPr>
          <w:rFonts w:ascii="Arial" w:hAnsi="Arial" w:cs="Arial"/>
          <w:szCs w:val="24"/>
        </w:rPr>
        <w:t>Notwithstanding any other p</w:t>
      </w:r>
      <w:r w:rsidR="00A22F29" w:rsidRPr="00A51A72">
        <w:rPr>
          <w:rFonts w:ascii="Arial" w:hAnsi="Arial" w:cs="Arial"/>
          <w:szCs w:val="24"/>
        </w:rPr>
        <w:t xml:space="preserve">rovision of this agreement, </w:t>
      </w:r>
      <w:r w:rsidR="00877DF0">
        <w:rPr>
          <w:rFonts w:ascii="Arial" w:hAnsi="Arial" w:cs="Arial"/>
          <w:szCs w:val="24"/>
        </w:rPr>
        <w:t>DEDO</w:t>
      </w:r>
      <w:r w:rsidRPr="00A51A72">
        <w:rPr>
          <w:rFonts w:ascii="Arial" w:hAnsi="Arial" w:cs="Arial"/>
          <w:szCs w:val="24"/>
        </w:rPr>
        <w:t xml:space="preserve"> shall be considered the custodian of the data it provides to </w:t>
      </w:r>
      <w:r w:rsidR="00E26269">
        <w:rPr>
          <w:rFonts w:ascii="Arial" w:hAnsi="Arial" w:cs="Arial"/>
          <w:szCs w:val="24"/>
        </w:rPr>
        <w:t>Vendor</w:t>
      </w:r>
      <w:r w:rsidRPr="00A51A72">
        <w:rPr>
          <w:rFonts w:ascii="Arial" w:hAnsi="Arial" w:cs="Arial"/>
          <w:szCs w:val="24"/>
        </w:rPr>
        <w:t xml:space="preserve"> for the purposes of the Delaware Freedom of Information Act, 29 </w:t>
      </w:r>
      <w:r w:rsidRPr="00A51A72">
        <w:rPr>
          <w:rFonts w:ascii="Arial" w:hAnsi="Arial" w:cs="Arial"/>
          <w:i/>
          <w:szCs w:val="24"/>
        </w:rPr>
        <w:t xml:space="preserve">Del. C. </w:t>
      </w:r>
      <w:r w:rsidRPr="00A51A72">
        <w:rPr>
          <w:rFonts w:ascii="Arial" w:hAnsi="Arial" w:cs="Arial"/>
          <w:szCs w:val="24"/>
        </w:rPr>
        <w:t>Ch. 100. All requests pursuant to FOIA for data subject to this agreement in the possession</w:t>
      </w:r>
      <w:r w:rsidR="002B347B">
        <w:rPr>
          <w:rFonts w:ascii="Arial" w:hAnsi="Arial" w:cs="Arial"/>
          <w:szCs w:val="24"/>
        </w:rPr>
        <w:t xml:space="preserve"> of</w:t>
      </w:r>
      <w:r w:rsidRPr="00A51A72">
        <w:rPr>
          <w:rFonts w:ascii="Arial" w:hAnsi="Arial" w:cs="Arial"/>
          <w:szCs w:val="24"/>
        </w:rPr>
        <w:t xml:space="preserve"> </w:t>
      </w:r>
      <w:r w:rsidR="00E26269">
        <w:rPr>
          <w:rFonts w:ascii="Arial" w:hAnsi="Arial" w:cs="Arial"/>
          <w:szCs w:val="24"/>
        </w:rPr>
        <w:t>Vendor</w:t>
      </w:r>
      <w:r w:rsidRPr="00A51A72">
        <w:rPr>
          <w:rFonts w:ascii="Arial" w:hAnsi="Arial" w:cs="Arial"/>
          <w:szCs w:val="24"/>
        </w:rPr>
        <w:t xml:space="preserve"> must be referred to PHRST. </w:t>
      </w:r>
      <w:r w:rsidR="002B347B">
        <w:rPr>
          <w:rFonts w:ascii="Arial" w:hAnsi="Arial" w:cs="Arial"/>
          <w:szCs w:val="24"/>
        </w:rPr>
        <w:t xml:space="preserve"> </w:t>
      </w:r>
      <w:r w:rsidRPr="00A51A72">
        <w:rPr>
          <w:rFonts w:ascii="Arial" w:hAnsi="Arial" w:cs="Arial"/>
          <w:szCs w:val="24"/>
        </w:rPr>
        <w:t xml:space="preserve">To the extent that </w:t>
      </w:r>
      <w:r w:rsidR="00E26269">
        <w:rPr>
          <w:rFonts w:ascii="Arial" w:hAnsi="Arial" w:cs="Arial"/>
          <w:szCs w:val="24"/>
        </w:rPr>
        <w:t>Vendor</w:t>
      </w:r>
      <w:r w:rsidRPr="00A51A72">
        <w:rPr>
          <w:rFonts w:ascii="Arial" w:hAnsi="Arial" w:cs="Arial"/>
          <w:szCs w:val="24"/>
        </w:rPr>
        <w:t xml:space="preserve"> modifies the form or content of data disclosed by PHRST, </w:t>
      </w:r>
      <w:r w:rsidR="00E26269">
        <w:rPr>
          <w:rFonts w:ascii="Arial" w:hAnsi="Arial" w:cs="Arial"/>
          <w:szCs w:val="24"/>
        </w:rPr>
        <w:t>Vendor</w:t>
      </w:r>
      <w:r w:rsidRPr="00A51A72">
        <w:rPr>
          <w:rFonts w:ascii="Arial" w:hAnsi="Arial" w:cs="Arial"/>
          <w:szCs w:val="24"/>
        </w:rPr>
        <w:t xml:space="preserve"> shall be considered the custodian of such information for the purposes of the Delaware Freedom of Information Act, 29 </w:t>
      </w:r>
      <w:r w:rsidRPr="00A51A72">
        <w:rPr>
          <w:rFonts w:ascii="Arial" w:hAnsi="Arial" w:cs="Arial"/>
          <w:i/>
          <w:szCs w:val="24"/>
        </w:rPr>
        <w:t xml:space="preserve">Del. C. </w:t>
      </w:r>
      <w:r w:rsidRPr="00A51A72">
        <w:rPr>
          <w:rFonts w:ascii="Arial" w:hAnsi="Arial" w:cs="Arial"/>
          <w:szCs w:val="24"/>
        </w:rPr>
        <w:t>Ch. 100.</w:t>
      </w:r>
    </w:p>
    <w:p w:rsidR="006C5785" w:rsidRPr="00A51A72" w:rsidRDefault="006C5785" w:rsidP="006C5785">
      <w:pPr>
        <w:pStyle w:val="ListParagraph"/>
        <w:rPr>
          <w:rFonts w:ascii="Arial" w:hAnsi="Arial" w:cs="Arial"/>
          <w:szCs w:val="24"/>
        </w:rPr>
      </w:pPr>
    </w:p>
    <w:p w:rsidR="006C5785" w:rsidRPr="00A51A72" w:rsidRDefault="006C5785" w:rsidP="006C5785">
      <w:pPr>
        <w:pStyle w:val="ListParagraph"/>
        <w:numPr>
          <w:ilvl w:val="0"/>
          <w:numId w:val="16"/>
        </w:numPr>
        <w:rPr>
          <w:rFonts w:ascii="Arial" w:hAnsi="Arial" w:cs="Arial"/>
          <w:szCs w:val="24"/>
        </w:rPr>
      </w:pPr>
      <w:r w:rsidRPr="00A51A72">
        <w:rPr>
          <w:rFonts w:ascii="Arial" w:hAnsi="Arial" w:cs="Arial"/>
          <w:szCs w:val="24"/>
        </w:rPr>
        <w:t>DATA BREACH</w:t>
      </w:r>
    </w:p>
    <w:p w:rsidR="006C5785" w:rsidRDefault="006C5785" w:rsidP="006C5785">
      <w:pPr>
        <w:pStyle w:val="ListParagraph"/>
        <w:numPr>
          <w:ilvl w:val="1"/>
          <w:numId w:val="16"/>
        </w:numPr>
        <w:rPr>
          <w:rFonts w:ascii="Arial" w:hAnsi="Arial" w:cs="Arial"/>
          <w:szCs w:val="24"/>
        </w:rPr>
      </w:pPr>
      <w:r w:rsidRPr="00A51A72">
        <w:rPr>
          <w:rFonts w:ascii="Arial" w:hAnsi="Arial" w:cs="Arial"/>
          <w:szCs w:val="24"/>
        </w:rPr>
        <w:t xml:space="preserve">Any breach in the security or confidentiality of the data being shared shall be reported immediately to </w:t>
      </w:r>
      <w:r w:rsidR="00877DF0">
        <w:rPr>
          <w:rFonts w:ascii="Arial" w:hAnsi="Arial" w:cs="Arial"/>
          <w:szCs w:val="24"/>
        </w:rPr>
        <w:t>DEDO</w:t>
      </w:r>
      <w:r w:rsidRPr="00A51A72">
        <w:rPr>
          <w:rFonts w:ascii="Arial" w:hAnsi="Arial" w:cs="Arial"/>
          <w:szCs w:val="24"/>
        </w:rPr>
        <w:t xml:space="preserve"> and to the DTI Security Office.</w:t>
      </w:r>
    </w:p>
    <w:p w:rsidR="00B16FB4" w:rsidRPr="00B16FB4" w:rsidRDefault="00B16FB4" w:rsidP="00B16FB4"/>
    <w:p w:rsidR="00D21DE4" w:rsidRDefault="00B16FB4" w:rsidP="00D21DE4">
      <w:r>
        <w:lastRenderedPageBreak/>
        <w:t xml:space="preserve">No clause of this Amendment shall be considered a waiver of </w:t>
      </w:r>
      <w:r w:rsidR="007271C3">
        <w:t xml:space="preserve">any portion of </w:t>
      </w:r>
      <w:r>
        <w:t xml:space="preserve">the </w:t>
      </w:r>
      <w:r w:rsidR="00877DF0">
        <w:t xml:space="preserve">Professional Services </w:t>
      </w:r>
      <w:r>
        <w:t xml:space="preserve">Agreement as executed between </w:t>
      </w:r>
      <w:r w:rsidR="00E26269">
        <w:t>Vendor</w:t>
      </w:r>
      <w:r>
        <w:t xml:space="preserve"> and the </w:t>
      </w:r>
      <w:r w:rsidR="00BD493F">
        <w:t>Delaware Economic Development Office</w:t>
      </w:r>
      <w:r>
        <w:t>.</w:t>
      </w:r>
    </w:p>
    <w:p w:rsidR="00D21DE4" w:rsidRDefault="00D21DE4" w:rsidP="00D21DE4"/>
    <w:p w:rsidR="00D21DE4" w:rsidRPr="00D21DE4" w:rsidRDefault="00D21DE4" w:rsidP="00D21DE4">
      <w:r>
        <w:rPr>
          <w:color w:val="000000"/>
        </w:rPr>
        <w:t>This A</w:t>
      </w:r>
      <w:r w:rsidR="00877DF0">
        <w:rPr>
          <w:color w:val="000000"/>
        </w:rPr>
        <w:t>greement</w:t>
      </w:r>
      <w:r w:rsidRPr="00D21DE4">
        <w:rPr>
          <w:color w:val="000000"/>
        </w:rPr>
        <w:t xml:space="preserve"> was </w:t>
      </w:r>
      <w:bookmarkStart w:id="1" w:name="SearchTerm"/>
      <w:bookmarkEnd w:id="1"/>
      <w:r w:rsidRPr="00D21DE4">
        <w:rPr>
          <w:color w:val="000000"/>
        </w:rPr>
        <w:t>drafted with the joint participation of the undersigned parties and shall be construed neither against nor in favor of either, but rather in accordance with the fair meaning thereof.</w:t>
      </w:r>
    </w:p>
    <w:p w:rsidR="00830443" w:rsidRPr="00A51A72" w:rsidRDefault="00830443" w:rsidP="00830443"/>
    <w:p w:rsidR="0096435C" w:rsidRPr="00A51A72" w:rsidRDefault="0096435C" w:rsidP="0096435C">
      <w:pPr>
        <w:rPr>
          <w:color w:val="000000"/>
        </w:rPr>
      </w:pPr>
      <w:r w:rsidRPr="00A51A72">
        <w:t>IN WITNESS THEREOF</w:t>
      </w:r>
      <w:r w:rsidRPr="00A51A72">
        <w:rPr>
          <w:color w:val="000000"/>
        </w:rPr>
        <w:t>, the Parties hereto have caused this Agreement to be duly executed as of the date and year first above written.</w:t>
      </w:r>
    </w:p>
    <w:p w:rsidR="0096435C" w:rsidRPr="00A51A72" w:rsidRDefault="0096435C" w:rsidP="0096435C">
      <w:pPr>
        <w:rPr>
          <w:color w:val="000000"/>
        </w:rPr>
      </w:pPr>
    </w:p>
    <w:p w:rsidR="0096435C" w:rsidRPr="00A51A72" w:rsidRDefault="0096435C" w:rsidP="0096435C">
      <w:pPr>
        <w:rPr>
          <w:color w:val="000000"/>
        </w:rPr>
      </w:pPr>
    </w:p>
    <w:tbl>
      <w:tblPr>
        <w:tblW w:w="0" w:type="auto"/>
        <w:jc w:val="center"/>
        <w:tblLayout w:type="fixed"/>
        <w:tblLook w:val="04A0" w:firstRow="1" w:lastRow="0" w:firstColumn="1" w:lastColumn="0" w:noHBand="0" w:noVBand="1"/>
      </w:tblPr>
      <w:tblGrid>
        <w:gridCol w:w="4140"/>
        <w:gridCol w:w="4528"/>
      </w:tblGrid>
      <w:tr w:rsidR="0096435C" w:rsidRPr="00A51A72" w:rsidTr="00BD493F">
        <w:trPr>
          <w:jc w:val="center"/>
        </w:trPr>
        <w:tc>
          <w:tcPr>
            <w:tcW w:w="4140" w:type="dxa"/>
          </w:tcPr>
          <w:p w:rsidR="0096435C" w:rsidRPr="00A51A72" w:rsidRDefault="0096435C" w:rsidP="004A1AE2">
            <w:pPr>
              <w:rPr>
                <w:color w:val="000000"/>
              </w:rPr>
            </w:pPr>
          </w:p>
        </w:tc>
        <w:tc>
          <w:tcPr>
            <w:tcW w:w="4528" w:type="dxa"/>
          </w:tcPr>
          <w:p w:rsidR="0096435C" w:rsidRPr="00A51A72" w:rsidRDefault="00BD493F" w:rsidP="004A1AE2">
            <w:pPr>
              <w:rPr>
                <w:b/>
                <w:color w:val="000000"/>
              </w:rPr>
            </w:pPr>
            <w:r>
              <w:rPr>
                <w:b/>
                <w:color w:val="000000"/>
              </w:rPr>
              <w:t>DELAWARE ECONOMIC DEVELOPMENT OFFICE</w:t>
            </w:r>
          </w:p>
        </w:tc>
      </w:tr>
      <w:tr w:rsidR="0096435C" w:rsidRPr="00A51A72" w:rsidTr="00BD493F">
        <w:trPr>
          <w:jc w:val="center"/>
        </w:trPr>
        <w:tc>
          <w:tcPr>
            <w:tcW w:w="4140" w:type="dxa"/>
          </w:tcPr>
          <w:p w:rsidR="0096435C" w:rsidRPr="00A51A72" w:rsidRDefault="0096435C" w:rsidP="004A1AE2">
            <w:pPr>
              <w:rPr>
                <w:color w:val="000000"/>
              </w:rPr>
            </w:pPr>
          </w:p>
        </w:tc>
        <w:tc>
          <w:tcPr>
            <w:tcW w:w="4528" w:type="dxa"/>
          </w:tcPr>
          <w:p w:rsidR="0096435C" w:rsidRPr="00A51A72" w:rsidRDefault="0096435C" w:rsidP="004A1AE2">
            <w:pPr>
              <w:rPr>
                <w:b/>
                <w:color w:val="000000"/>
              </w:rPr>
            </w:pPr>
          </w:p>
        </w:tc>
      </w:tr>
      <w:tr w:rsidR="0096435C" w:rsidRPr="00A51A72" w:rsidTr="00BD493F">
        <w:trPr>
          <w:jc w:val="center"/>
        </w:trPr>
        <w:tc>
          <w:tcPr>
            <w:tcW w:w="4140" w:type="dxa"/>
          </w:tcPr>
          <w:p w:rsidR="0096435C" w:rsidRPr="00A51A72" w:rsidRDefault="0096435C" w:rsidP="004A1AE2">
            <w:pPr>
              <w:rPr>
                <w:color w:val="000000"/>
              </w:rPr>
            </w:pPr>
          </w:p>
        </w:tc>
        <w:tc>
          <w:tcPr>
            <w:tcW w:w="4528" w:type="dxa"/>
          </w:tcPr>
          <w:p w:rsidR="0096435C" w:rsidRPr="00A51A72" w:rsidRDefault="0096435C" w:rsidP="004A1AE2">
            <w:pPr>
              <w:rPr>
                <w:color w:val="000000"/>
              </w:rPr>
            </w:pPr>
          </w:p>
        </w:tc>
      </w:tr>
      <w:tr w:rsidR="0096435C" w:rsidRPr="00A51A72" w:rsidTr="00BD493F">
        <w:trPr>
          <w:jc w:val="center"/>
        </w:trPr>
        <w:tc>
          <w:tcPr>
            <w:tcW w:w="4140" w:type="dxa"/>
          </w:tcPr>
          <w:p w:rsidR="0096435C" w:rsidRPr="00A51A72" w:rsidRDefault="0096435C" w:rsidP="004A1AE2">
            <w:pPr>
              <w:rPr>
                <w:color w:val="000000"/>
              </w:rPr>
            </w:pPr>
          </w:p>
        </w:tc>
        <w:tc>
          <w:tcPr>
            <w:tcW w:w="4528" w:type="dxa"/>
          </w:tcPr>
          <w:p w:rsidR="0096435C" w:rsidRPr="00A51A72" w:rsidRDefault="0096435C" w:rsidP="00BD493F">
            <w:pPr>
              <w:rPr>
                <w:color w:val="000000"/>
              </w:rPr>
            </w:pPr>
            <w:r w:rsidRPr="00A51A72">
              <w:rPr>
                <w:color w:val="000000"/>
              </w:rPr>
              <w:t>_______________________________</w:t>
            </w:r>
          </w:p>
        </w:tc>
      </w:tr>
      <w:tr w:rsidR="0096435C" w:rsidRPr="00A51A72" w:rsidTr="00877DF0">
        <w:trPr>
          <w:jc w:val="center"/>
        </w:trPr>
        <w:tc>
          <w:tcPr>
            <w:tcW w:w="4140" w:type="dxa"/>
          </w:tcPr>
          <w:p w:rsidR="0096435C" w:rsidRPr="00A51A72" w:rsidRDefault="0096435C" w:rsidP="004A1AE2">
            <w:pPr>
              <w:rPr>
                <w:color w:val="000000"/>
              </w:rPr>
            </w:pPr>
          </w:p>
        </w:tc>
        <w:tc>
          <w:tcPr>
            <w:tcW w:w="4528" w:type="dxa"/>
          </w:tcPr>
          <w:p w:rsidR="0096435C" w:rsidRPr="00A51A72" w:rsidRDefault="0096435C" w:rsidP="004A1AE2">
            <w:pPr>
              <w:rPr>
                <w:color w:val="000000"/>
              </w:rPr>
            </w:pPr>
            <w:r w:rsidRPr="00A51A72">
              <w:rPr>
                <w:color w:val="000000"/>
              </w:rPr>
              <w:t>Signature</w:t>
            </w:r>
          </w:p>
          <w:p w:rsidR="0096435C" w:rsidRPr="00A51A72" w:rsidRDefault="0096435C" w:rsidP="004A1AE2">
            <w:pPr>
              <w:rPr>
                <w:color w:val="000000"/>
              </w:rPr>
            </w:pPr>
          </w:p>
        </w:tc>
      </w:tr>
      <w:tr w:rsidR="0096435C" w:rsidRPr="00A51A72" w:rsidTr="00BD493F">
        <w:trPr>
          <w:jc w:val="center"/>
        </w:trPr>
        <w:tc>
          <w:tcPr>
            <w:tcW w:w="4140" w:type="dxa"/>
          </w:tcPr>
          <w:p w:rsidR="0096435C" w:rsidRPr="00A51A72" w:rsidRDefault="0096435C" w:rsidP="00BD493F">
            <w:pPr>
              <w:rPr>
                <w:color w:val="000000"/>
              </w:rPr>
            </w:pPr>
            <w:r w:rsidRPr="00A51A72">
              <w:rPr>
                <w:color w:val="000000"/>
              </w:rPr>
              <w:t>_____________________________</w:t>
            </w:r>
          </w:p>
        </w:tc>
        <w:tc>
          <w:tcPr>
            <w:tcW w:w="4528" w:type="dxa"/>
          </w:tcPr>
          <w:p w:rsidR="0096435C" w:rsidRPr="00A51A72" w:rsidRDefault="0096435C" w:rsidP="004A1AE2">
            <w:pPr>
              <w:rPr>
                <w:color w:val="000000"/>
                <w:u w:val="single"/>
              </w:rPr>
            </w:pPr>
          </w:p>
        </w:tc>
      </w:tr>
      <w:tr w:rsidR="0096435C" w:rsidRPr="00A51A72" w:rsidTr="00877DF0">
        <w:trPr>
          <w:jc w:val="center"/>
        </w:trPr>
        <w:tc>
          <w:tcPr>
            <w:tcW w:w="4140" w:type="dxa"/>
          </w:tcPr>
          <w:p w:rsidR="0096435C" w:rsidRPr="00A51A72" w:rsidRDefault="0096435C" w:rsidP="004A1AE2">
            <w:pPr>
              <w:rPr>
                <w:color w:val="000000"/>
              </w:rPr>
            </w:pPr>
            <w:r w:rsidRPr="00A51A72">
              <w:rPr>
                <w:color w:val="000000"/>
              </w:rPr>
              <w:t>Witness</w:t>
            </w:r>
          </w:p>
        </w:tc>
        <w:tc>
          <w:tcPr>
            <w:tcW w:w="4528" w:type="dxa"/>
          </w:tcPr>
          <w:p w:rsidR="0096435C" w:rsidRPr="00A51A72" w:rsidRDefault="0096435C" w:rsidP="004A1AE2">
            <w:pPr>
              <w:rPr>
                <w:color w:val="000000"/>
              </w:rPr>
            </w:pPr>
          </w:p>
        </w:tc>
      </w:tr>
      <w:tr w:rsidR="0096435C" w:rsidRPr="00A51A72" w:rsidTr="00877DF0">
        <w:trPr>
          <w:jc w:val="center"/>
        </w:trPr>
        <w:tc>
          <w:tcPr>
            <w:tcW w:w="4140" w:type="dxa"/>
          </w:tcPr>
          <w:p w:rsidR="0096435C" w:rsidRPr="00A51A72" w:rsidRDefault="0096435C" w:rsidP="004A1AE2">
            <w:pPr>
              <w:rPr>
                <w:color w:val="000000"/>
              </w:rPr>
            </w:pPr>
          </w:p>
        </w:tc>
        <w:tc>
          <w:tcPr>
            <w:tcW w:w="4528" w:type="dxa"/>
          </w:tcPr>
          <w:p w:rsidR="0096435C" w:rsidRPr="00A51A72" w:rsidRDefault="0096435C" w:rsidP="004A1AE2">
            <w:pPr>
              <w:rPr>
                <w:color w:val="000000"/>
              </w:rPr>
            </w:pPr>
          </w:p>
        </w:tc>
      </w:tr>
      <w:tr w:rsidR="0096435C" w:rsidRPr="00A51A72" w:rsidTr="00BD493F">
        <w:trPr>
          <w:jc w:val="center"/>
        </w:trPr>
        <w:tc>
          <w:tcPr>
            <w:tcW w:w="4140" w:type="dxa"/>
          </w:tcPr>
          <w:p w:rsidR="0096435C" w:rsidRPr="00A51A72" w:rsidRDefault="0096435C" w:rsidP="004A1AE2">
            <w:pPr>
              <w:rPr>
                <w:color w:val="000000"/>
              </w:rPr>
            </w:pPr>
          </w:p>
        </w:tc>
        <w:tc>
          <w:tcPr>
            <w:tcW w:w="4528" w:type="dxa"/>
          </w:tcPr>
          <w:p w:rsidR="0096435C" w:rsidRPr="00A51A72" w:rsidRDefault="0096435C" w:rsidP="00BD493F">
            <w:pPr>
              <w:rPr>
                <w:color w:val="000000"/>
              </w:rPr>
            </w:pPr>
            <w:r w:rsidRPr="00A51A72">
              <w:rPr>
                <w:color w:val="000000"/>
              </w:rPr>
              <w:t>_______________________________</w:t>
            </w:r>
          </w:p>
        </w:tc>
      </w:tr>
      <w:tr w:rsidR="0096435C" w:rsidRPr="00A51A72" w:rsidTr="00877DF0">
        <w:trPr>
          <w:jc w:val="center"/>
        </w:trPr>
        <w:tc>
          <w:tcPr>
            <w:tcW w:w="4140" w:type="dxa"/>
          </w:tcPr>
          <w:p w:rsidR="0096435C" w:rsidRPr="00A51A72" w:rsidRDefault="0096435C" w:rsidP="004A1AE2">
            <w:pPr>
              <w:rPr>
                <w:color w:val="000000"/>
              </w:rPr>
            </w:pPr>
          </w:p>
        </w:tc>
        <w:tc>
          <w:tcPr>
            <w:tcW w:w="4528" w:type="dxa"/>
          </w:tcPr>
          <w:p w:rsidR="0096435C" w:rsidRPr="00A51A72" w:rsidRDefault="0096435C" w:rsidP="004A1AE2">
            <w:pPr>
              <w:rPr>
                <w:color w:val="000000"/>
              </w:rPr>
            </w:pPr>
            <w:r w:rsidRPr="00A51A72">
              <w:rPr>
                <w:color w:val="000000"/>
              </w:rPr>
              <w:t>Date</w:t>
            </w:r>
          </w:p>
        </w:tc>
      </w:tr>
      <w:tr w:rsidR="0096435C" w:rsidRPr="00A51A72" w:rsidTr="00877DF0">
        <w:trPr>
          <w:jc w:val="center"/>
        </w:trPr>
        <w:tc>
          <w:tcPr>
            <w:tcW w:w="4140" w:type="dxa"/>
          </w:tcPr>
          <w:p w:rsidR="0096435C" w:rsidRPr="00A51A72" w:rsidRDefault="0096435C" w:rsidP="004A1AE2">
            <w:pPr>
              <w:rPr>
                <w:color w:val="000000"/>
              </w:rPr>
            </w:pPr>
          </w:p>
        </w:tc>
        <w:tc>
          <w:tcPr>
            <w:tcW w:w="4528" w:type="dxa"/>
          </w:tcPr>
          <w:p w:rsidR="0096435C" w:rsidRPr="00A51A72" w:rsidRDefault="0096435C" w:rsidP="004A1AE2">
            <w:pPr>
              <w:rPr>
                <w:color w:val="000000"/>
              </w:rPr>
            </w:pPr>
          </w:p>
        </w:tc>
      </w:tr>
      <w:tr w:rsidR="0096435C" w:rsidRPr="00A51A72" w:rsidTr="00877DF0">
        <w:trPr>
          <w:jc w:val="center"/>
        </w:trPr>
        <w:tc>
          <w:tcPr>
            <w:tcW w:w="4140" w:type="dxa"/>
          </w:tcPr>
          <w:p w:rsidR="0096435C" w:rsidRPr="00A51A72" w:rsidRDefault="0096435C" w:rsidP="004A1AE2">
            <w:pPr>
              <w:rPr>
                <w:color w:val="000000"/>
              </w:rPr>
            </w:pPr>
          </w:p>
        </w:tc>
        <w:tc>
          <w:tcPr>
            <w:tcW w:w="4528" w:type="dxa"/>
          </w:tcPr>
          <w:p w:rsidR="0096435C" w:rsidRPr="00A51A72" w:rsidRDefault="0096435C" w:rsidP="004A1AE2">
            <w:pPr>
              <w:rPr>
                <w:color w:val="000000"/>
              </w:rPr>
            </w:pPr>
          </w:p>
        </w:tc>
      </w:tr>
      <w:tr w:rsidR="0096435C" w:rsidRPr="00A51A72" w:rsidTr="00877DF0">
        <w:trPr>
          <w:jc w:val="center"/>
        </w:trPr>
        <w:tc>
          <w:tcPr>
            <w:tcW w:w="4140" w:type="dxa"/>
          </w:tcPr>
          <w:p w:rsidR="0096435C" w:rsidRPr="00A51A72" w:rsidRDefault="0096435C" w:rsidP="004A1AE2">
            <w:pPr>
              <w:rPr>
                <w:color w:val="000000"/>
              </w:rPr>
            </w:pPr>
          </w:p>
        </w:tc>
        <w:tc>
          <w:tcPr>
            <w:tcW w:w="4528" w:type="dxa"/>
          </w:tcPr>
          <w:p w:rsidR="0096435C" w:rsidRDefault="00BD493F" w:rsidP="004A1AE2">
            <w:pPr>
              <w:rPr>
                <w:b/>
                <w:color w:val="000000"/>
              </w:rPr>
            </w:pPr>
            <w:r>
              <w:rPr>
                <w:b/>
                <w:color w:val="000000"/>
              </w:rPr>
              <w:t>VENDOR</w:t>
            </w:r>
          </w:p>
          <w:p w:rsidR="00BD493F" w:rsidRPr="00A51A72" w:rsidRDefault="00BD493F" w:rsidP="004A1AE2">
            <w:pPr>
              <w:rPr>
                <w:color w:val="000000"/>
              </w:rPr>
            </w:pPr>
          </w:p>
        </w:tc>
      </w:tr>
      <w:tr w:rsidR="0096435C" w:rsidRPr="00A51A72" w:rsidTr="00877DF0">
        <w:trPr>
          <w:jc w:val="center"/>
        </w:trPr>
        <w:tc>
          <w:tcPr>
            <w:tcW w:w="4140" w:type="dxa"/>
          </w:tcPr>
          <w:p w:rsidR="0096435C" w:rsidRPr="00A51A72" w:rsidRDefault="0096435C" w:rsidP="004A1AE2">
            <w:pPr>
              <w:rPr>
                <w:color w:val="000000"/>
              </w:rPr>
            </w:pPr>
          </w:p>
        </w:tc>
        <w:tc>
          <w:tcPr>
            <w:tcW w:w="4528" w:type="dxa"/>
          </w:tcPr>
          <w:p w:rsidR="0096435C" w:rsidRPr="00A51A72" w:rsidRDefault="0096435C" w:rsidP="004A1AE2">
            <w:pPr>
              <w:rPr>
                <w:color w:val="000000"/>
              </w:rPr>
            </w:pPr>
          </w:p>
          <w:p w:rsidR="0096435C" w:rsidRPr="00A51A72" w:rsidRDefault="0096435C" w:rsidP="004A1AE2">
            <w:pPr>
              <w:rPr>
                <w:color w:val="000000"/>
              </w:rPr>
            </w:pPr>
            <w:r w:rsidRPr="00A51A72">
              <w:rPr>
                <w:color w:val="000000"/>
              </w:rPr>
              <w:t>________________________________</w:t>
            </w:r>
          </w:p>
        </w:tc>
      </w:tr>
      <w:tr w:rsidR="0096435C" w:rsidRPr="00A51A72" w:rsidTr="00BD493F">
        <w:trPr>
          <w:jc w:val="center"/>
        </w:trPr>
        <w:tc>
          <w:tcPr>
            <w:tcW w:w="4140" w:type="dxa"/>
            <w:vAlign w:val="bottom"/>
          </w:tcPr>
          <w:p w:rsidR="0096435C" w:rsidRPr="00A51A72" w:rsidRDefault="0096435C" w:rsidP="00BD493F">
            <w:pPr>
              <w:rPr>
                <w:color w:val="000000"/>
              </w:rPr>
            </w:pPr>
          </w:p>
        </w:tc>
        <w:tc>
          <w:tcPr>
            <w:tcW w:w="4528" w:type="dxa"/>
          </w:tcPr>
          <w:p w:rsidR="0096435C" w:rsidRPr="00A51A72" w:rsidRDefault="0096435C" w:rsidP="004A1AE2">
            <w:pPr>
              <w:rPr>
                <w:color w:val="000000"/>
              </w:rPr>
            </w:pPr>
            <w:r w:rsidRPr="00A51A72">
              <w:rPr>
                <w:color w:val="000000"/>
              </w:rPr>
              <w:t>Signature</w:t>
            </w:r>
          </w:p>
          <w:p w:rsidR="0096435C" w:rsidRPr="00A51A72" w:rsidRDefault="0096435C" w:rsidP="004A1AE2">
            <w:pPr>
              <w:rPr>
                <w:color w:val="000000"/>
              </w:rPr>
            </w:pPr>
          </w:p>
          <w:p w:rsidR="0096435C" w:rsidRPr="00A51A72" w:rsidRDefault="0096435C" w:rsidP="004A1AE2">
            <w:pPr>
              <w:rPr>
                <w:color w:val="000000"/>
              </w:rPr>
            </w:pPr>
          </w:p>
          <w:p w:rsidR="0096435C" w:rsidRPr="00A51A72" w:rsidRDefault="0096435C" w:rsidP="004A1AE2">
            <w:pPr>
              <w:rPr>
                <w:color w:val="000000"/>
              </w:rPr>
            </w:pPr>
            <w:r w:rsidRPr="00A51A72">
              <w:rPr>
                <w:color w:val="000000"/>
              </w:rPr>
              <w:t>_______________________________</w:t>
            </w:r>
          </w:p>
        </w:tc>
      </w:tr>
      <w:tr w:rsidR="0096435C" w:rsidRPr="00A51A72" w:rsidTr="00BD493F">
        <w:trPr>
          <w:jc w:val="center"/>
        </w:trPr>
        <w:tc>
          <w:tcPr>
            <w:tcW w:w="4140" w:type="dxa"/>
          </w:tcPr>
          <w:p w:rsidR="0096435C" w:rsidRPr="00A51A72" w:rsidRDefault="00BD493F" w:rsidP="00BD493F">
            <w:pPr>
              <w:rPr>
                <w:color w:val="000000"/>
              </w:rPr>
            </w:pPr>
            <w:r>
              <w:rPr>
                <w:color w:val="000000"/>
              </w:rPr>
              <w:t>____________________________</w:t>
            </w:r>
          </w:p>
        </w:tc>
        <w:tc>
          <w:tcPr>
            <w:tcW w:w="4528" w:type="dxa"/>
          </w:tcPr>
          <w:p w:rsidR="0096435C" w:rsidRPr="00A51A72" w:rsidRDefault="0096435C" w:rsidP="004A1AE2">
            <w:pPr>
              <w:rPr>
                <w:color w:val="000000"/>
              </w:rPr>
            </w:pPr>
            <w:r w:rsidRPr="00A51A72">
              <w:rPr>
                <w:color w:val="000000"/>
              </w:rPr>
              <w:t>Name</w:t>
            </w:r>
          </w:p>
        </w:tc>
      </w:tr>
      <w:tr w:rsidR="0096435C" w:rsidRPr="00A51A72" w:rsidTr="00BD493F">
        <w:trPr>
          <w:jc w:val="center"/>
        </w:trPr>
        <w:tc>
          <w:tcPr>
            <w:tcW w:w="4140" w:type="dxa"/>
          </w:tcPr>
          <w:p w:rsidR="0096435C" w:rsidRPr="00A51A72" w:rsidRDefault="00BD493F" w:rsidP="004A1AE2">
            <w:pPr>
              <w:rPr>
                <w:color w:val="000000"/>
              </w:rPr>
            </w:pPr>
            <w:r>
              <w:rPr>
                <w:color w:val="000000"/>
              </w:rPr>
              <w:t>Witness</w:t>
            </w:r>
          </w:p>
        </w:tc>
        <w:tc>
          <w:tcPr>
            <w:tcW w:w="4528" w:type="dxa"/>
          </w:tcPr>
          <w:p w:rsidR="0096435C" w:rsidRPr="00A51A72" w:rsidRDefault="0096435C" w:rsidP="004A1AE2">
            <w:pPr>
              <w:rPr>
                <w:color w:val="000000"/>
              </w:rPr>
            </w:pPr>
          </w:p>
          <w:p w:rsidR="0096435C" w:rsidRPr="00A51A72" w:rsidRDefault="0096435C" w:rsidP="004A1AE2">
            <w:pPr>
              <w:rPr>
                <w:color w:val="000000"/>
              </w:rPr>
            </w:pPr>
          </w:p>
          <w:p w:rsidR="0096435C" w:rsidRPr="00A51A72" w:rsidRDefault="0096435C" w:rsidP="00BD493F">
            <w:pPr>
              <w:rPr>
                <w:color w:val="000000"/>
              </w:rPr>
            </w:pPr>
            <w:r w:rsidRPr="00A51A72">
              <w:rPr>
                <w:color w:val="000000"/>
              </w:rPr>
              <w:t>________________________________</w:t>
            </w:r>
          </w:p>
        </w:tc>
      </w:tr>
      <w:tr w:rsidR="0096435C" w:rsidRPr="00A51A72" w:rsidTr="00877DF0">
        <w:trPr>
          <w:jc w:val="center"/>
        </w:trPr>
        <w:tc>
          <w:tcPr>
            <w:tcW w:w="4140" w:type="dxa"/>
          </w:tcPr>
          <w:p w:rsidR="0096435C" w:rsidRPr="00A51A72" w:rsidRDefault="0096435C" w:rsidP="004A1AE2">
            <w:pPr>
              <w:rPr>
                <w:color w:val="000000"/>
              </w:rPr>
            </w:pPr>
          </w:p>
        </w:tc>
        <w:tc>
          <w:tcPr>
            <w:tcW w:w="4528" w:type="dxa"/>
          </w:tcPr>
          <w:p w:rsidR="0096435C" w:rsidRPr="00A51A72" w:rsidRDefault="0096435C" w:rsidP="004A1AE2">
            <w:pPr>
              <w:rPr>
                <w:color w:val="000000"/>
              </w:rPr>
            </w:pPr>
            <w:r w:rsidRPr="00A51A72">
              <w:rPr>
                <w:color w:val="000000"/>
              </w:rPr>
              <w:t>Title</w:t>
            </w:r>
          </w:p>
        </w:tc>
      </w:tr>
    </w:tbl>
    <w:p w:rsidR="0096435C" w:rsidRPr="00A51A72" w:rsidRDefault="0096435C" w:rsidP="0096435C">
      <w:pPr>
        <w:jc w:val="center"/>
        <w:rPr>
          <w:b/>
        </w:rPr>
      </w:pPr>
    </w:p>
    <w:p w:rsidR="0096435C" w:rsidRPr="00A51A72" w:rsidRDefault="0096435C" w:rsidP="006911AA"/>
    <w:sectPr w:rsidR="0096435C" w:rsidRPr="00A51A72" w:rsidSect="00760B3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76D" w:rsidRDefault="0071076D" w:rsidP="00576127">
      <w:r>
        <w:separator/>
      </w:r>
    </w:p>
  </w:endnote>
  <w:endnote w:type="continuationSeparator" w:id="0">
    <w:p w:rsidR="0071076D" w:rsidRDefault="0071076D" w:rsidP="0057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FD" w:rsidRDefault="00052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234863"/>
      <w:docPartObj>
        <w:docPartGallery w:val="Page Numbers (Bottom of Page)"/>
        <w:docPartUnique/>
      </w:docPartObj>
    </w:sdtPr>
    <w:sdtEndPr/>
    <w:sdtContent>
      <w:sdt>
        <w:sdtPr>
          <w:id w:val="-1669238322"/>
          <w:docPartObj>
            <w:docPartGallery w:val="Page Numbers (Top of Page)"/>
            <w:docPartUnique/>
          </w:docPartObj>
        </w:sdtPr>
        <w:sdtEndPr/>
        <w:sdtContent>
          <w:p w:rsidR="00E16AB8" w:rsidRDefault="00E16AB8">
            <w:pPr>
              <w:pStyle w:val="Footer"/>
              <w:jc w:val="center"/>
            </w:pPr>
            <w:r>
              <w:t xml:space="preserve">Page </w:t>
            </w:r>
            <w:r w:rsidR="002B6584">
              <w:rPr>
                <w:b/>
                <w:bCs/>
              </w:rPr>
              <w:fldChar w:fldCharType="begin"/>
            </w:r>
            <w:r>
              <w:rPr>
                <w:b/>
                <w:bCs/>
              </w:rPr>
              <w:instrText xml:space="preserve"> PAGE </w:instrText>
            </w:r>
            <w:r w:rsidR="002B6584">
              <w:rPr>
                <w:b/>
                <w:bCs/>
              </w:rPr>
              <w:fldChar w:fldCharType="separate"/>
            </w:r>
            <w:r w:rsidR="00E47A15">
              <w:rPr>
                <w:b/>
                <w:bCs/>
                <w:noProof/>
              </w:rPr>
              <w:t>1</w:t>
            </w:r>
            <w:r w:rsidR="002B6584">
              <w:rPr>
                <w:b/>
                <w:bCs/>
              </w:rPr>
              <w:fldChar w:fldCharType="end"/>
            </w:r>
            <w:r>
              <w:t xml:space="preserve"> of </w:t>
            </w:r>
            <w:r w:rsidR="002B6584">
              <w:rPr>
                <w:b/>
                <w:bCs/>
              </w:rPr>
              <w:fldChar w:fldCharType="begin"/>
            </w:r>
            <w:r>
              <w:rPr>
                <w:b/>
                <w:bCs/>
              </w:rPr>
              <w:instrText xml:space="preserve"> NUMPAGES  </w:instrText>
            </w:r>
            <w:r w:rsidR="002B6584">
              <w:rPr>
                <w:b/>
                <w:bCs/>
              </w:rPr>
              <w:fldChar w:fldCharType="separate"/>
            </w:r>
            <w:r w:rsidR="00E47A15">
              <w:rPr>
                <w:b/>
                <w:bCs/>
                <w:noProof/>
              </w:rPr>
              <w:t>3</w:t>
            </w:r>
            <w:r w:rsidR="002B6584">
              <w:rPr>
                <w:b/>
                <w:bCs/>
              </w:rPr>
              <w:fldChar w:fldCharType="end"/>
            </w:r>
          </w:p>
        </w:sdtContent>
      </w:sdt>
    </w:sdtContent>
  </w:sdt>
  <w:p w:rsidR="00E16AB8" w:rsidRDefault="00E16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FD" w:rsidRDefault="00052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76D" w:rsidRDefault="0071076D" w:rsidP="00576127">
      <w:r>
        <w:separator/>
      </w:r>
    </w:p>
  </w:footnote>
  <w:footnote w:type="continuationSeparator" w:id="0">
    <w:p w:rsidR="0071076D" w:rsidRDefault="0071076D" w:rsidP="00576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FD" w:rsidRDefault="000528FD">
    <w:pPr>
      <w:pStyle w:val="Head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772205"/>
      <w:docPartObj>
        <w:docPartGallery w:val="Watermarks"/>
        <w:docPartUnique/>
      </w:docPartObj>
    </w:sdtPr>
    <w:sdtEndPr/>
    <w:sdtContent>
      <w:p w:rsidR="000528FD" w:rsidRDefault="00E47A15">
        <w:pPr>
          <w:pStyle w:val="Head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8FD" w:rsidRDefault="000528FD">
    <w:pPr>
      <w:pStyle w:val="Head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598868C"/>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01C65EC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7C5C68"/>
    <w:multiLevelType w:val="multilevel"/>
    <w:tmpl w:val="1F9CE68C"/>
    <w:lvl w:ilvl="0">
      <w:start w:val="1"/>
      <w:numFmt w:val="decimal"/>
      <w:pStyle w:val="1ListNumberMultilevel"/>
      <w:lvlText w:val="%1."/>
      <w:lvlJc w:val="left"/>
      <w:pPr>
        <w:ind w:left="360" w:hanging="360"/>
      </w:pPr>
      <w:rPr>
        <w:rFonts w:hint="default"/>
        <w:b/>
        <w:i w:val="0"/>
      </w:rPr>
    </w:lvl>
    <w:lvl w:ilvl="1">
      <w:start w:val="1"/>
      <w:numFmt w:val="decimal"/>
      <w:pStyle w:val="2ListNumberMultilevel"/>
      <w:lvlText w:val="%1.%2."/>
      <w:lvlJc w:val="left"/>
      <w:pPr>
        <w:ind w:left="1350" w:hanging="720"/>
      </w:pPr>
      <w:rPr>
        <w:rFonts w:hint="default"/>
        <w:b w:val="0"/>
      </w:rPr>
    </w:lvl>
    <w:lvl w:ilvl="2">
      <w:start w:val="1"/>
      <w:numFmt w:val="decimal"/>
      <w:pStyle w:val="3ListNumberMultilevel"/>
      <w:lvlText w:val="%1.%2.%3."/>
      <w:lvlJc w:val="left"/>
      <w:pPr>
        <w:ind w:left="1800" w:hanging="720"/>
      </w:pPr>
      <w:rPr>
        <w:rFonts w:hint="default"/>
      </w:rPr>
    </w:lvl>
    <w:lvl w:ilvl="3">
      <w:start w:val="1"/>
      <w:numFmt w:val="decimal"/>
      <w:lvlText w:val="%1.%2.%3.%4."/>
      <w:lvlJc w:val="left"/>
      <w:pPr>
        <w:tabs>
          <w:tab w:val="num" w:pos="1800"/>
        </w:tabs>
        <w:ind w:left="252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311CA6"/>
    <w:multiLevelType w:val="hybridMultilevel"/>
    <w:tmpl w:val="B5A2844C"/>
    <w:lvl w:ilvl="0" w:tplc="0409000F">
      <w:start w:val="1"/>
      <w:numFmt w:val="decimal"/>
      <w:lvlText w:val="%1."/>
      <w:lvlJc w:val="left"/>
      <w:pPr>
        <w:ind w:left="720" w:hanging="360"/>
      </w:pPr>
    </w:lvl>
    <w:lvl w:ilvl="1" w:tplc="C01EF10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179A5"/>
    <w:multiLevelType w:val="hybridMultilevel"/>
    <w:tmpl w:val="A830D584"/>
    <w:lvl w:ilvl="0" w:tplc="431C074E">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86060A5"/>
    <w:multiLevelType w:val="multilevel"/>
    <w:tmpl w:val="0D42EADE"/>
    <w:styleLink w:val="MultilevelList"/>
    <w:lvl w:ilvl="0">
      <w:start w:val="1"/>
      <w:numFmt w:val="bullet"/>
      <w:pStyle w:val="1ListBullet"/>
      <w:lvlText w:val=""/>
      <w:lvlJc w:val="left"/>
      <w:pPr>
        <w:ind w:left="360" w:hanging="360"/>
      </w:pPr>
      <w:rPr>
        <w:rFonts w:ascii="Symbol" w:hAnsi="Symbol"/>
        <w:color w:val="002D62"/>
      </w:rPr>
    </w:lvl>
    <w:lvl w:ilvl="1">
      <w:start w:val="1"/>
      <w:numFmt w:val="bullet"/>
      <w:pStyle w:val="2ListBullet"/>
      <w:lvlText w:val=""/>
      <w:lvlJc w:val="left"/>
      <w:pPr>
        <w:ind w:left="720" w:hanging="360"/>
      </w:pPr>
      <w:rPr>
        <w:rFonts w:ascii="Symbol" w:hAnsi="Symbol" w:hint="default"/>
        <w:color w:val="002D62"/>
      </w:rPr>
    </w:lvl>
    <w:lvl w:ilvl="2">
      <w:start w:val="1"/>
      <w:numFmt w:val="bullet"/>
      <w:lvlText w:val="○"/>
      <w:lvlJc w:val="left"/>
      <w:pPr>
        <w:ind w:left="1080" w:hanging="360"/>
      </w:pPr>
      <w:rPr>
        <w:rFonts w:ascii="Calibri" w:hAnsi="Calibri" w:hint="default"/>
        <w:color w:val="0070C0"/>
      </w:rPr>
    </w:lvl>
    <w:lvl w:ilvl="3">
      <w:start w:val="1"/>
      <w:numFmt w:val="bullet"/>
      <w:lvlText w:val="»"/>
      <w:lvlJc w:val="left"/>
      <w:pPr>
        <w:ind w:left="1440" w:hanging="360"/>
      </w:pPr>
      <w:rPr>
        <w:rFonts w:ascii="Calibri" w:hAnsi="Calibri" w:hint="default"/>
        <w:color w:val="3F79BA"/>
      </w:rPr>
    </w:lvl>
    <w:lvl w:ilvl="4">
      <w:start w:val="1"/>
      <w:numFmt w:val="bullet"/>
      <w:lvlText w:val="○"/>
      <w:lvlJc w:val="left"/>
      <w:pPr>
        <w:ind w:left="1800" w:hanging="360"/>
      </w:pPr>
      <w:rPr>
        <w:rFonts w:ascii="Calibri" w:hAnsi="Calibri" w:hint="default"/>
        <w:color w:val="7F7F7F"/>
      </w:rPr>
    </w:lvl>
    <w:lvl w:ilvl="5">
      <w:start w:val="1"/>
      <w:numFmt w:val="bullet"/>
      <w:lvlText w:val="●"/>
      <w:lvlJc w:val="left"/>
      <w:pPr>
        <w:ind w:left="2160" w:hanging="360"/>
      </w:pPr>
      <w:rPr>
        <w:rFonts w:ascii="Calibri" w:hAnsi="Calibri" w:hint="default"/>
        <w:color w:val="808080"/>
      </w:rPr>
    </w:lvl>
    <w:lvl w:ilvl="6">
      <w:start w:val="1"/>
      <w:numFmt w:val="bullet"/>
      <w:lvlText w:val=""/>
      <w:lvlJc w:val="left"/>
      <w:pPr>
        <w:ind w:left="2520" w:hanging="360"/>
      </w:pPr>
      <w:rPr>
        <w:rFonts w:ascii="Wingdings" w:hAnsi="Wingdings" w:hint="default"/>
        <w:color w:val="A6A6A6"/>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8FA5190"/>
    <w:multiLevelType w:val="multilevel"/>
    <w:tmpl w:val="974A63A0"/>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19D667A8"/>
    <w:multiLevelType w:val="hybridMultilevel"/>
    <w:tmpl w:val="E7A6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57BD4"/>
    <w:multiLevelType w:val="singleLevel"/>
    <w:tmpl w:val="90520630"/>
    <w:lvl w:ilvl="0">
      <w:start w:val="1"/>
      <w:numFmt w:val="decimal"/>
      <w:lvlText w:val="%1."/>
      <w:lvlJc w:val="left"/>
      <w:pPr>
        <w:tabs>
          <w:tab w:val="num" w:pos="2160"/>
        </w:tabs>
        <w:ind w:left="2160" w:hanging="720"/>
      </w:pPr>
      <w:rPr>
        <w:rFonts w:hint="default"/>
      </w:rPr>
    </w:lvl>
  </w:abstractNum>
  <w:abstractNum w:abstractNumId="9" w15:restartNumberingAfterBreak="0">
    <w:nsid w:val="2DF67A76"/>
    <w:multiLevelType w:val="multilevel"/>
    <w:tmpl w:val="8E24734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81275D"/>
    <w:multiLevelType w:val="hybridMultilevel"/>
    <w:tmpl w:val="2B8A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20DE9"/>
    <w:multiLevelType w:val="hybridMultilevel"/>
    <w:tmpl w:val="76C84B3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77CDE"/>
    <w:multiLevelType w:val="multilevel"/>
    <w:tmpl w:val="2DB8506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lowerLetter"/>
      <w:lvlText w:val="%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52996F79"/>
    <w:multiLevelType w:val="hybridMultilevel"/>
    <w:tmpl w:val="A2E4A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E65D6C"/>
    <w:multiLevelType w:val="hybridMultilevel"/>
    <w:tmpl w:val="E9EA79BA"/>
    <w:lvl w:ilvl="0" w:tplc="549431DA">
      <w:start w:val="1"/>
      <w:numFmt w:val="decimal"/>
      <w:pStyle w:val="ListNumbered"/>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A46515"/>
    <w:multiLevelType w:val="multilevel"/>
    <w:tmpl w:val="FAD8CEB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2D60A3"/>
    <w:multiLevelType w:val="hybridMultilevel"/>
    <w:tmpl w:val="68FC021C"/>
    <w:lvl w:ilvl="0" w:tplc="0409000F">
      <w:start w:val="1"/>
      <w:numFmt w:val="decimal"/>
      <w:lvlText w:val="%1."/>
      <w:lvlJc w:val="left"/>
      <w:pPr>
        <w:tabs>
          <w:tab w:val="num" w:pos="360"/>
        </w:tabs>
        <w:ind w:left="360" w:hanging="360"/>
      </w:pPr>
    </w:lvl>
    <w:lvl w:ilvl="1" w:tplc="ED487D40">
      <w:start w:val="1"/>
      <w:numFmt w:val="lowerLetter"/>
      <w:lvlText w:val="%2."/>
      <w:lvlJc w:val="left"/>
      <w:pPr>
        <w:tabs>
          <w:tab w:val="num" w:pos="360"/>
        </w:tabs>
        <w:ind w:left="720" w:hanging="432"/>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B8E3EAA"/>
    <w:multiLevelType w:val="hybridMultilevel"/>
    <w:tmpl w:val="852A0D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4"/>
  </w:num>
  <w:num w:numId="3">
    <w:abstractNumId w:val="5"/>
  </w:num>
  <w:num w:numId="4">
    <w:abstractNumId w:val="1"/>
  </w:num>
  <w:num w:numId="5">
    <w:abstractNumId w:val="6"/>
  </w:num>
  <w:num w:numId="6">
    <w:abstractNumId w:val="0"/>
  </w:num>
  <w:num w:numId="7">
    <w:abstractNumId w:val="11"/>
  </w:num>
  <w:num w:numId="8">
    <w:abstractNumId w:val="17"/>
  </w:num>
  <w:num w:numId="9">
    <w:abstractNumId w:val="13"/>
  </w:num>
  <w:num w:numId="10">
    <w:abstractNumId w:val="9"/>
  </w:num>
  <w:num w:numId="11">
    <w:abstractNumId w:val="15"/>
  </w:num>
  <w:num w:numId="12">
    <w:abstractNumId w:val="12"/>
  </w:num>
  <w:num w:numId="13">
    <w:abstractNumId w:val="8"/>
  </w:num>
  <w:num w:numId="14">
    <w:abstractNumId w:val="4"/>
  </w:num>
  <w:num w:numId="15">
    <w:abstractNumId w:val="10"/>
  </w:num>
  <w:num w:numId="16">
    <w:abstractNumId w:val="3"/>
  </w:num>
  <w:num w:numId="17">
    <w:abstractNumId w:val="7"/>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71"/>
    <w:rsid w:val="00004F6B"/>
    <w:rsid w:val="000147C2"/>
    <w:rsid w:val="000167AE"/>
    <w:rsid w:val="000167F0"/>
    <w:rsid w:val="0002440E"/>
    <w:rsid w:val="00024767"/>
    <w:rsid w:val="000300B0"/>
    <w:rsid w:val="00030915"/>
    <w:rsid w:val="00031802"/>
    <w:rsid w:val="00033167"/>
    <w:rsid w:val="00040341"/>
    <w:rsid w:val="00050501"/>
    <w:rsid w:val="000528AA"/>
    <w:rsid w:val="000528FD"/>
    <w:rsid w:val="00056743"/>
    <w:rsid w:val="00061466"/>
    <w:rsid w:val="00071248"/>
    <w:rsid w:val="00073405"/>
    <w:rsid w:val="00075F54"/>
    <w:rsid w:val="000821F7"/>
    <w:rsid w:val="00082967"/>
    <w:rsid w:val="00084862"/>
    <w:rsid w:val="00087FEF"/>
    <w:rsid w:val="000A1282"/>
    <w:rsid w:val="000B086D"/>
    <w:rsid w:val="000C26C9"/>
    <w:rsid w:val="000D2C2A"/>
    <w:rsid w:val="000D670F"/>
    <w:rsid w:val="000E410A"/>
    <w:rsid w:val="000E686C"/>
    <w:rsid w:val="00104101"/>
    <w:rsid w:val="0011053A"/>
    <w:rsid w:val="001214D4"/>
    <w:rsid w:val="001215A8"/>
    <w:rsid w:val="001359D9"/>
    <w:rsid w:val="001415A9"/>
    <w:rsid w:val="00141787"/>
    <w:rsid w:val="001432FD"/>
    <w:rsid w:val="00151A47"/>
    <w:rsid w:val="0017666A"/>
    <w:rsid w:val="001954B7"/>
    <w:rsid w:val="00196AC8"/>
    <w:rsid w:val="001A045D"/>
    <w:rsid w:val="001A10EE"/>
    <w:rsid w:val="001A3F30"/>
    <w:rsid w:val="001B73AC"/>
    <w:rsid w:val="001C0375"/>
    <w:rsid w:val="001C2D82"/>
    <w:rsid w:val="001D12E2"/>
    <w:rsid w:val="001D5197"/>
    <w:rsid w:val="001E2B23"/>
    <w:rsid w:val="001E6A21"/>
    <w:rsid w:val="001F035F"/>
    <w:rsid w:val="001F57C9"/>
    <w:rsid w:val="00201AA3"/>
    <w:rsid w:val="002039DB"/>
    <w:rsid w:val="00205A0F"/>
    <w:rsid w:val="00206D22"/>
    <w:rsid w:val="00206DF8"/>
    <w:rsid w:val="0021398E"/>
    <w:rsid w:val="00226618"/>
    <w:rsid w:val="00226775"/>
    <w:rsid w:val="00243018"/>
    <w:rsid w:val="00247B98"/>
    <w:rsid w:val="002560F8"/>
    <w:rsid w:val="00257ECF"/>
    <w:rsid w:val="00264618"/>
    <w:rsid w:val="002743FE"/>
    <w:rsid w:val="00290D01"/>
    <w:rsid w:val="00293171"/>
    <w:rsid w:val="002948BB"/>
    <w:rsid w:val="00297071"/>
    <w:rsid w:val="002A3BCF"/>
    <w:rsid w:val="002B1948"/>
    <w:rsid w:val="002B347B"/>
    <w:rsid w:val="002B6584"/>
    <w:rsid w:val="002C1F59"/>
    <w:rsid w:val="002C6867"/>
    <w:rsid w:val="002D123E"/>
    <w:rsid w:val="002E207B"/>
    <w:rsid w:val="002E78FA"/>
    <w:rsid w:val="002F0AAA"/>
    <w:rsid w:val="002F1A60"/>
    <w:rsid w:val="002F246D"/>
    <w:rsid w:val="002F406F"/>
    <w:rsid w:val="002F5571"/>
    <w:rsid w:val="00314FFF"/>
    <w:rsid w:val="003272A6"/>
    <w:rsid w:val="00332E1A"/>
    <w:rsid w:val="0033301F"/>
    <w:rsid w:val="00337C2A"/>
    <w:rsid w:val="003437CF"/>
    <w:rsid w:val="00344453"/>
    <w:rsid w:val="0034749F"/>
    <w:rsid w:val="00351CB5"/>
    <w:rsid w:val="00367A7E"/>
    <w:rsid w:val="00370BB8"/>
    <w:rsid w:val="003723A1"/>
    <w:rsid w:val="00387A83"/>
    <w:rsid w:val="00391778"/>
    <w:rsid w:val="00394CEE"/>
    <w:rsid w:val="003A5A1F"/>
    <w:rsid w:val="003B1F8F"/>
    <w:rsid w:val="003D4B94"/>
    <w:rsid w:val="003E0332"/>
    <w:rsid w:val="003F7DF8"/>
    <w:rsid w:val="00404E75"/>
    <w:rsid w:val="00406471"/>
    <w:rsid w:val="004113D6"/>
    <w:rsid w:val="00414358"/>
    <w:rsid w:val="00414945"/>
    <w:rsid w:val="00415587"/>
    <w:rsid w:val="004177F7"/>
    <w:rsid w:val="004209D3"/>
    <w:rsid w:val="004227F6"/>
    <w:rsid w:val="00433766"/>
    <w:rsid w:val="004353E9"/>
    <w:rsid w:val="00437A62"/>
    <w:rsid w:val="00437FD1"/>
    <w:rsid w:val="00454463"/>
    <w:rsid w:val="00471005"/>
    <w:rsid w:val="004759FA"/>
    <w:rsid w:val="0047705D"/>
    <w:rsid w:val="004863A8"/>
    <w:rsid w:val="004A3EBD"/>
    <w:rsid w:val="004B0D03"/>
    <w:rsid w:val="004B1B64"/>
    <w:rsid w:val="004B29E1"/>
    <w:rsid w:val="004D2017"/>
    <w:rsid w:val="004D5A6D"/>
    <w:rsid w:val="004E5A0C"/>
    <w:rsid w:val="004F5A19"/>
    <w:rsid w:val="005000D0"/>
    <w:rsid w:val="00500163"/>
    <w:rsid w:val="00513E2D"/>
    <w:rsid w:val="00530508"/>
    <w:rsid w:val="005500B6"/>
    <w:rsid w:val="00575C0C"/>
    <w:rsid w:val="00576127"/>
    <w:rsid w:val="0058002A"/>
    <w:rsid w:val="00584072"/>
    <w:rsid w:val="005945CF"/>
    <w:rsid w:val="005A5DE3"/>
    <w:rsid w:val="005B3E0B"/>
    <w:rsid w:val="005B6213"/>
    <w:rsid w:val="005C1503"/>
    <w:rsid w:val="005D15EC"/>
    <w:rsid w:val="005D6220"/>
    <w:rsid w:val="005E0240"/>
    <w:rsid w:val="00602A43"/>
    <w:rsid w:val="00611EE7"/>
    <w:rsid w:val="00613246"/>
    <w:rsid w:val="00614972"/>
    <w:rsid w:val="006211D1"/>
    <w:rsid w:val="00625499"/>
    <w:rsid w:val="00625CBD"/>
    <w:rsid w:val="00645478"/>
    <w:rsid w:val="006461B4"/>
    <w:rsid w:val="00646F3B"/>
    <w:rsid w:val="00652CCF"/>
    <w:rsid w:val="0065304D"/>
    <w:rsid w:val="00654379"/>
    <w:rsid w:val="00662E66"/>
    <w:rsid w:val="00676733"/>
    <w:rsid w:val="006774F4"/>
    <w:rsid w:val="006911AA"/>
    <w:rsid w:val="0069522B"/>
    <w:rsid w:val="006A1FFB"/>
    <w:rsid w:val="006A3D6C"/>
    <w:rsid w:val="006C049D"/>
    <w:rsid w:val="006C4886"/>
    <w:rsid w:val="006C5785"/>
    <w:rsid w:val="006D6F2C"/>
    <w:rsid w:val="006E73FB"/>
    <w:rsid w:val="006F2FF5"/>
    <w:rsid w:val="006F6648"/>
    <w:rsid w:val="006F67D6"/>
    <w:rsid w:val="0071076D"/>
    <w:rsid w:val="00714736"/>
    <w:rsid w:val="00717D68"/>
    <w:rsid w:val="00720154"/>
    <w:rsid w:val="00724048"/>
    <w:rsid w:val="007271C3"/>
    <w:rsid w:val="007316BF"/>
    <w:rsid w:val="00743441"/>
    <w:rsid w:val="0074420D"/>
    <w:rsid w:val="007449DE"/>
    <w:rsid w:val="00760B3F"/>
    <w:rsid w:val="00776EED"/>
    <w:rsid w:val="00786357"/>
    <w:rsid w:val="00786D01"/>
    <w:rsid w:val="007964FC"/>
    <w:rsid w:val="00796F31"/>
    <w:rsid w:val="007B75D7"/>
    <w:rsid w:val="007C0A9F"/>
    <w:rsid w:val="007D7DF7"/>
    <w:rsid w:val="007E14F7"/>
    <w:rsid w:val="007F1287"/>
    <w:rsid w:val="007F3FC5"/>
    <w:rsid w:val="00801691"/>
    <w:rsid w:val="0080608D"/>
    <w:rsid w:val="00830443"/>
    <w:rsid w:val="00834516"/>
    <w:rsid w:val="00846B81"/>
    <w:rsid w:val="008504BD"/>
    <w:rsid w:val="00856995"/>
    <w:rsid w:val="008615A2"/>
    <w:rsid w:val="00877DF0"/>
    <w:rsid w:val="008823F9"/>
    <w:rsid w:val="00885F89"/>
    <w:rsid w:val="00886024"/>
    <w:rsid w:val="008A0326"/>
    <w:rsid w:val="008B7E34"/>
    <w:rsid w:val="008C57DE"/>
    <w:rsid w:val="008D6CDE"/>
    <w:rsid w:val="008E5D80"/>
    <w:rsid w:val="008E64A5"/>
    <w:rsid w:val="00914300"/>
    <w:rsid w:val="00930020"/>
    <w:rsid w:val="009371AC"/>
    <w:rsid w:val="00946626"/>
    <w:rsid w:val="00947D67"/>
    <w:rsid w:val="00953F01"/>
    <w:rsid w:val="0096435C"/>
    <w:rsid w:val="00980167"/>
    <w:rsid w:val="009843C7"/>
    <w:rsid w:val="009855B5"/>
    <w:rsid w:val="0099169F"/>
    <w:rsid w:val="00994BD3"/>
    <w:rsid w:val="009A6F1A"/>
    <w:rsid w:val="009B3EDC"/>
    <w:rsid w:val="009C5DCE"/>
    <w:rsid w:val="009C7165"/>
    <w:rsid w:val="009C7ED0"/>
    <w:rsid w:val="009D0A5B"/>
    <w:rsid w:val="009F6DE9"/>
    <w:rsid w:val="009F765F"/>
    <w:rsid w:val="00A04F08"/>
    <w:rsid w:val="00A22F29"/>
    <w:rsid w:val="00A41F34"/>
    <w:rsid w:val="00A427CB"/>
    <w:rsid w:val="00A428DD"/>
    <w:rsid w:val="00A51A72"/>
    <w:rsid w:val="00A6073D"/>
    <w:rsid w:val="00A63579"/>
    <w:rsid w:val="00A73A01"/>
    <w:rsid w:val="00A83793"/>
    <w:rsid w:val="00A87808"/>
    <w:rsid w:val="00A90D64"/>
    <w:rsid w:val="00A9296E"/>
    <w:rsid w:val="00A944E7"/>
    <w:rsid w:val="00AA1361"/>
    <w:rsid w:val="00AA4A30"/>
    <w:rsid w:val="00AB02F6"/>
    <w:rsid w:val="00AB5A3B"/>
    <w:rsid w:val="00AC1C2F"/>
    <w:rsid w:val="00AD4595"/>
    <w:rsid w:val="00AD4F76"/>
    <w:rsid w:val="00B16FB4"/>
    <w:rsid w:val="00B20E9F"/>
    <w:rsid w:val="00B225A4"/>
    <w:rsid w:val="00B32630"/>
    <w:rsid w:val="00B374D5"/>
    <w:rsid w:val="00B43D1A"/>
    <w:rsid w:val="00B507BA"/>
    <w:rsid w:val="00B56358"/>
    <w:rsid w:val="00B57B31"/>
    <w:rsid w:val="00B745BD"/>
    <w:rsid w:val="00B816A0"/>
    <w:rsid w:val="00B81CCC"/>
    <w:rsid w:val="00B845A6"/>
    <w:rsid w:val="00B86EBF"/>
    <w:rsid w:val="00B87A1B"/>
    <w:rsid w:val="00BA1EB9"/>
    <w:rsid w:val="00BB178F"/>
    <w:rsid w:val="00BB2B18"/>
    <w:rsid w:val="00BC6290"/>
    <w:rsid w:val="00BD2F5B"/>
    <w:rsid w:val="00BD41E9"/>
    <w:rsid w:val="00BD493F"/>
    <w:rsid w:val="00BE1F59"/>
    <w:rsid w:val="00BE73DA"/>
    <w:rsid w:val="00BF28EF"/>
    <w:rsid w:val="00BF4015"/>
    <w:rsid w:val="00C05071"/>
    <w:rsid w:val="00C1755B"/>
    <w:rsid w:val="00C22943"/>
    <w:rsid w:val="00C23C68"/>
    <w:rsid w:val="00C24E6E"/>
    <w:rsid w:val="00C40775"/>
    <w:rsid w:val="00C43E82"/>
    <w:rsid w:val="00C46837"/>
    <w:rsid w:val="00C501A3"/>
    <w:rsid w:val="00C5061B"/>
    <w:rsid w:val="00C54B3E"/>
    <w:rsid w:val="00C60954"/>
    <w:rsid w:val="00C63A32"/>
    <w:rsid w:val="00C67158"/>
    <w:rsid w:val="00C83AC8"/>
    <w:rsid w:val="00C90180"/>
    <w:rsid w:val="00C9104A"/>
    <w:rsid w:val="00C93631"/>
    <w:rsid w:val="00CA349D"/>
    <w:rsid w:val="00CB2807"/>
    <w:rsid w:val="00CB5747"/>
    <w:rsid w:val="00CC43EA"/>
    <w:rsid w:val="00CE4B5F"/>
    <w:rsid w:val="00CE530F"/>
    <w:rsid w:val="00CF314A"/>
    <w:rsid w:val="00CF5308"/>
    <w:rsid w:val="00D02D1A"/>
    <w:rsid w:val="00D16F4A"/>
    <w:rsid w:val="00D21DE4"/>
    <w:rsid w:val="00D277B0"/>
    <w:rsid w:val="00D321E4"/>
    <w:rsid w:val="00D329CF"/>
    <w:rsid w:val="00D32B09"/>
    <w:rsid w:val="00D347FE"/>
    <w:rsid w:val="00D514F3"/>
    <w:rsid w:val="00D81764"/>
    <w:rsid w:val="00D84B94"/>
    <w:rsid w:val="00DA13CC"/>
    <w:rsid w:val="00DA1CA3"/>
    <w:rsid w:val="00DA691D"/>
    <w:rsid w:val="00DA7447"/>
    <w:rsid w:val="00DB2F0B"/>
    <w:rsid w:val="00DD2269"/>
    <w:rsid w:val="00DD27EC"/>
    <w:rsid w:val="00DD6426"/>
    <w:rsid w:val="00DE5BCC"/>
    <w:rsid w:val="00DF00FC"/>
    <w:rsid w:val="00DF6A1F"/>
    <w:rsid w:val="00E0521D"/>
    <w:rsid w:val="00E1168F"/>
    <w:rsid w:val="00E16AB8"/>
    <w:rsid w:val="00E179B1"/>
    <w:rsid w:val="00E20D8E"/>
    <w:rsid w:val="00E26269"/>
    <w:rsid w:val="00E26731"/>
    <w:rsid w:val="00E303F0"/>
    <w:rsid w:val="00E337B7"/>
    <w:rsid w:val="00E4285C"/>
    <w:rsid w:val="00E447F5"/>
    <w:rsid w:val="00E47A15"/>
    <w:rsid w:val="00E55491"/>
    <w:rsid w:val="00E61D3A"/>
    <w:rsid w:val="00E70FCF"/>
    <w:rsid w:val="00E74502"/>
    <w:rsid w:val="00E75009"/>
    <w:rsid w:val="00E96E44"/>
    <w:rsid w:val="00EA28E2"/>
    <w:rsid w:val="00EA7ECE"/>
    <w:rsid w:val="00ED1559"/>
    <w:rsid w:val="00EE200C"/>
    <w:rsid w:val="00EE3695"/>
    <w:rsid w:val="00EE6E38"/>
    <w:rsid w:val="00EE6EA7"/>
    <w:rsid w:val="00EE7ED6"/>
    <w:rsid w:val="00EF4B40"/>
    <w:rsid w:val="00EF73C3"/>
    <w:rsid w:val="00EF7B6F"/>
    <w:rsid w:val="00F03D9D"/>
    <w:rsid w:val="00F150CD"/>
    <w:rsid w:val="00F2776E"/>
    <w:rsid w:val="00F30EB0"/>
    <w:rsid w:val="00F32A23"/>
    <w:rsid w:val="00F368EC"/>
    <w:rsid w:val="00F449C3"/>
    <w:rsid w:val="00F44E91"/>
    <w:rsid w:val="00F54B89"/>
    <w:rsid w:val="00F821D3"/>
    <w:rsid w:val="00F87451"/>
    <w:rsid w:val="00FA237D"/>
    <w:rsid w:val="00FC3EC2"/>
    <w:rsid w:val="00FC6899"/>
    <w:rsid w:val="00FE5435"/>
    <w:rsid w:val="00FF06EF"/>
    <w:rsid w:val="00FF63B8"/>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8275B80-EA69-47F7-811C-ABB342C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171"/>
    <w:rPr>
      <w:rFonts w:ascii="Arial" w:eastAsia="Times New Roman" w:hAnsi="Arial" w:cs="Arial"/>
      <w:sz w:val="24"/>
      <w:szCs w:val="24"/>
    </w:rPr>
  </w:style>
  <w:style w:type="paragraph" w:styleId="Heading1">
    <w:name w:val="heading 1"/>
    <w:basedOn w:val="Normal"/>
    <w:next w:val="Normal"/>
    <w:link w:val="Heading1Char"/>
    <w:qFormat/>
    <w:rsid w:val="00337C2A"/>
    <w:pPr>
      <w:keepNext/>
      <w:numPr>
        <w:numId w:val="5"/>
      </w:numPr>
      <w:spacing w:before="240" w:after="60"/>
      <w:outlineLvl w:val="0"/>
    </w:pPr>
    <w:rPr>
      <w:b/>
      <w:bCs/>
      <w:kern w:val="32"/>
      <w:sz w:val="32"/>
      <w:szCs w:val="32"/>
    </w:rPr>
  </w:style>
  <w:style w:type="paragraph" w:styleId="Heading2">
    <w:name w:val="heading 2"/>
    <w:basedOn w:val="Normal"/>
    <w:next w:val="Normal"/>
    <w:link w:val="Heading2Char"/>
    <w:qFormat/>
    <w:rsid w:val="00337C2A"/>
    <w:pPr>
      <w:keepNext/>
      <w:numPr>
        <w:ilvl w:val="1"/>
        <w:numId w:val="5"/>
      </w:numPr>
      <w:spacing w:before="240" w:after="60"/>
      <w:outlineLvl w:val="1"/>
    </w:pPr>
    <w:rPr>
      <w:b/>
      <w:bCs/>
      <w:iCs/>
      <w:sz w:val="22"/>
      <w:szCs w:val="22"/>
    </w:rPr>
  </w:style>
  <w:style w:type="paragraph" w:styleId="Heading3">
    <w:name w:val="heading 3"/>
    <w:basedOn w:val="Normal"/>
    <w:next w:val="Normal"/>
    <w:link w:val="Heading3Char"/>
    <w:qFormat/>
    <w:rsid w:val="00337C2A"/>
    <w:pPr>
      <w:keepNext/>
      <w:numPr>
        <w:ilvl w:val="2"/>
        <w:numId w:val="5"/>
      </w:numPr>
      <w:spacing w:before="240" w:after="60"/>
      <w:outlineLvl w:val="2"/>
    </w:pPr>
    <w:rPr>
      <w:b/>
      <w:bCs/>
      <w:sz w:val="26"/>
      <w:szCs w:val="26"/>
    </w:rPr>
  </w:style>
  <w:style w:type="paragraph" w:styleId="Heading4">
    <w:name w:val="heading 4"/>
    <w:basedOn w:val="Normal"/>
    <w:next w:val="Normal"/>
    <w:link w:val="Heading4Char"/>
    <w:qFormat/>
    <w:rsid w:val="00337C2A"/>
    <w:pPr>
      <w:keepNext/>
      <w:numPr>
        <w:ilvl w:val="3"/>
        <w:numId w:val="5"/>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337C2A"/>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337C2A"/>
    <w:pPr>
      <w:numPr>
        <w:ilvl w:val="5"/>
        <w:numId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337C2A"/>
    <w:pPr>
      <w:numPr>
        <w:ilvl w:val="6"/>
        <w:numId w:val="5"/>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337C2A"/>
    <w:pPr>
      <w:numPr>
        <w:ilvl w:val="7"/>
        <w:numId w:val="5"/>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337C2A"/>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171"/>
    <w:pPr>
      <w:overflowPunct w:val="0"/>
      <w:autoSpaceDE w:val="0"/>
      <w:autoSpaceDN w:val="0"/>
      <w:adjustRightInd w:val="0"/>
      <w:ind w:left="720"/>
      <w:textAlignment w:val="baseline"/>
    </w:pPr>
    <w:rPr>
      <w:rFonts w:ascii="Times New Roman" w:hAnsi="Times New Roman" w:cs="Times New Roman"/>
      <w:szCs w:val="20"/>
    </w:rPr>
  </w:style>
  <w:style w:type="paragraph" w:styleId="Title">
    <w:name w:val="Title"/>
    <w:basedOn w:val="Normal"/>
    <w:link w:val="TitleChar"/>
    <w:qFormat/>
    <w:rsid w:val="00293171"/>
    <w:pPr>
      <w:jc w:val="center"/>
    </w:pPr>
    <w:rPr>
      <w:rFonts w:ascii="Times New Roman" w:hAnsi="Times New Roman" w:cs="Times New Roman"/>
      <w:szCs w:val="20"/>
      <w:u w:val="single"/>
    </w:rPr>
  </w:style>
  <w:style w:type="character" w:customStyle="1" w:styleId="TitleChar">
    <w:name w:val="Title Char"/>
    <w:link w:val="Title"/>
    <w:rsid w:val="00293171"/>
    <w:rPr>
      <w:rFonts w:ascii="Times New Roman" w:eastAsia="Times New Roman" w:hAnsi="Times New Roman" w:cs="Times New Roman"/>
      <w:sz w:val="24"/>
      <w:szCs w:val="20"/>
      <w:u w:val="single"/>
    </w:rPr>
  </w:style>
  <w:style w:type="paragraph" w:styleId="NoSpacing">
    <w:name w:val="No Spacing"/>
    <w:link w:val="NoSpacingChar"/>
    <w:uiPriority w:val="1"/>
    <w:qFormat/>
    <w:rsid w:val="00576127"/>
    <w:pPr>
      <w:spacing w:line="276" w:lineRule="auto"/>
    </w:pPr>
    <w:rPr>
      <w:sz w:val="24"/>
      <w:szCs w:val="24"/>
      <w:lang w:bidi="en-US"/>
    </w:rPr>
  </w:style>
  <w:style w:type="table" w:customStyle="1" w:styleId="WFSTableStyle1">
    <w:name w:val="WFS Table Style 1"/>
    <w:basedOn w:val="TableNormal"/>
    <w:uiPriority w:val="99"/>
    <w:rsid w:val="00576127"/>
    <w:pPr>
      <w:contextualSpacing/>
    </w:pPr>
    <w:rPr>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72" w:type="dxa"/>
        <w:left w:w="72" w:type="dxa"/>
        <w:bottom w:w="72" w:type="dxa"/>
        <w:right w:w="72" w:type="dxa"/>
      </w:tblCellMar>
    </w:tblPr>
    <w:trPr>
      <w:cantSplit/>
    </w:trPr>
    <w:tblStylePr w:type="firstRow">
      <w:pPr>
        <w:wordWrap/>
        <w:spacing w:beforeLines="0" w:beforeAutospacing="0" w:afterLines="0" w:afterAutospacing="0" w:line="240" w:lineRule="auto"/>
      </w:pPr>
      <w:rPr>
        <w:rFonts w:ascii="Cambria" w:eastAsia="Times New Roman" w:hAnsi="Cambria" w:cs="Times New Roman"/>
        <w:b/>
        <w:bCs/>
        <w:sz w:val="24"/>
      </w:rPr>
      <w:tblPr/>
      <w:trPr>
        <w:cantSplit w:val="0"/>
      </w:trPr>
      <w:tcPr>
        <w:tcBorders>
          <w:top w:val="single" w:sz="8" w:space="0" w:color="4F81BD"/>
          <w:left w:val="nil"/>
          <w:bottom w:val="single" w:sz="12" w:space="0" w:color="4F81BD"/>
          <w:right w:val="nil"/>
          <w:insideH w:val="nil"/>
          <w:insideV w:val="nil"/>
        </w:tcBorders>
        <w:vAlign w:val="bottom"/>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Pr/>
      <w:trPr>
        <w:cantSplit w:val="0"/>
      </w:t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1ListNumberMultilevel">
    <w:name w:val="*1 List Number Multilevel"/>
    <w:basedOn w:val="BaseText"/>
    <w:rsid w:val="00576127"/>
    <w:pPr>
      <w:numPr>
        <w:numId w:val="1"/>
      </w:numPr>
      <w:spacing w:before="0" w:after="80"/>
    </w:pPr>
  </w:style>
  <w:style w:type="paragraph" w:customStyle="1" w:styleId="2ListNumberMultilevel">
    <w:name w:val="*2 List Number Multilevel"/>
    <w:basedOn w:val="1ListNumberMultilevel"/>
    <w:rsid w:val="00576127"/>
    <w:pPr>
      <w:numPr>
        <w:ilvl w:val="1"/>
      </w:numPr>
    </w:pPr>
  </w:style>
  <w:style w:type="paragraph" w:customStyle="1" w:styleId="HeaderCover">
    <w:name w:val="*Header Cover"/>
    <w:rsid w:val="00576127"/>
    <w:pPr>
      <w:jc w:val="right"/>
    </w:pPr>
    <w:rPr>
      <w:b/>
      <w:caps/>
      <w:color w:val="002D62"/>
      <w:sz w:val="26"/>
      <w:szCs w:val="26"/>
      <w:lang w:bidi="en-US"/>
    </w:rPr>
  </w:style>
  <w:style w:type="character" w:customStyle="1" w:styleId="ChBoldUnderline">
    <w:name w:val="*Ch Bold Underline"/>
    <w:uiPriority w:val="1"/>
    <w:rsid w:val="00576127"/>
    <w:rPr>
      <w:b/>
      <w:u w:val="single"/>
    </w:rPr>
  </w:style>
  <w:style w:type="character" w:customStyle="1" w:styleId="NoSpacingChar">
    <w:name w:val="No Spacing Char"/>
    <w:link w:val="NoSpacing"/>
    <w:uiPriority w:val="1"/>
    <w:rsid w:val="00576127"/>
    <w:rPr>
      <w:sz w:val="24"/>
      <w:szCs w:val="24"/>
      <w:lang w:val="en-US" w:eastAsia="en-US" w:bidi="en-US"/>
    </w:rPr>
  </w:style>
  <w:style w:type="paragraph" w:customStyle="1" w:styleId="3ListNumberMultilevel">
    <w:name w:val="*3 List Number Multilevel"/>
    <w:basedOn w:val="2ListNumberMultilevel"/>
    <w:rsid w:val="00576127"/>
    <w:pPr>
      <w:numPr>
        <w:ilvl w:val="2"/>
      </w:numPr>
    </w:pPr>
  </w:style>
  <w:style w:type="paragraph" w:customStyle="1" w:styleId="Header">
    <w:name w:val="*Header"/>
    <w:basedOn w:val="Normal"/>
    <w:rsid w:val="00576127"/>
    <w:pPr>
      <w:pBdr>
        <w:bottom w:val="single" w:sz="12" w:space="12" w:color="002D62"/>
      </w:pBdr>
      <w:tabs>
        <w:tab w:val="center" w:pos="4680"/>
        <w:tab w:val="right" w:pos="9360"/>
      </w:tabs>
    </w:pPr>
    <w:rPr>
      <w:rFonts w:ascii="Calibri" w:eastAsia="Calibri" w:hAnsi="Calibri" w:cs="Times New Roman"/>
      <w:caps/>
      <w:color w:val="404040"/>
      <w:sz w:val="20"/>
      <w:szCs w:val="20"/>
      <w:lang w:bidi="en-US"/>
    </w:rPr>
  </w:style>
  <w:style w:type="paragraph" w:customStyle="1" w:styleId="BaseText">
    <w:name w:val="*Base Text"/>
    <w:qFormat/>
    <w:rsid w:val="00576127"/>
    <w:pPr>
      <w:spacing w:before="120" w:after="200"/>
    </w:pPr>
    <w:rPr>
      <w:szCs w:val="22"/>
      <w:lang w:bidi="en-US"/>
    </w:rPr>
  </w:style>
  <w:style w:type="paragraph" w:customStyle="1" w:styleId="1Heading">
    <w:name w:val="*1 Heading"/>
    <w:basedOn w:val="BaseText"/>
    <w:next w:val="BaseText"/>
    <w:qFormat/>
    <w:rsid w:val="00576127"/>
    <w:pPr>
      <w:spacing w:after="120"/>
    </w:pPr>
    <w:rPr>
      <w:caps/>
      <w:color w:val="002D62"/>
      <w:sz w:val="36"/>
      <w:szCs w:val="36"/>
    </w:rPr>
  </w:style>
  <w:style w:type="paragraph" w:customStyle="1" w:styleId="2Heading">
    <w:name w:val="*2 Heading"/>
    <w:basedOn w:val="1Heading"/>
    <w:next w:val="BaseText"/>
    <w:qFormat/>
    <w:rsid w:val="00576127"/>
    <w:rPr>
      <w:color w:val="0070C0"/>
      <w:sz w:val="32"/>
      <w:szCs w:val="32"/>
    </w:rPr>
  </w:style>
  <w:style w:type="character" w:customStyle="1" w:styleId="Ch-Base">
    <w:name w:val="*Ch-Base"/>
    <w:uiPriority w:val="1"/>
    <w:rsid w:val="00576127"/>
  </w:style>
  <w:style w:type="paragraph" w:customStyle="1" w:styleId="FooterText">
    <w:name w:val="*Footer Text"/>
    <w:basedOn w:val="BaseText"/>
    <w:rsid w:val="00576127"/>
    <w:pPr>
      <w:pBdr>
        <w:top w:val="single" w:sz="12" w:space="2" w:color="002D62"/>
      </w:pBdr>
      <w:tabs>
        <w:tab w:val="center" w:pos="5040"/>
        <w:tab w:val="right" w:pos="10080"/>
      </w:tabs>
      <w:spacing w:before="0" w:after="0"/>
    </w:pPr>
    <w:rPr>
      <w:sz w:val="18"/>
      <w:szCs w:val="20"/>
    </w:rPr>
  </w:style>
  <w:style w:type="paragraph" w:customStyle="1" w:styleId="ListNumbered">
    <w:name w:val="*List Numbered"/>
    <w:basedOn w:val="BaseText"/>
    <w:rsid w:val="00576127"/>
    <w:pPr>
      <w:numPr>
        <w:numId w:val="2"/>
      </w:numPr>
      <w:tabs>
        <w:tab w:val="left" w:pos="468"/>
      </w:tabs>
      <w:spacing w:before="0" w:after="80"/>
    </w:pPr>
  </w:style>
  <w:style w:type="paragraph" w:customStyle="1" w:styleId="NoSpace">
    <w:name w:val="*No Space"/>
    <w:qFormat/>
    <w:rsid w:val="00576127"/>
    <w:rPr>
      <w:bCs/>
      <w:sz w:val="24"/>
      <w:szCs w:val="24"/>
      <w:lang w:bidi="en-US"/>
    </w:rPr>
  </w:style>
  <w:style w:type="paragraph" w:customStyle="1" w:styleId="TableText">
    <w:name w:val="*Table Text"/>
    <w:basedOn w:val="BaseText"/>
    <w:rsid w:val="00576127"/>
    <w:pPr>
      <w:spacing w:after="0"/>
    </w:pPr>
    <w:rPr>
      <w:bCs/>
    </w:rPr>
  </w:style>
  <w:style w:type="character" w:styleId="CommentReference">
    <w:name w:val="annotation reference"/>
    <w:uiPriority w:val="99"/>
    <w:unhideWhenUsed/>
    <w:rsid w:val="00576127"/>
    <w:rPr>
      <w:sz w:val="16"/>
      <w:szCs w:val="16"/>
    </w:rPr>
  </w:style>
  <w:style w:type="paragraph" w:styleId="CommentText">
    <w:name w:val="annotation text"/>
    <w:basedOn w:val="Normal"/>
    <w:link w:val="CommentTextChar"/>
    <w:uiPriority w:val="99"/>
    <w:unhideWhenUsed/>
    <w:rsid w:val="00576127"/>
    <w:pPr>
      <w:tabs>
        <w:tab w:val="center" w:pos="4680"/>
        <w:tab w:val="right" w:pos="9360"/>
      </w:tabs>
      <w:spacing w:before="120" w:after="120"/>
    </w:pPr>
    <w:rPr>
      <w:rFonts w:ascii="Calibri" w:eastAsia="Calibri" w:hAnsi="Calibri" w:cs="Times New Roman"/>
      <w:sz w:val="20"/>
      <w:szCs w:val="20"/>
      <w:lang w:bidi="en-US"/>
    </w:rPr>
  </w:style>
  <w:style w:type="character" w:customStyle="1" w:styleId="CommentTextChar">
    <w:name w:val="Comment Text Char"/>
    <w:link w:val="CommentText"/>
    <w:uiPriority w:val="99"/>
    <w:rsid w:val="00576127"/>
    <w:rPr>
      <w:rFonts w:ascii="Calibri" w:eastAsia="Calibri" w:hAnsi="Calibri" w:cs="Times New Roman"/>
      <w:lang w:bidi="en-US"/>
    </w:rPr>
  </w:style>
  <w:style w:type="paragraph" w:styleId="BalloonText">
    <w:name w:val="Balloon Text"/>
    <w:basedOn w:val="Normal"/>
    <w:link w:val="BalloonTextChar"/>
    <w:uiPriority w:val="99"/>
    <w:semiHidden/>
    <w:unhideWhenUsed/>
    <w:rsid w:val="00576127"/>
    <w:rPr>
      <w:rFonts w:ascii="Tahoma" w:hAnsi="Tahoma" w:cs="Tahoma"/>
      <w:sz w:val="16"/>
      <w:szCs w:val="16"/>
    </w:rPr>
  </w:style>
  <w:style w:type="character" w:customStyle="1" w:styleId="BalloonTextChar">
    <w:name w:val="Balloon Text Char"/>
    <w:link w:val="BalloonText"/>
    <w:uiPriority w:val="99"/>
    <w:semiHidden/>
    <w:rsid w:val="00576127"/>
    <w:rPr>
      <w:rFonts w:ascii="Tahoma" w:eastAsia="Times New Roman" w:hAnsi="Tahoma" w:cs="Tahoma"/>
      <w:sz w:val="16"/>
      <w:szCs w:val="16"/>
    </w:rPr>
  </w:style>
  <w:style w:type="paragraph" w:styleId="Header0">
    <w:name w:val="header"/>
    <w:basedOn w:val="Normal"/>
    <w:link w:val="HeaderChar"/>
    <w:uiPriority w:val="99"/>
    <w:unhideWhenUsed/>
    <w:rsid w:val="00576127"/>
    <w:pPr>
      <w:tabs>
        <w:tab w:val="center" w:pos="4680"/>
        <w:tab w:val="right" w:pos="9360"/>
      </w:tabs>
    </w:pPr>
  </w:style>
  <w:style w:type="character" w:customStyle="1" w:styleId="HeaderChar">
    <w:name w:val="Header Char"/>
    <w:link w:val="Header0"/>
    <w:uiPriority w:val="99"/>
    <w:rsid w:val="00576127"/>
    <w:rPr>
      <w:rFonts w:ascii="Arial" w:eastAsia="Times New Roman" w:hAnsi="Arial" w:cs="Arial"/>
      <w:sz w:val="24"/>
      <w:szCs w:val="24"/>
    </w:rPr>
  </w:style>
  <w:style w:type="paragraph" w:styleId="Footer">
    <w:name w:val="footer"/>
    <w:basedOn w:val="Normal"/>
    <w:link w:val="FooterChar"/>
    <w:uiPriority w:val="99"/>
    <w:unhideWhenUsed/>
    <w:rsid w:val="00576127"/>
    <w:pPr>
      <w:tabs>
        <w:tab w:val="center" w:pos="4680"/>
        <w:tab w:val="right" w:pos="9360"/>
      </w:tabs>
    </w:pPr>
  </w:style>
  <w:style w:type="character" w:customStyle="1" w:styleId="FooterChar">
    <w:name w:val="Footer Char"/>
    <w:link w:val="Footer"/>
    <w:uiPriority w:val="99"/>
    <w:rsid w:val="00576127"/>
    <w:rPr>
      <w:rFonts w:ascii="Arial" w:eastAsia="Times New Roman" w:hAnsi="Arial" w:cs="Arial"/>
      <w:sz w:val="24"/>
      <w:szCs w:val="24"/>
    </w:rPr>
  </w:style>
  <w:style w:type="paragraph" w:customStyle="1" w:styleId="1ListBullet">
    <w:name w:val="*1 List Bullet"/>
    <w:basedOn w:val="BaseText"/>
    <w:qFormat/>
    <w:rsid w:val="00F449C3"/>
    <w:pPr>
      <w:numPr>
        <w:numId w:val="3"/>
      </w:numPr>
      <w:spacing w:before="0" w:after="80"/>
    </w:pPr>
    <w:rPr>
      <w:lang w:bidi="ar-SA"/>
    </w:rPr>
  </w:style>
  <w:style w:type="paragraph" w:customStyle="1" w:styleId="2ListBullet">
    <w:name w:val="*2 List Bullet"/>
    <w:basedOn w:val="1ListBullet"/>
    <w:qFormat/>
    <w:rsid w:val="00F449C3"/>
    <w:pPr>
      <w:numPr>
        <w:ilvl w:val="1"/>
      </w:numPr>
      <w:contextualSpacing/>
    </w:pPr>
  </w:style>
  <w:style w:type="paragraph" w:customStyle="1" w:styleId="BoxText">
    <w:name w:val="*Box Text"/>
    <w:basedOn w:val="Normal"/>
    <w:rsid w:val="00F449C3"/>
    <w:pPr>
      <w:pBdr>
        <w:top w:val="single" w:sz="2" w:space="10" w:color="4F81BD" w:shadow="1" w:frame="1"/>
        <w:left w:val="single" w:sz="2" w:space="10" w:color="4F81BD" w:shadow="1" w:frame="1"/>
        <w:bottom w:val="single" w:sz="2" w:space="10" w:color="4F81BD" w:shadow="1" w:frame="1"/>
        <w:right w:val="single" w:sz="2" w:space="0" w:color="4F81BD" w:shadow="1" w:frame="1"/>
      </w:pBdr>
      <w:tabs>
        <w:tab w:val="center" w:pos="4680"/>
      </w:tabs>
      <w:spacing w:before="120" w:after="120" w:line="264" w:lineRule="auto"/>
      <w:ind w:left="180" w:right="1152"/>
    </w:pPr>
    <w:rPr>
      <w:rFonts w:ascii="Calibri" w:hAnsi="Calibri" w:cs="Times New Roman"/>
      <w:b/>
      <w:iCs/>
      <w:color w:val="002D62"/>
      <w:sz w:val="32"/>
      <w:szCs w:val="32"/>
      <w:lang w:bidi="en-US"/>
    </w:rPr>
  </w:style>
  <w:style w:type="character" w:customStyle="1" w:styleId="Ch-Bold">
    <w:name w:val="*Ch-Bold"/>
    <w:uiPriority w:val="1"/>
    <w:rsid w:val="00F449C3"/>
    <w:rPr>
      <w:b/>
    </w:rPr>
  </w:style>
  <w:style w:type="numbering" w:customStyle="1" w:styleId="MultilevelList">
    <w:name w:val="Multilevel List"/>
    <w:uiPriority w:val="99"/>
    <w:rsid w:val="00F449C3"/>
    <w:pPr>
      <w:numPr>
        <w:numId w:val="3"/>
      </w:numPr>
    </w:pPr>
  </w:style>
  <w:style w:type="paragraph" w:styleId="NormalWeb">
    <w:name w:val="Normal (Web)"/>
    <w:basedOn w:val="Normal"/>
    <w:link w:val="NormalWebChar"/>
    <w:unhideWhenUsed/>
    <w:rsid w:val="00646F3B"/>
    <w:pPr>
      <w:spacing w:before="100" w:beforeAutospacing="1" w:after="100" w:afterAutospacing="1"/>
    </w:pPr>
    <w:rPr>
      <w:rFonts w:ascii="Times New Roman" w:eastAsia="Calibri" w:hAnsi="Times New Roman" w:cs="Times New Roman"/>
    </w:rPr>
  </w:style>
  <w:style w:type="character" w:customStyle="1" w:styleId="NormalWebChar">
    <w:name w:val="Normal (Web) Char"/>
    <w:link w:val="NormalWeb"/>
    <w:locked/>
    <w:rsid w:val="00646F3B"/>
    <w:rPr>
      <w:rFonts w:ascii="Times New Roman" w:hAnsi="Times New Roman"/>
      <w:sz w:val="24"/>
      <w:szCs w:val="24"/>
    </w:rPr>
  </w:style>
  <w:style w:type="paragraph" w:styleId="FootnoteText">
    <w:name w:val="footnote text"/>
    <w:basedOn w:val="Normal"/>
    <w:link w:val="FootnoteTextChar"/>
    <w:rsid w:val="00646F3B"/>
    <w:rPr>
      <w:rFonts w:ascii="Times New Roman" w:hAnsi="Times New Roman" w:cs="Times New Roman"/>
      <w:sz w:val="20"/>
      <w:szCs w:val="20"/>
    </w:rPr>
  </w:style>
  <w:style w:type="character" w:customStyle="1" w:styleId="FootnoteTextChar">
    <w:name w:val="Footnote Text Char"/>
    <w:link w:val="FootnoteText"/>
    <w:rsid w:val="00646F3B"/>
    <w:rPr>
      <w:rFonts w:ascii="Times New Roman" w:eastAsia="Times New Roman" w:hAnsi="Times New Roman"/>
    </w:rPr>
  </w:style>
  <w:style w:type="paragraph" w:styleId="ListBullet">
    <w:name w:val="List Bullet"/>
    <w:basedOn w:val="Normal"/>
    <w:rsid w:val="00646F3B"/>
    <w:pPr>
      <w:keepLines/>
      <w:numPr>
        <w:numId w:val="4"/>
      </w:numPr>
    </w:pPr>
    <w:rPr>
      <w:rFonts w:cs="Times New Roman"/>
      <w:sz w:val="20"/>
    </w:rPr>
  </w:style>
  <w:style w:type="character" w:customStyle="1" w:styleId="ListParagraphChar">
    <w:name w:val="List Paragraph Char"/>
    <w:link w:val="ListParagraph"/>
    <w:locked/>
    <w:rsid w:val="009C7ED0"/>
    <w:rPr>
      <w:rFonts w:ascii="Times New Roman" w:eastAsia="Times New Roman" w:hAnsi="Times New Roman"/>
      <w:sz w:val="24"/>
    </w:rPr>
  </w:style>
  <w:style w:type="character" w:customStyle="1" w:styleId="Heading1Char">
    <w:name w:val="Heading 1 Char"/>
    <w:link w:val="Heading1"/>
    <w:rsid w:val="00337C2A"/>
    <w:rPr>
      <w:rFonts w:ascii="Arial" w:eastAsia="Times New Roman" w:hAnsi="Arial" w:cs="Arial"/>
      <w:b/>
      <w:bCs/>
      <w:kern w:val="32"/>
      <w:sz w:val="32"/>
      <w:szCs w:val="32"/>
    </w:rPr>
  </w:style>
  <w:style w:type="character" w:customStyle="1" w:styleId="Heading2Char">
    <w:name w:val="Heading 2 Char"/>
    <w:link w:val="Heading2"/>
    <w:rsid w:val="00337C2A"/>
    <w:rPr>
      <w:rFonts w:ascii="Arial" w:eastAsia="Times New Roman" w:hAnsi="Arial" w:cs="Arial"/>
      <w:b/>
      <w:bCs/>
      <w:iCs/>
      <w:sz w:val="22"/>
      <w:szCs w:val="22"/>
    </w:rPr>
  </w:style>
  <w:style w:type="character" w:customStyle="1" w:styleId="Heading3Char">
    <w:name w:val="Heading 3 Char"/>
    <w:link w:val="Heading3"/>
    <w:rsid w:val="00337C2A"/>
    <w:rPr>
      <w:rFonts w:ascii="Arial" w:eastAsia="Times New Roman" w:hAnsi="Arial" w:cs="Arial"/>
      <w:b/>
      <w:bCs/>
      <w:sz w:val="26"/>
      <w:szCs w:val="26"/>
    </w:rPr>
  </w:style>
  <w:style w:type="character" w:customStyle="1" w:styleId="Heading4Char">
    <w:name w:val="Heading 4 Char"/>
    <w:link w:val="Heading4"/>
    <w:rsid w:val="00337C2A"/>
    <w:rPr>
      <w:rFonts w:ascii="Times New Roman" w:eastAsia="Times New Roman" w:hAnsi="Times New Roman"/>
      <w:b/>
      <w:bCs/>
      <w:sz w:val="28"/>
      <w:szCs w:val="28"/>
    </w:rPr>
  </w:style>
  <w:style w:type="character" w:customStyle="1" w:styleId="Heading5Char">
    <w:name w:val="Heading 5 Char"/>
    <w:link w:val="Heading5"/>
    <w:rsid w:val="00337C2A"/>
    <w:rPr>
      <w:rFonts w:ascii="Arial" w:eastAsia="Times New Roman" w:hAnsi="Arial" w:cs="Arial"/>
      <w:b/>
      <w:bCs/>
      <w:i/>
      <w:iCs/>
      <w:sz w:val="26"/>
      <w:szCs w:val="26"/>
    </w:rPr>
  </w:style>
  <w:style w:type="character" w:customStyle="1" w:styleId="Heading6Char">
    <w:name w:val="Heading 6 Char"/>
    <w:link w:val="Heading6"/>
    <w:rsid w:val="00337C2A"/>
    <w:rPr>
      <w:rFonts w:ascii="Times New Roman" w:eastAsia="Times New Roman" w:hAnsi="Times New Roman"/>
      <w:b/>
      <w:bCs/>
      <w:sz w:val="22"/>
      <w:szCs w:val="22"/>
    </w:rPr>
  </w:style>
  <w:style w:type="character" w:customStyle="1" w:styleId="Heading7Char">
    <w:name w:val="Heading 7 Char"/>
    <w:link w:val="Heading7"/>
    <w:rsid w:val="00337C2A"/>
    <w:rPr>
      <w:rFonts w:ascii="Times New Roman" w:eastAsia="Times New Roman" w:hAnsi="Times New Roman"/>
      <w:sz w:val="24"/>
      <w:szCs w:val="24"/>
    </w:rPr>
  </w:style>
  <w:style w:type="character" w:customStyle="1" w:styleId="Heading8Char">
    <w:name w:val="Heading 8 Char"/>
    <w:link w:val="Heading8"/>
    <w:rsid w:val="00337C2A"/>
    <w:rPr>
      <w:rFonts w:ascii="Times New Roman" w:eastAsia="Times New Roman" w:hAnsi="Times New Roman"/>
      <w:i/>
      <w:iCs/>
      <w:sz w:val="24"/>
      <w:szCs w:val="24"/>
    </w:rPr>
  </w:style>
  <w:style w:type="character" w:customStyle="1" w:styleId="Heading9Char">
    <w:name w:val="Heading 9 Char"/>
    <w:link w:val="Heading9"/>
    <w:rsid w:val="00337C2A"/>
    <w:rPr>
      <w:rFonts w:ascii="Arial" w:eastAsia="Times New Roman" w:hAnsi="Arial" w:cs="Arial"/>
      <w:sz w:val="22"/>
      <w:szCs w:val="22"/>
    </w:rPr>
  </w:style>
  <w:style w:type="paragraph" w:styleId="CommentSubject">
    <w:name w:val="annotation subject"/>
    <w:basedOn w:val="CommentText"/>
    <w:next w:val="CommentText"/>
    <w:link w:val="CommentSubjectChar"/>
    <w:uiPriority w:val="99"/>
    <w:semiHidden/>
    <w:unhideWhenUsed/>
    <w:rsid w:val="00F32A23"/>
    <w:pPr>
      <w:tabs>
        <w:tab w:val="clear" w:pos="4680"/>
        <w:tab w:val="clear" w:pos="9360"/>
      </w:tabs>
      <w:spacing w:before="0" w:after="0"/>
    </w:pPr>
    <w:rPr>
      <w:rFonts w:ascii="Arial" w:eastAsia="Times New Roman" w:hAnsi="Arial" w:cs="Arial"/>
      <w:b/>
      <w:bCs/>
      <w:lang w:bidi="ar-SA"/>
    </w:rPr>
  </w:style>
  <w:style w:type="character" w:customStyle="1" w:styleId="CommentSubjectChar">
    <w:name w:val="Comment Subject Char"/>
    <w:link w:val="CommentSubject"/>
    <w:uiPriority w:val="99"/>
    <w:semiHidden/>
    <w:rsid w:val="00F32A23"/>
    <w:rPr>
      <w:rFonts w:ascii="Arial" w:eastAsia="Times New Roman" w:hAnsi="Arial" w:cs="Arial"/>
      <w:b/>
      <w:bCs/>
      <w:lang w:bidi="en-US"/>
    </w:rPr>
  </w:style>
  <w:style w:type="character" w:styleId="Hyperlink">
    <w:name w:val="Hyperlink"/>
    <w:uiPriority w:val="99"/>
    <w:unhideWhenUsed/>
    <w:rsid w:val="003437CF"/>
    <w:rPr>
      <w:color w:val="0563C1"/>
      <w:u w:val="single"/>
    </w:rPr>
  </w:style>
  <w:style w:type="character" w:styleId="FollowedHyperlink">
    <w:name w:val="FollowedHyperlink"/>
    <w:uiPriority w:val="99"/>
    <w:semiHidden/>
    <w:unhideWhenUsed/>
    <w:rsid w:val="00087FEF"/>
    <w:rPr>
      <w:color w:val="954F72"/>
      <w:u w:val="single"/>
    </w:rPr>
  </w:style>
  <w:style w:type="paragraph" w:styleId="ListNumber2">
    <w:name w:val="List Number 2"/>
    <w:basedOn w:val="Normal"/>
    <w:uiPriority w:val="99"/>
    <w:unhideWhenUsed/>
    <w:rsid w:val="001415A9"/>
    <w:pPr>
      <w:numPr>
        <w:numId w:val="6"/>
      </w:numPr>
      <w:tabs>
        <w:tab w:val="clear" w:pos="720"/>
        <w:tab w:val="center" w:pos="4680"/>
        <w:tab w:val="right" w:pos="9360"/>
      </w:tabs>
      <w:spacing w:before="120" w:after="120" w:line="264" w:lineRule="auto"/>
      <w:ind w:left="360"/>
      <w:contextualSpacing/>
    </w:pPr>
    <w:rPr>
      <w:rFonts w:ascii="Calibri" w:eastAsia="Calibri" w:hAnsi="Calibri" w:cs="Times New Roman"/>
      <w:szCs w:val="22"/>
      <w:lang w:bidi="en-US"/>
    </w:rPr>
  </w:style>
  <w:style w:type="paragraph" w:styleId="TOC1">
    <w:name w:val="toc 1"/>
    <w:basedOn w:val="Normal"/>
    <w:next w:val="Normal"/>
    <w:uiPriority w:val="39"/>
    <w:qFormat/>
    <w:rsid w:val="002C6867"/>
    <w:pPr>
      <w:spacing w:before="120"/>
    </w:pPr>
    <w:rPr>
      <w:rFonts w:ascii="Arial Bold" w:hAnsi="Arial Bold" w:cs="Times New Roman"/>
      <w:b/>
    </w:rPr>
  </w:style>
  <w:style w:type="paragraph" w:customStyle="1" w:styleId="WFSTableBody1">
    <w:name w:val="+WFS TableBody1"/>
    <w:uiPriority w:val="99"/>
    <w:rsid w:val="002C6867"/>
    <w:pPr>
      <w:spacing w:before="60" w:after="60"/>
    </w:pPr>
    <w:rPr>
      <w:rFonts w:ascii="Arial" w:eastAsia="Times New Roman" w:hAnsi="Arial"/>
      <w:color w:val="000000"/>
      <w:sz w:val="18"/>
      <w:szCs w:val="24"/>
    </w:rPr>
  </w:style>
  <w:style w:type="table" w:styleId="TableGrid">
    <w:name w:val="Table Grid"/>
    <w:aliases w:val="Tab 4 Spaltig"/>
    <w:basedOn w:val="TableNormal"/>
    <w:rsid w:val="002C686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BRBodyLevel2">
    <w:name w:val="+CBR Body – Level 2"/>
    <w:qFormat/>
    <w:rsid w:val="002C6867"/>
    <w:pPr>
      <w:spacing w:before="200" w:line="271" w:lineRule="auto"/>
      <w:ind w:left="360"/>
    </w:pPr>
    <w:rPr>
      <w:rFonts w:eastAsiaTheme="minorHAnsi" w:cs="Arial"/>
      <w:bCs/>
      <w:color w:val="000000" w:themeColor="text1"/>
      <w:sz w:val="22"/>
      <w:szCs w:val="22"/>
    </w:rPr>
  </w:style>
  <w:style w:type="paragraph" w:styleId="BodyText3">
    <w:name w:val="Body Text 3"/>
    <w:basedOn w:val="Normal"/>
    <w:link w:val="BodyText3Char"/>
    <w:rsid w:val="002C6867"/>
    <w:pPr>
      <w:spacing w:before="120" w:after="120"/>
    </w:pPr>
    <w:rPr>
      <w:rFonts w:cs="Times New Roman"/>
      <w:sz w:val="16"/>
      <w:szCs w:val="16"/>
      <w:lang w:eastAsia="de-DE"/>
    </w:rPr>
  </w:style>
  <w:style w:type="character" w:customStyle="1" w:styleId="BodyText3Char">
    <w:name w:val="Body Text 3 Char"/>
    <w:basedOn w:val="DefaultParagraphFont"/>
    <w:link w:val="BodyText3"/>
    <w:rsid w:val="002C6867"/>
    <w:rPr>
      <w:rFonts w:ascii="Arial" w:eastAsia="Times New Roman" w:hAnsi="Arial"/>
      <w:sz w:val="16"/>
      <w:szCs w:val="16"/>
      <w:lang w:eastAsia="de-DE"/>
    </w:rPr>
  </w:style>
  <w:style w:type="table" w:styleId="TableColumns3">
    <w:name w:val="Table Columns 3"/>
    <w:basedOn w:val="TableNormal"/>
    <w:rsid w:val="002C6867"/>
    <w:pPr>
      <w:spacing w:before="120" w:line="288" w:lineRule="auto"/>
    </w:pPr>
    <w:rPr>
      <w:rFonts w:ascii="Times New Roman" w:eastAsia="Times New Roman" w:hAnsi="Times New Roman"/>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FIBody">
    <w:name w:val="WFI Body"/>
    <w:link w:val="WFIBodyChar"/>
    <w:autoRedefine/>
    <w:qFormat/>
    <w:rsid w:val="002C6867"/>
    <w:pPr>
      <w:tabs>
        <w:tab w:val="left" w:pos="7794"/>
      </w:tabs>
      <w:spacing w:before="120" w:after="60"/>
    </w:pPr>
    <w:rPr>
      <w:rFonts w:ascii="Arial" w:eastAsia="Times New Roman" w:hAnsi="Arial" w:cs="Arial"/>
      <w:color w:val="000000" w:themeColor="text1"/>
      <w:szCs w:val="22"/>
    </w:rPr>
  </w:style>
  <w:style w:type="character" w:customStyle="1" w:styleId="WFIBodyChar">
    <w:name w:val="WFI Body Char"/>
    <w:basedOn w:val="DefaultParagraphFont"/>
    <w:link w:val="WFIBody"/>
    <w:rsid w:val="002C6867"/>
    <w:rPr>
      <w:rFonts w:ascii="Arial" w:eastAsia="Times New Roman" w:hAnsi="Arial" w:cs="Arial"/>
      <w:color w:val="000000" w:themeColor="text1"/>
      <w:szCs w:val="22"/>
    </w:rPr>
  </w:style>
  <w:style w:type="paragraph" w:styleId="Revision">
    <w:name w:val="Revision"/>
    <w:hidden/>
    <w:uiPriority w:val="99"/>
    <w:semiHidden/>
    <w:rsid w:val="00C501A3"/>
    <w:rPr>
      <w:rFonts w:ascii="Arial" w:eastAsia="Times New Roman" w:hAnsi="Arial" w:cs="Arial"/>
      <w:sz w:val="24"/>
      <w:szCs w:val="24"/>
    </w:rPr>
  </w:style>
  <w:style w:type="paragraph" w:styleId="BodyText">
    <w:name w:val="Body Text"/>
    <w:basedOn w:val="Normal"/>
    <w:link w:val="BodyTextChar"/>
    <w:uiPriority w:val="99"/>
    <w:semiHidden/>
    <w:unhideWhenUsed/>
    <w:rsid w:val="00786D01"/>
    <w:pPr>
      <w:spacing w:after="120"/>
    </w:pPr>
  </w:style>
  <w:style w:type="character" w:customStyle="1" w:styleId="BodyTextChar">
    <w:name w:val="Body Text Char"/>
    <w:basedOn w:val="DefaultParagraphFont"/>
    <w:link w:val="BodyText"/>
    <w:uiPriority w:val="99"/>
    <w:semiHidden/>
    <w:rsid w:val="00786D01"/>
    <w:rPr>
      <w:rFonts w:ascii="Arial" w:eastAsia="Times New Roman" w:hAnsi="Arial" w:cs="Arial"/>
      <w:sz w:val="24"/>
      <w:szCs w:val="24"/>
    </w:rPr>
  </w:style>
  <w:style w:type="paragraph" w:styleId="BodyText2">
    <w:name w:val="Body Text 2"/>
    <w:basedOn w:val="Normal"/>
    <w:link w:val="BodyText2Char"/>
    <w:uiPriority w:val="99"/>
    <w:semiHidden/>
    <w:unhideWhenUsed/>
    <w:rsid w:val="00786D01"/>
    <w:pPr>
      <w:spacing w:after="120" w:line="480" w:lineRule="auto"/>
    </w:pPr>
  </w:style>
  <w:style w:type="character" w:customStyle="1" w:styleId="BodyText2Char">
    <w:name w:val="Body Text 2 Char"/>
    <w:basedOn w:val="DefaultParagraphFont"/>
    <w:link w:val="BodyText2"/>
    <w:uiPriority w:val="99"/>
    <w:semiHidden/>
    <w:rsid w:val="00786D01"/>
    <w:rPr>
      <w:rFonts w:ascii="Arial" w:eastAsia="Times New Roman" w:hAnsi="Arial" w:cs="Arial"/>
      <w:sz w:val="24"/>
      <w:szCs w:val="24"/>
    </w:rPr>
  </w:style>
  <w:style w:type="paragraph" w:styleId="EndnoteText">
    <w:name w:val="endnote text"/>
    <w:basedOn w:val="Normal"/>
    <w:link w:val="EndnoteTextChar"/>
    <w:semiHidden/>
    <w:rsid w:val="00786D01"/>
    <w:rPr>
      <w:rFonts w:cs="Times New Roman"/>
      <w:sz w:val="20"/>
      <w:szCs w:val="20"/>
    </w:rPr>
  </w:style>
  <w:style w:type="character" w:customStyle="1" w:styleId="EndnoteTextChar">
    <w:name w:val="Endnote Text Char"/>
    <w:basedOn w:val="DefaultParagraphFont"/>
    <w:link w:val="EndnoteText"/>
    <w:semiHidden/>
    <w:rsid w:val="00786D01"/>
    <w:rPr>
      <w:rFonts w:ascii="Arial" w:eastAsia="Times New Roman" w:hAnsi="Arial"/>
    </w:rPr>
  </w:style>
  <w:style w:type="paragraph" w:customStyle="1" w:styleId="Default">
    <w:name w:val="Default"/>
    <w:link w:val="DefaultChar"/>
    <w:rsid w:val="00786D01"/>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locked/>
    <w:rsid w:val="00786D01"/>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6099">
      <w:bodyDiv w:val="1"/>
      <w:marLeft w:val="0"/>
      <w:marRight w:val="0"/>
      <w:marTop w:val="0"/>
      <w:marBottom w:val="0"/>
      <w:divBdr>
        <w:top w:val="none" w:sz="0" w:space="0" w:color="auto"/>
        <w:left w:val="none" w:sz="0" w:space="0" w:color="auto"/>
        <w:bottom w:val="none" w:sz="0" w:space="0" w:color="auto"/>
        <w:right w:val="none" w:sz="0" w:space="0" w:color="auto"/>
      </w:divBdr>
    </w:div>
    <w:div w:id="4910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419F512602224A90D034D5EF5CDD6B" ma:contentTypeVersion="0" ma:contentTypeDescription="Create a new document." ma:contentTypeScope="" ma:versionID="26c265186edb1753ff6da49a60159f43">
  <xsd:schema xmlns:xsd="http://www.w3.org/2001/XMLSchema" xmlns:xs="http://www.w3.org/2001/XMLSchema" xmlns:p="http://schemas.microsoft.com/office/2006/metadata/properties" targetNamespace="http://schemas.microsoft.com/office/2006/metadata/properties" ma:root="true" ma:fieldsID="f5af8601c712fa9d23c8946e1ac5f0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4369E-15AB-4054-9156-0843988A4AC9}">
  <ds:schemaRefs>
    <ds:schemaRef ds:uri="http://schemas.microsoft.com/sharepoint/v3/contenttype/forms"/>
  </ds:schemaRefs>
</ds:datastoreItem>
</file>

<file path=customXml/itemProps2.xml><?xml version="1.0" encoding="utf-8"?>
<ds:datastoreItem xmlns:ds="http://schemas.openxmlformats.org/officeDocument/2006/customXml" ds:itemID="{C5F8716B-0105-4335-97F9-D198095FCD81}">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13996D9-1698-407B-B9B6-EC33DA159AA1}">
  <ds:schemaRefs>
    <ds:schemaRef ds:uri="http://schemas.microsoft.com/office/2006/metadata/longProperties"/>
  </ds:schemaRefs>
</ds:datastoreItem>
</file>

<file path=customXml/itemProps4.xml><?xml version="1.0" encoding="utf-8"?>
<ds:datastoreItem xmlns:ds="http://schemas.openxmlformats.org/officeDocument/2006/customXml" ds:itemID="{5111C143-D469-4CBF-8D8D-EE46B5898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773A506-492E-49D4-868E-2B02B487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5134</CharactersWithSpaces>
  <SharedDoc>false</SharedDoc>
  <HLinks>
    <vt:vector size="42" baseType="variant">
      <vt:variant>
        <vt:i4>2883642</vt:i4>
      </vt:variant>
      <vt:variant>
        <vt:i4>21</vt:i4>
      </vt:variant>
      <vt:variant>
        <vt:i4>0</vt:i4>
      </vt:variant>
      <vt:variant>
        <vt:i4>5</vt:i4>
      </vt:variant>
      <vt:variant>
        <vt:lpwstr>http://www.dti.delaware.gov/information/standards-poliicies.shtml--add</vt:lpwstr>
      </vt:variant>
      <vt:variant>
        <vt:lpwstr/>
      </vt:variant>
      <vt:variant>
        <vt:i4>5767199</vt:i4>
      </vt:variant>
      <vt:variant>
        <vt:i4>18</vt:i4>
      </vt:variant>
      <vt:variant>
        <vt:i4>0</vt:i4>
      </vt:variant>
      <vt:variant>
        <vt:i4>5</vt:i4>
      </vt:variant>
      <vt:variant>
        <vt:lpwstr>http://dti.delaware.gov/information/standards-policies.shtml</vt:lpwstr>
      </vt:variant>
      <vt:variant>
        <vt:lpwstr/>
      </vt:variant>
      <vt:variant>
        <vt:i4>2883642</vt:i4>
      </vt:variant>
      <vt:variant>
        <vt:i4>15</vt:i4>
      </vt:variant>
      <vt:variant>
        <vt:i4>0</vt:i4>
      </vt:variant>
      <vt:variant>
        <vt:i4>5</vt:i4>
      </vt:variant>
      <vt:variant>
        <vt:lpwstr>http://www.dti.delaware.gov/information/standards-poliicies.shtml--add</vt:lpwstr>
      </vt:variant>
      <vt:variant>
        <vt:lpwstr/>
      </vt:variant>
      <vt:variant>
        <vt:i4>5767199</vt:i4>
      </vt:variant>
      <vt:variant>
        <vt:i4>12</vt:i4>
      </vt:variant>
      <vt:variant>
        <vt:i4>0</vt:i4>
      </vt:variant>
      <vt:variant>
        <vt:i4>5</vt:i4>
      </vt:variant>
      <vt:variant>
        <vt:lpwstr>http://dti.delaware.gov/information/standards-policies.shtml</vt:lpwstr>
      </vt:variant>
      <vt:variant>
        <vt:lpwstr/>
      </vt:variant>
      <vt:variant>
        <vt:i4>4522069</vt:i4>
      </vt:variant>
      <vt:variant>
        <vt:i4>9</vt:i4>
      </vt:variant>
      <vt:variant>
        <vt:i4>0</vt:i4>
      </vt:variant>
      <vt:variant>
        <vt:i4>5</vt:i4>
      </vt:variant>
      <vt:variant>
        <vt:lpwstr>http://delcode.delaware.gov/title29/c065/index.shtml</vt:lpwstr>
      </vt:variant>
      <vt:variant>
        <vt:lpwstr>6519A</vt:lpwstr>
      </vt:variant>
      <vt:variant>
        <vt:i4>3342450</vt:i4>
      </vt:variant>
      <vt:variant>
        <vt:i4>6</vt:i4>
      </vt:variant>
      <vt:variant>
        <vt:i4>0</vt:i4>
      </vt:variant>
      <vt:variant>
        <vt:i4>5</vt:i4>
      </vt:variant>
      <vt:variant>
        <vt:lpwstr>http://delcode.delaware.gov/constitution/constitution-09.shtml</vt:lpwstr>
      </vt:variant>
      <vt:variant>
        <vt:lpwstr>TopOfPage</vt:lpwstr>
      </vt:variant>
      <vt:variant>
        <vt:i4>5701651</vt:i4>
      </vt:variant>
      <vt:variant>
        <vt:i4>3</vt:i4>
      </vt:variant>
      <vt:variant>
        <vt:i4>0</vt:i4>
      </vt:variant>
      <vt:variant>
        <vt:i4>5</vt:i4>
      </vt:variant>
      <vt:variant>
        <vt:lpwstr>http://delcode.delaware.gov/title6/c012b/index.shtml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 Michael (OMB)</dc:creator>
  <cp:lastModifiedBy>Krug, Bruce (OMB)</cp:lastModifiedBy>
  <cp:revision>2</cp:revision>
  <cp:lastPrinted>2014-08-13T14:08:00Z</cp:lastPrinted>
  <dcterms:created xsi:type="dcterms:W3CDTF">2016-03-21T20:28:00Z</dcterms:created>
  <dcterms:modified xsi:type="dcterms:W3CDTF">2016-03-21T20:28:00Z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0x0101009A419F512602224A90D034D5EF5CDD6B</vt:lpwstr>
  </property>
  <property fmtid="{D5CDD505-2E9C-101B-9397-08002B2CF9AE}" pid="3" name="IsMyDocuments">
    <vt:bool>true</vt:bool>
  </property>
</Properties>
</file>