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6D7898">
      <w:pPr>
        <w:jc w:val="center"/>
        <w:rPr>
          <w:spacing w:val="-3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6D7898" w:rsidRPr="006D7898">
        <w:rPr>
          <w:b/>
          <w:sz w:val="22"/>
          <w:szCs w:val="22"/>
          <w:u w:val="single"/>
        </w:rPr>
        <w:t xml:space="preserve">CYF 20-01 Client and Family </w:t>
      </w:r>
      <w:r w:rsidR="00491F0E">
        <w:rPr>
          <w:b/>
          <w:sz w:val="22"/>
          <w:szCs w:val="22"/>
          <w:u w:val="single"/>
        </w:rPr>
        <w:t xml:space="preserve">Member </w:t>
      </w:r>
      <w:r w:rsidR="006D7898" w:rsidRPr="006D7898">
        <w:rPr>
          <w:b/>
          <w:sz w:val="22"/>
          <w:szCs w:val="22"/>
          <w:u w:val="single"/>
        </w:rPr>
        <w:t>Transportation</w:t>
      </w: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</w:t>
      </w:r>
      <w:r w:rsidR="00F63019">
        <w:rPr>
          <w:sz w:val="22"/>
          <w:szCs w:val="22"/>
        </w:rPr>
        <w:t xml:space="preserve"> STATISTICAL</w:t>
      </w:r>
      <w:bookmarkStart w:id="0" w:name="_GoBack"/>
      <w:bookmarkEnd w:id="0"/>
      <w:r w:rsidRPr="00A4503F">
        <w:rPr>
          <w:sz w:val="22"/>
          <w:szCs w:val="22"/>
        </w:rPr>
        <w:t xml:space="preserve">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6" w:rsidRDefault="007C72D7">
      <w:r>
        <w:separator/>
      </w:r>
    </w:p>
  </w:endnote>
  <w:endnote w:type="continuationSeparator" w:id="0">
    <w:p w:rsidR="00863C56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F630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F630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6" w:rsidRDefault="007C72D7">
      <w:r>
        <w:separator/>
      </w:r>
    </w:p>
  </w:footnote>
  <w:footnote w:type="continuationSeparator" w:id="0">
    <w:p w:rsidR="00863C56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491F0E"/>
    <w:rsid w:val="00606F1C"/>
    <w:rsid w:val="00642AEB"/>
    <w:rsid w:val="006D7898"/>
    <w:rsid w:val="007C72D7"/>
    <w:rsid w:val="00863C56"/>
    <w:rsid w:val="0091282E"/>
    <w:rsid w:val="00F63019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CA63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>DSCYF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8</cp:revision>
  <dcterms:created xsi:type="dcterms:W3CDTF">2019-03-13T18:25:00Z</dcterms:created>
  <dcterms:modified xsi:type="dcterms:W3CDTF">2020-05-15T19:21:00Z</dcterms:modified>
</cp:coreProperties>
</file>