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5545AB" w:rsidRDefault="007F470A" w:rsidP="007F470A">
            <w:pPr>
              <w:spacing w:after="0"/>
              <w:rPr>
                <w:rFonts w:ascii="Times New Roman" w:hAnsi="Times New Roman"/>
                <w:b/>
                <w:szCs w:val="24"/>
              </w:rPr>
            </w:pPr>
            <w:r>
              <w:rPr>
                <w:rFonts w:ascii="Times New Roman" w:hAnsi="Times New Roman"/>
                <w:b/>
                <w:szCs w:val="24"/>
              </w:rPr>
              <w:t>CYF 20-01</w:t>
            </w:r>
            <w:r w:rsidR="00D35BFF" w:rsidRPr="00D35BFF">
              <w:rPr>
                <w:rFonts w:ascii="Times New Roman" w:hAnsi="Times New Roman"/>
                <w:b/>
                <w:szCs w:val="24"/>
              </w:rPr>
              <w:t xml:space="preserve"> </w:t>
            </w:r>
            <w:r>
              <w:rPr>
                <w:rFonts w:ascii="Times New Roman" w:hAnsi="Times New Roman"/>
                <w:b/>
                <w:szCs w:val="24"/>
              </w:rPr>
              <w:t>Client and Family Member Transportation</w:t>
            </w:r>
          </w:p>
        </w:tc>
      </w:tr>
    </w:tbl>
    <w:p w:rsidR="00FB7CE0" w:rsidRPr="00C12B1A" w:rsidRDefault="00FB7CE0" w:rsidP="00FB7CE0">
      <w:pPr>
        <w:spacing w:after="0"/>
        <w:rPr>
          <w:rFonts w:ascii="Times New Roman" w:hAnsi="Times New Roman"/>
          <w:szCs w:val="24"/>
        </w:rPr>
      </w:pPr>
    </w:p>
    <w:p w:rsidR="00FB7CE0" w:rsidRDefault="00FB7CE0" w:rsidP="00061055">
      <w:pPr>
        <w:spacing w:after="0"/>
        <w:rPr>
          <w:rFonts w:ascii="Times New Roman" w:hAnsi="Times New Roman"/>
          <w:szCs w:val="24"/>
        </w:rPr>
      </w:pPr>
    </w:p>
    <w:tbl>
      <w:tblPr>
        <w:tblStyle w:val="TableGrid"/>
        <w:tblW w:w="0" w:type="auto"/>
        <w:tblLook w:val="04A0" w:firstRow="1" w:lastRow="0" w:firstColumn="1" w:lastColumn="0" w:noHBand="0" w:noVBand="1"/>
      </w:tblPr>
      <w:tblGrid>
        <w:gridCol w:w="625"/>
        <w:gridCol w:w="630"/>
        <w:gridCol w:w="8095"/>
      </w:tblGrid>
      <w:tr w:rsidR="007F470A" w:rsidTr="00061055">
        <w:tc>
          <w:tcPr>
            <w:tcW w:w="9350" w:type="dxa"/>
            <w:gridSpan w:val="3"/>
            <w:tcBorders>
              <w:bottom w:val="single" w:sz="4" w:space="0" w:color="auto"/>
            </w:tcBorders>
          </w:tcPr>
          <w:p w:rsidR="007F470A" w:rsidRPr="006472E9" w:rsidRDefault="007F470A" w:rsidP="007F470A">
            <w:pPr>
              <w:spacing w:after="0"/>
              <w:rPr>
                <w:rFonts w:ascii="Times New Roman" w:hAnsi="Times New Roman"/>
                <w:b/>
                <w:szCs w:val="24"/>
              </w:rPr>
            </w:pPr>
            <w:r>
              <w:rPr>
                <w:rFonts w:ascii="Times New Roman" w:hAnsi="Times New Roman"/>
                <w:b/>
                <w:szCs w:val="24"/>
              </w:rPr>
              <w:t>Bidders much check the first box below:</w:t>
            </w:r>
          </w:p>
        </w:tc>
      </w:tr>
      <w:tr w:rsidR="000C6870" w:rsidTr="00061055">
        <w:tc>
          <w:tcPr>
            <w:tcW w:w="625" w:type="dxa"/>
            <w:tcBorders>
              <w:bottom w:val="single" w:sz="4" w:space="0" w:color="auto"/>
            </w:tcBorders>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671070">
              <w:rPr>
                <w:rFonts w:ascii="Times New Roman" w:hAnsi="Times New Roman"/>
                <w:szCs w:val="24"/>
              </w:rPr>
            </w:r>
            <w:r w:rsidR="00671070">
              <w:rPr>
                <w:rFonts w:ascii="Times New Roman" w:hAnsi="Times New Roman"/>
                <w:szCs w:val="24"/>
              </w:rPr>
              <w:fldChar w:fldCharType="separate"/>
            </w:r>
            <w:r w:rsidRPr="00C12B1A">
              <w:rPr>
                <w:rFonts w:ascii="Times New Roman" w:hAnsi="Times New Roman"/>
                <w:szCs w:val="24"/>
              </w:rPr>
              <w:fldChar w:fldCharType="end"/>
            </w:r>
          </w:p>
        </w:tc>
        <w:tc>
          <w:tcPr>
            <w:tcW w:w="8725" w:type="dxa"/>
            <w:gridSpan w:val="2"/>
            <w:tcBorders>
              <w:bottom w:val="single" w:sz="4" w:space="0" w:color="auto"/>
            </w:tcBorders>
          </w:tcPr>
          <w:p w:rsidR="000C6870" w:rsidRPr="006472E9" w:rsidRDefault="007F470A" w:rsidP="000C6870">
            <w:pPr>
              <w:spacing w:after="0"/>
              <w:rPr>
                <w:rFonts w:ascii="Times New Roman" w:hAnsi="Times New Roman"/>
                <w:szCs w:val="24"/>
              </w:rPr>
            </w:pPr>
            <w:r>
              <w:rPr>
                <w:rFonts w:ascii="Times New Roman" w:hAnsi="Times New Roman"/>
                <w:bCs/>
                <w:szCs w:val="24"/>
              </w:rPr>
              <w:t>Bidder acknowledges and accepts proposed trip compensation in the RFP</w:t>
            </w:r>
          </w:p>
        </w:tc>
      </w:tr>
      <w:tr w:rsidR="00061055" w:rsidTr="00061055">
        <w:tc>
          <w:tcPr>
            <w:tcW w:w="625" w:type="dxa"/>
            <w:tcBorders>
              <w:top w:val="single" w:sz="4" w:space="0" w:color="auto"/>
              <w:left w:val="nil"/>
              <w:bottom w:val="single" w:sz="4" w:space="0" w:color="auto"/>
              <w:right w:val="nil"/>
            </w:tcBorders>
          </w:tcPr>
          <w:p w:rsidR="00061055" w:rsidRPr="00C12B1A" w:rsidRDefault="00061055" w:rsidP="000C6870">
            <w:pPr>
              <w:spacing w:after="0"/>
              <w:rPr>
                <w:rFonts w:ascii="Times New Roman" w:hAnsi="Times New Roman"/>
                <w:szCs w:val="24"/>
              </w:rPr>
            </w:pPr>
          </w:p>
        </w:tc>
        <w:tc>
          <w:tcPr>
            <w:tcW w:w="8725" w:type="dxa"/>
            <w:gridSpan w:val="2"/>
            <w:tcBorders>
              <w:top w:val="single" w:sz="4" w:space="0" w:color="auto"/>
              <w:left w:val="nil"/>
              <w:bottom w:val="single" w:sz="4" w:space="0" w:color="auto"/>
              <w:right w:val="nil"/>
            </w:tcBorders>
          </w:tcPr>
          <w:p w:rsidR="00061055" w:rsidRDefault="00061055" w:rsidP="000C6870">
            <w:pPr>
              <w:spacing w:after="0"/>
              <w:rPr>
                <w:rFonts w:ascii="Times New Roman" w:hAnsi="Times New Roman"/>
                <w:bCs/>
                <w:szCs w:val="24"/>
              </w:rPr>
            </w:pPr>
          </w:p>
        </w:tc>
      </w:tr>
      <w:tr w:rsidR="007F470A" w:rsidTr="00061055">
        <w:tc>
          <w:tcPr>
            <w:tcW w:w="9350" w:type="dxa"/>
            <w:gridSpan w:val="3"/>
            <w:tcBorders>
              <w:top w:val="single" w:sz="4" w:space="0" w:color="auto"/>
            </w:tcBorders>
          </w:tcPr>
          <w:p w:rsidR="007F470A" w:rsidRPr="007F470A" w:rsidRDefault="00C83031" w:rsidP="00C83031">
            <w:pPr>
              <w:spacing w:after="0"/>
              <w:rPr>
                <w:rFonts w:ascii="Times New Roman" w:hAnsi="Times New Roman"/>
                <w:b/>
                <w:bCs/>
                <w:szCs w:val="24"/>
              </w:rPr>
            </w:pPr>
            <w:r>
              <w:rPr>
                <w:rFonts w:ascii="Times New Roman" w:hAnsi="Times New Roman"/>
                <w:b/>
                <w:bCs/>
                <w:szCs w:val="24"/>
              </w:rPr>
              <w:t>Bidders are</w:t>
            </w:r>
            <w:r w:rsidR="007F470A" w:rsidRPr="007F470A">
              <w:rPr>
                <w:rFonts w:ascii="Times New Roman" w:hAnsi="Times New Roman"/>
                <w:b/>
                <w:bCs/>
                <w:szCs w:val="24"/>
              </w:rPr>
              <w:t xml:space="preserve"> not required to </w:t>
            </w:r>
            <w:r>
              <w:rPr>
                <w:rFonts w:ascii="Times New Roman" w:hAnsi="Times New Roman"/>
                <w:b/>
                <w:bCs/>
                <w:szCs w:val="24"/>
              </w:rPr>
              <w:t xml:space="preserve">commit to </w:t>
            </w:r>
            <w:r w:rsidR="007F470A" w:rsidRPr="007F470A">
              <w:rPr>
                <w:rFonts w:ascii="Times New Roman" w:hAnsi="Times New Roman"/>
                <w:b/>
                <w:bCs/>
                <w:szCs w:val="24"/>
              </w:rPr>
              <w:t>provid</w:t>
            </w:r>
            <w:r>
              <w:rPr>
                <w:rFonts w:ascii="Times New Roman" w:hAnsi="Times New Roman"/>
                <w:b/>
                <w:bCs/>
                <w:szCs w:val="24"/>
              </w:rPr>
              <w:t>ing</w:t>
            </w:r>
            <w:r w:rsidR="007F470A" w:rsidRPr="007F470A">
              <w:rPr>
                <w:rFonts w:ascii="Times New Roman" w:hAnsi="Times New Roman"/>
                <w:b/>
                <w:bCs/>
                <w:szCs w:val="24"/>
              </w:rPr>
              <w:t xml:space="preserve"> an escort</w:t>
            </w:r>
            <w:r>
              <w:rPr>
                <w:rFonts w:ascii="Times New Roman" w:hAnsi="Times New Roman"/>
                <w:b/>
                <w:bCs/>
                <w:szCs w:val="24"/>
              </w:rPr>
              <w:t xml:space="preserve"> in order to bid</w:t>
            </w:r>
            <w:r w:rsidR="007F470A" w:rsidRPr="007F470A">
              <w:rPr>
                <w:rFonts w:ascii="Times New Roman" w:hAnsi="Times New Roman"/>
                <w:b/>
                <w:bCs/>
                <w:szCs w:val="24"/>
              </w:rPr>
              <w:t>, but</w:t>
            </w:r>
            <w:r>
              <w:rPr>
                <w:rFonts w:ascii="Times New Roman" w:hAnsi="Times New Roman"/>
                <w:b/>
                <w:bCs/>
                <w:szCs w:val="24"/>
              </w:rPr>
              <w:t xml:space="preserve"> the</w:t>
            </w:r>
            <w:r w:rsidR="007F470A" w:rsidRPr="007F470A">
              <w:rPr>
                <w:rFonts w:ascii="Times New Roman" w:hAnsi="Times New Roman"/>
                <w:b/>
                <w:bCs/>
                <w:szCs w:val="24"/>
              </w:rPr>
              <w:t xml:space="preserve"> lack of that ability </w:t>
            </w:r>
            <w:bookmarkStart w:id="0" w:name="_GoBack"/>
            <w:r w:rsidR="007F470A" w:rsidRPr="00671070">
              <w:rPr>
                <w:rFonts w:ascii="Times New Roman" w:hAnsi="Times New Roman"/>
                <w:b/>
                <w:bCs/>
                <w:szCs w:val="24"/>
                <w:u w:val="single"/>
              </w:rPr>
              <w:t>could</w:t>
            </w:r>
            <w:r w:rsidR="007F470A" w:rsidRPr="007F470A">
              <w:rPr>
                <w:rFonts w:ascii="Times New Roman" w:hAnsi="Times New Roman"/>
                <w:b/>
                <w:bCs/>
                <w:szCs w:val="24"/>
              </w:rPr>
              <w:t xml:space="preserve"> </w:t>
            </w:r>
            <w:bookmarkEnd w:id="0"/>
            <w:r w:rsidR="007F470A" w:rsidRPr="007F470A">
              <w:rPr>
                <w:rFonts w:ascii="Times New Roman" w:hAnsi="Times New Roman"/>
                <w:b/>
                <w:bCs/>
                <w:szCs w:val="24"/>
              </w:rPr>
              <w:t>limit some client trip opportunities:</w:t>
            </w:r>
          </w:p>
        </w:tc>
      </w:tr>
      <w:tr w:rsidR="000C6870" w:rsidTr="00D47108">
        <w:tc>
          <w:tcPr>
            <w:tcW w:w="1255" w:type="dxa"/>
            <w:gridSpan w:val="2"/>
            <w:tcBorders>
              <w:bottom w:val="single" w:sz="4" w:space="0" w:color="auto"/>
            </w:tcBorders>
          </w:tcPr>
          <w:p w:rsidR="000C6870" w:rsidRPr="00C12B1A" w:rsidRDefault="007F470A" w:rsidP="000C6870">
            <w:pPr>
              <w:spacing w:after="0"/>
              <w:rPr>
                <w:rFonts w:ascii="Times New Roman" w:hAnsi="Times New Roman"/>
                <w:szCs w:val="24"/>
              </w:rPr>
            </w:pPr>
            <w:r>
              <w:rPr>
                <w:rFonts w:ascii="Times New Roman" w:hAnsi="Times New Roman"/>
                <w:szCs w:val="24"/>
              </w:rPr>
              <w:t>$</w:t>
            </w:r>
          </w:p>
        </w:tc>
        <w:tc>
          <w:tcPr>
            <w:tcW w:w="8095" w:type="dxa"/>
            <w:tcBorders>
              <w:bottom w:val="single" w:sz="4" w:space="0" w:color="auto"/>
            </w:tcBorders>
          </w:tcPr>
          <w:p w:rsidR="000C6870" w:rsidRPr="006472E9" w:rsidRDefault="007F470A" w:rsidP="000C6870">
            <w:pPr>
              <w:spacing w:after="0"/>
              <w:rPr>
                <w:rFonts w:ascii="Times New Roman" w:hAnsi="Times New Roman"/>
                <w:szCs w:val="24"/>
              </w:rPr>
            </w:pPr>
            <w:r>
              <w:rPr>
                <w:rFonts w:ascii="Times New Roman" w:hAnsi="Times New Roman"/>
                <w:bCs/>
                <w:szCs w:val="24"/>
              </w:rPr>
              <w:t>Proposed cost per hour for escort when requested as described in the RFP</w:t>
            </w:r>
          </w:p>
        </w:tc>
      </w:tr>
    </w:tbl>
    <w:p w:rsidR="00FB7CE0" w:rsidRDefault="00FB7CE0" w:rsidP="00387B31">
      <w:pPr>
        <w:spacing w:after="0"/>
        <w:rPr>
          <w:rFonts w:ascii="Times New Roman" w:hAnsi="Times New Roman"/>
          <w:smallCaps/>
          <w:szCs w:val="24"/>
        </w:rPr>
      </w:pPr>
    </w:p>
    <w:tbl>
      <w:tblPr>
        <w:tblStyle w:val="TableGrid"/>
        <w:tblW w:w="9350" w:type="dxa"/>
        <w:tblLook w:val="04A0" w:firstRow="1" w:lastRow="0" w:firstColumn="1" w:lastColumn="0" w:noHBand="0" w:noVBand="1"/>
      </w:tblPr>
      <w:tblGrid>
        <w:gridCol w:w="625"/>
        <w:gridCol w:w="1800"/>
        <w:gridCol w:w="630"/>
        <w:gridCol w:w="2070"/>
        <w:gridCol w:w="630"/>
        <w:gridCol w:w="1890"/>
        <w:gridCol w:w="720"/>
        <w:gridCol w:w="985"/>
      </w:tblGrid>
      <w:tr w:rsidR="00387B31" w:rsidTr="00387B31">
        <w:tc>
          <w:tcPr>
            <w:tcW w:w="9350" w:type="dxa"/>
            <w:gridSpan w:val="8"/>
            <w:tcBorders>
              <w:bottom w:val="single" w:sz="4" w:space="0" w:color="auto"/>
            </w:tcBorders>
          </w:tcPr>
          <w:p w:rsidR="00387B31" w:rsidRPr="006472E9" w:rsidRDefault="00387B31" w:rsidP="00B8704B">
            <w:pPr>
              <w:spacing w:after="0"/>
              <w:rPr>
                <w:rFonts w:ascii="Times New Roman" w:hAnsi="Times New Roman"/>
                <w:b/>
                <w:szCs w:val="24"/>
              </w:rPr>
            </w:pPr>
            <w:r>
              <w:rPr>
                <w:rFonts w:ascii="Times New Roman" w:hAnsi="Times New Roman"/>
                <w:b/>
                <w:szCs w:val="24"/>
              </w:rPr>
              <w:t>Identify</w:t>
            </w:r>
            <w:r w:rsidR="00B8704B">
              <w:rPr>
                <w:rFonts w:ascii="Times New Roman" w:hAnsi="Times New Roman"/>
                <w:b/>
                <w:szCs w:val="24"/>
              </w:rPr>
              <w:t xml:space="preserve"> if you can provide transportation “Statewide” or by county(s)</w:t>
            </w:r>
            <w:r>
              <w:rPr>
                <w:rFonts w:ascii="Times New Roman" w:hAnsi="Times New Roman"/>
                <w:b/>
                <w:szCs w:val="24"/>
              </w:rPr>
              <w:t>:</w:t>
            </w:r>
          </w:p>
        </w:tc>
      </w:tr>
      <w:tr w:rsidR="00387B31" w:rsidTr="00387B31">
        <w:tc>
          <w:tcPr>
            <w:tcW w:w="625" w:type="dxa"/>
            <w:tcBorders>
              <w:bottom w:val="single" w:sz="4" w:space="0" w:color="auto"/>
            </w:tcBorders>
          </w:tcPr>
          <w:p w:rsidR="00387B31" w:rsidRPr="00C12B1A" w:rsidRDefault="00387B31" w:rsidP="00387B3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1800" w:type="dxa"/>
            <w:tcBorders>
              <w:bottom w:val="single" w:sz="4" w:space="0" w:color="auto"/>
            </w:tcBorders>
          </w:tcPr>
          <w:p w:rsidR="00387B31" w:rsidRPr="006472E9" w:rsidRDefault="00387B31" w:rsidP="00387B31">
            <w:pPr>
              <w:spacing w:after="0"/>
              <w:rPr>
                <w:rFonts w:ascii="Times New Roman" w:hAnsi="Times New Roman"/>
                <w:szCs w:val="24"/>
              </w:rPr>
            </w:pPr>
            <w:r>
              <w:rPr>
                <w:rFonts w:ascii="Times New Roman" w:hAnsi="Times New Roman"/>
                <w:bCs/>
                <w:szCs w:val="24"/>
              </w:rPr>
              <w:t>Statewide</w:t>
            </w:r>
          </w:p>
        </w:tc>
        <w:tc>
          <w:tcPr>
            <w:tcW w:w="630" w:type="dxa"/>
          </w:tcPr>
          <w:p w:rsidR="00387B31" w:rsidRPr="00C12B1A" w:rsidRDefault="00387B31" w:rsidP="00387B3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070" w:type="dxa"/>
          </w:tcPr>
          <w:p w:rsidR="00387B31" w:rsidRPr="006472E9" w:rsidRDefault="00387B31" w:rsidP="00387B31">
            <w:pPr>
              <w:spacing w:after="0"/>
              <w:rPr>
                <w:rFonts w:ascii="Times New Roman" w:hAnsi="Times New Roman"/>
                <w:szCs w:val="24"/>
              </w:rPr>
            </w:pPr>
            <w:r>
              <w:rPr>
                <w:rFonts w:ascii="Times New Roman" w:hAnsi="Times New Roman"/>
                <w:bCs/>
                <w:szCs w:val="24"/>
              </w:rPr>
              <w:t>New Castle</w:t>
            </w:r>
          </w:p>
        </w:tc>
        <w:tc>
          <w:tcPr>
            <w:tcW w:w="630" w:type="dxa"/>
          </w:tcPr>
          <w:p w:rsidR="00387B31" w:rsidRPr="00C12B1A" w:rsidRDefault="00387B31" w:rsidP="00387B3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1890" w:type="dxa"/>
          </w:tcPr>
          <w:p w:rsidR="00387B31" w:rsidRPr="006472E9" w:rsidRDefault="00387B31" w:rsidP="00387B31">
            <w:pPr>
              <w:spacing w:after="0"/>
              <w:rPr>
                <w:rFonts w:ascii="Times New Roman" w:hAnsi="Times New Roman"/>
                <w:szCs w:val="24"/>
              </w:rPr>
            </w:pPr>
            <w:r>
              <w:rPr>
                <w:rFonts w:ascii="Times New Roman" w:hAnsi="Times New Roman"/>
                <w:bCs/>
                <w:szCs w:val="24"/>
              </w:rPr>
              <w:t>Kent</w:t>
            </w:r>
          </w:p>
        </w:tc>
        <w:tc>
          <w:tcPr>
            <w:tcW w:w="720" w:type="dxa"/>
          </w:tcPr>
          <w:p w:rsidR="00387B31" w:rsidRPr="00C12B1A" w:rsidRDefault="00387B31" w:rsidP="00387B3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985" w:type="dxa"/>
          </w:tcPr>
          <w:p w:rsidR="00387B31" w:rsidRPr="006472E9" w:rsidRDefault="00387B31" w:rsidP="00387B31">
            <w:pPr>
              <w:spacing w:after="0"/>
              <w:rPr>
                <w:rFonts w:ascii="Times New Roman" w:hAnsi="Times New Roman"/>
                <w:szCs w:val="24"/>
              </w:rPr>
            </w:pPr>
            <w:r>
              <w:rPr>
                <w:rFonts w:ascii="Times New Roman" w:hAnsi="Times New Roman"/>
                <w:bCs/>
                <w:szCs w:val="24"/>
              </w:rPr>
              <w:t>Sussex</w:t>
            </w:r>
          </w:p>
        </w:tc>
      </w:tr>
    </w:tbl>
    <w:p w:rsidR="00387B31" w:rsidRDefault="00387B31" w:rsidP="00387B31">
      <w:pPr>
        <w:spacing w:after="0"/>
        <w:rPr>
          <w:rFonts w:ascii="Times New Roman" w:hAnsi="Times New Roman"/>
          <w:smallCaps/>
          <w:szCs w:val="24"/>
        </w:rPr>
      </w:pPr>
    </w:p>
    <w:p w:rsidR="00387B31" w:rsidRPr="00C12B1A" w:rsidRDefault="00387B31" w:rsidP="00387B31">
      <w:pPr>
        <w:spacing w:after="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671070">
              <w:rPr>
                <w:rFonts w:ascii="Times New Roman" w:hAnsi="Times New Roman"/>
                <w:szCs w:val="24"/>
              </w:rPr>
            </w:r>
            <w:r w:rsidR="00671070">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671070">
              <w:rPr>
                <w:rFonts w:ascii="Times New Roman" w:hAnsi="Times New Roman"/>
                <w:szCs w:val="24"/>
              </w:rPr>
            </w:r>
            <w:r w:rsidR="00671070">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671070">
              <w:rPr>
                <w:rFonts w:ascii="Times New Roman" w:hAnsi="Times New Roman"/>
                <w:szCs w:val="24"/>
              </w:rPr>
            </w:r>
            <w:r w:rsidR="00671070">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61055"/>
    <w:rsid w:val="00094848"/>
    <w:rsid w:val="000C6870"/>
    <w:rsid w:val="001800F2"/>
    <w:rsid w:val="0019315C"/>
    <w:rsid w:val="001A12CD"/>
    <w:rsid w:val="003648E0"/>
    <w:rsid w:val="00387B31"/>
    <w:rsid w:val="00422C17"/>
    <w:rsid w:val="004A55C9"/>
    <w:rsid w:val="00584731"/>
    <w:rsid w:val="005D78FA"/>
    <w:rsid w:val="006472E9"/>
    <w:rsid w:val="00671070"/>
    <w:rsid w:val="00753F7D"/>
    <w:rsid w:val="00766B01"/>
    <w:rsid w:val="0077032C"/>
    <w:rsid w:val="007A31F9"/>
    <w:rsid w:val="007F470A"/>
    <w:rsid w:val="008467F9"/>
    <w:rsid w:val="008A57CA"/>
    <w:rsid w:val="00B71919"/>
    <w:rsid w:val="00B86016"/>
    <w:rsid w:val="00B8704B"/>
    <w:rsid w:val="00C73E5E"/>
    <w:rsid w:val="00C83031"/>
    <w:rsid w:val="00D35BFF"/>
    <w:rsid w:val="00D47108"/>
    <w:rsid w:val="00DF4869"/>
    <w:rsid w:val="00EB7F4F"/>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5DA742"/>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8D0B-3713-4BA5-92B7-322357DF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Ryan (DSCYF)</cp:lastModifiedBy>
  <cp:revision>9</cp:revision>
  <dcterms:created xsi:type="dcterms:W3CDTF">2020-05-14T18:10:00Z</dcterms:created>
  <dcterms:modified xsi:type="dcterms:W3CDTF">2020-05-15T19:11:00Z</dcterms:modified>
</cp:coreProperties>
</file>