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9CAEA" w14:textId="75329153" w:rsidR="00A60DE0" w:rsidRPr="002D1431" w:rsidRDefault="0098745B" w:rsidP="0098745B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2D1431">
        <w:rPr>
          <w:rFonts w:ascii="Times New Roman" w:hAnsi="Times New Roman" w:cs="Times New Roman"/>
          <w:sz w:val="24"/>
          <w:szCs w:val="24"/>
        </w:rPr>
        <w:t>INTRODUCTION</w:t>
      </w:r>
    </w:p>
    <w:p w14:paraId="3F0B9C85" w14:textId="2D4D1572" w:rsidR="00AD26AA" w:rsidRPr="002D1431" w:rsidRDefault="00DB6EAA" w:rsidP="006605C7">
      <w:pPr>
        <w:jc w:val="both"/>
        <w:rPr>
          <w:rFonts w:ascii="Times New Roman" w:hAnsi="Times New Roman" w:cs="Times New Roman"/>
          <w:b/>
          <w:color w:val="000000"/>
        </w:rPr>
      </w:pPr>
      <w:r w:rsidRPr="002D1431">
        <w:rPr>
          <w:rFonts w:ascii="Times New Roman" w:hAnsi="Times New Roman" w:cs="Times New Roman"/>
          <w:color w:val="000000"/>
        </w:rPr>
        <w:t>T</w:t>
      </w:r>
      <w:r w:rsidR="00AD26AA" w:rsidRPr="002D1431">
        <w:rPr>
          <w:rFonts w:ascii="Times New Roman" w:hAnsi="Times New Roman" w:cs="Times New Roman"/>
          <w:color w:val="000000"/>
        </w:rPr>
        <w:t xml:space="preserve">he Delaware Department of Services for Children, Youth and their Families’ (DSCYF) Division of </w:t>
      </w:r>
      <w:r w:rsidR="004A25BE">
        <w:rPr>
          <w:rFonts w:ascii="Times New Roman" w:hAnsi="Times New Roman" w:cs="Times New Roman"/>
          <w:color w:val="000000"/>
        </w:rPr>
        <w:t>Family</w:t>
      </w:r>
      <w:r w:rsidR="00AD26AA" w:rsidRPr="002D1431">
        <w:rPr>
          <w:rFonts w:ascii="Times New Roman" w:hAnsi="Times New Roman" w:cs="Times New Roman"/>
          <w:color w:val="000000"/>
        </w:rPr>
        <w:t xml:space="preserve"> Services (D</w:t>
      </w:r>
      <w:r w:rsidR="004A25BE">
        <w:rPr>
          <w:rFonts w:ascii="Times New Roman" w:hAnsi="Times New Roman" w:cs="Times New Roman"/>
          <w:color w:val="000000"/>
        </w:rPr>
        <w:t>F</w:t>
      </w:r>
      <w:r w:rsidR="00AD26AA" w:rsidRPr="002D1431">
        <w:rPr>
          <w:rFonts w:ascii="Times New Roman" w:hAnsi="Times New Roman" w:cs="Times New Roman"/>
          <w:color w:val="000000"/>
        </w:rPr>
        <w:t xml:space="preserve">S) has established a process for </w:t>
      </w:r>
      <w:r w:rsidR="00613F98">
        <w:rPr>
          <w:rFonts w:ascii="Times New Roman" w:hAnsi="Times New Roman" w:cs="Times New Roman"/>
          <w:color w:val="000000"/>
        </w:rPr>
        <w:t>contracting with</w:t>
      </w:r>
      <w:r w:rsidR="00613F98" w:rsidRPr="002D1431">
        <w:rPr>
          <w:rFonts w:ascii="Times New Roman" w:hAnsi="Times New Roman" w:cs="Times New Roman"/>
          <w:color w:val="000000"/>
        </w:rPr>
        <w:t xml:space="preserve"> </w:t>
      </w:r>
      <w:r w:rsidR="0098745B" w:rsidRPr="002D1431">
        <w:rPr>
          <w:rFonts w:ascii="Times New Roman" w:hAnsi="Times New Roman" w:cs="Times New Roman"/>
          <w:color w:val="000000"/>
        </w:rPr>
        <w:t xml:space="preserve">qualified </w:t>
      </w:r>
      <w:r w:rsidR="00F2715F">
        <w:rPr>
          <w:rFonts w:ascii="Times New Roman" w:hAnsi="Times New Roman" w:cs="Times New Roman"/>
          <w:color w:val="000000"/>
        </w:rPr>
        <w:t>adoption service provider outside the State of Delaware.</w:t>
      </w:r>
      <w:r w:rsidR="0098745B" w:rsidRPr="002D1431">
        <w:rPr>
          <w:rFonts w:ascii="Times New Roman" w:hAnsi="Times New Roman" w:cs="Times New Roman"/>
          <w:color w:val="000000"/>
        </w:rPr>
        <w:t xml:space="preserve"> </w:t>
      </w:r>
      <w:r w:rsidR="00B013C8" w:rsidRPr="002D1431">
        <w:rPr>
          <w:rFonts w:ascii="Times New Roman" w:hAnsi="Times New Roman" w:cs="Times New Roman"/>
          <w:color w:val="000000"/>
        </w:rPr>
        <w:t>Contract execution is a subsequent step once a provider</w:t>
      </w:r>
      <w:r w:rsidR="00725303">
        <w:rPr>
          <w:rFonts w:ascii="Times New Roman" w:hAnsi="Times New Roman" w:cs="Times New Roman"/>
          <w:color w:val="000000"/>
        </w:rPr>
        <w:t>’s application</w:t>
      </w:r>
      <w:r w:rsidR="00B013C8" w:rsidRPr="002D1431">
        <w:rPr>
          <w:rFonts w:ascii="Times New Roman" w:hAnsi="Times New Roman" w:cs="Times New Roman"/>
          <w:color w:val="000000"/>
        </w:rPr>
        <w:t xml:space="preserve"> has been </w:t>
      </w:r>
      <w:r w:rsidR="00574B7D">
        <w:rPr>
          <w:rFonts w:ascii="Times New Roman" w:hAnsi="Times New Roman" w:cs="Times New Roman"/>
          <w:color w:val="000000"/>
        </w:rPr>
        <w:t>received in response</w:t>
      </w:r>
      <w:r w:rsidR="00653C40">
        <w:rPr>
          <w:rFonts w:ascii="Times New Roman" w:hAnsi="Times New Roman" w:cs="Times New Roman"/>
          <w:color w:val="000000"/>
        </w:rPr>
        <w:t xml:space="preserve"> to RFP CYF 20-03, </w:t>
      </w:r>
      <w:r w:rsidR="00725303">
        <w:rPr>
          <w:rFonts w:ascii="Times New Roman" w:hAnsi="Times New Roman" w:cs="Times New Roman"/>
          <w:color w:val="000000"/>
        </w:rPr>
        <w:t>approved</w:t>
      </w:r>
      <w:r w:rsidR="00725303" w:rsidRPr="002D1431">
        <w:rPr>
          <w:rFonts w:ascii="Times New Roman" w:hAnsi="Times New Roman" w:cs="Times New Roman"/>
          <w:color w:val="000000"/>
        </w:rPr>
        <w:t xml:space="preserve"> </w:t>
      </w:r>
      <w:r w:rsidR="004B65FB">
        <w:rPr>
          <w:rFonts w:ascii="Times New Roman" w:hAnsi="Times New Roman" w:cs="Times New Roman"/>
          <w:color w:val="000000"/>
        </w:rPr>
        <w:t xml:space="preserve">and all adoption placement information </w:t>
      </w:r>
      <w:r w:rsidR="00F2715F">
        <w:rPr>
          <w:rFonts w:ascii="Times New Roman" w:hAnsi="Times New Roman" w:cs="Times New Roman"/>
          <w:color w:val="000000"/>
        </w:rPr>
        <w:t xml:space="preserve">is </w:t>
      </w:r>
      <w:r w:rsidR="004B65FB">
        <w:rPr>
          <w:rFonts w:ascii="Times New Roman" w:hAnsi="Times New Roman" w:cs="Times New Roman"/>
          <w:color w:val="000000"/>
        </w:rPr>
        <w:t>reviewed and accepted by DFS</w:t>
      </w:r>
      <w:r w:rsidR="00653C40">
        <w:rPr>
          <w:rFonts w:ascii="Times New Roman" w:hAnsi="Times New Roman" w:cs="Times New Roman"/>
          <w:color w:val="000000"/>
        </w:rPr>
        <w:t>.</w:t>
      </w:r>
    </w:p>
    <w:p w14:paraId="7C1B167E" w14:textId="45131C54" w:rsidR="0098745B" w:rsidRPr="002D1431" w:rsidRDefault="0098745B" w:rsidP="006605C7">
      <w:pPr>
        <w:jc w:val="both"/>
        <w:rPr>
          <w:rFonts w:ascii="Times New Roman" w:hAnsi="Times New Roman" w:cs="Times New Roman"/>
          <w:u w:val="single"/>
        </w:rPr>
      </w:pPr>
      <w:r w:rsidRPr="002D1431">
        <w:rPr>
          <w:rFonts w:ascii="Times New Roman" w:hAnsi="Times New Roman" w:cs="Times New Roman"/>
          <w:u w:val="single"/>
        </w:rPr>
        <w:t>PROCESS</w:t>
      </w:r>
    </w:p>
    <w:p w14:paraId="4862864F" w14:textId="50506F3E" w:rsidR="00AD26AA" w:rsidRPr="002D1431" w:rsidRDefault="00AD26AA" w:rsidP="006605C7">
      <w:pPr>
        <w:jc w:val="both"/>
        <w:rPr>
          <w:rFonts w:ascii="Times New Roman" w:hAnsi="Times New Roman" w:cs="Times New Roman"/>
          <w:color w:val="000000"/>
        </w:rPr>
      </w:pPr>
      <w:r w:rsidRPr="002D1431">
        <w:rPr>
          <w:rFonts w:ascii="Times New Roman" w:hAnsi="Times New Roman" w:cs="Times New Roman"/>
          <w:color w:val="000000"/>
        </w:rPr>
        <w:t xml:space="preserve">To become a </w:t>
      </w:r>
      <w:r w:rsidR="00725303">
        <w:rPr>
          <w:rFonts w:ascii="Times New Roman" w:hAnsi="Times New Roman" w:cs="Times New Roman"/>
          <w:color w:val="000000"/>
        </w:rPr>
        <w:t>contracted adoption</w:t>
      </w:r>
      <w:r w:rsidR="00725303" w:rsidRPr="002D1431">
        <w:rPr>
          <w:rFonts w:ascii="Times New Roman" w:hAnsi="Times New Roman" w:cs="Times New Roman"/>
          <w:color w:val="000000"/>
        </w:rPr>
        <w:t xml:space="preserve"> </w:t>
      </w:r>
      <w:r w:rsidRPr="002D1431">
        <w:rPr>
          <w:rFonts w:ascii="Times New Roman" w:hAnsi="Times New Roman" w:cs="Times New Roman"/>
          <w:color w:val="000000"/>
        </w:rPr>
        <w:t>provider, the agency must fill out th</w:t>
      </w:r>
      <w:r w:rsidR="00F8475F">
        <w:rPr>
          <w:rFonts w:ascii="Times New Roman" w:hAnsi="Times New Roman" w:cs="Times New Roman"/>
          <w:color w:val="000000"/>
        </w:rPr>
        <w:t>is</w:t>
      </w:r>
      <w:r w:rsidRPr="002D1431">
        <w:rPr>
          <w:rFonts w:ascii="Times New Roman" w:hAnsi="Times New Roman" w:cs="Times New Roman"/>
          <w:color w:val="000000"/>
        </w:rPr>
        <w:t xml:space="preserve"> application </w:t>
      </w:r>
      <w:r w:rsidR="00F8475F">
        <w:rPr>
          <w:rFonts w:ascii="Times New Roman" w:hAnsi="Times New Roman" w:cs="Times New Roman"/>
          <w:color w:val="000000"/>
        </w:rPr>
        <w:t xml:space="preserve">and submit </w:t>
      </w:r>
      <w:r w:rsidR="00862321">
        <w:rPr>
          <w:rFonts w:ascii="Times New Roman" w:hAnsi="Times New Roman" w:cs="Times New Roman"/>
          <w:color w:val="000000"/>
        </w:rPr>
        <w:t xml:space="preserve">it </w:t>
      </w:r>
      <w:r w:rsidR="00F8475F">
        <w:rPr>
          <w:rFonts w:ascii="Times New Roman" w:hAnsi="Times New Roman" w:cs="Times New Roman"/>
          <w:color w:val="000000"/>
        </w:rPr>
        <w:t>as part of its overall submission</w:t>
      </w:r>
      <w:r w:rsidRPr="002D1431">
        <w:rPr>
          <w:rFonts w:ascii="Times New Roman" w:hAnsi="Times New Roman" w:cs="Times New Roman"/>
          <w:color w:val="000000"/>
        </w:rPr>
        <w:t xml:space="preserve">. The application must be </w:t>
      </w:r>
      <w:r w:rsidRPr="00326BFB">
        <w:rPr>
          <w:rFonts w:ascii="Times New Roman" w:hAnsi="Times New Roman" w:cs="Times New Roman"/>
          <w:b/>
          <w:color w:val="000000"/>
          <w:u w:val="single"/>
        </w:rPr>
        <w:t>submitted with all required</w:t>
      </w:r>
      <w:r w:rsidRPr="002D1431">
        <w:rPr>
          <w:rFonts w:ascii="Times New Roman" w:hAnsi="Times New Roman" w:cs="Times New Roman"/>
          <w:color w:val="000000"/>
        </w:rPr>
        <w:t xml:space="preserve"> supporting documents </w:t>
      </w:r>
      <w:r w:rsidR="0004520E" w:rsidRPr="002D1431">
        <w:rPr>
          <w:rFonts w:ascii="Times New Roman" w:hAnsi="Times New Roman" w:cs="Times New Roman"/>
          <w:color w:val="000000"/>
        </w:rPr>
        <w:t xml:space="preserve">as </w:t>
      </w:r>
      <w:r w:rsidR="00FC6EE1" w:rsidRPr="002D1431">
        <w:rPr>
          <w:rFonts w:ascii="Times New Roman" w:hAnsi="Times New Roman" w:cs="Times New Roman"/>
          <w:color w:val="000000"/>
        </w:rPr>
        <w:t>described below</w:t>
      </w:r>
      <w:r w:rsidR="00F83D50">
        <w:rPr>
          <w:rFonts w:ascii="Times New Roman" w:hAnsi="Times New Roman" w:cs="Times New Roman"/>
          <w:color w:val="000000"/>
        </w:rPr>
        <w:t xml:space="preserve"> </w:t>
      </w:r>
      <w:r w:rsidR="00F83D50" w:rsidRPr="00862321">
        <w:rPr>
          <w:rFonts w:ascii="Times New Roman" w:hAnsi="Times New Roman" w:cs="Times New Roman"/>
          <w:b/>
          <w:color w:val="000000"/>
          <w:highlight w:val="yellow"/>
        </w:rPr>
        <w:t>and in Section V of the RFP</w:t>
      </w:r>
      <w:r w:rsidR="00FC6EE1" w:rsidRPr="002D1431">
        <w:rPr>
          <w:rFonts w:ascii="Times New Roman" w:hAnsi="Times New Roman" w:cs="Times New Roman"/>
          <w:color w:val="000000"/>
        </w:rPr>
        <w:t>.</w:t>
      </w:r>
      <w:r w:rsidRPr="002D1431">
        <w:rPr>
          <w:rFonts w:ascii="Times New Roman" w:hAnsi="Times New Roman" w:cs="Times New Roman"/>
          <w:color w:val="000000"/>
        </w:rPr>
        <w:t xml:space="preserve"> </w:t>
      </w:r>
    </w:p>
    <w:p w14:paraId="432DCA87" w14:textId="68CB6BCE" w:rsidR="00AD26AA" w:rsidRPr="002D1431" w:rsidRDefault="00CE1BCF" w:rsidP="00315DC6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2D1431">
        <w:rPr>
          <w:rFonts w:ascii="Times New Roman" w:hAnsi="Times New Roman" w:cs="Times New Roman"/>
          <w:sz w:val="24"/>
          <w:szCs w:val="24"/>
        </w:rPr>
        <w:t>General Information</w:t>
      </w:r>
    </w:p>
    <w:p w14:paraId="14E09765" w14:textId="429CFD5B" w:rsidR="00315DC6" w:rsidRDefault="00315DC6" w:rsidP="009D3D0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2D1431">
        <w:rPr>
          <w:rFonts w:ascii="Times New Roman" w:hAnsi="Times New Roman" w:cs="Times New Roman"/>
          <w:color w:val="000000"/>
        </w:rPr>
        <w:t>Applicants are required to respond to all questions, and submit any ancillary documents with the application as requested. An incomplete application may result in a delay or denial.</w:t>
      </w:r>
    </w:p>
    <w:p w14:paraId="76EF617C" w14:textId="77777777" w:rsidR="009D3D00" w:rsidRPr="009D3D00" w:rsidRDefault="009D3D00" w:rsidP="009D3D00">
      <w:pPr>
        <w:spacing w:after="0"/>
        <w:ind w:left="360"/>
        <w:jc w:val="both"/>
        <w:rPr>
          <w:rFonts w:ascii="Times New Roman" w:hAnsi="Times New Roman" w:cs="Times New Roman"/>
          <w:color w:val="000000"/>
        </w:rPr>
      </w:pPr>
    </w:p>
    <w:p w14:paraId="1B695D76" w14:textId="0B2D71BD" w:rsidR="00315DC6" w:rsidRDefault="000D3F0E" w:rsidP="008546E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Completed applications </w:t>
      </w:r>
      <w:r w:rsidR="002D608F">
        <w:rPr>
          <w:rFonts w:ascii="Times New Roman" w:hAnsi="Times New Roman" w:cs="Times New Roman"/>
          <w:color w:val="000000"/>
        </w:rPr>
        <w:t>and supporting documents</w:t>
      </w:r>
      <w:r>
        <w:rPr>
          <w:rFonts w:ascii="Times New Roman" w:hAnsi="Times New Roman" w:cs="Times New Roman"/>
          <w:color w:val="000000"/>
        </w:rPr>
        <w:t xml:space="preserve"> must be emailed as follows</w:t>
      </w:r>
      <w:r w:rsidR="008C4DA0">
        <w:rPr>
          <w:rFonts w:ascii="Times New Roman" w:hAnsi="Times New Roman" w:cs="Times New Roman"/>
          <w:color w:val="000000"/>
        </w:rPr>
        <w:t xml:space="preserve"> noting the State of Delaware is not responsible for oversized attachments not being received</w:t>
      </w:r>
      <w:r>
        <w:rPr>
          <w:rFonts w:ascii="Times New Roman" w:hAnsi="Times New Roman" w:cs="Times New Roman"/>
          <w:color w:val="000000"/>
        </w:rPr>
        <w:t>:</w:t>
      </w:r>
    </w:p>
    <w:p w14:paraId="18DE54F0" w14:textId="357A4272" w:rsidR="000D3F0E" w:rsidRPr="000D3F0E" w:rsidRDefault="000D3F0E" w:rsidP="000D3F0E">
      <w:pPr>
        <w:spacing w:after="0"/>
        <w:ind w:left="1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DSCYF_</w:t>
      </w:r>
      <w:r w:rsidR="006108F0">
        <w:rPr>
          <w:rFonts w:ascii="Times New Roman" w:hAnsi="Times New Roman" w:cs="Times New Roman"/>
          <w:color w:val="000000"/>
        </w:rPr>
        <w:t>Bids_Submission</w:t>
      </w:r>
      <w:r>
        <w:rPr>
          <w:rFonts w:ascii="Times New Roman" w:hAnsi="Times New Roman" w:cs="Times New Roman"/>
          <w:color w:val="000000"/>
        </w:rPr>
        <w:t>@Delaware.gov</w:t>
      </w:r>
    </w:p>
    <w:p w14:paraId="4F7BD08E" w14:textId="77777777" w:rsidR="008546E2" w:rsidRPr="002D1431" w:rsidRDefault="008546E2" w:rsidP="008546E2">
      <w:pPr>
        <w:spacing w:after="0"/>
        <w:ind w:left="360"/>
        <w:jc w:val="both"/>
        <w:rPr>
          <w:rFonts w:ascii="Times New Roman" w:hAnsi="Times New Roman" w:cs="Times New Roman"/>
          <w:color w:val="000000"/>
        </w:rPr>
      </w:pPr>
    </w:p>
    <w:p w14:paraId="71CCBA1F" w14:textId="51505647" w:rsidR="002D608F" w:rsidRPr="00DC4B1A" w:rsidRDefault="002D608F" w:rsidP="00F70FC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</w:rPr>
      </w:pPr>
      <w:r w:rsidRPr="00DC4B1A">
        <w:rPr>
          <w:rFonts w:ascii="Times New Roman" w:hAnsi="Times New Roman" w:cs="Times New Roman"/>
          <w:color w:val="000000"/>
        </w:rPr>
        <w:t xml:space="preserve">Once a provider has been </w:t>
      </w:r>
      <w:r w:rsidR="00725303">
        <w:rPr>
          <w:rFonts w:ascii="Times New Roman" w:hAnsi="Times New Roman" w:cs="Times New Roman"/>
          <w:color w:val="000000"/>
        </w:rPr>
        <w:t>awarded a contract</w:t>
      </w:r>
      <w:r w:rsidRPr="00DC4B1A">
        <w:rPr>
          <w:rFonts w:ascii="Times New Roman" w:hAnsi="Times New Roman" w:cs="Times New Roman"/>
          <w:color w:val="000000"/>
        </w:rPr>
        <w:t xml:space="preserve"> the p</w:t>
      </w:r>
      <w:r w:rsidR="00FC6EE1" w:rsidRPr="00DC4B1A">
        <w:rPr>
          <w:rFonts w:ascii="Times New Roman" w:hAnsi="Times New Roman" w:cs="Times New Roman"/>
          <w:color w:val="000000"/>
        </w:rPr>
        <w:t xml:space="preserve">rovider </w:t>
      </w:r>
      <w:r w:rsidR="006A04E7" w:rsidRPr="00DC4B1A">
        <w:rPr>
          <w:rFonts w:ascii="Times New Roman" w:hAnsi="Times New Roman" w:cs="Times New Roman"/>
          <w:color w:val="000000"/>
        </w:rPr>
        <w:t>will</w:t>
      </w:r>
      <w:r w:rsidR="00FC6EE1" w:rsidRPr="00DC4B1A">
        <w:rPr>
          <w:rFonts w:ascii="Times New Roman" w:hAnsi="Times New Roman" w:cs="Times New Roman"/>
          <w:color w:val="000000"/>
        </w:rPr>
        <w:t xml:space="preserve"> report any material changes that could adversely affect the provider’s status within ten days of the material change. </w:t>
      </w:r>
    </w:p>
    <w:p w14:paraId="07F45F61" w14:textId="77777777" w:rsidR="002D608F" w:rsidRDefault="002D608F"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216"/>
        <w:gridCol w:w="1130"/>
        <w:gridCol w:w="90"/>
        <w:gridCol w:w="90"/>
        <w:gridCol w:w="804"/>
        <w:gridCol w:w="3306"/>
      </w:tblGrid>
      <w:tr w:rsidR="002B0CA1" w14:paraId="0CD1AB5E" w14:textId="77777777" w:rsidTr="00AF4103">
        <w:tc>
          <w:tcPr>
            <w:tcW w:w="9300" w:type="dxa"/>
            <w:gridSpan w:val="7"/>
            <w:tcBorders>
              <w:top w:val="single" w:sz="3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262C4EA4" w14:textId="2D46A4DD" w:rsidR="002B0CA1" w:rsidRDefault="002B0CA1" w:rsidP="00B955DE">
            <w:pPr>
              <w:pStyle w:val="Title"/>
              <w:rPr>
                <w:color w:val="000000"/>
                <w:sz w:val="22"/>
                <w:szCs w:val="22"/>
                <w:u w:val="none"/>
              </w:rPr>
            </w:pPr>
            <w:r w:rsidRPr="002B0CA1">
              <w:rPr>
                <w:color w:val="000000"/>
                <w:sz w:val="24"/>
                <w:szCs w:val="22"/>
                <w:u w:val="none"/>
              </w:rPr>
              <w:lastRenderedPageBreak/>
              <w:t xml:space="preserve">Delaware Division of </w:t>
            </w:r>
            <w:r w:rsidR="00B955DE">
              <w:rPr>
                <w:color w:val="000000"/>
                <w:sz w:val="24"/>
                <w:szCs w:val="22"/>
                <w:u w:val="none"/>
              </w:rPr>
              <w:t>Family</w:t>
            </w:r>
            <w:r w:rsidRPr="002B0CA1">
              <w:rPr>
                <w:color w:val="000000"/>
                <w:sz w:val="24"/>
                <w:szCs w:val="22"/>
                <w:u w:val="none"/>
              </w:rPr>
              <w:t xml:space="preserve"> Services </w:t>
            </w:r>
            <w:r w:rsidR="00E60FCD">
              <w:rPr>
                <w:color w:val="000000"/>
                <w:sz w:val="24"/>
                <w:szCs w:val="22"/>
                <w:u w:val="none"/>
              </w:rPr>
              <w:t xml:space="preserve">Adoption </w:t>
            </w:r>
            <w:r w:rsidRPr="002B0CA1">
              <w:rPr>
                <w:color w:val="000000"/>
                <w:sz w:val="24"/>
                <w:szCs w:val="22"/>
                <w:u w:val="none"/>
              </w:rPr>
              <w:t>Provider Authorization</w:t>
            </w:r>
          </w:p>
        </w:tc>
      </w:tr>
      <w:tr w:rsidR="00C7354A" w14:paraId="5714AE3B" w14:textId="77777777" w:rsidTr="006601E0">
        <w:tc>
          <w:tcPr>
            <w:tcW w:w="9300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3B44DAD" w14:textId="6F9E7354" w:rsidR="00C7354A" w:rsidRPr="002B0CA1" w:rsidRDefault="00C7354A" w:rsidP="00C7354A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C7354A">
              <w:rPr>
                <w:b w:val="0"/>
                <w:color w:val="000000"/>
                <w:sz w:val="22"/>
                <w:szCs w:val="22"/>
                <w:u w:val="none"/>
              </w:rPr>
              <w:t>Name of Person/Organization:</w:t>
            </w:r>
          </w:p>
        </w:tc>
      </w:tr>
      <w:tr w:rsidR="00C7354A" w14:paraId="615733FB" w14:textId="77777777" w:rsidTr="006601E0">
        <w:tc>
          <w:tcPr>
            <w:tcW w:w="9300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059725D" w14:textId="77777777" w:rsidR="00C7354A" w:rsidRDefault="00C7354A" w:rsidP="00C7354A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C7354A">
              <w:rPr>
                <w:b w:val="0"/>
                <w:color w:val="000000"/>
                <w:sz w:val="22"/>
                <w:szCs w:val="22"/>
                <w:u w:val="none"/>
              </w:rPr>
              <w:t>Current Street Address:</w:t>
            </w:r>
          </w:p>
          <w:p w14:paraId="62A7FB0E" w14:textId="40073A6E" w:rsidR="00C7354A" w:rsidRPr="002B0CA1" w:rsidRDefault="00C7354A" w:rsidP="00C7354A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</w:p>
        </w:tc>
      </w:tr>
      <w:tr w:rsidR="00C7354A" w14:paraId="5C4B65DE" w14:textId="77777777" w:rsidTr="00C7354A">
        <w:tc>
          <w:tcPr>
            <w:tcW w:w="5190" w:type="dxa"/>
            <w:gridSpan w:val="5"/>
            <w:tcBorders>
              <w:left w:val="single" w:sz="24" w:space="0" w:color="auto"/>
            </w:tcBorders>
          </w:tcPr>
          <w:p w14:paraId="6972139A" w14:textId="54FB83C3" w:rsidR="00C7354A" w:rsidRPr="00C25772" w:rsidRDefault="006D3CDC" w:rsidP="00C7354A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Contact Person</w:t>
            </w:r>
            <w:r w:rsidR="00C7354A" w:rsidRPr="00C7354A">
              <w:rPr>
                <w:b w:val="0"/>
                <w:color w:val="000000"/>
                <w:sz w:val="22"/>
                <w:szCs w:val="22"/>
                <w:u w:val="none"/>
              </w:rPr>
              <w:t>:</w:t>
            </w:r>
          </w:p>
        </w:tc>
        <w:tc>
          <w:tcPr>
            <w:tcW w:w="4110" w:type="dxa"/>
            <w:gridSpan w:val="2"/>
            <w:tcBorders>
              <w:right w:val="single" w:sz="24" w:space="0" w:color="auto"/>
            </w:tcBorders>
          </w:tcPr>
          <w:p w14:paraId="50A81C1D" w14:textId="2BBDF80D" w:rsidR="00C7354A" w:rsidRPr="00C25772" w:rsidRDefault="00C7354A" w:rsidP="00C7354A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C7354A">
              <w:rPr>
                <w:b w:val="0"/>
                <w:color w:val="000000"/>
                <w:sz w:val="22"/>
                <w:szCs w:val="22"/>
                <w:u w:val="none"/>
              </w:rPr>
              <w:t>Contact</w:t>
            </w:r>
            <w:r w:rsidR="008E1D9B">
              <w:rPr>
                <w:b w:val="0"/>
                <w:color w:val="000000"/>
                <w:sz w:val="22"/>
                <w:szCs w:val="22"/>
                <w:u w:val="none"/>
              </w:rPr>
              <w:t>’s</w:t>
            </w:r>
            <w:r w:rsidRPr="00C7354A">
              <w:rPr>
                <w:b w:val="0"/>
                <w:color w:val="000000"/>
                <w:sz w:val="22"/>
                <w:szCs w:val="22"/>
                <w:u w:val="none"/>
              </w:rPr>
              <w:t xml:space="preserve"> Phone:</w:t>
            </w:r>
          </w:p>
        </w:tc>
      </w:tr>
      <w:tr w:rsidR="00C7354A" w14:paraId="185067C1" w14:textId="77777777" w:rsidTr="006601E0">
        <w:tc>
          <w:tcPr>
            <w:tcW w:w="9300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ECFE351" w14:textId="6242A83A" w:rsidR="00C7354A" w:rsidRPr="00C25772" w:rsidRDefault="00C7354A" w:rsidP="00C7354A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C7354A">
              <w:rPr>
                <w:b w:val="0"/>
                <w:color w:val="000000"/>
                <w:sz w:val="22"/>
                <w:szCs w:val="22"/>
                <w:u w:val="none"/>
              </w:rPr>
              <w:t>Contact’s Email:</w:t>
            </w:r>
          </w:p>
        </w:tc>
      </w:tr>
      <w:tr w:rsidR="002B0CA1" w14:paraId="105E17AB" w14:textId="77777777" w:rsidTr="006601E0">
        <w:tc>
          <w:tcPr>
            <w:tcW w:w="3880" w:type="dxa"/>
            <w:gridSpan w:val="2"/>
            <w:tcBorders>
              <w:left w:val="single" w:sz="24" w:space="0" w:color="auto"/>
            </w:tcBorders>
          </w:tcPr>
          <w:p w14:paraId="5FA91BF9" w14:textId="660FAD13" w:rsidR="002B0CA1" w:rsidRPr="00C25772" w:rsidRDefault="002B0CA1" w:rsidP="00AF41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Fax No.:</w:t>
            </w:r>
          </w:p>
        </w:tc>
        <w:tc>
          <w:tcPr>
            <w:tcW w:w="5420" w:type="dxa"/>
            <w:gridSpan w:val="5"/>
            <w:tcBorders>
              <w:right w:val="single" w:sz="24" w:space="0" w:color="auto"/>
            </w:tcBorders>
          </w:tcPr>
          <w:p w14:paraId="07D84F12" w14:textId="67D7F101" w:rsidR="002B0CA1" w:rsidRPr="00C25772" w:rsidRDefault="002B0CA1" w:rsidP="00AF41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 xml:space="preserve">Website: </w:t>
            </w:r>
          </w:p>
        </w:tc>
      </w:tr>
      <w:tr w:rsidR="003F096F" w14:paraId="29C2390B" w14:textId="77777777" w:rsidTr="000A073B">
        <w:tc>
          <w:tcPr>
            <w:tcW w:w="9300" w:type="dxa"/>
            <w:gridSpan w:val="7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28B102B9" w14:textId="77777777" w:rsidR="003F096F" w:rsidRPr="003C1C95" w:rsidRDefault="003F096F" w:rsidP="000A073B">
            <w:pPr>
              <w:pStyle w:val="Title"/>
              <w:spacing w:beforeLines="50" w:before="120" w:afterLines="50" w:after="120"/>
              <w:rPr>
                <w:color w:val="000000"/>
                <w:sz w:val="22"/>
                <w:szCs w:val="22"/>
                <w:u w:val="none"/>
              </w:rPr>
            </w:pPr>
            <w:r w:rsidRPr="003C1C95">
              <w:rPr>
                <w:color w:val="000000"/>
                <w:sz w:val="22"/>
                <w:szCs w:val="22"/>
                <w:u w:val="none"/>
              </w:rPr>
              <w:t>ALTERNATE CONTACT INFORMATION</w:t>
            </w:r>
          </w:p>
        </w:tc>
      </w:tr>
      <w:tr w:rsidR="003F096F" w14:paraId="46C8767D" w14:textId="77777777" w:rsidTr="000A073B">
        <w:tc>
          <w:tcPr>
            <w:tcW w:w="9300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131990" w14:textId="77777777" w:rsidR="003F096F" w:rsidRPr="00C25772" w:rsidRDefault="003F096F" w:rsidP="000A073B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Name:</w:t>
            </w:r>
          </w:p>
        </w:tc>
      </w:tr>
      <w:tr w:rsidR="003F096F" w14:paraId="42B469F9" w14:textId="77777777" w:rsidTr="000A073B">
        <w:tc>
          <w:tcPr>
            <w:tcW w:w="9300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37676B3" w14:textId="77777777" w:rsidR="003F096F" w:rsidRPr="00C25772" w:rsidRDefault="003F096F" w:rsidP="000A073B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Address:</w:t>
            </w:r>
          </w:p>
        </w:tc>
      </w:tr>
      <w:tr w:rsidR="003F096F" w14:paraId="654DD8EB" w14:textId="77777777" w:rsidTr="000A073B">
        <w:tc>
          <w:tcPr>
            <w:tcW w:w="5100" w:type="dxa"/>
            <w:gridSpan w:val="4"/>
            <w:tcBorders>
              <w:left w:val="single" w:sz="24" w:space="0" w:color="auto"/>
              <w:bottom w:val="single" w:sz="12" w:space="0" w:color="auto"/>
            </w:tcBorders>
          </w:tcPr>
          <w:p w14:paraId="1E525119" w14:textId="77777777" w:rsidR="003F096F" w:rsidRDefault="003F096F" w:rsidP="000A073B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Phone:</w:t>
            </w:r>
          </w:p>
        </w:tc>
        <w:tc>
          <w:tcPr>
            <w:tcW w:w="4200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14:paraId="56FDE52D" w14:textId="77777777" w:rsidR="003F096F" w:rsidRPr="00C25772" w:rsidRDefault="003F096F" w:rsidP="000A073B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Email:</w:t>
            </w:r>
          </w:p>
        </w:tc>
      </w:tr>
      <w:tr w:rsidR="00AF283E" w14:paraId="4D1E1FEC" w14:textId="77777777" w:rsidTr="00C71340">
        <w:tc>
          <w:tcPr>
            <w:tcW w:w="9300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69DC8D1A" w14:textId="5302F3CE" w:rsidR="00AF283E" w:rsidRPr="00906F20" w:rsidRDefault="00AF283E" w:rsidP="003F096F">
            <w:pPr>
              <w:pStyle w:val="Title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 xml:space="preserve">Tax </w:t>
            </w:r>
            <w:r w:rsidR="00B67D3D">
              <w:rPr>
                <w:color w:val="000000"/>
                <w:sz w:val="22"/>
                <w:szCs w:val="22"/>
                <w:u w:val="none"/>
              </w:rPr>
              <w:t>Status</w:t>
            </w:r>
            <w:r>
              <w:rPr>
                <w:color w:val="000000"/>
                <w:sz w:val="22"/>
                <w:szCs w:val="22"/>
                <w:u w:val="none"/>
              </w:rPr>
              <w:t xml:space="preserve"> Information</w:t>
            </w:r>
          </w:p>
        </w:tc>
      </w:tr>
      <w:tr w:rsidR="00024997" w14:paraId="060A42B0" w14:textId="77777777" w:rsidTr="00DB493F">
        <w:tc>
          <w:tcPr>
            <w:tcW w:w="5010" w:type="dxa"/>
            <w:gridSpan w:val="3"/>
            <w:tcBorders>
              <w:left w:val="single" w:sz="24" w:space="0" w:color="auto"/>
            </w:tcBorders>
          </w:tcPr>
          <w:p w14:paraId="29589623" w14:textId="77777777" w:rsidR="00024997" w:rsidRDefault="00024997" w:rsidP="00C7354A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Federal E. I. Number (Tax ID)</w:t>
            </w:r>
            <w:r w:rsidRPr="00C25772">
              <w:rPr>
                <w:b w:val="0"/>
                <w:color w:val="000000"/>
                <w:sz w:val="22"/>
                <w:szCs w:val="22"/>
                <w:u w:val="none"/>
              </w:rPr>
              <w:t>:</w:t>
            </w:r>
          </w:p>
          <w:p w14:paraId="52AE0493" w14:textId="155D5C38" w:rsidR="00024997" w:rsidRDefault="00024997" w:rsidP="00AF41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0" w:type="dxa"/>
            <w:gridSpan w:val="4"/>
            <w:tcBorders>
              <w:right w:val="single" w:sz="24" w:space="0" w:color="auto"/>
            </w:tcBorders>
          </w:tcPr>
          <w:p w14:paraId="110E6D3D" w14:textId="7B5EFAF2" w:rsidR="00024997" w:rsidRDefault="00024997" w:rsidP="00C7354A">
            <w:pPr>
              <w:pStyle w:val="Title"/>
              <w:spacing w:beforeLines="50" w:before="120" w:afterLines="50" w:after="120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 xml:space="preserve">Non-Profit Agency?  </w:t>
            </w:r>
          </w:p>
          <w:p w14:paraId="71818444" w14:textId="54139A0E" w:rsidR="00024997" w:rsidRDefault="00024997" w:rsidP="00C7354A">
            <w:pPr>
              <w:pStyle w:val="Title"/>
              <w:spacing w:beforeLines="50" w:before="120" w:afterLines="50" w:after="120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F627BF">
              <w:rPr>
                <w:b w:val="0"/>
                <w:color w:val="000000"/>
                <w:sz w:val="22"/>
                <w:szCs w:val="22"/>
                <w:u w:val="none"/>
              </w:rPr>
              <w:t>Yes   or   No</w:t>
            </w:r>
            <w:r>
              <w:rPr>
                <w:b w:val="0"/>
                <w:color w:val="000000"/>
                <w:sz w:val="22"/>
                <w:szCs w:val="22"/>
                <w:u w:val="none"/>
              </w:rPr>
              <w:t xml:space="preserve"> </w:t>
            </w:r>
            <w:r w:rsidRPr="00F627BF">
              <w:rPr>
                <w:b w:val="0"/>
                <w:color w:val="000000"/>
                <w:sz w:val="22"/>
                <w:szCs w:val="22"/>
                <w:u w:val="none"/>
              </w:rPr>
              <w:t>(</w:t>
            </w:r>
            <w:r>
              <w:rPr>
                <w:b w:val="0"/>
                <w:color w:val="000000"/>
                <w:sz w:val="22"/>
                <w:szCs w:val="22"/>
                <w:u w:val="none"/>
              </w:rPr>
              <w:t>C</w:t>
            </w:r>
            <w:r w:rsidRPr="00F627BF">
              <w:rPr>
                <w:b w:val="0"/>
                <w:color w:val="000000"/>
                <w:sz w:val="22"/>
                <w:szCs w:val="22"/>
                <w:u w:val="none"/>
              </w:rPr>
              <w:t>ircle one)</w:t>
            </w:r>
          </w:p>
          <w:p w14:paraId="78F26499" w14:textId="10BC0D02" w:rsidR="00024997" w:rsidRPr="00C25772" w:rsidRDefault="00024997" w:rsidP="00C7354A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(If “Yes” include copy of IRS 501c3 letter</w:t>
            </w:r>
          </w:p>
        </w:tc>
      </w:tr>
      <w:tr w:rsidR="002B0CA1" w14:paraId="5A445C76" w14:textId="77777777" w:rsidTr="006601E0">
        <w:tc>
          <w:tcPr>
            <w:tcW w:w="9300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5887513C" w14:textId="3E1FA0D2" w:rsidR="002B0CA1" w:rsidRPr="002B0CA1" w:rsidRDefault="00024997" w:rsidP="003F096F">
            <w:pPr>
              <w:pStyle w:val="Title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 xml:space="preserve">DELAWARE </w:t>
            </w:r>
            <w:r w:rsidR="002B0CA1">
              <w:rPr>
                <w:color w:val="000000"/>
                <w:sz w:val="22"/>
                <w:szCs w:val="22"/>
                <w:u w:val="none"/>
              </w:rPr>
              <w:t>BUSINESS ENTERPRISE AUTHORIZATIONS</w:t>
            </w:r>
          </w:p>
        </w:tc>
      </w:tr>
      <w:tr w:rsidR="006601E0" w14:paraId="034989BC" w14:textId="77777777" w:rsidTr="006601E0">
        <w:tc>
          <w:tcPr>
            <w:tcW w:w="3664" w:type="dxa"/>
            <w:tcBorders>
              <w:top w:val="single" w:sz="12" w:space="0" w:color="auto"/>
              <w:left w:val="single" w:sz="24" w:space="0" w:color="auto"/>
            </w:tcBorders>
          </w:tcPr>
          <w:p w14:paraId="33597443" w14:textId="6D4EA221" w:rsidR="006601E0" w:rsidRDefault="006601E0" w:rsidP="00AF41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Minority-Owned Business Enterprise</w:t>
            </w:r>
          </w:p>
        </w:tc>
        <w:tc>
          <w:tcPr>
            <w:tcW w:w="2330" w:type="dxa"/>
            <w:gridSpan w:val="5"/>
            <w:tcBorders>
              <w:top w:val="single" w:sz="12" w:space="0" w:color="auto"/>
            </w:tcBorders>
          </w:tcPr>
          <w:p w14:paraId="377F905B" w14:textId="77777777" w:rsidR="006601E0" w:rsidRPr="00F627BF" w:rsidRDefault="006601E0" w:rsidP="00AF41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2B0CA1">
              <w:rPr>
                <w:b w:val="0"/>
                <w:color w:val="000000"/>
                <w:sz w:val="22"/>
                <w:szCs w:val="22"/>
                <w:u w:val="none"/>
              </w:rPr>
              <w:t>Yes   or   No (circle one)</w:t>
            </w:r>
          </w:p>
        </w:tc>
        <w:tc>
          <w:tcPr>
            <w:tcW w:w="3306" w:type="dxa"/>
            <w:tcBorders>
              <w:top w:val="single" w:sz="12" w:space="0" w:color="auto"/>
              <w:right w:val="single" w:sz="24" w:space="0" w:color="auto"/>
            </w:tcBorders>
          </w:tcPr>
          <w:p w14:paraId="4144B110" w14:textId="120AC261" w:rsidR="006601E0" w:rsidRPr="00C25772" w:rsidRDefault="006601E0" w:rsidP="00AF41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</w:p>
        </w:tc>
      </w:tr>
      <w:tr w:rsidR="006601E0" w14:paraId="6764EE20" w14:textId="77777777" w:rsidTr="006601E0">
        <w:tc>
          <w:tcPr>
            <w:tcW w:w="3664" w:type="dxa"/>
            <w:tcBorders>
              <w:left w:val="single" w:sz="24" w:space="0" w:color="auto"/>
            </w:tcBorders>
          </w:tcPr>
          <w:p w14:paraId="7848FCF1" w14:textId="3679DF36" w:rsidR="006601E0" w:rsidRDefault="006601E0" w:rsidP="00AF41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Women-Owned Business Enterprise</w:t>
            </w:r>
          </w:p>
        </w:tc>
        <w:tc>
          <w:tcPr>
            <w:tcW w:w="2330" w:type="dxa"/>
            <w:gridSpan w:val="5"/>
          </w:tcPr>
          <w:p w14:paraId="0FBFE595" w14:textId="77777777" w:rsidR="006601E0" w:rsidRPr="00F627BF" w:rsidRDefault="006601E0" w:rsidP="00AF41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2B0CA1">
              <w:rPr>
                <w:b w:val="0"/>
                <w:color w:val="000000"/>
                <w:sz w:val="22"/>
                <w:szCs w:val="22"/>
                <w:u w:val="none"/>
              </w:rPr>
              <w:t>Yes   or   No (circle one)</w:t>
            </w:r>
          </w:p>
        </w:tc>
        <w:tc>
          <w:tcPr>
            <w:tcW w:w="3306" w:type="dxa"/>
            <w:tcBorders>
              <w:right w:val="single" w:sz="24" w:space="0" w:color="auto"/>
            </w:tcBorders>
          </w:tcPr>
          <w:p w14:paraId="1B675CEF" w14:textId="41CFBBE2" w:rsidR="006601E0" w:rsidRPr="00C25772" w:rsidRDefault="006601E0" w:rsidP="00AF41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</w:p>
        </w:tc>
      </w:tr>
      <w:tr w:rsidR="00725303" w14:paraId="50B1B3AF" w14:textId="77777777" w:rsidTr="006601E0">
        <w:tc>
          <w:tcPr>
            <w:tcW w:w="3664" w:type="dxa"/>
            <w:tcBorders>
              <w:left w:val="single" w:sz="24" w:space="0" w:color="auto"/>
            </w:tcBorders>
          </w:tcPr>
          <w:p w14:paraId="5D4669C1" w14:textId="3E7B1D74" w:rsidR="00725303" w:rsidRDefault="00725303" w:rsidP="007253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Veteran Owned Business Enterprise</w:t>
            </w:r>
          </w:p>
        </w:tc>
        <w:tc>
          <w:tcPr>
            <w:tcW w:w="2330" w:type="dxa"/>
            <w:gridSpan w:val="5"/>
          </w:tcPr>
          <w:p w14:paraId="715402C7" w14:textId="53F31CD0" w:rsidR="00725303" w:rsidRPr="002B0CA1" w:rsidRDefault="00725303" w:rsidP="007253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2B0CA1">
              <w:rPr>
                <w:b w:val="0"/>
                <w:color w:val="000000"/>
                <w:sz w:val="22"/>
                <w:szCs w:val="22"/>
                <w:u w:val="none"/>
              </w:rPr>
              <w:t>Yes   or   No (circle one)</w:t>
            </w:r>
          </w:p>
        </w:tc>
        <w:tc>
          <w:tcPr>
            <w:tcW w:w="3306" w:type="dxa"/>
            <w:tcBorders>
              <w:right w:val="single" w:sz="24" w:space="0" w:color="auto"/>
            </w:tcBorders>
          </w:tcPr>
          <w:p w14:paraId="3EFB7B30" w14:textId="1695B9D5" w:rsidR="00725303" w:rsidRPr="006601E0" w:rsidRDefault="00725303" w:rsidP="007253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</w:p>
        </w:tc>
      </w:tr>
      <w:tr w:rsidR="00725303" w14:paraId="570049DB" w14:textId="77777777" w:rsidTr="006601E0">
        <w:tc>
          <w:tcPr>
            <w:tcW w:w="3664" w:type="dxa"/>
            <w:tcBorders>
              <w:left w:val="single" w:sz="24" w:space="0" w:color="auto"/>
            </w:tcBorders>
          </w:tcPr>
          <w:p w14:paraId="4A6DBCBE" w14:textId="1DCF0406" w:rsidR="00725303" w:rsidRDefault="00725303" w:rsidP="007253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Individuals with Disabilities Enterprise</w:t>
            </w:r>
          </w:p>
        </w:tc>
        <w:tc>
          <w:tcPr>
            <w:tcW w:w="2330" w:type="dxa"/>
            <w:gridSpan w:val="5"/>
          </w:tcPr>
          <w:p w14:paraId="6EEE9651" w14:textId="6222F2DA" w:rsidR="00725303" w:rsidRPr="002B0CA1" w:rsidRDefault="00725303" w:rsidP="007253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2B0CA1">
              <w:rPr>
                <w:b w:val="0"/>
                <w:color w:val="000000"/>
                <w:sz w:val="22"/>
                <w:szCs w:val="22"/>
                <w:u w:val="none"/>
              </w:rPr>
              <w:t>Yes   or   No (circle one)</w:t>
            </w:r>
          </w:p>
        </w:tc>
        <w:tc>
          <w:tcPr>
            <w:tcW w:w="3306" w:type="dxa"/>
            <w:tcBorders>
              <w:right w:val="single" w:sz="24" w:space="0" w:color="auto"/>
            </w:tcBorders>
          </w:tcPr>
          <w:p w14:paraId="5209A4B3" w14:textId="77777777" w:rsidR="00725303" w:rsidRPr="006601E0" w:rsidRDefault="00725303" w:rsidP="007253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</w:p>
        </w:tc>
      </w:tr>
      <w:tr w:rsidR="00725303" w14:paraId="64C9AA8F" w14:textId="77777777" w:rsidTr="008B5A40">
        <w:tc>
          <w:tcPr>
            <w:tcW w:w="9300" w:type="dxa"/>
            <w:gridSpan w:val="7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5E674FA9" w14:textId="77777777" w:rsidR="00725303" w:rsidRDefault="00725303" w:rsidP="00725303">
            <w:pPr>
              <w:pStyle w:val="Title"/>
              <w:rPr>
                <w:color w:val="000000"/>
                <w:sz w:val="22"/>
                <w:szCs w:val="22"/>
                <w:u w:val="none"/>
              </w:rPr>
            </w:pPr>
            <w:r w:rsidRPr="006F5FBF">
              <w:rPr>
                <w:color w:val="000000"/>
                <w:sz w:val="22"/>
                <w:szCs w:val="22"/>
                <w:u w:val="none"/>
              </w:rPr>
              <w:t>TYPE OF SERVICE(S) REQUESTING TO PROVIDE (Circle all that apply)</w:t>
            </w:r>
            <w:r>
              <w:rPr>
                <w:color w:val="000000"/>
                <w:sz w:val="22"/>
                <w:szCs w:val="22"/>
                <w:u w:val="none"/>
              </w:rPr>
              <w:t xml:space="preserve"> </w:t>
            </w:r>
          </w:p>
          <w:p w14:paraId="60A99518" w14:textId="68A00832" w:rsidR="00725303" w:rsidRPr="006F5FBF" w:rsidRDefault="00725303" w:rsidP="00725303">
            <w:pPr>
              <w:pStyle w:val="Title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See RFP for service descriptions</w:t>
            </w:r>
          </w:p>
        </w:tc>
      </w:tr>
      <w:tr w:rsidR="00725303" w14:paraId="212DB08B" w14:textId="77777777" w:rsidTr="000637C9">
        <w:tc>
          <w:tcPr>
            <w:tcW w:w="5100" w:type="dxa"/>
            <w:gridSpan w:val="4"/>
            <w:tcBorders>
              <w:top w:val="single" w:sz="12" w:space="0" w:color="auto"/>
              <w:left w:val="single" w:sz="24" w:space="0" w:color="auto"/>
            </w:tcBorders>
            <w:shd w:val="clear" w:color="auto" w:fill="DEEAF6" w:themeFill="accent1" w:themeFillTint="33"/>
          </w:tcPr>
          <w:p w14:paraId="27A11EEB" w14:textId="1E770458" w:rsidR="00725303" w:rsidRPr="003C1C95" w:rsidRDefault="00725303" w:rsidP="00725303">
            <w:pPr>
              <w:pStyle w:val="Title"/>
              <w:spacing w:beforeLines="50" w:before="120" w:afterLines="50" w:after="120"/>
              <w:ind w:left="360"/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178695CE" w14:textId="2E77382C" w:rsidR="00725303" w:rsidRPr="00C25772" w:rsidRDefault="00725303" w:rsidP="00725303">
            <w:pPr>
              <w:pStyle w:val="Title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Application for the Following Indicated Services</w:t>
            </w:r>
          </w:p>
        </w:tc>
      </w:tr>
      <w:tr w:rsidR="00725303" w14:paraId="3689C25C" w14:textId="77777777" w:rsidTr="009611E5">
        <w:tc>
          <w:tcPr>
            <w:tcW w:w="5100" w:type="dxa"/>
            <w:gridSpan w:val="4"/>
            <w:tcBorders>
              <w:left w:val="single" w:sz="24" w:space="0" w:color="auto"/>
            </w:tcBorders>
          </w:tcPr>
          <w:p w14:paraId="70DA7A84" w14:textId="5D2DF5E2" w:rsidR="00725303" w:rsidRPr="00FC747E" w:rsidRDefault="00725303" w:rsidP="00725303">
            <w:pPr>
              <w:pStyle w:val="Title"/>
              <w:numPr>
                <w:ilvl w:val="0"/>
                <w:numId w:val="30"/>
              </w:numPr>
              <w:spacing w:before="40" w:after="40"/>
              <w:jc w:val="left"/>
              <w:rPr>
                <w:color w:val="000000"/>
                <w:sz w:val="24"/>
                <w:szCs w:val="24"/>
                <w:u w:val="none"/>
              </w:rPr>
            </w:pPr>
            <w:r w:rsidRPr="00FC747E">
              <w:rPr>
                <w:color w:val="000000"/>
                <w:sz w:val="24"/>
                <w:szCs w:val="24"/>
                <w:u w:val="none"/>
              </w:rPr>
              <w:t xml:space="preserve">Placement </w:t>
            </w:r>
            <w:r>
              <w:rPr>
                <w:color w:val="000000"/>
                <w:sz w:val="24"/>
                <w:szCs w:val="24"/>
                <w:u w:val="none"/>
              </w:rPr>
              <w:t>Activities</w:t>
            </w:r>
            <w:r w:rsidRPr="00FC747E">
              <w:rPr>
                <w:color w:val="000000"/>
                <w:sz w:val="24"/>
                <w:szCs w:val="24"/>
                <w:u w:val="none"/>
              </w:rPr>
              <w:t xml:space="preserve">          </w:t>
            </w:r>
          </w:p>
        </w:tc>
        <w:tc>
          <w:tcPr>
            <w:tcW w:w="4200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14:paraId="4110A4A9" w14:textId="77777777" w:rsidR="00725303" w:rsidRPr="00C25772" w:rsidRDefault="00725303" w:rsidP="00725303">
            <w:pPr>
              <w:pStyle w:val="Title"/>
              <w:spacing w:before="40" w:after="40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Yes      or      No</w:t>
            </w:r>
          </w:p>
        </w:tc>
      </w:tr>
      <w:tr w:rsidR="00725303" w14:paraId="55056220" w14:textId="77777777" w:rsidTr="006E1902">
        <w:tc>
          <w:tcPr>
            <w:tcW w:w="5100" w:type="dxa"/>
            <w:gridSpan w:val="4"/>
            <w:tcBorders>
              <w:left w:val="single" w:sz="24" w:space="0" w:color="auto"/>
            </w:tcBorders>
          </w:tcPr>
          <w:p w14:paraId="5591D526" w14:textId="5E0BD688" w:rsidR="00725303" w:rsidRPr="00FC747E" w:rsidRDefault="00725303" w:rsidP="00725303">
            <w:pPr>
              <w:pStyle w:val="Title"/>
              <w:numPr>
                <w:ilvl w:val="0"/>
                <w:numId w:val="30"/>
              </w:numPr>
              <w:spacing w:before="40" w:after="40"/>
              <w:jc w:val="left"/>
              <w:rPr>
                <w:color w:val="000000"/>
                <w:sz w:val="22"/>
                <w:szCs w:val="22"/>
                <w:u w:val="none"/>
              </w:rPr>
            </w:pPr>
            <w:r>
              <w:rPr>
                <w:sz w:val="24"/>
                <w:szCs w:val="24"/>
                <w:u w:val="none"/>
              </w:rPr>
              <w:t>Case Management</w:t>
            </w:r>
          </w:p>
        </w:tc>
        <w:tc>
          <w:tcPr>
            <w:tcW w:w="4200" w:type="dxa"/>
            <w:gridSpan w:val="3"/>
            <w:tcBorders>
              <w:right w:val="single" w:sz="24" w:space="0" w:color="auto"/>
            </w:tcBorders>
          </w:tcPr>
          <w:p w14:paraId="75C9AD2C" w14:textId="77777777" w:rsidR="00725303" w:rsidRPr="00B41DEB" w:rsidRDefault="00725303" w:rsidP="00725303">
            <w:pPr>
              <w:pStyle w:val="Title"/>
              <w:spacing w:before="40" w:after="40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Yes      or      No</w:t>
            </w:r>
          </w:p>
        </w:tc>
      </w:tr>
      <w:tr w:rsidR="00725303" w14:paraId="77999B4B" w14:textId="77777777" w:rsidTr="00157D36">
        <w:tc>
          <w:tcPr>
            <w:tcW w:w="5100" w:type="dxa"/>
            <w:gridSpan w:val="4"/>
            <w:tcBorders>
              <w:left w:val="single" w:sz="24" w:space="0" w:color="auto"/>
            </w:tcBorders>
          </w:tcPr>
          <w:p w14:paraId="03AEB990" w14:textId="69E1490D" w:rsidR="00725303" w:rsidRDefault="00725303" w:rsidP="00725303">
            <w:pPr>
              <w:pStyle w:val="Title"/>
              <w:numPr>
                <w:ilvl w:val="0"/>
                <w:numId w:val="30"/>
              </w:numPr>
              <w:spacing w:before="40" w:after="4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Monthly Meetings with Families</w:t>
            </w:r>
          </w:p>
        </w:tc>
        <w:tc>
          <w:tcPr>
            <w:tcW w:w="4200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14:paraId="61118148" w14:textId="2C9096D5" w:rsidR="00725303" w:rsidRDefault="00725303" w:rsidP="00725303">
            <w:pPr>
              <w:pStyle w:val="Title"/>
              <w:spacing w:before="40" w:after="40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Yes      or      No</w:t>
            </w:r>
          </w:p>
        </w:tc>
      </w:tr>
      <w:tr w:rsidR="00725303" w14:paraId="53AFC445" w14:textId="77777777" w:rsidTr="00157D36">
        <w:tc>
          <w:tcPr>
            <w:tcW w:w="5100" w:type="dxa"/>
            <w:gridSpan w:val="4"/>
            <w:tcBorders>
              <w:left w:val="single" w:sz="24" w:space="0" w:color="auto"/>
            </w:tcBorders>
          </w:tcPr>
          <w:p w14:paraId="777D2A6B" w14:textId="3A8CA1EE" w:rsidR="00725303" w:rsidRDefault="00725303" w:rsidP="00725303">
            <w:pPr>
              <w:pStyle w:val="Title"/>
              <w:numPr>
                <w:ilvl w:val="0"/>
                <w:numId w:val="30"/>
              </w:numPr>
              <w:spacing w:before="40" w:after="4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Technical Assistance </w:t>
            </w:r>
          </w:p>
        </w:tc>
        <w:tc>
          <w:tcPr>
            <w:tcW w:w="4200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14:paraId="17D14E26" w14:textId="5B453DDC" w:rsidR="00725303" w:rsidRDefault="00725303" w:rsidP="00725303">
            <w:pPr>
              <w:pStyle w:val="Title"/>
              <w:spacing w:before="40" w:after="40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Yes      or      No</w:t>
            </w:r>
          </w:p>
        </w:tc>
      </w:tr>
      <w:tr w:rsidR="00725303" w14:paraId="738F00CE" w14:textId="77777777" w:rsidTr="00157D36">
        <w:tc>
          <w:tcPr>
            <w:tcW w:w="5100" w:type="dxa"/>
            <w:gridSpan w:val="4"/>
            <w:tcBorders>
              <w:left w:val="single" w:sz="24" w:space="0" w:color="auto"/>
            </w:tcBorders>
          </w:tcPr>
          <w:p w14:paraId="71480600" w14:textId="7B519D09" w:rsidR="00725303" w:rsidRDefault="00725303" w:rsidP="00725303">
            <w:pPr>
              <w:pStyle w:val="Title"/>
              <w:numPr>
                <w:ilvl w:val="0"/>
                <w:numId w:val="30"/>
              </w:numPr>
              <w:spacing w:before="40" w:after="4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Monthly Reports to DFS</w:t>
            </w:r>
          </w:p>
        </w:tc>
        <w:tc>
          <w:tcPr>
            <w:tcW w:w="4200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14:paraId="731B2608" w14:textId="32CA731E" w:rsidR="00725303" w:rsidRDefault="00725303" w:rsidP="00725303">
            <w:pPr>
              <w:pStyle w:val="Title"/>
              <w:spacing w:before="40" w:after="40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Yes      or      No</w:t>
            </w:r>
          </w:p>
        </w:tc>
      </w:tr>
      <w:tr w:rsidR="00725303" w14:paraId="4A9F8E1F" w14:textId="77777777" w:rsidTr="00157D36">
        <w:tc>
          <w:tcPr>
            <w:tcW w:w="5100" w:type="dxa"/>
            <w:gridSpan w:val="4"/>
            <w:tcBorders>
              <w:left w:val="single" w:sz="24" w:space="0" w:color="auto"/>
            </w:tcBorders>
          </w:tcPr>
          <w:p w14:paraId="4A924A41" w14:textId="55F88D56" w:rsidR="00725303" w:rsidRPr="00D62715" w:rsidRDefault="00725303" w:rsidP="00725303">
            <w:pPr>
              <w:pStyle w:val="Title"/>
              <w:numPr>
                <w:ilvl w:val="0"/>
                <w:numId w:val="30"/>
              </w:numPr>
              <w:spacing w:before="40" w:after="4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Finalization Activities</w:t>
            </w:r>
          </w:p>
        </w:tc>
        <w:tc>
          <w:tcPr>
            <w:tcW w:w="4200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14:paraId="0FE7CC91" w14:textId="77777777" w:rsidR="00725303" w:rsidRPr="00B41DEB" w:rsidRDefault="00725303" w:rsidP="00725303">
            <w:pPr>
              <w:pStyle w:val="Title"/>
              <w:spacing w:before="40" w:after="40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Yes      or      No</w:t>
            </w:r>
          </w:p>
        </w:tc>
      </w:tr>
    </w:tbl>
    <w:p w14:paraId="259775A2" w14:textId="77777777" w:rsidR="00436DB4" w:rsidRDefault="00436DB4"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5"/>
        <w:gridCol w:w="555"/>
        <w:gridCol w:w="1500"/>
      </w:tblGrid>
      <w:tr w:rsidR="003B72DC" w14:paraId="0F257236" w14:textId="77777777" w:rsidTr="00AF4103">
        <w:tc>
          <w:tcPr>
            <w:tcW w:w="930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67144199" w14:textId="5F4E81C5" w:rsidR="003B72DC" w:rsidRPr="003B72DC" w:rsidRDefault="003B72DC" w:rsidP="00AF4103">
            <w:pPr>
              <w:pStyle w:val="Title"/>
              <w:spacing w:beforeLines="50" w:before="120" w:afterLines="50" w:after="120"/>
              <w:rPr>
                <w:color w:val="000000"/>
                <w:sz w:val="22"/>
                <w:szCs w:val="22"/>
                <w:u w:val="none"/>
              </w:rPr>
            </w:pPr>
            <w:r w:rsidRPr="003B72DC">
              <w:rPr>
                <w:color w:val="000000"/>
                <w:sz w:val="22"/>
                <w:szCs w:val="22"/>
                <w:u w:val="none"/>
              </w:rPr>
              <w:lastRenderedPageBreak/>
              <w:t>ATTESTATIONS / STATEMENTS</w:t>
            </w:r>
          </w:p>
        </w:tc>
      </w:tr>
      <w:tr w:rsidR="003B72DC" w14:paraId="1743081E" w14:textId="77777777" w:rsidTr="00CD3A86">
        <w:tc>
          <w:tcPr>
            <w:tcW w:w="780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</w:tcPr>
          <w:p w14:paraId="0FA153C7" w14:textId="58021623" w:rsidR="003B72DC" w:rsidRDefault="003B72DC" w:rsidP="001613A5">
            <w:pPr>
              <w:pStyle w:val="Title"/>
              <w:spacing w:beforeLines="50" w:before="120" w:afterLines="50" w:after="120"/>
              <w:jc w:val="both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I have read and agree to the terms as described in the</w:t>
            </w:r>
            <w:r w:rsidR="002335C2">
              <w:rPr>
                <w:b w:val="0"/>
                <w:color w:val="000000"/>
                <w:sz w:val="22"/>
                <w:szCs w:val="22"/>
                <w:u w:val="none"/>
              </w:rPr>
              <w:t xml:space="preserve"> most recent version of the</w:t>
            </w:r>
            <w:r>
              <w:rPr>
                <w:b w:val="0"/>
                <w:color w:val="000000"/>
                <w:sz w:val="22"/>
                <w:szCs w:val="22"/>
                <w:u w:val="none"/>
              </w:rPr>
              <w:t xml:space="preserve"> DSCYF Operating Guidelines</w:t>
            </w:r>
            <w:r w:rsidR="002335C2">
              <w:rPr>
                <w:b w:val="0"/>
                <w:color w:val="000000"/>
                <w:sz w:val="22"/>
                <w:szCs w:val="22"/>
                <w:u w:val="none"/>
              </w:rPr>
              <w:t xml:space="preserve"> for Contracted Client Programs/Services</w:t>
            </w:r>
            <w:r w:rsidR="001613A5">
              <w:rPr>
                <w:b w:val="0"/>
                <w:color w:val="000000"/>
                <w:sz w:val="22"/>
                <w:szCs w:val="22"/>
                <w:u w:val="none"/>
              </w:rPr>
              <w:t>,</w:t>
            </w:r>
            <w:r w:rsidR="008D117E">
              <w:rPr>
                <w:b w:val="0"/>
                <w:color w:val="000000"/>
                <w:sz w:val="22"/>
                <w:szCs w:val="22"/>
                <w:u w:val="none"/>
              </w:rPr>
              <w:t xml:space="preserve"> </w:t>
            </w:r>
            <w:r w:rsidR="005D01FF">
              <w:rPr>
                <w:b w:val="0"/>
                <w:color w:val="000000"/>
                <w:sz w:val="22"/>
                <w:szCs w:val="22"/>
                <w:u w:val="none"/>
              </w:rPr>
              <w:t xml:space="preserve">which will be </w:t>
            </w:r>
            <w:r w:rsidR="001613A5">
              <w:rPr>
                <w:b w:val="0"/>
                <w:color w:val="000000"/>
                <w:sz w:val="22"/>
                <w:szCs w:val="22"/>
                <w:u w:val="none"/>
              </w:rPr>
              <w:t>incorporated by reference into</w:t>
            </w:r>
            <w:r w:rsidR="005D01FF">
              <w:rPr>
                <w:b w:val="0"/>
                <w:color w:val="000000"/>
                <w:sz w:val="22"/>
                <w:szCs w:val="22"/>
                <w:u w:val="none"/>
              </w:rPr>
              <w:t xml:space="preserve"> any future contract</w:t>
            </w:r>
            <w:r w:rsidR="001613A5">
              <w:rPr>
                <w:b w:val="0"/>
                <w:color w:val="000000"/>
                <w:sz w:val="22"/>
                <w:szCs w:val="22"/>
                <w:u w:val="none"/>
              </w:rPr>
              <w:t>,</w:t>
            </w:r>
            <w:r w:rsidR="005D01FF">
              <w:rPr>
                <w:b w:val="0"/>
                <w:color w:val="000000"/>
                <w:sz w:val="22"/>
                <w:szCs w:val="22"/>
                <w:u w:val="none"/>
              </w:rPr>
              <w:t xml:space="preserve"> </w:t>
            </w:r>
            <w:r w:rsidR="008D117E">
              <w:rPr>
                <w:b w:val="0"/>
                <w:color w:val="000000"/>
                <w:sz w:val="22"/>
                <w:szCs w:val="22"/>
                <w:u w:val="none"/>
              </w:rPr>
              <w:t>found on this page</w:t>
            </w:r>
            <w:r w:rsidR="000E779C">
              <w:rPr>
                <w:b w:val="0"/>
                <w:color w:val="000000"/>
                <w:sz w:val="22"/>
                <w:szCs w:val="22"/>
                <w:u w:val="none"/>
              </w:rPr>
              <w:t xml:space="preserve"> in the “Legally Binding Contract Documents Relevant to Executed Contracts” section</w:t>
            </w:r>
            <w:r>
              <w:rPr>
                <w:b w:val="0"/>
                <w:color w:val="000000"/>
                <w:sz w:val="22"/>
                <w:szCs w:val="22"/>
                <w:u w:val="none"/>
              </w:rPr>
              <w:t xml:space="preserve">: </w:t>
            </w:r>
            <w:hyperlink r:id="rId8" w:history="1">
              <w:r w:rsidR="002335C2" w:rsidRPr="003624C2">
                <w:rPr>
                  <w:rStyle w:val="Hyperlink"/>
                  <w:b w:val="0"/>
                  <w:sz w:val="22"/>
                  <w:szCs w:val="22"/>
                </w:rPr>
                <w:t>https://kids.delaware.gov/mss/mss_contracts.shtml</w:t>
              </w:r>
            </w:hyperlink>
            <w:r w:rsidR="002335C2">
              <w:rPr>
                <w:b w:val="0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3B17B337" w14:textId="5BADEB15" w:rsidR="003B72DC" w:rsidRDefault="003B72DC" w:rsidP="00AF41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Initials:</w:t>
            </w:r>
          </w:p>
        </w:tc>
      </w:tr>
      <w:tr w:rsidR="002B0CA1" w14:paraId="69955B4B" w14:textId="77777777" w:rsidTr="006601E0">
        <w:trPr>
          <w:trHeight w:val="332"/>
        </w:trPr>
        <w:tc>
          <w:tcPr>
            <w:tcW w:w="9300" w:type="dxa"/>
            <w:gridSpan w:val="3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7C051220" w14:textId="77777777" w:rsidR="002B0CA1" w:rsidRPr="003C1C95" w:rsidRDefault="002B0CA1" w:rsidP="00AF4103">
            <w:pPr>
              <w:pStyle w:val="Title"/>
              <w:spacing w:beforeLines="50" w:before="120" w:afterLines="50" w:after="120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SIGNATURES</w:t>
            </w:r>
          </w:p>
        </w:tc>
      </w:tr>
      <w:tr w:rsidR="002B0CA1" w14:paraId="1BB2A659" w14:textId="77777777" w:rsidTr="006601E0">
        <w:tc>
          <w:tcPr>
            <w:tcW w:w="9300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1DC4E40" w14:textId="77777777" w:rsidR="002B0CA1" w:rsidRPr="00C25772" w:rsidRDefault="002B0CA1" w:rsidP="00AF41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I authorize the verification of the information provided on this form and I have retained a copy of this application for my records.</w:t>
            </w:r>
          </w:p>
        </w:tc>
      </w:tr>
      <w:tr w:rsidR="002B0CA1" w14:paraId="16E52E71" w14:textId="77777777" w:rsidTr="006601E0">
        <w:tc>
          <w:tcPr>
            <w:tcW w:w="7245" w:type="dxa"/>
            <w:tcBorders>
              <w:left w:val="single" w:sz="24" w:space="0" w:color="auto"/>
            </w:tcBorders>
          </w:tcPr>
          <w:p w14:paraId="2FA4678B" w14:textId="77777777" w:rsidR="002B0CA1" w:rsidRPr="00C25772" w:rsidRDefault="002B0CA1" w:rsidP="00AF41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Signature of Applicant:</w:t>
            </w:r>
          </w:p>
        </w:tc>
        <w:tc>
          <w:tcPr>
            <w:tcW w:w="2055" w:type="dxa"/>
            <w:gridSpan w:val="2"/>
            <w:tcBorders>
              <w:right w:val="single" w:sz="24" w:space="0" w:color="auto"/>
            </w:tcBorders>
          </w:tcPr>
          <w:p w14:paraId="512516B6" w14:textId="77777777" w:rsidR="002B0CA1" w:rsidRPr="00C25772" w:rsidRDefault="002B0CA1" w:rsidP="00AF41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Date:</w:t>
            </w:r>
          </w:p>
        </w:tc>
      </w:tr>
      <w:tr w:rsidR="002B0CA1" w14:paraId="5E24F32E" w14:textId="77777777" w:rsidTr="006601E0">
        <w:tc>
          <w:tcPr>
            <w:tcW w:w="930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337539" w14:textId="77777777" w:rsidR="002B0CA1" w:rsidRPr="00C25772" w:rsidRDefault="002B0CA1" w:rsidP="00AF4103">
            <w:pPr>
              <w:pStyle w:val="Title"/>
              <w:spacing w:beforeLines="50" w:before="120" w:afterLines="50" w:after="120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</w:rPr>
              <w:t>Title (if applicable):</w:t>
            </w:r>
          </w:p>
        </w:tc>
      </w:tr>
    </w:tbl>
    <w:p w14:paraId="08847A85" w14:textId="77777777" w:rsidR="000D65F1" w:rsidRDefault="000D65F1" w:rsidP="003E1B8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7CF155F" w14:textId="047B2AD5" w:rsidR="00F83C4C" w:rsidRDefault="00143D65" w:rsidP="00143D65">
      <w:pPr>
        <w:spacing w:after="160" w:line="259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highlight w:val="yellow"/>
        </w:rPr>
        <w:t>Bidders must</w:t>
      </w:r>
      <w:r w:rsidR="00F83C4C" w:rsidRPr="00F83C4C">
        <w:rPr>
          <w:rFonts w:ascii="Times New Roman" w:hAnsi="Times New Roman" w:cs="Times New Roman"/>
          <w:color w:val="000000"/>
          <w:highlight w:val="yellow"/>
        </w:rPr>
        <w:t xml:space="preserve"> attach to this application the </w:t>
      </w:r>
      <w:r w:rsidR="00A30A5D">
        <w:rPr>
          <w:rFonts w:ascii="Times New Roman" w:hAnsi="Times New Roman" w:cs="Times New Roman"/>
          <w:color w:val="000000"/>
          <w:highlight w:val="yellow"/>
        </w:rPr>
        <w:t>required</w:t>
      </w:r>
      <w:r w:rsidR="00F83C4C" w:rsidRPr="00F83C4C">
        <w:rPr>
          <w:rFonts w:ascii="Times New Roman" w:hAnsi="Times New Roman" w:cs="Times New Roman"/>
          <w:color w:val="000000"/>
          <w:highlight w:val="yellow"/>
        </w:rPr>
        <w:t xml:space="preserve"> information </w:t>
      </w:r>
      <w:r w:rsidRPr="00F83C4C">
        <w:rPr>
          <w:rFonts w:ascii="Times New Roman" w:hAnsi="Times New Roman" w:cs="Times New Roman"/>
          <w:color w:val="000000"/>
          <w:highlight w:val="yellow"/>
        </w:rPr>
        <w:t>and</w:t>
      </w:r>
      <w:r>
        <w:rPr>
          <w:rFonts w:ascii="Times New Roman" w:hAnsi="Times New Roman" w:cs="Times New Roman"/>
          <w:color w:val="000000"/>
          <w:highlight w:val="yellow"/>
        </w:rPr>
        <w:t xml:space="preserve"> documentation</w:t>
      </w:r>
      <w:r w:rsidRPr="00F83C4C">
        <w:rPr>
          <w:rFonts w:ascii="Times New Roman" w:hAnsi="Times New Roman" w:cs="Times New Roman"/>
          <w:color w:val="000000"/>
          <w:highlight w:val="yellow"/>
        </w:rPr>
        <w:t xml:space="preserve"> </w:t>
      </w:r>
      <w:r w:rsidR="00F83C4C" w:rsidRPr="00F83C4C">
        <w:rPr>
          <w:rFonts w:ascii="Times New Roman" w:hAnsi="Times New Roman" w:cs="Times New Roman"/>
          <w:color w:val="000000"/>
          <w:highlight w:val="yellow"/>
        </w:rPr>
        <w:t xml:space="preserve">as </w:t>
      </w:r>
      <w:r>
        <w:rPr>
          <w:rFonts w:ascii="Times New Roman" w:hAnsi="Times New Roman" w:cs="Times New Roman"/>
          <w:color w:val="000000"/>
          <w:highlight w:val="yellow"/>
        </w:rPr>
        <w:t>described</w:t>
      </w:r>
      <w:r w:rsidR="00A30A5D">
        <w:rPr>
          <w:rFonts w:ascii="Times New Roman" w:hAnsi="Times New Roman" w:cs="Times New Roman"/>
          <w:color w:val="000000"/>
          <w:highlight w:val="yellow"/>
        </w:rPr>
        <w:t xml:space="preserve"> below</w:t>
      </w:r>
      <w:r w:rsidR="00A30A5D" w:rsidRPr="00A30A5D">
        <w:rPr>
          <w:rFonts w:ascii="Times New Roman" w:hAnsi="Times New Roman" w:cs="Times New Roman"/>
          <w:color w:val="000000"/>
          <w:highlight w:val="yellow"/>
        </w:rPr>
        <w:t>.</w:t>
      </w:r>
      <w:r w:rsidR="00F83C4C">
        <w:rPr>
          <w:rFonts w:ascii="Times New Roman" w:hAnsi="Times New Roman" w:cs="Times New Roman"/>
          <w:color w:val="000000"/>
        </w:rPr>
        <w:br w:type="page"/>
      </w:r>
    </w:p>
    <w:p w14:paraId="513E0D36" w14:textId="0921BE1B" w:rsidR="000D65F1" w:rsidRPr="002D1431" w:rsidRDefault="00F83C4C" w:rsidP="003E4B23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D</w:t>
      </w:r>
      <w:r w:rsidR="00725303">
        <w:rPr>
          <w:rFonts w:ascii="Times New Roman" w:hAnsi="Times New Roman" w:cs="Times New Roman"/>
          <w:color w:val="000000"/>
        </w:rPr>
        <w:t>SCYF</w:t>
      </w:r>
      <w:r w:rsidR="000D65F1" w:rsidRPr="002D1431">
        <w:rPr>
          <w:rFonts w:ascii="Times New Roman" w:hAnsi="Times New Roman" w:cs="Times New Roman"/>
          <w:color w:val="000000"/>
        </w:rPr>
        <w:t xml:space="preserve"> requires all applications to include </w:t>
      </w:r>
      <w:r w:rsidR="00E70821">
        <w:rPr>
          <w:rFonts w:ascii="Times New Roman" w:hAnsi="Times New Roman" w:cs="Times New Roman"/>
          <w:color w:val="000000"/>
        </w:rPr>
        <w:t xml:space="preserve">the information and documentation </w:t>
      </w:r>
      <w:r w:rsidR="00B9247E">
        <w:rPr>
          <w:rFonts w:ascii="Times New Roman" w:hAnsi="Times New Roman" w:cs="Times New Roman"/>
          <w:color w:val="000000"/>
        </w:rPr>
        <w:t>described</w:t>
      </w:r>
      <w:r w:rsidR="00E70821">
        <w:rPr>
          <w:rFonts w:ascii="Times New Roman" w:hAnsi="Times New Roman" w:cs="Times New Roman"/>
          <w:color w:val="000000"/>
        </w:rPr>
        <w:t xml:space="preserve"> below. </w:t>
      </w:r>
      <w:r w:rsidR="000D65F1" w:rsidRPr="002D1431">
        <w:rPr>
          <w:rFonts w:ascii="Times New Roman" w:hAnsi="Times New Roman" w:cs="Times New Roman"/>
          <w:color w:val="000000"/>
        </w:rPr>
        <w:t>The responses should be clear</w:t>
      </w:r>
      <w:r w:rsidR="00807719" w:rsidRPr="002D1431">
        <w:rPr>
          <w:rFonts w:ascii="Times New Roman" w:hAnsi="Times New Roman" w:cs="Times New Roman"/>
          <w:color w:val="000000"/>
        </w:rPr>
        <w:t xml:space="preserve"> and</w:t>
      </w:r>
      <w:r w:rsidR="000D65F1" w:rsidRPr="002D1431">
        <w:rPr>
          <w:rFonts w:ascii="Times New Roman" w:hAnsi="Times New Roman" w:cs="Times New Roman"/>
          <w:color w:val="000000"/>
        </w:rPr>
        <w:t xml:space="preserve"> specific, and </w:t>
      </w:r>
      <w:r w:rsidR="00807719" w:rsidRPr="002D1431">
        <w:rPr>
          <w:rFonts w:ascii="Times New Roman" w:hAnsi="Times New Roman" w:cs="Times New Roman"/>
          <w:color w:val="000000"/>
        </w:rPr>
        <w:t xml:space="preserve">shall </w:t>
      </w:r>
      <w:r w:rsidR="000D65F1" w:rsidRPr="002D1431">
        <w:rPr>
          <w:rFonts w:ascii="Times New Roman" w:hAnsi="Times New Roman" w:cs="Times New Roman"/>
          <w:color w:val="000000"/>
        </w:rPr>
        <w:t xml:space="preserve">address all areas/subjects requested.  </w:t>
      </w:r>
    </w:p>
    <w:p w14:paraId="2DD5DDD9" w14:textId="5ED9E828" w:rsidR="002B0CA1" w:rsidRPr="002D1431" w:rsidRDefault="00207429" w:rsidP="006605C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Respond to</w:t>
      </w:r>
      <w:r w:rsidR="006601E0" w:rsidRPr="002D1431">
        <w:rPr>
          <w:rFonts w:ascii="Times New Roman" w:hAnsi="Times New Roman" w:cs="Times New Roman"/>
          <w:color w:val="000000"/>
        </w:rPr>
        <w:t xml:space="preserve"> all of the sections below. If a section</w:t>
      </w:r>
      <w:r w:rsidR="00C23CCF">
        <w:rPr>
          <w:rFonts w:ascii="Times New Roman" w:hAnsi="Times New Roman" w:cs="Times New Roman"/>
          <w:color w:val="000000"/>
        </w:rPr>
        <w:t xml:space="preserve"> or item</w:t>
      </w:r>
      <w:r w:rsidR="006601E0" w:rsidRPr="002D1431">
        <w:rPr>
          <w:rFonts w:ascii="Times New Roman" w:hAnsi="Times New Roman" w:cs="Times New Roman"/>
          <w:color w:val="000000"/>
        </w:rPr>
        <w:t xml:space="preserve"> is not applicable to your </w:t>
      </w:r>
      <w:r w:rsidR="00C23CCF">
        <w:rPr>
          <w:rFonts w:ascii="Times New Roman" w:hAnsi="Times New Roman" w:cs="Times New Roman"/>
          <w:color w:val="000000"/>
        </w:rPr>
        <w:t>agency</w:t>
      </w:r>
      <w:r w:rsidR="006601E0" w:rsidRPr="002D1431">
        <w:rPr>
          <w:rFonts w:ascii="Times New Roman" w:hAnsi="Times New Roman" w:cs="Times New Roman"/>
          <w:color w:val="000000"/>
        </w:rPr>
        <w:t xml:space="preserve">, </w:t>
      </w:r>
      <w:r w:rsidR="00C23CCF">
        <w:rPr>
          <w:rFonts w:ascii="Times New Roman" w:hAnsi="Times New Roman" w:cs="Times New Roman"/>
          <w:color w:val="000000"/>
        </w:rPr>
        <w:t>state that in your submission.</w:t>
      </w:r>
    </w:p>
    <w:p w14:paraId="0B975CCC" w14:textId="726E5182" w:rsidR="00862E81" w:rsidRPr="002D1431" w:rsidRDefault="00862E81" w:rsidP="006605C7">
      <w:pPr>
        <w:jc w:val="both"/>
        <w:rPr>
          <w:rStyle w:val="IntenseEmphasis"/>
          <w:rFonts w:ascii="Times New Roman" w:hAnsi="Times New Roman" w:cs="Times New Roman"/>
          <w:b/>
          <w:color w:val="auto"/>
        </w:rPr>
      </w:pPr>
      <w:r w:rsidRPr="002D1431">
        <w:rPr>
          <w:rStyle w:val="IntenseEmphasis"/>
          <w:rFonts w:ascii="Times New Roman" w:hAnsi="Times New Roman" w:cs="Times New Roman"/>
          <w:b/>
          <w:color w:val="auto"/>
        </w:rPr>
        <w:t>Mission State and Philosophy of Service:</w:t>
      </w:r>
    </w:p>
    <w:p w14:paraId="0D39DF84" w14:textId="09B7884C" w:rsidR="00862E81" w:rsidRPr="002D1431" w:rsidRDefault="00862E81" w:rsidP="006605C7">
      <w:pPr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>What are the mission, history, and philosophy that underlie</w:t>
      </w:r>
      <w:r w:rsidR="00807719"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 the agency’s</w:t>
      </w: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 delivery of services?</w:t>
      </w:r>
    </w:p>
    <w:p w14:paraId="2048EED2" w14:textId="5AF47930" w:rsidR="00807719" w:rsidRPr="002D1431" w:rsidRDefault="00807719" w:rsidP="006605C7">
      <w:pPr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>Please describe the following:</w:t>
      </w:r>
    </w:p>
    <w:p w14:paraId="18917DBF" w14:textId="77777777" w:rsidR="00807719" w:rsidRPr="002D1431" w:rsidRDefault="00807719" w:rsidP="006605C7">
      <w:pPr>
        <w:jc w:val="both"/>
        <w:rPr>
          <w:rStyle w:val="IntenseEmphasis"/>
          <w:rFonts w:ascii="Times New Roman" w:hAnsi="Times New Roman" w:cs="Times New Roman"/>
          <w:b/>
          <w:color w:val="auto"/>
        </w:rPr>
      </w:pPr>
      <w:r w:rsidRPr="002D1431">
        <w:rPr>
          <w:rStyle w:val="IntenseEmphasis"/>
          <w:rFonts w:ascii="Times New Roman" w:hAnsi="Times New Roman" w:cs="Times New Roman"/>
          <w:b/>
          <w:color w:val="auto"/>
        </w:rPr>
        <w:t>Description of Service(s):</w:t>
      </w:r>
    </w:p>
    <w:p w14:paraId="49399C59" w14:textId="30576858" w:rsidR="00C70CDB" w:rsidRDefault="00862E81" w:rsidP="003E4B23">
      <w:pPr>
        <w:pStyle w:val="ListParagraph"/>
        <w:numPr>
          <w:ilvl w:val="0"/>
          <w:numId w:val="14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Describe the services offered, </w:t>
      </w:r>
      <w:r w:rsidR="000D65F1" w:rsidRPr="002D1431">
        <w:rPr>
          <w:rStyle w:val="IntenseEmphasis"/>
          <w:rFonts w:ascii="Times New Roman" w:hAnsi="Times New Roman" w:cs="Times New Roman"/>
          <w:i w:val="0"/>
          <w:color w:val="auto"/>
        </w:rPr>
        <w:t>including</w:t>
      </w:r>
      <w:r w:rsidR="00207E4D">
        <w:rPr>
          <w:rStyle w:val="IntenseEmphasis"/>
          <w:rFonts w:ascii="Times New Roman" w:hAnsi="Times New Roman" w:cs="Times New Roman"/>
          <w:i w:val="0"/>
          <w:color w:val="auto"/>
        </w:rPr>
        <w:t xml:space="preserve"> the following</w:t>
      </w:r>
      <w:r w:rsidR="0024418F">
        <w:rPr>
          <w:rStyle w:val="IntenseEmphasis"/>
          <w:rFonts w:ascii="Times New Roman" w:hAnsi="Times New Roman" w:cs="Times New Roman"/>
          <w:i w:val="0"/>
          <w:color w:val="auto"/>
        </w:rPr>
        <w:t>:</w:t>
      </w:r>
      <w:r w:rsidR="00207E4D">
        <w:rPr>
          <w:rStyle w:val="IntenseEmphasis"/>
          <w:rFonts w:ascii="Times New Roman" w:hAnsi="Times New Roman" w:cs="Times New Roman"/>
          <w:i w:val="0"/>
          <w:color w:val="auto"/>
        </w:rPr>
        <w:t xml:space="preserve"> </w:t>
      </w:r>
      <w:r w:rsidR="0024418F">
        <w:rPr>
          <w:rStyle w:val="IntenseEmphasis"/>
          <w:rFonts w:ascii="Times New Roman" w:hAnsi="Times New Roman" w:cs="Times New Roman"/>
          <w:i w:val="0"/>
          <w:color w:val="auto"/>
        </w:rPr>
        <w:t xml:space="preserve"> </w:t>
      </w:r>
    </w:p>
    <w:p w14:paraId="60FA4956" w14:textId="4106F527" w:rsidR="000D65F1" w:rsidRPr="00C70CDB" w:rsidRDefault="000D65F1" w:rsidP="0030693C">
      <w:pPr>
        <w:pStyle w:val="ListParagraph"/>
        <w:numPr>
          <w:ilvl w:val="0"/>
          <w:numId w:val="27"/>
        </w:numPr>
        <w:spacing w:line="240" w:lineRule="auto"/>
        <w:ind w:left="1080"/>
        <w:jc w:val="both"/>
        <w:rPr>
          <w:rFonts w:ascii="Times New Roman" w:hAnsi="Times New Roman" w:cs="Times New Roman"/>
          <w:iCs/>
        </w:rPr>
      </w:pPr>
      <w:r w:rsidRPr="00C70CDB">
        <w:rPr>
          <w:rFonts w:ascii="Times New Roman" w:hAnsi="Times New Roman" w:cs="Times New Roman"/>
        </w:rPr>
        <w:t xml:space="preserve">Detailed description(s) of the </w:t>
      </w:r>
      <w:r w:rsidR="0024418F">
        <w:rPr>
          <w:rFonts w:ascii="Times New Roman" w:hAnsi="Times New Roman" w:cs="Times New Roman"/>
        </w:rPr>
        <w:t xml:space="preserve">services provided </w:t>
      </w:r>
      <w:r w:rsidR="005259D1">
        <w:rPr>
          <w:rFonts w:ascii="Times New Roman" w:hAnsi="Times New Roman" w:cs="Times New Roman"/>
        </w:rPr>
        <w:t>i</w:t>
      </w:r>
      <w:r w:rsidRPr="00C70CDB">
        <w:rPr>
          <w:rFonts w:ascii="Times New Roman" w:hAnsi="Times New Roman" w:cs="Times New Roman"/>
        </w:rPr>
        <w:t xml:space="preserve">ncluding at a minimum: </w:t>
      </w:r>
    </w:p>
    <w:p w14:paraId="6B9470CB" w14:textId="77777777" w:rsidR="009815C7" w:rsidRDefault="009815C7" w:rsidP="0030693C">
      <w:pPr>
        <w:pStyle w:val="ListParagraph"/>
        <w:numPr>
          <w:ilvl w:val="1"/>
          <w:numId w:val="27"/>
        </w:numPr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Narrative description of the proposed services</w:t>
      </w:r>
    </w:p>
    <w:p w14:paraId="021EDEFE" w14:textId="50FA96A5" w:rsidR="005C5D73" w:rsidRPr="005C5D73" w:rsidRDefault="005C5D73" w:rsidP="00354838">
      <w:pPr>
        <w:pStyle w:val="ListParagraph"/>
        <w:numPr>
          <w:ilvl w:val="1"/>
          <w:numId w:val="27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Narrative</w:t>
      </w:r>
      <w:r w:rsidRPr="005C5D73">
        <w:rPr>
          <w:rFonts w:ascii="Times New Roman" w:hAnsi="Times New Roman" w:cs="Times New Roman"/>
        </w:rPr>
        <w:t xml:space="preserve"> description of the </w:t>
      </w:r>
      <w:r>
        <w:rPr>
          <w:rFonts w:ascii="Times New Roman" w:hAnsi="Times New Roman" w:cs="Times New Roman"/>
        </w:rPr>
        <w:t>bidder</w:t>
      </w:r>
      <w:r w:rsidRPr="005C5D73">
        <w:rPr>
          <w:rFonts w:ascii="Times New Roman" w:hAnsi="Times New Roman" w:cs="Times New Roman"/>
        </w:rPr>
        <w:t xml:space="preserve"> and its location, including a brief account of how it has worked with children, youth and families in the past as related to adoption</w:t>
      </w:r>
      <w:r w:rsidR="007132D6">
        <w:rPr>
          <w:rFonts w:ascii="Times New Roman" w:hAnsi="Times New Roman" w:cs="Times New Roman"/>
        </w:rPr>
        <w:t>;</w:t>
      </w:r>
    </w:p>
    <w:p w14:paraId="61FA1488" w14:textId="19FF1E57" w:rsidR="00207429" w:rsidRDefault="00207429" w:rsidP="00354838">
      <w:pPr>
        <w:pStyle w:val="ListParagraph"/>
        <w:numPr>
          <w:ilvl w:val="1"/>
          <w:numId w:val="27"/>
        </w:numPr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population(s) your agency </w:t>
      </w:r>
      <w:r w:rsidR="009815C7">
        <w:rPr>
          <w:rFonts w:ascii="Times New Roman" w:hAnsi="Times New Roman" w:cs="Times New Roman"/>
        </w:rPr>
        <w:t>serves</w:t>
      </w:r>
      <w:r>
        <w:rPr>
          <w:rFonts w:ascii="Times New Roman" w:hAnsi="Times New Roman" w:cs="Times New Roman"/>
        </w:rPr>
        <w:t xml:space="preserve"> and the experience it has serving same</w:t>
      </w:r>
      <w:r w:rsidR="007132D6">
        <w:rPr>
          <w:rFonts w:ascii="Times New Roman" w:hAnsi="Times New Roman" w:cs="Times New Roman"/>
        </w:rPr>
        <w:t>;</w:t>
      </w:r>
    </w:p>
    <w:p w14:paraId="117024DB" w14:textId="7545F526" w:rsidR="005C5D73" w:rsidRPr="005C5D73" w:rsidRDefault="005C5D73" w:rsidP="00354838">
      <w:pPr>
        <w:pStyle w:val="ListParagraph"/>
        <w:numPr>
          <w:ilvl w:val="1"/>
          <w:numId w:val="27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Narrative</w:t>
      </w:r>
      <w:r w:rsidRPr="005C5D73">
        <w:rPr>
          <w:rFonts w:ascii="Times New Roman" w:hAnsi="Times New Roman" w:cs="Times New Roman"/>
        </w:rPr>
        <w:t xml:space="preserve"> description of agency procedures for documentation of supervision and clinical support for staff</w:t>
      </w:r>
      <w:r w:rsidR="007132D6">
        <w:rPr>
          <w:rFonts w:ascii="Times New Roman" w:hAnsi="Times New Roman" w:cs="Times New Roman"/>
        </w:rPr>
        <w:t>;</w:t>
      </w:r>
    </w:p>
    <w:p w14:paraId="15219569" w14:textId="372A0477" w:rsidR="0066083E" w:rsidRPr="0066083E" w:rsidRDefault="0066083E" w:rsidP="00354838">
      <w:pPr>
        <w:pStyle w:val="ListParagraph"/>
        <w:numPr>
          <w:ilvl w:val="1"/>
          <w:numId w:val="27"/>
        </w:numPr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Assistance with the transition of the child into the family and providing supervision during the time of adoption placement; </w:t>
      </w:r>
    </w:p>
    <w:p w14:paraId="67141160" w14:textId="5F62B1C3" w:rsidR="004539E1" w:rsidRPr="00C70CDB" w:rsidRDefault="00701C73" w:rsidP="00354838">
      <w:pPr>
        <w:pStyle w:val="ListParagraph"/>
        <w:numPr>
          <w:ilvl w:val="1"/>
          <w:numId w:val="27"/>
        </w:numPr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</w:t>
      </w:r>
      <w:r w:rsidR="00FD4109">
        <w:rPr>
          <w:rFonts w:ascii="Times New Roman" w:hAnsi="Times New Roman" w:cs="Times New Roman"/>
        </w:rPr>
        <w:t>stance in providing or securing</w:t>
      </w:r>
      <w:r w:rsidR="0066083E">
        <w:rPr>
          <w:rFonts w:ascii="Times New Roman" w:hAnsi="Times New Roman" w:cs="Times New Roman"/>
        </w:rPr>
        <w:t>, on behalf of the child and adoptive family, services to meet the child’s physical, social and emotional needs and to facilitate integration of the child in the adoptive family;</w:t>
      </w:r>
    </w:p>
    <w:p w14:paraId="49B31D71" w14:textId="36DF9E78" w:rsidR="00C70CDB" w:rsidRDefault="0066083E" w:rsidP="00354838">
      <w:pPr>
        <w:pStyle w:val="ListParagraph"/>
        <w:numPr>
          <w:ilvl w:val="1"/>
          <w:numId w:val="27"/>
        </w:numPr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</w:t>
      </w:r>
      <w:r w:rsidR="00701C73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family support and supervision of the adoption prior to finalization; </w:t>
      </w:r>
    </w:p>
    <w:p w14:paraId="79EFABD3" w14:textId="3626778C" w:rsidR="0066083E" w:rsidRPr="00C70CDB" w:rsidRDefault="0066083E" w:rsidP="00354838">
      <w:pPr>
        <w:pStyle w:val="ListParagraph"/>
        <w:numPr>
          <w:ilvl w:val="1"/>
          <w:numId w:val="27"/>
        </w:numPr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Stabilize adoption placements during the period of supervision to prevent disruptions or dissolutions after finalization by connecting families to supportive services in the community. </w:t>
      </w:r>
    </w:p>
    <w:p w14:paraId="0912797C" w14:textId="77777777" w:rsidR="00862E81" w:rsidRPr="002D1431" w:rsidRDefault="00862E81" w:rsidP="003E4B23">
      <w:pPr>
        <w:pStyle w:val="ListParagraph"/>
        <w:numPr>
          <w:ilvl w:val="0"/>
          <w:numId w:val="14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>If appropriate, summarize:</w:t>
      </w:r>
    </w:p>
    <w:p w14:paraId="3FB57E89" w14:textId="1EA2C8F6" w:rsidR="00862E81" w:rsidRPr="002D1431" w:rsidRDefault="00862E81" w:rsidP="003E4B23">
      <w:pPr>
        <w:pStyle w:val="ListParagraph"/>
        <w:numPr>
          <w:ilvl w:val="0"/>
          <w:numId w:val="15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Most recent Consumer/Family Satisfaction Survey; </w:t>
      </w:r>
    </w:p>
    <w:p w14:paraId="145FAE59" w14:textId="218A8204" w:rsidR="00862E81" w:rsidRPr="002D1431" w:rsidRDefault="00862E81" w:rsidP="003E4B23">
      <w:pPr>
        <w:pStyle w:val="ListParagraph"/>
        <w:numPr>
          <w:ilvl w:val="0"/>
          <w:numId w:val="14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>Submit as enclosures:</w:t>
      </w:r>
    </w:p>
    <w:p w14:paraId="12930FB1" w14:textId="318C4D37" w:rsidR="002F6E84" w:rsidRDefault="00B11F95" w:rsidP="002F6E84">
      <w:pPr>
        <w:pStyle w:val="ListParagraph"/>
        <w:numPr>
          <w:ilvl w:val="0"/>
          <w:numId w:val="16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B11F95">
        <w:rPr>
          <w:rStyle w:val="IntenseEmphasis"/>
          <w:rFonts w:ascii="Times New Roman" w:hAnsi="Times New Roman" w:cs="Times New Roman"/>
          <w:i w:val="0"/>
          <w:color w:val="auto"/>
        </w:rPr>
        <w:t>Copy of</w:t>
      </w:r>
      <w:r>
        <w:rPr>
          <w:rStyle w:val="IntenseEmphasis"/>
          <w:rFonts w:ascii="Times New Roman" w:hAnsi="Times New Roman" w:cs="Times New Roman"/>
          <w:b/>
          <w:i w:val="0"/>
          <w:color w:val="auto"/>
        </w:rPr>
        <w:t xml:space="preserve"> </w:t>
      </w:r>
      <w:r w:rsidR="002F6E84" w:rsidRPr="00A171C1">
        <w:rPr>
          <w:rStyle w:val="IntenseEmphasis"/>
          <w:rFonts w:ascii="Times New Roman" w:hAnsi="Times New Roman" w:cs="Times New Roman"/>
          <w:b/>
          <w:i w:val="0"/>
          <w:color w:val="auto"/>
        </w:rPr>
        <w:t>Certificate of Insurance</w:t>
      </w:r>
      <w:r w:rsidR="002F6E84">
        <w:rPr>
          <w:rStyle w:val="IntenseEmphasis"/>
          <w:rFonts w:ascii="Times New Roman" w:hAnsi="Times New Roman" w:cs="Times New Roman"/>
          <w:i w:val="0"/>
          <w:color w:val="auto"/>
        </w:rPr>
        <w:t xml:space="preserve"> from your insurance company for Commercial Liability </w:t>
      </w:r>
      <w:r w:rsidR="002F6E84" w:rsidRPr="001D2BBD">
        <w:rPr>
          <w:rStyle w:val="IntenseEmphasis"/>
          <w:rFonts w:ascii="Times New Roman" w:hAnsi="Times New Roman" w:cs="Times New Roman"/>
          <w:b/>
          <w:i w:val="0"/>
          <w:color w:val="auto"/>
          <w:u w:val="single"/>
        </w:rPr>
        <w:t>and</w:t>
      </w:r>
      <w:r w:rsidR="002F6E84">
        <w:rPr>
          <w:rStyle w:val="IntenseEmphasis"/>
          <w:rFonts w:ascii="Times New Roman" w:hAnsi="Times New Roman" w:cs="Times New Roman"/>
          <w:i w:val="0"/>
          <w:color w:val="auto"/>
        </w:rPr>
        <w:t xml:space="preserve"> P</w:t>
      </w:r>
      <w:r w:rsidR="00263249">
        <w:rPr>
          <w:rStyle w:val="IntenseEmphasis"/>
          <w:rFonts w:ascii="Times New Roman" w:hAnsi="Times New Roman" w:cs="Times New Roman"/>
          <w:i w:val="0"/>
          <w:color w:val="auto"/>
        </w:rPr>
        <w:t>rofessional Liability Insurance;</w:t>
      </w:r>
    </w:p>
    <w:p w14:paraId="07573D9C" w14:textId="21FFD7D9" w:rsidR="00062D28" w:rsidRDefault="00062D28" w:rsidP="002F6E84">
      <w:pPr>
        <w:pStyle w:val="ListParagraph"/>
        <w:numPr>
          <w:ilvl w:val="0"/>
          <w:numId w:val="16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>
        <w:rPr>
          <w:rStyle w:val="IntenseEmphasis"/>
          <w:rFonts w:ascii="Times New Roman" w:hAnsi="Times New Roman" w:cs="Times New Roman"/>
          <w:i w:val="0"/>
          <w:color w:val="auto"/>
        </w:rPr>
        <w:t xml:space="preserve">Copy of IRS designation </w:t>
      </w:r>
      <w:r w:rsidR="00E50DB8">
        <w:rPr>
          <w:rStyle w:val="IntenseEmphasis"/>
          <w:rFonts w:ascii="Times New Roman" w:hAnsi="Times New Roman" w:cs="Times New Roman"/>
          <w:i w:val="0"/>
          <w:color w:val="auto"/>
        </w:rPr>
        <w:t xml:space="preserve">letter </w:t>
      </w:r>
      <w:r>
        <w:rPr>
          <w:rStyle w:val="IntenseEmphasis"/>
          <w:rFonts w:ascii="Times New Roman" w:hAnsi="Times New Roman" w:cs="Times New Roman"/>
          <w:i w:val="0"/>
          <w:color w:val="auto"/>
        </w:rPr>
        <w:t>as “non-profit” or “not-for-profit”</w:t>
      </w:r>
    </w:p>
    <w:p w14:paraId="2ECDB5FE" w14:textId="6C189D4B" w:rsidR="002F6E84" w:rsidRDefault="002F6E84" w:rsidP="002F6E84">
      <w:pPr>
        <w:pStyle w:val="ListParagraph"/>
        <w:numPr>
          <w:ilvl w:val="0"/>
          <w:numId w:val="16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3734D7">
        <w:rPr>
          <w:rStyle w:val="IntenseEmphasis"/>
          <w:rFonts w:ascii="Times New Roman" w:hAnsi="Times New Roman" w:cs="Times New Roman"/>
          <w:i w:val="0"/>
          <w:color w:val="auto"/>
        </w:rPr>
        <w:t xml:space="preserve">Copies of </w:t>
      </w:r>
      <w:r w:rsidRPr="003734D7">
        <w:rPr>
          <w:rStyle w:val="IntenseEmphasis"/>
          <w:rFonts w:ascii="Times New Roman" w:hAnsi="Times New Roman" w:cs="Times New Roman"/>
          <w:b/>
          <w:i w:val="0"/>
          <w:color w:val="auto"/>
        </w:rPr>
        <w:t>all licenses</w:t>
      </w:r>
      <w:r>
        <w:rPr>
          <w:rStyle w:val="IntenseEmphasis"/>
          <w:rFonts w:ascii="Times New Roman" w:hAnsi="Times New Roman" w:cs="Times New Roman"/>
          <w:b/>
          <w:i w:val="0"/>
          <w:color w:val="auto"/>
        </w:rPr>
        <w:t xml:space="preserve"> and certifications</w:t>
      </w:r>
      <w:r w:rsidRPr="003734D7">
        <w:rPr>
          <w:rStyle w:val="IntenseEmphasis"/>
          <w:rFonts w:ascii="Times New Roman" w:hAnsi="Times New Roman" w:cs="Times New Roman"/>
          <w:i w:val="0"/>
          <w:color w:val="auto"/>
        </w:rPr>
        <w:t xml:space="preserve"> required by the jurisdictional authority where services are provided</w:t>
      </w:r>
      <w:r w:rsidR="00263249">
        <w:rPr>
          <w:rStyle w:val="IntenseEmphasis"/>
          <w:rFonts w:ascii="Times New Roman" w:hAnsi="Times New Roman" w:cs="Times New Roman"/>
          <w:i w:val="0"/>
          <w:color w:val="auto"/>
        </w:rPr>
        <w:t>; and</w:t>
      </w:r>
    </w:p>
    <w:p w14:paraId="615AC513" w14:textId="0D93C974" w:rsidR="004555F7" w:rsidRDefault="004555F7" w:rsidP="002F6E84">
      <w:pPr>
        <w:pStyle w:val="ListParagraph"/>
        <w:numPr>
          <w:ilvl w:val="0"/>
          <w:numId w:val="16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>
        <w:rPr>
          <w:rStyle w:val="IntenseEmphasis"/>
          <w:rFonts w:ascii="Times New Roman" w:hAnsi="Times New Roman" w:cs="Times New Roman"/>
          <w:i w:val="0"/>
          <w:color w:val="auto"/>
        </w:rPr>
        <w:t>Copies of all applicable accreditation(s)</w:t>
      </w:r>
      <w:r w:rsidR="00263249">
        <w:rPr>
          <w:rStyle w:val="IntenseEmphasis"/>
          <w:rFonts w:ascii="Times New Roman" w:hAnsi="Times New Roman" w:cs="Times New Roman"/>
          <w:i w:val="0"/>
          <w:color w:val="auto"/>
        </w:rPr>
        <w:t>.</w:t>
      </w:r>
    </w:p>
    <w:p w14:paraId="7B0A2251" w14:textId="0A7A78C5" w:rsidR="00022918" w:rsidRPr="002D1431" w:rsidRDefault="00862E81" w:rsidP="006605C7">
      <w:pPr>
        <w:jc w:val="both"/>
        <w:rPr>
          <w:rStyle w:val="IntenseEmphasis"/>
          <w:rFonts w:ascii="Times New Roman" w:hAnsi="Times New Roman" w:cs="Times New Roman"/>
          <w:b/>
          <w:color w:val="auto"/>
        </w:rPr>
      </w:pPr>
      <w:r w:rsidRPr="002D1431">
        <w:rPr>
          <w:rStyle w:val="IntenseEmphasis"/>
          <w:rFonts w:ascii="Times New Roman" w:hAnsi="Times New Roman" w:cs="Times New Roman"/>
          <w:b/>
          <w:color w:val="auto"/>
        </w:rPr>
        <w:t>Health and Safety</w:t>
      </w:r>
      <w:r w:rsidR="003C43A0">
        <w:rPr>
          <w:rStyle w:val="IntenseEmphasis"/>
          <w:rFonts w:ascii="Times New Roman" w:hAnsi="Times New Roman" w:cs="Times New Roman"/>
          <w:b/>
          <w:color w:val="auto"/>
        </w:rPr>
        <w:t xml:space="preserve"> Practices</w:t>
      </w:r>
      <w:r w:rsidRPr="002D1431">
        <w:rPr>
          <w:rStyle w:val="IntenseEmphasis"/>
          <w:rFonts w:ascii="Times New Roman" w:hAnsi="Times New Roman" w:cs="Times New Roman"/>
          <w:b/>
          <w:color w:val="auto"/>
        </w:rPr>
        <w:t>:</w:t>
      </w:r>
    </w:p>
    <w:p w14:paraId="577AF0B2" w14:textId="7A70A75D" w:rsidR="00022918" w:rsidRPr="002D1431" w:rsidRDefault="00022918" w:rsidP="003E4B23">
      <w:pPr>
        <w:pStyle w:val="ListParagraph"/>
        <w:numPr>
          <w:ilvl w:val="0"/>
          <w:numId w:val="18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>List any national or other accredi</w:t>
      </w:r>
      <w:r w:rsidR="002818E2">
        <w:rPr>
          <w:rStyle w:val="IntenseEmphasis"/>
          <w:rFonts w:ascii="Times New Roman" w:hAnsi="Times New Roman" w:cs="Times New Roman"/>
          <w:i w:val="0"/>
          <w:color w:val="auto"/>
        </w:rPr>
        <w:t>tation(s) and certification(s);</w:t>
      </w:r>
    </w:p>
    <w:p w14:paraId="3F81520E" w14:textId="6DB165B9" w:rsidR="00022918" w:rsidRPr="002D1431" w:rsidRDefault="00022918" w:rsidP="003E4B23">
      <w:pPr>
        <w:pStyle w:val="ListParagraph"/>
        <w:numPr>
          <w:ilvl w:val="0"/>
          <w:numId w:val="18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>List and explain</w:t>
      </w:r>
      <w:r w:rsidRPr="002D1431">
        <w:rPr>
          <w:rFonts w:ascii="Times New Roman" w:hAnsi="Times New Roman" w:cs="Times New Roman"/>
        </w:rPr>
        <w:t xml:space="preserve"> </w:t>
      </w: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any programs or services that </w:t>
      </w:r>
      <w:r w:rsidR="001A6034"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the agency </w:t>
      </w: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>offer</w:t>
      </w:r>
      <w:r w:rsidR="001A6034" w:rsidRPr="002D1431">
        <w:rPr>
          <w:rStyle w:val="IntenseEmphasis"/>
          <w:rFonts w:ascii="Times New Roman" w:hAnsi="Times New Roman" w:cs="Times New Roman"/>
          <w:i w:val="0"/>
          <w:color w:val="auto"/>
        </w:rPr>
        <w:t>s</w:t>
      </w: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 that are under any probationary or other problematic status</w:t>
      </w:r>
      <w:r w:rsidR="00FE241A" w:rsidRPr="002D1431">
        <w:rPr>
          <w:rStyle w:val="IntenseEmphasis"/>
          <w:rFonts w:ascii="Times New Roman" w:hAnsi="Times New Roman" w:cs="Times New Roman"/>
          <w:i w:val="0"/>
          <w:color w:val="auto"/>
        </w:rPr>
        <w:t>es</w:t>
      </w:r>
      <w:r w:rsidR="002818E2">
        <w:rPr>
          <w:rStyle w:val="IntenseEmphasis"/>
          <w:rFonts w:ascii="Times New Roman" w:hAnsi="Times New Roman" w:cs="Times New Roman"/>
          <w:i w:val="0"/>
          <w:color w:val="auto"/>
        </w:rPr>
        <w:t>;</w:t>
      </w:r>
    </w:p>
    <w:p w14:paraId="319F8888" w14:textId="419915DE" w:rsidR="00022918" w:rsidRPr="002D1431" w:rsidRDefault="00022918" w:rsidP="003E4B23">
      <w:pPr>
        <w:pStyle w:val="ListParagraph"/>
        <w:numPr>
          <w:ilvl w:val="0"/>
          <w:numId w:val="18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>List the current</w:t>
      </w:r>
      <w:r w:rsidRPr="002D1431">
        <w:rPr>
          <w:rFonts w:ascii="Times New Roman" w:hAnsi="Times New Roman" w:cs="Times New Roman"/>
        </w:rPr>
        <w:t xml:space="preserve"> </w:t>
      </w: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licensing authorizations </w:t>
      </w:r>
      <w:r w:rsidR="001A6034"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the agency </w:t>
      </w: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>hold</w:t>
      </w:r>
      <w:r w:rsidR="00440BD0">
        <w:rPr>
          <w:rStyle w:val="IntenseEmphasis"/>
          <w:rFonts w:ascii="Times New Roman" w:hAnsi="Times New Roman" w:cs="Times New Roman"/>
          <w:i w:val="0"/>
          <w:color w:val="auto"/>
        </w:rPr>
        <w:t>s</w:t>
      </w: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 in the state</w:t>
      </w:r>
      <w:r w:rsidR="001A6034" w:rsidRPr="002D1431">
        <w:rPr>
          <w:rStyle w:val="IntenseEmphasis"/>
          <w:rFonts w:ascii="Times New Roman" w:hAnsi="Times New Roman" w:cs="Times New Roman"/>
          <w:i w:val="0"/>
          <w:color w:val="auto"/>
        </w:rPr>
        <w:t>(s)</w:t>
      </w: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 in which you are incorporated</w:t>
      </w:r>
      <w:r w:rsidR="002818E2">
        <w:rPr>
          <w:rStyle w:val="IntenseEmphasis"/>
          <w:rFonts w:ascii="Times New Roman" w:hAnsi="Times New Roman" w:cs="Times New Roman"/>
          <w:i w:val="0"/>
          <w:color w:val="auto"/>
        </w:rPr>
        <w:t>;</w:t>
      </w:r>
    </w:p>
    <w:p w14:paraId="301B27C8" w14:textId="6E10DC97" w:rsidR="00022918" w:rsidRPr="002D1431" w:rsidRDefault="00022918" w:rsidP="003E4B23">
      <w:pPr>
        <w:pStyle w:val="ListParagraph"/>
        <w:numPr>
          <w:ilvl w:val="0"/>
          <w:numId w:val="18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>List and explain</w:t>
      </w:r>
      <w:r w:rsidRPr="002D1431">
        <w:rPr>
          <w:rFonts w:ascii="Times New Roman" w:hAnsi="Times New Roman" w:cs="Times New Roman"/>
        </w:rPr>
        <w:t xml:space="preserve"> </w:t>
      </w: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>any suspension or revocation of ser</w:t>
      </w:r>
      <w:r w:rsidR="002818E2">
        <w:rPr>
          <w:rStyle w:val="IntenseEmphasis"/>
          <w:rFonts w:ascii="Times New Roman" w:hAnsi="Times New Roman" w:cs="Times New Roman"/>
          <w:i w:val="0"/>
          <w:color w:val="auto"/>
        </w:rPr>
        <w:t>vice licenses or authorizations;</w:t>
      </w:r>
    </w:p>
    <w:p w14:paraId="1909E4F0" w14:textId="7350F0C4" w:rsidR="00022918" w:rsidRPr="002D1431" w:rsidRDefault="00022918" w:rsidP="003E4B23">
      <w:pPr>
        <w:pStyle w:val="ListParagraph"/>
        <w:numPr>
          <w:ilvl w:val="0"/>
          <w:numId w:val="18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>List and explain</w:t>
      </w:r>
      <w:r w:rsidRPr="002D1431">
        <w:rPr>
          <w:rFonts w:ascii="Times New Roman" w:hAnsi="Times New Roman" w:cs="Times New Roman"/>
        </w:rPr>
        <w:t xml:space="preserve"> </w:t>
      </w: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>any current or pending litigation</w:t>
      </w:r>
      <w:r w:rsidR="00F3411F">
        <w:rPr>
          <w:rStyle w:val="IntenseEmphasis"/>
          <w:rFonts w:ascii="Times New Roman" w:hAnsi="Times New Roman" w:cs="Times New Roman"/>
          <w:i w:val="0"/>
          <w:color w:val="auto"/>
        </w:rPr>
        <w:t xml:space="preserve"> including Tort</w:t>
      </w:r>
      <w:r w:rsidR="00F45074">
        <w:rPr>
          <w:rStyle w:val="IntenseEmphasis"/>
          <w:rFonts w:ascii="Times New Roman" w:hAnsi="Times New Roman" w:cs="Times New Roman"/>
          <w:i w:val="0"/>
          <w:color w:val="auto"/>
        </w:rPr>
        <w:t>.</w:t>
      </w:r>
    </w:p>
    <w:p w14:paraId="3860D5FF" w14:textId="0EC6741C" w:rsidR="00862E81" w:rsidRPr="002D1431" w:rsidRDefault="00862E81" w:rsidP="006605C7">
      <w:pPr>
        <w:jc w:val="both"/>
        <w:rPr>
          <w:rStyle w:val="IntenseEmphasis"/>
          <w:rFonts w:ascii="Times New Roman" w:hAnsi="Times New Roman" w:cs="Times New Roman"/>
          <w:b/>
          <w:color w:val="auto"/>
        </w:rPr>
      </w:pPr>
      <w:r w:rsidRPr="002D1431">
        <w:rPr>
          <w:rStyle w:val="IntenseEmphasis"/>
          <w:rFonts w:ascii="Times New Roman" w:hAnsi="Times New Roman" w:cs="Times New Roman"/>
          <w:b/>
          <w:color w:val="auto"/>
        </w:rPr>
        <w:lastRenderedPageBreak/>
        <w:t>Policies, Procedures, and Quality Assurance:</w:t>
      </w:r>
    </w:p>
    <w:p w14:paraId="04638AAA" w14:textId="688912C4" w:rsidR="00022918" w:rsidRPr="00B435D4" w:rsidRDefault="00022918" w:rsidP="003E4B23">
      <w:pPr>
        <w:pStyle w:val="ListParagraph"/>
        <w:numPr>
          <w:ilvl w:val="0"/>
          <w:numId w:val="21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B435D4">
        <w:rPr>
          <w:rStyle w:val="IntenseEmphasis"/>
          <w:rFonts w:ascii="Times New Roman" w:hAnsi="Times New Roman" w:cs="Times New Roman"/>
          <w:i w:val="0"/>
          <w:color w:val="auto"/>
        </w:rPr>
        <w:t xml:space="preserve">Describe </w:t>
      </w:r>
      <w:r w:rsidR="001A6034" w:rsidRPr="00B435D4">
        <w:rPr>
          <w:rStyle w:val="IntenseEmphasis"/>
          <w:rFonts w:ascii="Times New Roman" w:hAnsi="Times New Roman" w:cs="Times New Roman"/>
          <w:i w:val="0"/>
          <w:color w:val="auto"/>
        </w:rPr>
        <w:t>the agency’s</w:t>
      </w:r>
      <w:r w:rsidRPr="00B435D4">
        <w:rPr>
          <w:rStyle w:val="IntenseEmphasis"/>
          <w:rFonts w:ascii="Times New Roman" w:hAnsi="Times New Roman" w:cs="Times New Roman"/>
          <w:i w:val="0"/>
          <w:color w:val="auto"/>
        </w:rPr>
        <w:t xml:space="preserve"> quality assurance system</w:t>
      </w:r>
      <w:r w:rsidR="002818E2">
        <w:rPr>
          <w:rStyle w:val="IntenseEmphasis"/>
          <w:rFonts w:ascii="Times New Roman" w:hAnsi="Times New Roman" w:cs="Times New Roman"/>
          <w:i w:val="0"/>
          <w:color w:val="auto"/>
        </w:rPr>
        <w:t>.</w:t>
      </w:r>
    </w:p>
    <w:p w14:paraId="2717FF02" w14:textId="77777777" w:rsidR="00022918" w:rsidRPr="002D1431" w:rsidRDefault="00022918" w:rsidP="003E4B23">
      <w:pPr>
        <w:pStyle w:val="ListParagraph"/>
        <w:numPr>
          <w:ilvl w:val="0"/>
          <w:numId w:val="21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Submit as enclosures: </w:t>
      </w:r>
    </w:p>
    <w:p w14:paraId="39816027" w14:textId="437B6CAC" w:rsidR="00022918" w:rsidRPr="002D1431" w:rsidRDefault="00022918" w:rsidP="003E4B23">
      <w:pPr>
        <w:pStyle w:val="ListParagraph"/>
        <w:numPr>
          <w:ilvl w:val="0"/>
          <w:numId w:val="22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One copy of Abuse/Neglect Policy; </w:t>
      </w:r>
    </w:p>
    <w:p w14:paraId="4404A251" w14:textId="7104E610" w:rsidR="00022918" w:rsidRPr="002D1431" w:rsidRDefault="00022918" w:rsidP="003E4B23">
      <w:pPr>
        <w:pStyle w:val="ListParagraph"/>
        <w:numPr>
          <w:ilvl w:val="0"/>
          <w:numId w:val="22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>One copy of Risk/Incident Management Policy;</w:t>
      </w:r>
    </w:p>
    <w:p w14:paraId="26DA24B4" w14:textId="0237D1D7" w:rsidR="00022918" w:rsidRPr="002D1431" w:rsidRDefault="00022918" w:rsidP="003E4B23">
      <w:pPr>
        <w:pStyle w:val="ListParagraph"/>
        <w:numPr>
          <w:ilvl w:val="0"/>
          <w:numId w:val="22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One copy of </w:t>
      </w:r>
      <w:r w:rsidR="00A85393">
        <w:rPr>
          <w:rStyle w:val="IntenseEmphasis"/>
          <w:rFonts w:ascii="Times New Roman" w:hAnsi="Times New Roman" w:cs="Times New Roman"/>
          <w:i w:val="0"/>
          <w:color w:val="auto"/>
        </w:rPr>
        <w:t>Grievance</w:t>
      </w:r>
      <w:r w:rsidR="006B2161">
        <w:rPr>
          <w:rStyle w:val="IntenseEmphasis"/>
          <w:rFonts w:ascii="Times New Roman" w:hAnsi="Times New Roman" w:cs="Times New Roman"/>
          <w:i w:val="0"/>
          <w:color w:val="auto"/>
        </w:rPr>
        <w:t>/</w:t>
      </w: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>Appeals Process; and</w:t>
      </w:r>
    </w:p>
    <w:p w14:paraId="34F48573" w14:textId="43F89BEF" w:rsidR="00022918" w:rsidRPr="002D1431" w:rsidRDefault="00022918" w:rsidP="003E4B23">
      <w:pPr>
        <w:pStyle w:val="ListParagraph"/>
        <w:numPr>
          <w:ilvl w:val="0"/>
          <w:numId w:val="22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One copy of Training Policy. </w:t>
      </w:r>
    </w:p>
    <w:p w14:paraId="6D33A08D" w14:textId="4A64133D" w:rsidR="00862E81" w:rsidRPr="002D1431" w:rsidRDefault="00862E81" w:rsidP="006605C7">
      <w:pPr>
        <w:jc w:val="both"/>
        <w:rPr>
          <w:rStyle w:val="IntenseEmphasis"/>
          <w:rFonts w:ascii="Times New Roman" w:hAnsi="Times New Roman" w:cs="Times New Roman"/>
          <w:b/>
          <w:color w:val="auto"/>
        </w:rPr>
      </w:pPr>
      <w:r w:rsidRPr="002D1431">
        <w:rPr>
          <w:rStyle w:val="IntenseEmphasis"/>
          <w:rFonts w:ascii="Times New Roman" w:hAnsi="Times New Roman" w:cs="Times New Roman"/>
          <w:b/>
          <w:color w:val="auto"/>
        </w:rPr>
        <w:t>Business Practices:</w:t>
      </w:r>
    </w:p>
    <w:p w14:paraId="737195A3" w14:textId="08EAE72E" w:rsidR="00022918" w:rsidRPr="002D1431" w:rsidRDefault="00022918" w:rsidP="003E4B23">
      <w:pPr>
        <w:pStyle w:val="ListParagraph"/>
        <w:numPr>
          <w:ilvl w:val="0"/>
          <w:numId w:val="23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Submit a copy of </w:t>
      </w:r>
      <w:r w:rsidR="00807719" w:rsidRPr="002D1431">
        <w:rPr>
          <w:rStyle w:val="IntenseEmphasis"/>
          <w:rFonts w:ascii="Times New Roman" w:hAnsi="Times New Roman" w:cs="Times New Roman"/>
          <w:i w:val="0"/>
          <w:color w:val="auto"/>
        </w:rPr>
        <w:t>the agency’s</w:t>
      </w: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 organizational chart</w:t>
      </w:r>
      <w:r w:rsidR="002818E2">
        <w:rPr>
          <w:rStyle w:val="IntenseEmphasis"/>
          <w:rFonts w:ascii="Times New Roman" w:hAnsi="Times New Roman" w:cs="Times New Roman"/>
          <w:i w:val="0"/>
          <w:color w:val="auto"/>
        </w:rPr>
        <w:t>;</w:t>
      </w:r>
    </w:p>
    <w:p w14:paraId="1F4E32E1" w14:textId="0109F7B8" w:rsidR="00022918" w:rsidRPr="00977F34" w:rsidRDefault="00022918" w:rsidP="003E4B23">
      <w:pPr>
        <w:pStyle w:val="ListParagraph"/>
        <w:numPr>
          <w:ilvl w:val="0"/>
          <w:numId w:val="23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977F34">
        <w:rPr>
          <w:rStyle w:val="IntenseEmphasis"/>
          <w:rFonts w:ascii="Times New Roman" w:hAnsi="Times New Roman" w:cs="Times New Roman"/>
          <w:i w:val="0"/>
          <w:color w:val="auto"/>
        </w:rPr>
        <w:t xml:space="preserve">Describe </w:t>
      </w:r>
      <w:r w:rsidR="00807719" w:rsidRPr="00977F34">
        <w:rPr>
          <w:rStyle w:val="IntenseEmphasis"/>
          <w:rFonts w:ascii="Times New Roman" w:hAnsi="Times New Roman" w:cs="Times New Roman"/>
          <w:i w:val="0"/>
          <w:color w:val="auto"/>
        </w:rPr>
        <w:t>the agency’s</w:t>
      </w:r>
      <w:r w:rsidRPr="00977F34">
        <w:rPr>
          <w:rStyle w:val="IntenseEmphasis"/>
          <w:rFonts w:ascii="Times New Roman" w:hAnsi="Times New Roman" w:cs="Times New Roman"/>
          <w:i w:val="0"/>
          <w:color w:val="auto"/>
        </w:rPr>
        <w:t xml:space="preserve"> internal </w:t>
      </w:r>
      <w:r w:rsidR="00977F34">
        <w:rPr>
          <w:rStyle w:val="IntenseEmphasis"/>
          <w:rFonts w:ascii="Times New Roman" w:hAnsi="Times New Roman" w:cs="Times New Roman"/>
          <w:i w:val="0"/>
          <w:color w:val="auto"/>
        </w:rPr>
        <w:t xml:space="preserve">financial </w:t>
      </w:r>
      <w:r w:rsidRPr="00977F34">
        <w:rPr>
          <w:rStyle w:val="IntenseEmphasis"/>
          <w:rFonts w:ascii="Times New Roman" w:hAnsi="Times New Roman" w:cs="Times New Roman"/>
          <w:i w:val="0"/>
          <w:color w:val="auto"/>
        </w:rPr>
        <w:t>auditing system</w:t>
      </w:r>
      <w:r w:rsidR="00755D87">
        <w:rPr>
          <w:rStyle w:val="IntenseEmphasis"/>
          <w:rFonts w:ascii="Times New Roman" w:hAnsi="Times New Roman" w:cs="Times New Roman"/>
          <w:i w:val="0"/>
          <w:color w:val="auto"/>
        </w:rPr>
        <w:t>;</w:t>
      </w:r>
    </w:p>
    <w:p w14:paraId="13D7ACFA" w14:textId="1A63D5D2" w:rsidR="00022918" w:rsidRPr="002D1431" w:rsidRDefault="00022918" w:rsidP="003E4B23">
      <w:pPr>
        <w:pStyle w:val="ListParagraph"/>
        <w:numPr>
          <w:ilvl w:val="0"/>
          <w:numId w:val="23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Describe </w:t>
      </w:r>
      <w:r w:rsidR="00807719" w:rsidRPr="002D1431">
        <w:rPr>
          <w:rStyle w:val="IntenseEmphasis"/>
          <w:rFonts w:ascii="Times New Roman" w:hAnsi="Times New Roman" w:cs="Times New Roman"/>
          <w:i w:val="0"/>
          <w:color w:val="auto"/>
        </w:rPr>
        <w:t>the agency’s</w:t>
      </w: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 ability to initiate and deliver service(s) on an ongoing basis</w:t>
      </w:r>
      <w:r w:rsidR="002818E2">
        <w:rPr>
          <w:rStyle w:val="IntenseEmphasis"/>
          <w:rFonts w:ascii="Times New Roman" w:hAnsi="Times New Roman" w:cs="Times New Roman"/>
          <w:i w:val="0"/>
          <w:color w:val="auto"/>
        </w:rPr>
        <w:t>; and</w:t>
      </w:r>
    </w:p>
    <w:p w14:paraId="741376C8" w14:textId="556571B0" w:rsidR="00022918" w:rsidRPr="002D1431" w:rsidRDefault="00022918" w:rsidP="00A130E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Describe </w:t>
      </w:r>
      <w:r w:rsidR="00807719"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the agency’s </w:t>
      </w: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pre-employment screening criteria and process. </w:t>
      </w:r>
    </w:p>
    <w:p w14:paraId="6A3E7812" w14:textId="296F6A4F" w:rsidR="00A130E7" w:rsidRDefault="00A130E7" w:rsidP="00A130E7">
      <w:pPr>
        <w:spacing w:after="0"/>
        <w:jc w:val="both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00699239" w14:textId="3E00F760" w:rsidR="00A130E7" w:rsidRDefault="00A130E7" w:rsidP="00A130E7">
      <w:pPr>
        <w:spacing w:after="0"/>
        <w:jc w:val="both"/>
        <w:rPr>
          <w:rStyle w:val="IntenseEmphasis"/>
          <w:rFonts w:ascii="Times New Roman" w:hAnsi="Times New Roman" w:cs="Times New Roman"/>
          <w:b/>
          <w:color w:val="auto"/>
        </w:rPr>
      </w:pPr>
      <w:r>
        <w:rPr>
          <w:rStyle w:val="IntenseEmphasis"/>
          <w:rFonts w:ascii="Times New Roman" w:hAnsi="Times New Roman" w:cs="Times New Roman"/>
          <w:b/>
          <w:color w:val="auto"/>
        </w:rPr>
        <w:t>Bidder Experience</w:t>
      </w:r>
      <w:r w:rsidRPr="002D1431">
        <w:rPr>
          <w:rStyle w:val="IntenseEmphasis"/>
          <w:rFonts w:ascii="Times New Roman" w:hAnsi="Times New Roman" w:cs="Times New Roman"/>
          <w:b/>
          <w:color w:val="auto"/>
        </w:rPr>
        <w:t>:</w:t>
      </w:r>
    </w:p>
    <w:p w14:paraId="461F044D" w14:textId="77777777" w:rsidR="00A130E7" w:rsidRDefault="00A130E7" w:rsidP="00A130E7">
      <w:pPr>
        <w:spacing w:after="0"/>
        <w:jc w:val="both"/>
        <w:rPr>
          <w:rStyle w:val="IntenseEmphasis"/>
          <w:rFonts w:ascii="Times New Roman" w:hAnsi="Times New Roman" w:cs="Times New Roman"/>
          <w:b/>
          <w:color w:val="auto"/>
        </w:rPr>
      </w:pPr>
    </w:p>
    <w:p w14:paraId="2E26E37B" w14:textId="4AB8C90E" w:rsidR="00A130E7" w:rsidRPr="002D1431" w:rsidRDefault="00A130E7" w:rsidP="00A130E7">
      <w:pPr>
        <w:pStyle w:val="ListParagraph"/>
        <w:numPr>
          <w:ilvl w:val="0"/>
          <w:numId w:val="31"/>
        </w:numPr>
        <w:spacing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Submit a </w:t>
      </w:r>
      <w:r>
        <w:rPr>
          <w:rStyle w:val="IntenseEmphasis"/>
          <w:rFonts w:ascii="Times New Roman" w:hAnsi="Times New Roman" w:cs="Times New Roman"/>
          <w:i w:val="0"/>
          <w:color w:val="auto"/>
        </w:rPr>
        <w:t>list of all Federal, State or local government contracts held in the past three years with contact information for those agencies</w:t>
      </w:r>
    </w:p>
    <w:p w14:paraId="10A8561C" w14:textId="6B9D2757" w:rsidR="001118F8" w:rsidRDefault="001118F8" w:rsidP="001118F8">
      <w:pPr>
        <w:spacing w:after="0"/>
        <w:jc w:val="both"/>
        <w:rPr>
          <w:rStyle w:val="IntenseEmphasis"/>
          <w:rFonts w:ascii="Times New Roman" w:hAnsi="Times New Roman" w:cs="Times New Roman"/>
          <w:b/>
          <w:color w:val="auto"/>
        </w:rPr>
      </w:pPr>
      <w:r>
        <w:rPr>
          <w:rStyle w:val="IntenseEmphasis"/>
          <w:rFonts w:ascii="Times New Roman" w:hAnsi="Times New Roman" w:cs="Times New Roman"/>
          <w:b/>
          <w:color w:val="auto"/>
        </w:rPr>
        <w:t>Bidder Fees</w:t>
      </w:r>
      <w:r w:rsidRPr="002D1431">
        <w:rPr>
          <w:rStyle w:val="IntenseEmphasis"/>
          <w:rFonts w:ascii="Times New Roman" w:hAnsi="Times New Roman" w:cs="Times New Roman"/>
          <w:b/>
          <w:color w:val="auto"/>
        </w:rPr>
        <w:t>:</w:t>
      </w:r>
    </w:p>
    <w:p w14:paraId="24FC1770" w14:textId="77777777" w:rsidR="001118F8" w:rsidRDefault="001118F8" w:rsidP="001118F8">
      <w:pPr>
        <w:spacing w:after="0"/>
        <w:jc w:val="both"/>
        <w:rPr>
          <w:rStyle w:val="IntenseEmphasis"/>
          <w:rFonts w:ascii="Times New Roman" w:hAnsi="Times New Roman" w:cs="Times New Roman"/>
          <w:b/>
          <w:color w:val="auto"/>
        </w:rPr>
      </w:pPr>
    </w:p>
    <w:p w14:paraId="761BDE0E" w14:textId="7365B5BD" w:rsidR="001118F8" w:rsidRPr="002D1431" w:rsidRDefault="001118F8" w:rsidP="001118F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2D1431">
        <w:rPr>
          <w:rStyle w:val="IntenseEmphasis"/>
          <w:rFonts w:ascii="Times New Roman" w:hAnsi="Times New Roman" w:cs="Times New Roman"/>
          <w:i w:val="0"/>
          <w:color w:val="auto"/>
        </w:rPr>
        <w:t xml:space="preserve">Submit a </w:t>
      </w:r>
      <w:r>
        <w:rPr>
          <w:rStyle w:val="IntenseEmphasis"/>
          <w:rFonts w:ascii="Times New Roman" w:hAnsi="Times New Roman" w:cs="Times New Roman"/>
          <w:i w:val="0"/>
          <w:color w:val="auto"/>
        </w:rPr>
        <w:t>fee schedule of proposed billable items</w:t>
      </w:r>
    </w:p>
    <w:p w14:paraId="289B09B2" w14:textId="00D2B386" w:rsidR="00A130E7" w:rsidRDefault="00A130E7" w:rsidP="00A130E7">
      <w:pPr>
        <w:spacing w:after="0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</w:p>
    <w:p w14:paraId="2E3DD2C1" w14:textId="51ED90AD" w:rsidR="004200A3" w:rsidRPr="004200A3" w:rsidRDefault="004200A3" w:rsidP="00A130E7">
      <w:pPr>
        <w:spacing w:after="0"/>
        <w:jc w:val="both"/>
        <w:rPr>
          <w:rStyle w:val="IntenseEmphasis"/>
          <w:rFonts w:ascii="Times New Roman" w:hAnsi="Times New Roman" w:cs="Times New Roman"/>
          <w:b/>
          <w:color w:val="auto"/>
        </w:rPr>
      </w:pPr>
      <w:r w:rsidRPr="004200A3">
        <w:rPr>
          <w:rStyle w:val="IntenseEmphasis"/>
          <w:rFonts w:ascii="Times New Roman" w:hAnsi="Times New Roman" w:cs="Times New Roman"/>
          <w:b/>
          <w:color w:val="auto"/>
        </w:rPr>
        <w:t>Additional Forms:</w:t>
      </w:r>
    </w:p>
    <w:p w14:paraId="308DEB2D" w14:textId="7953BAE7" w:rsidR="004200A3" w:rsidRPr="00D22873" w:rsidRDefault="004200A3" w:rsidP="004200A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 </w:t>
      </w:r>
      <w:r w:rsidRPr="00D22873">
        <w:rPr>
          <w:rFonts w:ascii="Times New Roman" w:hAnsi="Times New Roman" w:cs="Times New Roman"/>
        </w:rPr>
        <w:t>Assurances (</w:t>
      </w:r>
      <w:r w:rsidRPr="00E6405C">
        <w:rPr>
          <w:rFonts w:ascii="Times New Roman" w:hAnsi="Times New Roman" w:cs="Times New Roman"/>
          <w:highlight w:val="yellow"/>
        </w:rPr>
        <w:t xml:space="preserve">provided </w:t>
      </w:r>
      <w:r w:rsidR="001E3B18" w:rsidRPr="001E3B18">
        <w:rPr>
          <w:rFonts w:ascii="Times New Roman" w:hAnsi="Times New Roman" w:cs="Times New Roman"/>
          <w:highlight w:val="yellow"/>
        </w:rPr>
        <w:t xml:space="preserve">in </w:t>
      </w:r>
      <w:r w:rsidR="00CA4C44">
        <w:rPr>
          <w:rFonts w:ascii="Times New Roman" w:hAnsi="Times New Roman" w:cs="Times New Roman"/>
          <w:highlight w:val="yellow"/>
        </w:rPr>
        <w:t xml:space="preserve">Appendix A of </w:t>
      </w:r>
      <w:r w:rsidR="001E3B18" w:rsidRPr="001E3B18">
        <w:rPr>
          <w:rFonts w:ascii="Times New Roman" w:hAnsi="Times New Roman" w:cs="Times New Roman"/>
          <w:highlight w:val="yellow"/>
        </w:rPr>
        <w:t>the RFP</w:t>
      </w:r>
      <w:r w:rsidRPr="00D22873">
        <w:rPr>
          <w:rFonts w:ascii="Times New Roman" w:hAnsi="Times New Roman" w:cs="Times New Roman"/>
        </w:rPr>
        <w:t>)</w:t>
      </w:r>
    </w:p>
    <w:p w14:paraId="4F83F889" w14:textId="29D77243" w:rsidR="004200A3" w:rsidRDefault="004200A3" w:rsidP="004200A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 </w:t>
      </w:r>
      <w:r w:rsidRPr="00D22873">
        <w:rPr>
          <w:rFonts w:ascii="Times New Roman" w:hAnsi="Times New Roman" w:cs="Times New Roman"/>
        </w:rPr>
        <w:t xml:space="preserve">Certification, Representation, and Acknowledgements </w:t>
      </w:r>
      <w:r w:rsidR="001E3B18" w:rsidRPr="00D22873">
        <w:rPr>
          <w:rFonts w:ascii="Times New Roman" w:hAnsi="Times New Roman" w:cs="Times New Roman"/>
        </w:rPr>
        <w:t>(</w:t>
      </w:r>
      <w:r w:rsidR="001E3B18" w:rsidRPr="00E6405C">
        <w:rPr>
          <w:rFonts w:ascii="Times New Roman" w:hAnsi="Times New Roman" w:cs="Times New Roman"/>
          <w:highlight w:val="yellow"/>
        </w:rPr>
        <w:t xml:space="preserve">provided </w:t>
      </w:r>
      <w:r w:rsidR="001E3B18" w:rsidRPr="001E3B18">
        <w:rPr>
          <w:rFonts w:ascii="Times New Roman" w:hAnsi="Times New Roman" w:cs="Times New Roman"/>
          <w:highlight w:val="yellow"/>
        </w:rPr>
        <w:t>in</w:t>
      </w:r>
      <w:r w:rsidR="00CA4C44">
        <w:rPr>
          <w:rFonts w:ascii="Times New Roman" w:hAnsi="Times New Roman" w:cs="Times New Roman"/>
          <w:highlight w:val="yellow"/>
        </w:rPr>
        <w:t xml:space="preserve"> Appendix A of</w:t>
      </w:r>
      <w:bookmarkStart w:id="0" w:name="_GoBack"/>
      <w:bookmarkEnd w:id="0"/>
      <w:r w:rsidR="001E3B18" w:rsidRPr="001E3B18">
        <w:rPr>
          <w:rFonts w:ascii="Times New Roman" w:hAnsi="Times New Roman" w:cs="Times New Roman"/>
          <w:highlight w:val="yellow"/>
        </w:rPr>
        <w:t xml:space="preserve"> the RFP</w:t>
      </w:r>
      <w:r w:rsidR="001E3B18" w:rsidRPr="00D22873">
        <w:rPr>
          <w:rFonts w:ascii="Times New Roman" w:hAnsi="Times New Roman" w:cs="Times New Roman"/>
        </w:rPr>
        <w:t>)</w:t>
      </w:r>
    </w:p>
    <w:p w14:paraId="14E27BC9" w14:textId="77777777" w:rsidR="004200A3" w:rsidRPr="00E6405C" w:rsidRDefault="004200A3" w:rsidP="004200A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05C">
        <w:rPr>
          <w:rFonts w:ascii="Times New Roman" w:hAnsi="Times New Roman" w:cs="Times New Roman"/>
        </w:rPr>
        <w:t xml:space="preserve">Completed “Employing Delawareans Report” </w:t>
      </w:r>
      <w:r>
        <w:rPr>
          <w:rFonts w:ascii="Times New Roman" w:hAnsi="Times New Roman" w:cs="Times New Roman"/>
        </w:rPr>
        <w:t>(</w:t>
      </w:r>
      <w:r w:rsidRPr="00E6405C">
        <w:rPr>
          <w:rFonts w:ascii="Times New Roman" w:hAnsi="Times New Roman" w:cs="Times New Roman"/>
        </w:rPr>
        <w:t xml:space="preserve">document </w:t>
      </w:r>
      <w:r w:rsidRPr="00E6405C">
        <w:rPr>
          <w:rFonts w:ascii="Times New Roman" w:hAnsi="Times New Roman" w:cs="Times New Roman"/>
          <w:highlight w:val="yellow"/>
        </w:rPr>
        <w:t>provided online</w:t>
      </w:r>
      <w:r w:rsidRPr="00E6405C">
        <w:rPr>
          <w:rFonts w:ascii="Times New Roman" w:hAnsi="Times New Roman" w:cs="Times New Roman"/>
        </w:rPr>
        <w:t xml:space="preserve"> in MS Word format for easy editing where this RFP is posted</w:t>
      </w:r>
      <w:r>
        <w:rPr>
          <w:rFonts w:ascii="Times New Roman" w:hAnsi="Times New Roman" w:cs="Times New Roman"/>
        </w:rPr>
        <w:t>)</w:t>
      </w:r>
    </w:p>
    <w:p w14:paraId="21D415CA" w14:textId="77777777" w:rsidR="004200A3" w:rsidRPr="00A130E7" w:rsidRDefault="004200A3" w:rsidP="00A130E7">
      <w:pPr>
        <w:spacing w:after="0"/>
        <w:jc w:val="both"/>
        <w:rPr>
          <w:rStyle w:val="IntenseEmphasis"/>
          <w:rFonts w:ascii="Times New Roman" w:hAnsi="Times New Roman" w:cs="Times New Roman"/>
          <w:i w:val="0"/>
          <w:color w:val="auto"/>
        </w:rPr>
      </w:pPr>
    </w:p>
    <w:p w14:paraId="5ECC4050" w14:textId="7E53A719" w:rsidR="00022918" w:rsidRPr="00A130E7" w:rsidRDefault="00022918" w:rsidP="006605C7">
      <w:pPr>
        <w:jc w:val="both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130E7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>NOTE: THE STATE</w:t>
      </w:r>
      <w:r w:rsidR="000E779C" w:rsidRPr="00A130E7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OF DELAWARE</w:t>
      </w:r>
      <w:r w:rsidRPr="00A130E7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RESERVES THE RIGHT TO CONTACT ANY APPLICANT TO DISCUSS OR REQUEST ADDITIONAL INFORMATION REGARDING ANY ASPECT OF THIS APPLICATION</w:t>
      </w:r>
      <w:r w:rsidR="00065AED" w:rsidRPr="00A130E7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14:paraId="7C42F8A1" w14:textId="526CDC9C" w:rsidR="00022918" w:rsidRPr="00A130E7" w:rsidRDefault="00022918" w:rsidP="00C530F8">
      <w:p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022918" w:rsidRPr="00A130E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EFD7B" w14:textId="77777777" w:rsidR="00D94E3E" w:rsidRDefault="00D94E3E" w:rsidP="00A60DE0">
      <w:pPr>
        <w:spacing w:after="0" w:line="240" w:lineRule="auto"/>
      </w:pPr>
      <w:r>
        <w:separator/>
      </w:r>
    </w:p>
  </w:endnote>
  <w:endnote w:type="continuationSeparator" w:id="0">
    <w:p w14:paraId="2D10446D" w14:textId="77777777" w:rsidR="00D94E3E" w:rsidRDefault="00D94E3E" w:rsidP="00A6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698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D56ED" w14:textId="2D1C883F" w:rsidR="00B500E3" w:rsidRDefault="00B500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C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140D0D" w14:textId="77777777" w:rsidR="00B500E3" w:rsidRDefault="00B50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942F" w14:textId="77777777" w:rsidR="00D94E3E" w:rsidRDefault="00D94E3E" w:rsidP="00A60DE0">
      <w:pPr>
        <w:spacing w:after="0" w:line="240" w:lineRule="auto"/>
      </w:pPr>
      <w:r>
        <w:separator/>
      </w:r>
    </w:p>
  </w:footnote>
  <w:footnote w:type="continuationSeparator" w:id="0">
    <w:p w14:paraId="5EEDD2E2" w14:textId="77777777" w:rsidR="00D94E3E" w:rsidRDefault="00D94E3E" w:rsidP="00A6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CC56" w14:textId="108288D1" w:rsidR="00AA6E17" w:rsidRPr="002D1431" w:rsidRDefault="00AA6E17" w:rsidP="00AA6E17">
    <w:pPr>
      <w:pStyle w:val="Title"/>
      <w:rPr>
        <w:color w:val="000000"/>
        <w:sz w:val="24"/>
        <w:szCs w:val="24"/>
        <w:u w:val="none"/>
      </w:rPr>
    </w:pPr>
    <w:r w:rsidRPr="002D1431">
      <w:rPr>
        <w:color w:val="000000"/>
        <w:sz w:val="24"/>
        <w:szCs w:val="24"/>
        <w:u w:val="none"/>
      </w:rPr>
      <w:t xml:space="preserve">APPLICATION </w:t>
    </w:r>
    <w:r w:rsidR="00F2715F">
      <w:rPr>
        <w:color w:val="000000"/>
        <w:sz w:val="24"/>
        <w:szCs w:val="24"/>
        <w:u w:val="none"/>
      </w:rPr>
      <w:t>TO PROVIDE ADOPTION SERVICES</w:t>
    </w:r>
    <w:r w:rsidRPr="002D1431">
      <w:rPr>
        <w:color w:val="000000"/>
        <w:sz w:val="24"/>
        <w:szCs w:val="24"/>
        <w:u w:val="none"/>
      </w:rPr>
      <w:t xml:space="preserve"> </w:t>
    </w:r>
  </w:p>
  <w:p w14:paraId="3112CEE4" w14:textId="52D34C49" w:rsidR="00AA6E17" w:rsidRPr="002D1431" w:rsidRDefault="00F2715F" w:rsidP="00AA6E17">
    <w:pPr>
      <w:pStyle w:val="Title"/>
      <w:rPr>
        <w:i/>
        <w:color w:val="000000"/>
        <w:sz w:val="24"/>
        <w:szCs w:val="24"/>
        <w:u w:val="none"/>
      </w:rPr>
    </w:pPr>
    <w:r>
      <w:rPr>
        <w:i/>
        <w:color w:val="000000"/>
        <w:sz w:val="24"/>
        <w:szCs w:val="24"/>
        <w:u w:val="none"/>
      </w:rPr>
      <w:t>OUTSIDE the STATE OF DELAWARE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7BF"/>
    <w:multiLevelType w:val="hybridMultilevel"/>
    <w:tmpl w:val="91DAD706"/>
    <w:lvl w:ilvl="0" w:tplc="7236F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77214"/>
    <w:multiLevelType w:val="hybridMultilevel"/>
    <w:tmpl w:val="ACF83FEC"/>
    <w:lvl w:ilvl="0" w:tplc="61547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F692E"/>
    <w:multiLevelType w:val="hybridMultilevel"/>
    <w:tmpl w:val="36ACCD50"/>
    <w:lvl w:ilvl="0" w:tplc="4D029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A5FA7"/>
    <w:multiLevelType w:val="hybridMultilevel"/>
    <w:tmpl w:val="0CA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147E"/>
    <w:multiLevelType w:val="hybridMultilevel"/>
    <w:tmpl w:val="B56E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4A"/>
    <w:multiLevelType w:val="hybridMultilevel"/>
    <w:tmpl w:val="C9986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5D34"/>
    <w:multiLevelType w:val="hybridMultilevel"/>
    <w:tmpl w:val="4F28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67E03"/>
    <w:multiLevelType w:val="hybridMultilevel"/>
    <w:tmpl w:val="CEDC8488"/>
    <w:lvl w:ilvl="0" w:tplc="59D49B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4020"/>
    <w:multiLevelType w:val="hybridMultilevel"/>
    <w:tmpl w:val="BA82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857A8"/>
    <w:multiLevelType w:val="hybridMultilevel"/>
    <w:tmpl w:val="43C65576"/>
    <w:lvl w:ilvl="0" w:tplc="31F4B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21B2E"/>
    <w:multiLevelType w:val="hybridMultilevel"/>
    <w:tmpl w:val="B56E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0161"/>
    <w:multiLevelType w:val="hybridMultilevel"/>
    <w:tmpl w:val="0776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E2F08"/>
    <w:multiLevelType w:val="hybridMultilevel"/>
    <w:tmpl w:val="20909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668DB"/>
    <w:multiLevelType w:val="hybridMultilevel"/>
    <w:tmpl w:val="C3F88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2B0CA1"/>
    <w:multiLevelType w:val="hybridMultilevel"/>
    <w:tmpl w:val="6BE00110"/>
    <w:lvl w:ilvl="0" w:tplc="3D6E0A9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DC31484"/>
    <w:multiLevelType w:val="hybridMultilevel"/>
    <w:tmpl w:val="735AD0C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0FB1D03"/>
    <w:multiLevelType w:val="hybridMultilevel"/>
    <w:tmpl w:val="B56E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32280"/>
    <w:multiLevelType w:val="hybridMultilevel"/>
    <w:tmpl w:val="629C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12781"/>
    <w:multiLevelType w:val="hybridMultilevel"/>
    <w:tmpl w:val="F0A0A902"/>
    <w:lvl w:ilvl="0" w:tplc="523E81F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2CB7CCB"/>
    <w:multiLevelType w:val="hybridMultilevel"/>
    <w:tmpl w:val="8530E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B6018"/>
    <w:multiLevelType w:val="hybridMultilevel"/>
    <w:tmpl w:val="34D67B6A"/>
    <w:lvl w:ilvl="0" w:tplc="ECE25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DD1240"/>
    <w:multiLevelType w:val="hybridMultilevel"/>
    <w:tmpl w:val="4126C7F0"/>
    <w:lvl w:ilvl="0" w:tplc="D5CEDD1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443479"/>
    <w:multiLevelType w:val="hybridMultilevel"/>
    <w:tmpl w:val="B56E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77E69"/>
    <w:multiLevelType w:val="hybridMultilevel"/>
    <w:tmpl w:val="728E36DA"/>
    <w:lvl w:ilvl="0" w:tplc="44BAF0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187EC6"/>
    <w:multiLevelType w:val="hybridMultilevel"/>
    <w:tmpl w:val="6BE49142"/>
    <w:lvl w:ilvl="0" w:tplc="51861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134F2"/>
    <w:multiLevelType w:val="hybridMultilevel"/>
    <w:tmpl w:val="BD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E4E0D"/>
    <w:multiLevelType w:val="hybridMultilevel"/>
    <w:tmpl w:val="068E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0040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C4151"/>
    <w:multiLevelType w:val="hybridMultilevel"/>
    <w:tmpl w:val="0100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A2E72"/>
    <w:multiLevelType w:val="hybridMultilevel"/>
    <w:tmpl w:val="B56E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71619"/>
    <w:multiLevelType w:val="hybridMultilevel"/>
    <w:tmpl w:val="B5A409E8"/>
    <w:lvl w:ilvl="0" w:tplc="B81201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AD51F6"/>
    <w:multiLevelType w:val="hybridMultilevel"/>
    <w:tmpl w:val="3774AFC2"/>
    <w:lvl w:ilvl="0" w:tplc="31F4B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904AA"/>
    <w:multiLevelType w:val="hybridMultilevel"/>
    <w:tmpl w:val="BA82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71C6B"/>
    <w:multiLevelType w:val="hybridMultilevel"/>
    <w:tmpl w:val="C50AB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23"/>
  </w:num>
  <w:num w:numId="4">
    <w:abstractNumId w:val="3"/>
  </w:num>
  <w:num w:numId="5">
    <w:abstractNumId w:val="17"/>
  </w:num>
  <w:num w:numId="6">
    <w:abstractNumId w:val="11"/>
  </w:num>
  <w:num w:numId="7">
    <w:abstractNumId w:val="25"/>
  </w:num>
  <w:num w:numId="8">
    <w:abstractNumId w:val="7"/>
  </w:num>
  <w:num w:numId="9">
    <w:abstractNumId w:val="27"/>
  </w:num>
  <w:num w:numId="10">
    <w:abstractNumId w:val="9"/>
  </w:num>
  <w:num w:numId="11">
    <w:abstractNumId w:val="5"/>
  </w:num>
  <w:num w:numId="12">
    <w:abstractNumId w:val="12"/>
  </w:num>
  <w:num w:numId="13">
    <w:abstractNumId w:val="26"/>
  </w:num>
  <w:num w:numId="14">
    <w:abstractNumId w:val="31"/>
  </w:num>
  <w:num w:numId="15">
    <w:abstractNumId w:val="0"/>
  </w:num>
  <w:num w:numId="16">
    <w:abstractNumId w:val="1"/>
  </w:num>
  <w:num w:numId="17">
    <w:abstractNumId w:val="6"/>
  </w:num>
  <w:num w:numId="18">
    <w:abstractNumId w:val="16"/>
  </w:num>
  <w:num w:numId="19">
    <w:abstractNumId w:val="24"/>
  </w:num>
  <w:num w:numId="20">
    <w:abstractNumId w:val="8"/>
  </w:num>
  <w:num w:numId="21">
    <w:abstractNumId w:val="22"/>
  </w:num>
  <w:num w:numId="22">
    <w:abstractNumId w:val="20"/>
  </w:num>
  <w:num w:numId="23">
    <w:abstractNumId w:val="4"/>
  </w:num>
  <w:num w:numId="24">
    <w:abstractNumId w:val="29"/>
  </w:num>
  <w:num w:numId="25">
    <w:abstractNumId w:val="21"/>
  </w:num>
  <w:num w:numId="26">
    <w:abstractNumId w:val="18"/>
  </w:num>
  <w:num w:numId="27">
    <w:abstractNumId w:val="15"/>
  </w:num>
  <w:num w:numId="28">
    <w:abstractNumId w:val="13"/>
  </w:num>
  <w:num w:numId="29">
    <w:abstractNumId w:val="30"/>
  </w:num>
  <w:num w:numId="30">
    <w:abstractNumId w:val="14"/>
  </w:num>
  <w:num w:numId="31">
    <w:abstractNumId w:val="28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0F"/>
    <w:rsid w:val="00001F46"/>
    <w:rsid w:val="00022918"/>
    <w:rsid w:val="000237F9"/>
    <w:rsid w:val="00024997"/>
    <w:rsid w:val="000268CA"/>
    <w:rsid w:val="00033E6D"/>
    <w:rsid w:val="0004520E"/>
    <w:rsid w:val="00046086"/>
    <w:rsid w:val="0005211B"/>
    <w:rsid w:val="00057764"/>
    <w:rsid w:val="00062D28"/>
    <w:rsid w:val="00064C56"/>
    <w:rsid w:val="00065AED"/>
    <w:rsid w:val="0007782E"/>
    <w:rsid w:val="00090E3C"/>
    <w:rsid w:val="00093367"/>
    <w:rsid w:val="0009583A"/>
    <w:rsid w:val="000A013D"/>
    <w:rsid w:val="000C1993"/>
    <w:rsid w:val="000D3F0E"/>
    <w:rsid w:val="000D65F1"/>
    <w:rsid w:val="000E779C"/>
    <w:rsid w:val="000F63AF"/>
    <w:rsid w:val="00103B4C"/>
    <w:rsid w:val="001118F8"/>
    <w:rsid w:val="00142BFE"/>
    <w:rsid w:val="00143D65"/>
    <w:rsid w:val="00153005"/>
    <w:rsid w:val="00153D2D"/>
    <w:rsid w:val="0016010C"/>
    <w:rsid w:val="001613A5"/>
    <w:rsid w:val="001921FF"/>
    <w:rsid w:val="001A6034"/>
    <w:rsid w:val="001B180D"/>
    <w:rsid w:val="001E303B"/>
    <w:rsid w:val="001E3B18"/>
    <w:rsid w:val="001E69BA"/>
    <w:rsid w:val="001F102A"/>
    <w:rsid w:val="001F1463"/>
    <w:rsid w:val="001F5E8F"/>
    <w:rsid w:val="00207429"/>
    <w:rsid w:val="00207E4D"/>
    <w:rsid w:val="00212367"/>
    <w:rsid w:val="00215483"/>
    <w:rsid w:val="002335C2"/>
    <w:rsid w:val="0024418F"/>
    <w:rsid w:val="00263249"/>
    <w:rsid w:val="002638A7"/>
    <w:rsid w:val="002668B6"/>
    <w:rsid w:val="002818E2"/>
    <w:rsid w:val="00284B3D"/>
    <w:rsid w:val="002951DD"/>
    <w:rsid w:val="00295E84"/>
    <w:rsid w:val="002A187C"/>
    <w:rsid w:val="002B0CA1"/>
    <w:rsid w:val="002D0C6E"/>
    <w:rsid w:val="002D1431"/>
    <w:rsid w:val="002D1D7D"/>
    <w:rsid w:val="002D2DC2"/>
    <w:rsid w:val="002D608F"/>
    <w:rsid w:val="002E4005"/>
    <w:rsid w:val="002F5E27"/>
    <w:rsid w:val="002F6E84"/>
    <w:rsid w:val="00303904"/>
    <w:rsid w:val="0030693C"/>
    <w:rsid w:val="003121F0"/>
    <w:rsid w:val="00315DC6"/>
    <w:rsid w:val="00326BFB"/>
    <w:rsid w:val="0033701A"/>
    <w:rsid w:val="0035135C"/>
    <w:rsid w:val="003532CC"/>
    <w:rsid w:val="00354838"/>
    <w:rsid w:val="0038547F"/>
    <w:rsid w:val="003927D7"/>
    <w:rsid w:val="003A41AB"/>
    <w:rsid w:val="003B72DC"/>
    <w:rsid w:val="003C1C95"/>
    <w:rsid w:val="003C43A0"/>
    <w:rsid w:val="003D11E8"/>
    <w:rsid w:val="003D7214"/>
    <w:rsid w:val="003E1B82"/>
    <w:rsid w:val="003E4B23"/>
    <w:rsid w:val="003F096F"/>
    <w:rsid w:val="0040413D"/>
    <w:rsid w:val="0040679A"/>
    <w:rsid w:val="004200A3"/>
    <w:rsid w:val="00436DB4"/>
    <w:rsid w:val="00440BD0"/>
    <w:rsid w:val="004421B3"/>
    <w:rsid w:val="004438AA"/>
    <w:rsid w:val="004518C7"/>
    <w:rsid w:val="004539E1"/>
    <w:rsid w:val="004555F7"/>
    <w:rsid w:val="004618E3"/>
    <w:rsid w:val="004635E3"/>
    <w:rsid w:val="00464BD3"/>
    <w:rsid w:val="0047161E"/>
    <w:rsid w:val="00471F7B"/>
    <w:rsid w:val="00474D44"/>
    <w:rsid w:val="00483C4B"/>
    <w:rsid w:val="0048401D"/>
    <w:rsid w:val="00484CC6"/>
    <w:rsid w:val="004A0306"/>
    <w:rsid w:val="004A25BE"/>
    <w:rsid w:val="004B65FB"/>
    <w:rsid w:val="004D2450"/>
    <w:rsid w:val="004D4321"/>
    <w:rsid w:val="004E3A51"/>
    <w:rsid w:val="005259D1"/>
    <w:rsid w:val="00545D9C"/>
    <w:rsid w:val="00550CB2"/>
    <w:rsid w:val="00552E59"/>
    <w:rsid w:val="00574B7D"/>
    <w:rsid w:val="0058228C"/>
    <w:rsid w:val="005917AE"/>
    <w:rsid w:val="005C5D73"/>
    <w:rsid w:val="005D01FF"/>
    <w:rsid w:val="005E19E2"/>
    <w:rsid w:val="005E7C9B"/>
    <w:rsid w:val="005F2BCF"/>
    <w:rsid w:val="00600204"/>
    <w:rsid w:val="006108F0"/>
    <w:rsid w:val="006133F6"/>
    <w:rsid w:val="00613655"/>
    <w:rsid w:val="00613F98"/>
    <w:rsid w:val="00633B94"/>
    <w:rsid w:val="0063488A"/>
    <w:rsid w:val="00642D22"/>
    <w:rsid w:val="00653C40"/>
    <w:rsid w:val="00653E26"/>
    <w:rsid w:val="006601E0"/>
    <w:rsid w:val="006605C7"/>
    <w:rsid w:val="0066083E"/>
    <w:rsid w:val="006719CC"/>
    <w:rsid w:val="00684AB4"/>
    <w:rsid w:val="00691313"/>
    <w:rsid w:val="006A04E7"/>
    <w:rsid w:val="006B2161"/>
    <w:rsid w:val="006B2976"/>
    <w:rsid w:val="006D38C2"/>
    <w:rsid w:val="006D3CDC"/>
    <w:rsid w:val="006E4F12"/>
    <w:rsid w:val="006F5FBF"/>
    <w:rsid w:val="00701C73"/>
    <w:rsid w:val="00710806"/>
    <w:rsid w:val="007132D6"/>
    <w:rsid w:val="00725303"/>
    <w:rsid w:val="00755D87"/>
    <w:rsid w:val="00756E68"/>
    <w:rsid w:val="00772A00"/>
    <w:rsid w:val="0079030F"/>
    <w:rsid w:val="007914E4"/>
    <w:rsid w:val="007B14AD"/>
    <w:rsid w:val="007D3459"/>
    <w:rsid w:val="007E10F0"/>
    <w:rsid w:val="00800D88"/>
    <w:rsid w:val="00803D28"/>
    <w:rsid w:val="00807719"/>
    <w:rsid w:val="00807C48"/>
    <w:rsid w:val="00811D1F"/>
    <w:rsid w:val="00823929"/>
    <w:rsid w:val="008546E2"/>
    <w:rsid w:val="0086187A"/>
    <w:rsid w:val="00862321"/>
    <w:rsid w:val="00862E81"/>
    <w:rsid w:val="008734FA"/>
    <w:rsid w:val="008770D2"/>
    <w:rsid w:val="008905A0"/>
    <w:rsid w:val="008A2E41"/>
    <w:rsid w:val="008A43D7"/>
    <w:rsid w:val="008B6AED"/>
    <w:rsid w:val="008C019C"/>
    <w:rsid w:val="008C18BC"/>
    <w:rsid w:val="008C3CA2"/>
    <w:rsid w:val="008C4DA0"/>
    <w:rsid w:val="008D117E"/>
    <w:rsid w:val="008D1994"/>
    <w:rsid w:val="008E1D9B"/>
    <w:rsid w:val="00906F20"/>
    <w:rsid w:val="00912751"/>
    <w:rsid w:val="0091752E"/>
    <w:rsid w:val="00930D74"/>
    <w:rsid w:val="009412A2"/>
    <w:rsid w:val="009531AD"/>
    <w:rsid w:val="00956A40"/>
    <w:rsid w:val="00976E45"/>
    <w:rsid w:val="00977F34"/>
    <w:rsid w:val="009815C7"/>
    <w:rsid w:val="0098745B"/>
    <w:rsid w:val="009A5F6C"/>
    <w:rsid w:val="009B33BF"/>
    <w:rsid w:val="009B7DDF"/>
    <w:rsid w:val="009D3D00"/>
    <w:rsid w:val="009D5F3C"/>
    <w:rsid w:val="009E2AF7"/>
    <w:rsid w:val="009F0885"/>
    <w:rsid w:val="009F24A7"/>
    <w:rsid w:val="009F6431"/>
    <w:rsid w:val="00A036B0"/>
    <w:rsid w:val="00A130E7"/>
    <w:rsid w:val="00A171C1"/>
    <w:rsid w:val="00A30A5D"/>
    <w:rsid w:val="00A50F66"/>
    <w:rsid w:val="00A57DFE"/>
    <w:rsid w:val="00A608AF"/>
    <w:rsid w:val="00A60AE4"/>
    <w:rsid w:val="00A60DE0"/>
    <w:rsid w:val="00A6381C"/>
    <w:rsid w:val="00A85393"/>
    <w:rsid w:val="00AA1005"/>
    <w:rsid w:val="00AA3361"/>
    <w:rsid w:val="00AA6E17"/>
    <w:rsid w:val="00AB0944"/>
    <w:rsid w:val="00AD26AA"/>
    <w:rsid w:val="00AF283E"/>
    <w:rsid w:val="00AF4103"/>
    <w:rsid w:val="00AF61ED"/>
    <w:rsid w:val="00B013C8"/>
    <w:rsid w:val="00B11F95"/>
    <w:rsid w:val="00B245B0"/>
    <w:rsid w:val="00B40A29"/>
    <w:rsid w:val="00B435D4"/>
    <w:rsid w:val="00B500E3"/>
    <w:rsid w:val="00B52B80"/>
    <w:rsid w:val="00B67D3D"/>
    <w:rsid w:val="00B87290"/>
    <w:rsid w:val="00B9247E"/>
    <w:rsid w:val="00B955DE"/>
    <w:rsid w:val="00BA5682"/>
    <w:rsid w:val="00BD31D6"/>
    <w:rsid w:val="00BD67E5"/>
    <w:rsid w:val="00BE7992"/>
    <w:rsid w:val="00BF39D1"/>
    <w:rsid w:val="00BF6066"/>
    <w:rsid w:val="00BF667D"/>
    <w:rsid w:val="00C05431"/>
    <w:rsid w:val="00C23CCF"/>
    <w:rsid w:val="00C25772"/>
    <w:rsid w:val="00C407AD"/>
    <w:rsid w:val="00C530F8"/>
    <w:rsid w:val="00C662A9"/>
    <w:rsid w:val="00C67636"/>
    <w:rsid w:val="00C70CDB"/>
    <w:rsid w:val="00C7354A"/>
    <w:rsid w:val="00C857F1"/>
    <w:rsid w:val="00C9693E"/>
    <w:rsid w:val="00C97632"/>
    <w:rsid w:val="00CA06B8"/>
    <w:rsid w:val="00CA4C44"/>
    <w:rsid w:val="00CA7FAD"/>
    <w:rsid w:val="00CC7582"/>
    <w:rsid w:val="00CD3A86"/>
    <w:rsid w:val="00CE1191"/>
    <w:rsid w:val="00CE1BCF"/>
    <w:rsid w:val="00D10817"/>
    <w:rsid w:val="00D23AA3"/>
    <w:rsid w:val="00D35D8D"/>
    <w:rsid w:val="00D55F80"/>
    <w:rsid w:val="00D62715"/>
    <w:rsid w:val="00D94E3E"/>
    <w:rsid w:val="00D9518E"/>
    <w:rsid w:val="00DB6EAA"/>
    <w:rsid w:val="00DC032B"/>
    <w:rsid w:val="00DC4B1A"/>
    <w:rsid w:val="00DD2005"/>
    <w:rsid w:val="00DD3980"/>
    <w:rsid w:val="00DD6F4A"/>
    <w:rsid w:val="00DE18A9"/>
    <w:rsid w:val="00E26DED"/>
    <w:rsid w:val="00E319F3"/>
    <w:rsid w:val="00E50DB8"/>
    <w:rsid w:val="00E60FCD"/>
    <w:rsid w:val="00E6606D"/>
    <w:rsid w:val="00E70821"/>
    <w:rsid w:val="00E71BBE"/>
    <w:rsid w:val="00E776A6"/>
    <w:rsid w:val="00E862B7"/>
    <w:rsid w:val="00EA3D43"/>
    <w:rsid w:val="00EA66F2"/>
    <w:rsid w:val="00EB00C6"/>
    <w:rsid w:val="00EE4B47"/>
    <w:rsid w:val="00EF06E7"/>
    <w:rsid w:val="00F2715F"/>
    <w:rsid w:val="00F3411F"/>
    <w:rsid w:val="00F40BC7"/>
    <w:rsid w:val="00F45074"/>
    <w:rsid w:val="00F558DA"/>
    <w:rsid w:val="00F77CBA"/>
    <w:rsid w:val="00F8327E"/>
    <w:rsid w:val="00F83C4C"/>
    <w:rsid w:val="00F83D50"/>
    <w:rsid w:val="00F8475F"/>
    <w:rsid w:val="00F91123"/>
    <w:rsid w:val="00FC6EE1"/>
    <w:rsid w:val="00FC747E"/>
    <w:rsid w:val="00FD4109"/>
    <w:rsid w:val="00FD7259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F014"/>
  <w15:chartTrackingRefBased/>
  <w15:docId w15:val="{2F925BA9-F592-4909-9FAD-C159FEBB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7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0F"/>
    <w:pPr>
      <w:ind w:left="720"/>
      <w:contextualSpacing/>
    </w:pPr>
  </w:style>
  <w:style w:type="paragraph" w:customStyle="1" w:styleId="Default">
    <w:name w:val="Default"/>
    <w:rsid w:val="000A01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A6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0DE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60DE0"/>
    <w:rPr>
      <w:vertAlign w:val="superscript"/>
    </w:rPr>
  </w:style>
  <w:style w:type="paragraph" w:styleId="Title">
    <w:name w:val="Title"/>
    <w:basedOn w:val="Normal"/>
    <w:link w:val="TitleChar"/>
    <w:qFormat/>
    <w:rsid w:val="00A60DE0"/>
    <w:pPr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A60DE0"/>
    <w:rPr>
      <w:rFonts w:ascii="Times New Roman" w:eastAsia="Times New Roman" w:hAnsi="Times New Roman" w:cs="Times New Roman"/>
      <w:b/>
      <w:spacing w:val="-3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4438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4A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5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6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E6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74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62E8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62E8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62E81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B5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0E3"/>
  </w:style>
  <w:style w:type="paragraph" w:styleId="Footer">
    <w:name w:val="footer"/>
    <w:basedOn w:val="Normal"/>
    <w:link w:val="FooterChar"/>
    <w:uiPriority w:val="99"/>
    <w:unhideWhenUsed/>
    <w:rsid w:val="00B5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0E3"/>
  </w:style>
  <w:style w:type="table" w:customStyle="1" w:styleId="TableGrid1">
    <w:name w:val="Table Grid1"/>
    <w:basedOn w:val="TableNormal"/>
    <w:next w:val="TableGrid"/>
    <w:uiPriority w:val="39"/>
    <w:rsid w:val="00CD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delaware.gov/mss/mss_contracts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1FEC-A7BF-46C9-8B39-F42022D6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Bierbaum, James (DSCYF)</dc:creator>
  <cp:keywords/>
  <dc:description/>
  <cp:lastModifiedBy>Bolles, Ryan (DSCYF)</cp:lastModifiedBy>
  <cp:revision>47</cp:revision>
  <cp:lastPrinted>2017-05-25T13:26:00Z</cp:lastPrinted>
  <dcterms:created xsi:type="dcterms:W3CDTF">2019-12-17T17:07:00Z</dcterms:created>
  <dcterms:modified xsi:type="dcterms:W3CDTF">2020-05-26T18:55:00Z</dcterms:modified>
</cp:coreProperties>
</file>