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5545AB" w:rsidRDefault="00B86016" w:rsidP="00C73E5E">
            <w:pPr>
              <w:spacing w:after="0"/>
              <w:rPr>
                <w:rFonts w:ascii="Times New Roman" w:hAnsi="Times New Roman"/>
                <w:b/>
                <w:szCs w:val="24"/>
              </w:rPr>
            </w:pPr>
            <w:r>
              <w:rPr>
                <w:rFonts w:ascii="Times New Roman" w:hAnsi="Times New Roman"/>
                <w:b/>
                <w:szCs w:val="24"/>
              </w:rPr>
              <w:t>CYF 19-19</w:t>
            </w:r>
            <w:r w:rsidR="00D35BFF" w:rsidRPr="00D35BFF">
              <w:rPr>
                <w:rFonts w:ascii="Times New Roman" w:hAnsi="Times New Roman"/>
                <w:b/>
                <w:szCs w:val="24"/>
              </w:rPr>
              <w:t xml:space="preserve"> </w:t>
            </w:r>
            <w:r w:rsidR="00C73E5E" w:rsidRPr="00C73E5E">
              <w:rPr>
                <w:rFonts w:ascii="Times New Roman" w:hAnsi="Times New Roman"/>
                <w:b/>
                <w:szCs w:val="24"/>
              </w:rPr>
              <w:t xml:space="preserve">FAMILY ASSESSMENT AND INTERVENTION RESPONSE (FAIR) </w:t>
            </w:r>
            <w:r w:rsidR="0030776A">
              <w:rPr>
                <w:rFonts w:ascii="Times New Roman" w:hAnsi="Times New Roman"/>
                <w:b/>
                <w:szCs w:val="24"/>
              </w:rPr>
              <w:t xml:space="preserve">- </w:t>
            </w:r>
            <w:bookmarkStart w:id="0" w:name="_GoBack"/>
            <w:bookmarkEnd w:id="0"/>
            <w:r w:rsidR="00C73E5E" w:rsidRPr="00C73E5E">
              <w:rPr>
                <w:rFonts w:ascii="Times New Roman" w:hAnsi="Times New Roman"/>
                <w:b/>
                <w:szCs w:val="24"/>
              </w:rPr>
              <w:t>NEGLECT</w:t>
            </w:r>
          </w:p>
        </w:tc>
      </w:tr>
    </w:tbl>
    <w:p w:rsidR="00FB7CE0" w:rsidRPr="00C12B1A" w:rsidRDefault="00FB7CE0" w:rsidP="00FB7CE0">
      <w:pPr>
        <w:spacing w:after="0"/>
        <w:rPr>
          <w:rFonts w:ascii="Times New Roman" w:hAnsi="Times New Roman"/>
          <w:szCs w:val="24"/>
        </w:rPr>
      </w:pPr>
    </w:p>
    <w:p w:rsidR="00FB7CE0" w:rsidRDefault="00FB7CE0" w:rsidP="00FB7CE0">
      <w:pPr>
        <w:spacing w:after="0"/>
        <w:rPr>
          <w:rFonts w:ascii="Times New Roman" w:hAnsi="Times New Roman"/>
          <w:szCs w:val="24"/>
        </w:rPr>
      </w:pPr>
    </w:p>
    <w:tbl>
      <w:tblPr>
        <w:tblStyle w:val="TableGrid"/>
        <w:tblW w:w="0" w:type="auto"/>
        <w:tblLook w:val="04A0" w:firstRow="1" w:lastRow="0" w:firstColumn="1" w:lastColumn="0" w:noHBand="0" w:noVBand="1"/>
      </w:tblPr>
      <w:tblGrid>
        <w:gridCol w:w="625"/>
        <w:gridCol w:w="8725"/>
      </w:tblGrid>
      <w:tr w:rsidR="000C6870" w:rsidTr="000C6870">
        <w:tc>
          <w:tcPr>
            <w:tcW w:w="625" w:type="dxa"/>
          </w:tcPr>
          <w:p w:rsidR="000C6870" w:rsidRPr="00C12B1A" w:rsidRDefault="000C6870" w:rsidP="000C6870">
            <w:pPr>
              <w:spacing w:after="0"/>
              <w:rPr>
                <w:rFonts w:ascii="Times New Roman" w:hAnsi="Times New Roman"/>
                <w:szCs w:val="24"/>
              </w:rPr>
            </w:pPr>
          </w:p>
        </w:tc>
        <w:tc>
          <w:tcPr>
            <w:tcW w:w="8725" w:type="dxa"/>
          </w:tcPr>
          <w:p w:rsidR="000C6870" w:rsidRPr="006472E9" w:rsidRDefault="00EB7F4F" w:rsidP="000C6870">
            <w:pPr>
              <w:spacing w:after="0"/>
              <w:rPr>
                <w:rFonts w:ascii="Times New Roman" w:hAnsi="Times New Roman"/>
                <w:b/>
                <w:szCs w:val="24"/>
              </w:rPr>
            </w:pPr>
            <w:r w:rsidRPr="006472E9">
              <w:rPr>
                <w:rFonts w:ascii="Times New Roman" w:hAnsi="Times New Roman"/>
                <w:b/>
                <w:szCs w:val="24"/>
              </w:rPr>
              <w:t>Check all counties for which you are interested in a contract award:</w:t>
            </w:r>
          </w:p>
        </w:tc>
      </w:tr>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30776A">
              <w:rPr>
                <w:rFonts w:ascii="Times New Roman" w:hAnsi="Times New Roman"/>
                <w:szCs w:val="24"/>
              </w:rPr>
            </w:r>
            <w:r w:rsidR="0030776A">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Pr="006472E9" w:rsidRDefault="00EB7F4F" w:rsidP="000C6870">
            <w:pPr>
              <w:spacing w:after="0"/>
              <w:rPr>
                <w:rFonts w:ascii="Times New Roman" w:hAnsi="Times New Roman"/>
                <w:szCs w:val="24"/>
              </w:rPr>
            </w:pPr>
            <w:r w:rsidRPr="006472E9">
              <w:rPr>
                <w:rFonts w:ascii="Times New Roman" w:hAnsi="Times New Roman"/>
                <w:bCs/>
                <w:szCs w:val="24"/>
              </w:rPr>
              <w:t>New Castle County</w:t>
            </w:r>
          </w:p>
        </w:tc>
      </w:tr>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30776A">
              <w:rPr>
                <w:rFonts w:ascii="Times New Roman" w:hAnsi="Times New Roman"/>
                <w:szCs w:val="24"/>
              </w:rPr>
            </w:r>
            <w:r w:rsidR="0030776A">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Pr="006472E9" w:rsidRDefault="00EB7F4F" w:rsidP="000C6870">
            <w:pPr>
              <w:spacing w:after="0"/>
              <w:rPr>
                <w:rFonts w:ascii="Times New Roman" w:hAnsi="Times New Roman"/>
                <w:szCs w:val="24"/>
              </w:rPr>
            </w:pPr>
            <w:r w:rsidRPr="006472E9">
              <w:rPr>
                <w:rFonts w:ascii="Times New Roman" w:hAnsi="Times New Roman"/>
                <w:bCs/>
                <w:szCs w:val="24"/>
              </w:rPr>
              <w:t>Kent County</w:t>
            </w:r>
          </w:p>
        </w:tc>
      </w:tr>
      <w:tr w:rsidR="000C6870" w:rsidTr="008A57CA">
        <w:tc>
          <w:tcPr>
            <w:tcW w:w="625" w:type="dxa"/>
            <w:tcBorders>
              <w:bottom w:val="single" w:sz="4" w:space="0" w:color="auto"/>
            </w:tcBorders>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30776A">
              <w:rPr>
                <w:rFonts w:ascii="Times New Roman" w:hAnsi="Times New Roman"/>
                <w:szCs w:val="24"/>
              </w:rPr>
            </w:r>
            <w:r w:rsidR="0030776A">
              <w:rPr>
                <w:rFonts w:ascii="Times New Roman" w:hAnsi="Times New Roman"/>
                <w:szCs w:val="24"/>
              </w:rPr>
              <w:fldChar w:fldCharType="separate"/>
            </w:r>
            <w:r w:rsidRPr="00C12B1A">
              <w:rPr>
                <w:rFonts w:ascii="Times New Roman" w:hAnsi="Times New Roman"/>
                <w:szCs w:val="24"/>
              </w:rPr>
              <w:fldChar w:fldCharType="end"/>
            </w:r>
          </w:p>
        </w:tc>
        <w:tc>
          <w:tcPr>
            <w:tcW w:w="8725" w:type="dxa"/>
            <w:tcBorders>
              <w:bottom w:val="single" w:sz="4" w:space="0" w:color="auto"/>
            </w:tcBorders>
          </w:tcPr>
          <w:p w:rsidR="000C6870" w:rsidRPr="006472E9" w:rsidRDefault="00EB7F4F" w:rsidP="000C6870">
            <w:pPr>
              <w:spacing w:after="0"/>
              <w:rPr>
                <w:rFonts w:ascii="Times New Roman" w:hAnsi="Times New Roman"/>
                <w:szCs w:val="24"/>
              </w:rPr>
            </w:pPr>
            <w:r w:rsidRPr="006472E9">
              <w:rPr>
                <w:rFonts w:ascii="Times New Roman" w:hAnsi="Times New Roman"/>
                <w:bCs/>
                <w:szCs w:val="24"/>
              </w:rPr>
              <w:t>Sussex County</w:t>
            </w:r>
          </w:p>
        </w:tc>
      </w:tr>
      <w:tr w:rsidR="008A57CA" w:rsidTr="008A57CA">
        <w:tc>
          <w:tcPr>
            <w:tcW w:w="625" w:type="dxa"/>
            <w:tcBorders>
              <w:left w:val="nil"/>
              <w:right w:val="nil"/>
            </w:tcBorders>
          </w:tcPr>
          <w:p w:rsidR="008A57CA" w:rsidRPr="00C12B1A" w:rsidRDefault="008A57CA" w:rsidP="000C6870">
            <w:pPr>
              <w:spacing w:after="0"/>
              <w:rPr>
                <w:rFonts w:ascii="Times New Roman" w:hAnsi="Times New Roman"/>
                <w:szCs w:val="24"/>
              </w:rPr>
            </w:pPr>
          </w:p>
        </w:tc>
        <w:tc>
          <w:tcPr>
            <w:tcW w:w="8725" w:type="dxa"/>
            <w:tcBorders>
              <w:left w:val="nil"/>
              <w:right w:val="nil"/>
            </w:tcBorders>
          </w:tcPr>
          <w:p w:rsidR="008A57CA" w:rsidRPr="006472E9" w:rsidRDefault="008A57CA" w:rsidP="000C6870">
            <w:pPr>
              <w:spacing w:after="0"/>
              <w:rPr>
                <w:rFonts w:ascii="Times New Roman" w:hAnsi="Times New Roman"/>
                <w:bCs/>
                <w:szCs w:val="24"/>
              </w:rPr>
            </w:pPr>
          </w:p>
        </w:tc>
      </w:tr>
    </w:tbl>
    <w:p w:rsidR="000C6870" w:rsidRPr="00C12B1A" w:rsidRDefault="000C6870" w:rsidP="00FB7CE0">
      <w:pPr>
        <w:spacing w:after="0"/>
        <w:rPr>
          <w:rFonts w:ascii="Times New Roman" w:hAnsi="Times New Roman"/>
          <w:szCs w:val="24"/>
        </w:rPr>
      </w:pPr>
    </w:p>
    <w:p w:rsidR="00FB7CE0" w:rsidRPr="00C12B1A" w:rsidRDefault="00FB7CE0"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 xml:space="preserve">Indicate the type of business bidder is or </w:t>
            </w:r>
            <w:r w:rsidRPr="00422C17">
              <w:rPr>
                <w:rFonts w:ascii="Times New Roman" w:hAnsi="Times New Roman"/>
                <w:szCs w:val="24"/>
                <w:u w:val="single"/>
              </w:rPr>
              <w:t>proposes</w:t>
            </w:r>
            <w:r w:rsidRPr="00C12B1A">
              <w:rPr>
                <w:rFonts w:ascii="Times New Roman" w:hAnsi="Times New Roman"/>
                <w:szCs w:val="24"/>
              </w:rPr>
              <w:t xml:space="preserve">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30776A">
              <w:rPr>
                <w:rFonts w:ascii="Times New Roman" w:hAnsi="Times New Roman"/>
                <w:szCs w:val="24"/>
              </w:rPr>
            </w:r>
            <w:r w:rsidR="0030776A">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30776A">
              <w:rPr>
                <w:rFonts w:ascii="Times New Roman" w:hAnsi="Times New Roman"/>
                <w:szCs w:val="24"/>
              </w:rPr>
            </w:r>
            <w:r w:rsidR="0030776A">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30776A">
              <w:rPr>
                <w:rFonts w:ascii="Times New Roman" w:hAnsi="Times New Roman"/>
                <w:szCs w:val="24"/>
              </w:rPr>
            </w:r>
            <w:r w:rsidR="0030776A">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94848"/>
    <w:rsid w:val="000C6870"/>
    <w:rsid w:val="001800F2"/>
    <w:rsid w:val="0019315C"/>
    <w:rsid w:val="001A12CD"/>
    <w:rsid w:val="0030776A"/>
    <w:rsid w:val="003648E0"/>
    <w:rsid w:val="00422C17"/>
    <w:rsid w:val="004A55C9"/>
    <w:rsid w:val="00584731"/>
    <w:rsid w:val="005D78FA"/>
    <w:rsid w:val="006472E9"/>
    <w:rsid w:val="00753F7D"/>
    <w:rsid w:val="00766B01"/>
    <w:rsid w:val="0077032C"/>
    <w:rsid w:val="007A31F9"/>
    <w:rsid w:val="008467F9"/>
    <w:rsid w:val="008A57CA"/>
    <w:rsid w:val="00B71919"/>
    <w:rsid w:val="00B86016"/>
    <w:rsid w:val="00C73E5E"/>
    <w:rsid w:val="00D35BFF"/>
    <w:rsid w:val="00DF4869"/>
    <w:rsid w:val="00EB7F4F"/>
    <w:rsid w:val="00FB7CE0"/>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C79587"/>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Ryan (DSCYF)</cp:lastModifiedBy>
  <cp:revision>4</cp:revision>
  <dcterms:created xsi:type="dcterms:W3CDTF">2019-11-15T18:57:00Z</dcterms:created>
  <dcterms:modified xsi:type="dcterms:W3CDTF">2019-11-18T17:14:00Z</dcterms:modified>
</cp:coreProperties>
</file>