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B1" w:rsidRPr="0074599E" w:rsidRDefault="00A439B1" w:rsidP="00A439B1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74599E">
        <w:rPr>
          <w:b/>
          <w:spacing w:val="-3"/>
          <w:sz w:val="20"/>
          <w:highlight w:val="yellow"/>
        </w:rPr>
        <w:t>PLEASE COMPLETE AND SUBMIT WITH THE PROPOSAL</w:t>
      </w:r>
      <w:r w:rsidRPr="0074599E">
        <w:rPr>
          <w:b/>
          <w:spacing w:val="-3"/>
          <w:sz w:val="20"/>
        </w:rPr>
        <w:fldChar w:fldCharType="begin"/>
      </w:r>
      <w:r w:rsidRPr="0074599E">
        <w:rPr>
          <w:b/>
          <w:spacing w:val="-3"/>
          <w:sz w:val="20"/>
        </w:rPr>
        <w:instrText xml:space="preserve">PRIVATE </w:instrText>
      </w:r>
      <w:r w:rsidRPr="0074599E">
        <w:rPr>
          <w:b/>
          <w:spacing w:val="-3"/>
          <w:sz w:val="20"/>
        </w:rPr>
        <w:fldChar w:fldCharType="end"/>
      </w:r>
    </w:p>
    <w:p w:rsidR="00A439B1" w:rsidRPr="0074599E" w:rsidRDefault="00A439B1" w:rsidP="00A439B1">
      <w:pPr>
        <w:jc w:val="center"/>
        <w:rPr>
          <w:rFonts w:eastAsia="Calibri"/>
          <w:b/>
        </w:rPr>
      </w:pPr>
    </w:p>
    <w:p w:rsidR="00967305" w:rsidRPr="00967305" w:rsidRDefault="00A439B1" w:rsidP="00967305">
      <w:pPr>
        <w:jc w:val="center"/>
        <w:rPr>
          <w:u w:val="single"/>
        </w:rPr>
      </w:pPr>
      <w:r w:rsidRPr="0074599E">
        <w:rPr>
          <w:spacing w:val="-3"/>
          <w:sz w:val="22"/>
          <w:szCs w:val="22"/>
          <w:u w:val="single"/>
        </w:rPr>
        <w:t xml:space="preserve">RFP Title: </w:t>
      </w:r>
      <w:r w:rsidR="00380234">
        <w:rPr>
          <w:spacing w:val="-3"/>
          <w:sz w:val="22"/>
          <w:szCs w:val="22"/>
          <w:u w:val="single"/>
        </w:rPr>
        <w:t xml:space="preserve">CYF </w:t>
      </w:r>
      <w:r w:rsidR="00380234" w:rsidRPr="00380234">
        <w:rPr>
          <w:u w:val="single"/>
        </w:rPr>
        <w:t>19-</w:t>
      </w:r>
      <w:r w:rsidR="00967305" w:rsidRPr="00967305">
        <w:rPr>
          <w:u w:val="single"/>
        </w:rPr>
        <w:t xml:space="preserve">11 Post Adoption/Post Permanent Guardianship Program </w:t>
      </w:r>
    </w:p>
    <w:p w:rsidR="00A439B1" w:rsidRPr="0074599E" w:rsidRDefault="00967305" w:rsidP="00967305">
      <w:pPr>
        <w:jc w:val="center"/>
        <w:rPr>
          <w:sz w:val="22"/>
          <w:szCs w:val="22"/>
          <w:u w:val="single"/>
        </w:rPr>
      </w:pPr>
      <w:r w:rsidRPr="00967305">
        <w:rPr>
          <w:u w:val="single"/>
        </w:rPr>
        <w:t>Support Navigator</w:t>
      </w:r>
    </w:p>
    <w:p w:rsidR="00A439B1" w:rsidRPr="0074599E" w:rsidRDefault="00A439B1" w:rsidP="00A439B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A439B1" w:rsidRPr="0074599E" w:rsidRDefault="00A439B1" w:rsidP="00A439B1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A439B1" w:rsidRPr="0074599E" w:rsidTr="00702B39">
        <w:tc>
          <w:tcPr>
            <w:tcW w:w="1777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A439B1" w:rsidRPr="0074599E" w:rsidRDefault="00A439B1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74599E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A439B1" w:rsidRPr="0074599E" w:rsidRDefault="00A439B1" w:rsidP="00A439B1">
      <w:pPr>
        <w:rPr>
          <w:rFonts w:eastAsia="Calibri"/>
          <w:b/>
        </w:rPr>
      </w:pPr>
    </w:p>
    <w:p w:rsidR="00A439B1" w:rsidRPr="0074599E" w:rsidRDefault="00A439B1" w:rsidP="00A439B1">
      <w:pPr>
        <w:jc w:val="center"/>
        <w:rPr>
          <w:sz w:val="22"/>
          <w:szCs w:val="22"/>
        </w:rPr>
      </w:pPr>
      <w:r w:rsidRPr="0074599E">
        <w:rPr>
          <w:sz w:val="22"/>
          <w:szCs w:val="22"/>
        </w:rPr>
        <w:t>EMPLOYING DELAWAREANS REPORT</w:t>
      </w:r>
    </w:p>
    <w:p w:rsidR="00A439B1" w:rsidRPr="0074599E" w:rsidRDefault="00A439B1" w:rsidP="00A439B1">
      <w:pPr>
        <w:rPr>
          <w:sz w:val="22"/>
          <w:szCs w:val="22"/>
        </w:rPr>
      </w:pPr>
    </w:p>
    <w:p w:rsidR="00A439B1" w:rsidRPr="0074599E" w:rsidRDefault="00A439B1" w:rsidP="00A439B1">
      <w:pPr>
        <w:rPr>
          <w:sz w:val="22"/>
          <w:szCs w:val="22"/>
        </w:rPr>
      </w:pPr>
      <w:r w:rsidRPr="0074599E">
        <w:rPr>
          <w:sz w:val="22"/>
          <w:szCs w:val="22"/>
        </w:rPr>
        <w:t>As required by House Bill # 410 (Bond Bill) of the 146</w:t>
      </w:r>
      <w:r w:rsidRPr="0074599E">
        <w:rPr>
          <w:sz w:val="22"/>
          <w:szCs w:val="22"/>
          <w:vertAlign w:val="superscript"/>
        </w:rPr>
        <w:t>th</w:t>
      </w:r>
      <w:r w:rsidRPr="0074599E">
        <w:rPr>
          <w:sz w:val="22"/>
          <w:szCs w:val="22"/>
        </w:rPr>
        <w:t xml:space="preserve"> General Assembly and under Section 30, No bid for any public w</w:t>
      </w:r>
      <w:bookmarkStart w:id="0" w:name="_GoBack"/>
      <w:bookmarkEnd w:id="0"/>
      <w:r w:rsidRPr="0074599E">
        <w:rPr>
          <w:sz w:val="22"/>
          <w:szCs w:val="22"/>
        </w:rPr>
        <w:t>orks or professional services contract shall be responsive unless the prospective bidder discloses its reasonable, good-faith determination of:</w:t>
      </w:r>
    </w:p>
    <w:p w:rsidR="00A439B1" w:rsidRPr="0074599E" w:rsidRDefault="00A439B1" w:rsidP="00A439B1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If subcontractors are to be used:</w:t>
            </w: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439B1" w:rsidRPr="0074599E" w:rsidRDefault="00A439B1" w:rsidP="00A439B1">
      <w:pPr>
        <w:ind w:left="360"/>
        <w:contextualSpacing/>
        <w:rPr>
          <w:sz w:val="20"/>
          <w:szCs w:val="20"/>
        </w:rPr>
      </w:pPr>
    </w:p>
    <w:p w:rsidR="00A439B1" w:rsidRPr="0074599E" w:rsidRDefault="00A439B1" w:rsidP="00A439B1">
      <w:pPr>
        <w:contextualSpacing/>
        <w:rPr>
          <w:sz w:val="20"/>
          <w:szCs w:val="20"/>
        </w:rPr>
      </w:pPr>
      <w:r w:rsidRPr="0074599E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A439B1" w:rsidRPr="0074599E" w:rsidRDefault="00A439B1" w:rsidP="00A439B1">
      <w:pPr>
        <w:tabs>
          <w:tab w:val="left" w:pos="-720"/>
        </w:tabs>
        <w:suppressAutoHyphens/>
        <w:contextualSpacing/>
        <w:rPr>
          <w:spacing w:val="-3"/>
        </w:rPr>
      </w:pPr>
    </w:p>
    <w:p w:rsidR="003648E0" w:rsidRDefault="003648E0"/>
    <w:sectPr w:rsidR="0036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B1"/>
    <w:rsid w:val="00094848"/>
    <w:rsid w:val="001A12CD"/>
    <w:rsid w:val="003648E0"/>
    <w:rsid w:val="00380234"/>
    <w:rsid w:val="00967305"/>
    <w:rsid w:val="00A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AF30F-92C3-48D0-B96B-7058825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DSCYF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3</cp:revision>
  <dcterms:created xsi:type="dcterms:W3CDTF">2019-03-13T18:32:00Z</dcterms:created>
  <dcterms:modified xsi:type="dcterms:W3CDTF">2019-05-20T16:17:00Z</dcterms:modified>
</cp:coreProperties>
</file>