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18" w:rsidRPr="005C451A" w:rsidRDefault="00920718" w:rsidP="00920718">
      <w:pPr>
        <w:tabs>
          <w:tab w:val="center" w:pos="4680"/>
        </w:tabs>
        <w:suppressAutoHyphens/>
        <w:jc w:val="center"/>
        <w:rPr>
          <w:rFonts w:ascii="Times New Roman" w:hAnsi="Times New Roman"/>
          <w:spacing w:val="-3"/>
          <w:sz w:val="20"/>
        </w:rPr>
      </w:pPr>
      <w:r w:rsidRPr="005C451A">
        <w:rPr>
          <w:rFonts w:ascii="Times New Roman" w:hAnsi="Times New Roman"/>
          <w:b/>
          <w:spacing w:val="-3"/>
          <w:sz w:val="20"/>
          <w:u w:val="single"/>
        </w:rPr>
        <w:t>ASSURANCES</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 xml:space="preserve">The </w:t>
      </w:r>
      <w:bookmarkStart w:id="0" w:name="_GoBack"/>
      <w:r w:rsidR="00E13BE7">
        <w:rPr>
          <w:rFonts w:ascii="Times New Roman" w:hAnsi="Times New Roman"/>
          <w:spacing w:val="-3"/>
          <w:sz w:val="20"/>
          <w:szCs w:val="20"/>
        </w:rPr>
        <w:t>applicant</w:t>
      </w:r>
      <w:r w:rsidRPr="005C451A">
        <w:rPr>
          <w:rFonts w:ascii="Times New Roman" w:hAnsi="Times New Roman"/>
          <w:spacing w:val="-3"/>
          <w:sz w:val="20"/>
          <w:szCs w:val="20"/>
        </w:rPr>
        <w:t xml:space="preserve"> </w:t>
      </w:r>
      <w:bookmarkEnd w:id="0"/>
      <w:r w:rsidRPr="005C451A">
        <w:rPr>
          <w:rFonts w:ascii="Times New Roman" w:hAnsi="Times New Roman"/>
          <w:spacing w:val="-3"/>
          <w:sz w:val="20"/>
          <w:szCs w:val="20"/>
        </w:rPr>
        <w:t>represents and certifies as a part of this offer that:</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 xml:space="preserve">The organization will complete or provide any information necessary for enrollment in Medicaid requested by the Department, concerning, but not limited to, such areas as licensure and accreditation, Medicaid rates paid by other states for services provided by the organization, the usual and customary charges for medical services, and/or past sanctioning by the Centers for Medicare and Medicaid </w:t>
      </w:r>
      <w:smartTag w:uri="urn:schemas-microsoft-com:office:smarttags" w:element="PersonName">
        <w:r w:rsidRPr="005C451A">
          <w:rPr>
            <w:rFonts w:ascii="Times New Roman" w:hAnsi="Times New Roman"/>
            <w:spacing w:val="-3"/>
            <w:sz w:val="20"/>
            <w:szCs w:val="20"/>
          </w:rPr>
          <w:t>Service</w:t>
        </w:r>
      </w:smartTag>
      <w:r w:rsidRPr="005C451A">
        <w:rPr>
          <w:rFonts w:ascii="Times New Roman" w:hAnsi="Times New Roman"/>
          <w:spacing w:val="-3"/>
          <w:sz w:val="20"/>
          <w:szCs w:val="20"/>
        </w:rPr>
        <w:t>s (</w:t>
      </w:r>
      <w:smartTag w:uri="urn:schemas-microsoft-com:office:smarttags" w:element="PersonName">
        <w:r w:rsidRPr="005C451A">
          <w:rPr>
            <w:rFonts w:ascii="Times New Roman" w:hAnsi="Times New Roman"/>
            <w:spacing w:val="-3"/>
            <w:sz w:val="20"/>
            <w:szCs w:val="20"/>
          </w:rPr>
          <w:t>CMS</w:t>
        </w:r>
      </w:smartTag>
      <w:r w:rsidRPr="005C451A">
        <w:rPr>
          <w:rFonts w:ascii="Times New Roman" w:hAnsi="Times New Roman"/>
          <w:spacing w:val="-3"/>
          <w:sz w:val="20"/>
          <w:szCs w:val="20"/>
        </w:rPr>
        <w:t>).</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The organization will maintain records, documents, and other required evidence to adequately reflect the service under contract.</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The organization agrees to maintain or to make available at a location within the State, such records as are necessary or deemed necessary by the Department to fully disclose and substantiate the nature and extent of items and services rendered to the Department clients, including all records necessary to verify the usual and customary charges for such items and services.  Organizations that show cause may be exempted from maintaining records or from making such records available within the State.</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 xml:space="preserve">The organization understands that all records shall be made available at once and without notice to authorized federal and state representatives, including but not limited to </w:t>
      </w:r>
      <w:smartTag w:uri="urn:schemas-microsoft-com:office:smarttags" w:element="place">
        <w:smartTag w:uri="urn:schemas-microsoft-com:office:smarttags" w:element="State">
          <w:r w:rsidRPr="005C451A">
            <w:rPr>
              <w:rFonts w:ascii="Times New Roman" w:hAnsi="Times New Roman"/>
              <w:spacing w:val="-3"/>
              <w:sz w:val="20"/>
              <w:szCs w:val="20"/>
            </w:rPr>
            <w:t>Delaware</w:t>
          </w:r>
        </w:smartTag>
      </w:smartTag>
      <w:r w:rsidRPr="005C451A">
        <w:rPr>
          <w:rFonts w:ascii="Times New Roman" w:hAnsi="Times New Roman"/>
          <w:spacing w:val="-3"/>
          <w:sz w:val="20"/>
          <w:szCs w:val="20"/>
        </w:rPr>
        <w:t>'s Medicaid Fraud Control Unit, for the purpose of conducting audits to substantiate claims, costs, etc., and to determine compliance with federal and state regulations and statutes.</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The organization shall retain medical, financial, and other supporting records relating to each claim for not less than five (5) years after the claim is submitted.</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The organization will maintain accurate accounts, books, documents, and other evidentiary, accounting, and fiscal records in accordance with established methods of accounting.</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In the event that the Contract with the organization is terminated, the organization's records shall remain subject to the Department's regulations.</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The organization will physically secure and safeguard all sensitive and confidential information related to the service given.  This includes service activities and case record materials.</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 xml:space="preserve">The organization shall comply with the requirements for client confidentiality in accordance with 42 </w:t>
      </w:r>
      <w:proofErr w:type="spellStart"/>
      <w:r w:rsidRPr="005C451A">
        <w:rPr>
          <w:rFonts w:ascii="Times New Roman" w:hAnsi="Times New Roman"/>
          <w:spacing w:val="-3"/>
          <w:sz w:val="20"/>
          <w:szCs w:val="20"/>
        </w:rPr>
        <w:t>U.S.C</w:t>
      </w:r>
      <w:proofErr w:type="spellEnd"/>
      <w:r w:rsidRPr="005C451A">
        <w:rPr>
          <w:rFonts w:ascii="Times New Roman" w:hAnsi="Times New Roman"/>
          <w:spacing w:val="-3"/>
          <w:sz w:val="20"/>
          <w:szCs w:val="20"/>
        </w:rPr>
        <w:t>. 290 and/or 290 cc-3.</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The organization will cooperate with designated program monitors, consultants, or auditors from the Department of Services for Children, Youth and Their Families or the Criminal Justice Council in connection with reviewing the services offered under contract.</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The organization will comply with all applicable State and Federal licensing, certification, and accreditation standards, including the Department's Generic Program Standards, and it will submit documentation of annual renewals of applicable licenses/certifications at whatever point they are renewed during the contract year.</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The organization will not let subcontracts without prior approval from the contracting Division.</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The organization will attempt to obtain all supplies and materials at the lowest practicable cost and to contain its total cost where possible by competitive bidding whenever feasible.</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 xml:space="preserve">The organization will, upon signature of the contract, provide written assurance to the Department from its corporate counsel that the organization is qualified to do business in </w:t>
      </w:r>
      <w:smartTag w:uri="urn:schemas-microsoft-com:office:smarttags" w:element="place">
        <w:smartTag w:uri="urn:schemas-microsoft-com:office:smarttags" w:element="State">
          <w:r w:rsidRPr="005C451A">
            <w:rPr>
              <w:rFonts w:ascii="Times New Roman" w:hAnsi="Times New Roman"/>
              <w:spacing w:val="-3"/>
              <w:sz w:val="20"/>
              <w:szCs w:val="20"/>
            </w:rPr>
            <w:t>Delaware</w:t>
          </w:r>
        </w:smartTag>
      </w:smartTag>
      <w:r w:rsidRPr="005C451A">
        <w:rPr>
          <w:rFonts w:ascii="Times New Roman" w:hAnsi="Times New Roman"/>
          <w:spacing w:val="-3"/>
          <w:sz w:val="20"/>
          <w:szCs w:val="20"/>
        </w:rPr>
        <w:t>.</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 xml:space="preserve">The organization agrees to comply with all requirements and provisions of the Civil Rights Act of 1964, the Rehabilitation Act of 1973, the Federal Equal Employment Opportunity and Non-Discrimination regulations, and any other federal, state, </w:t>
      </w:r>
      <w:r w:rsidRPr="005C451A">
        <w:rPr>
          <w:rFonts w:ascii="Times New Roman" w:hAnsi="Times New Roman"/>
          <w:spacing w:val="-3"/>
          <w:sz w:val="20"/>
          <w:szCs w:val="20"/>
        </w:rPr>
        <w:lastRenderedPageBreak/>
        <w:t xml:space="preserve">or local anti-discriminatory act, law, statute, regulation, or policy along with all amendments and revisions of these laws, in the performance of the contract.  It will not discriminate against any </w:t>
      </w:r>
      <w:r w:rsidR="00E13BE7">
        <w:rPr>
          <w:rFonts w:ascii="Times New Roman" w:hAnsi="Times New Roman"/>
          <w:spacing w:val="-3"/>
          <w:sz w:val="20"/>
          <w:szCs w:val="20"/>
        </w:rPr>
        <w:t>applicant</w:t>
      </w:r>
      <w:r w:rsidRPr="005C451A">
        <w:rPr>
          <w:rFonts w:ascii="Times New Roman" w:hAnsi="Times New Roman"/>
          <w:spacing w:val="-3"/>
          <w:sz w:val="20"/>
          <w:szCs w:val="20"/>
        </w:rPr>
        <w:t xml:space="preserve"> or employee or service recipient because of race, creed or religion, age, sex, color, national or ethnic origin, handicap, or any other discriminatory basis or criteria.</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 xml:space="preserve">The organization shall comply with: the Uniform Alcoholism and Intoxication Treatment Act (16 </w:t>
      </w:r>
      <w:proofErr w:type="spellStart"/>
      <w:proofErr w:type="gramStart"/>
      <w:r w:rsidRPr="005C451A">
        <w:rPr>
          <w:rFonts w:ascii="Times New Roman" w:hAnsi="Times New Roman"/>
          <w:spacing w:val="-3"/>
          <w:sz w:val="20"/>
          <w:szCs w:val="20"/>
          <w:u w:val="single"/>
        </w:rPr>
        <w:t>Del.C</w:t>
      </w:r>
      <w:proofErr w:type="spellEnd"/>
      <w:r w:rsidRPr="005C451A">
        <w:rPr>
          <w:rFonts w:ascii="Times New Roman" w:hAnsi="Times New Roman"/>
          <w:spacing w:val="-3"/>
          <w:sz w:val="20"/>
          <w:szCs w:val="20"/>
          <w:u w:val="single"/>
        </w:rPr>
        <w:t>.</w:t>
      </w:r>
      <w:r w:rsidRPr="005C451A">
        <w:rPr>
          <w:rFonts w:ascii="Times New Roman" w:hAnsi="Times New Roman"/>
          <w:spacing w:val="-3"/>
          <w:sz w:val="20"/>
          <w:szCs w:val="20"/>
        </w:rPr>
        <w:t>,</w:t>
      </w:r>
      <w:proofErr w:type="gramEnd"/>
      <w:r w:rsidRPr="005C451A">
        <w:rPr>
          <w:rFonts w:ascii="Times New Roman" w:hAnsi="Times New Roman"/>
          <w:spacing w:val="-3"/>
          <w:sz w:val="20"/>
          <w:szCs w:val="20"/>
        </w:rPr>
        <w:t xml:space="preserve"> Chapter 22 as amended; Licensing of Drug Abuse Prevention, Control, Treatment, and Education Programs (16 </w:t>
      </w:r>
      <w:proofErr w:type="spellStart"/>
      <w:r w:rsidRPr="005C451A">
        <w:rPr>
          <w:rFonts w:ascii="Times New Roman" w:hAnsi="Times New Roman"/>
          <w:spacing w:val="-3"/>
          <w:sz w:val="20"/>
          <w:szCs w:val="20"/>
          <w:u w:val="single"/>
        </w:rPr>
        <w:t>Del.C</w:t>
      </w:r>
      <w:proofErr w:type="spellEnd"/>
      <w:r w:rsidRPr="005C451A">
        <w:rPr>
          <w:rFonts w:ascii="Times New Roman" w:hAnsi="Times New Roman"/>
          <w:spacing w:val="-3"/>
          <w:sz w:val="20"/>
          <w:szCs w:val="20"/>
          <w:u w:val="single"/>
        </w:rPr>
        <w:t>.</w:t>
      </w:r>
      <w:r w:rsidRPr="005C451A">
        <w:rPr>
          <w:rFonts w:ascii="Times New Roman" w:hAnsi="Times New Roman"/>
          <w:spacing w:val="-3"/>
          <w:sz w:val="20"/>
          <w:szCs w:val="20"/>
        </w:rPr>
        <w:t>, Chapter 48 as amended); Drug Free Work Place Act of 1988.</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The organization shall comply, when applicable, with the Methadone Regulations (21 CFR, Part III), which prohibit use of methadone for children and youth.</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The organization will establish a system through which clients receiving the service under contract may present grievances.  Clients will be advised of their appeal rights by the organization.</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The organization agrees that it is operating as an independent contractor and as such, it agrees to save and hold harmless the State from any liability which may arise as a result of the organization's negligence.</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The organization will abide by the policies and procedures of the Department and will comply with all of the terms, conditions, and requirements as set forth in the contract.  The organization understands that failure to comply with any of the terms, conditions, and provisions of the contract may result in delay, reduction, or denial of payment or in sanctions against the organization.  The organization also understands that penalties may be imposed for failure to observe the terms of Section 1909, Title XIX of the Social Security Act.</w:t>
      </w:r>
    </w:p>
    <w:p w:rsidR="00920718" w:rsidRPr="005C451A" w:rsidRDefault="00920718" w:rsidP="00920718">
      <w:pPr>
        <w:tabs>
          <w:tab w:val="left" w:pos="-720"/>
        </w:tabs>
        <w:suppressAutoHyphens/>
        <w:jc w:val="both"/>
        <w:rPr>
          <w:rFonts w:ascii="Times New Roman" w:hAnsi="Times New Roman"/>
          <w:spacing w:val="-3"/>
          <w:sz w:val="20"/>
          <w:szCs w:val="20"/>
        </w:rPr>
      </w:pPr>
    </w:p>
    <w:p w:rsidR="00920718" w:rsidRPr="005C451A" w:rsidRDefault="00920718" w:rsidP="00920718">
      <w:pPr>
        <w:tabs>
          <w:tab w:val="left" w:pos="-720"/>
        </w:tabs>
        <w:suppressAutoHyphens/>
        <w:jc w:val="both"/>
        <w:rPr>
          <w:rFonts w:ascii="Times New Roman" w:hAnsi="Times New Roman"/>
          <w:spacing w:val="-3"/>
          <w:sz w:val="20"/>
          <w:szCs w:val="20"/>
        </w:rPr>
      </w:pPr>
    </w:p>
    <w:tbl>
      <w:tblPr>
        <w:tblW w:w="0" w:type="auto"/>
        <w:tblLayout w:type="fixed"/>
        <w:tblLook w:val="0000" w:firstRow="0" w:lastRow="0" w:firstColumn="0" w:lastColumn="0" w:noHBand="0" w:noVBand="0"/>
      </w:tblPr>
      <w:tblGrid>
        <w:gridCol w:w="6048"/>
      </w:tblGrid>
      <w:tr w:rsidR="00920718" w:rsidRPr="005C451A" w:rsidTr="004728D0">
        <w:tc>
          <w:tcPr>
            <w:tcW w:w="6048" w:type="dxa"/>
            <w:tcBorders>
              <w:top w:val="nil"/>
              <w:left w:val="nil"/>
              <w:bottom w:val="single" w:sz="6" w:space="0" w:color="auto"/>
              <w:right w:val="nil"/>
            </w:tcBorders>
          </w:tcPr>
          <w:p w:rsidR="00920718" w:rsidRPr="005C451A" w:rsidRDefault="00920718" w:rsidP="004728D0">
            <w:pPr>
              <w:tabs>
                <w:tab w:val="left" w:pos="-720"/>
              </w:tabs>
              <w:suppressAutoHyphens/>
              <w:jc w:val="both"/>
              <w:rPr>
                <w:rFonts w:ascii="Times New Roman" w:hAnsi="Times New Roman"/>
                <w:spacing w:val="-3"/>
                <w:sz w:val="20"/>
                <w:szCs w:val="20"/>
              </w:rPr>
            </w:pPr>
          </w:p>
        </w:tc>
      </w:tr>
    </w:tbl>
    <w:p w:rsidR="00920718" w:rsidRPr="005C451A" w:rsidRDefault="00920718" w:rsidP="00920718">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Name of Organization's Authorized Administrator</w:t>
      </w:r>
      <w:r w:rsidRPr="005C451A">
        <w:rPr>
          <w:rFonts w:ascii="Times New Roman" w:hAnsi="Times New Roman"/>
          <w:spacing w:val="-3"/>
          <w:sz w:val="20"/>
          <w:szCs w:val="20"/>
        </w:rPr>
        <w:tab/>
      </w:r>
      <w:r w:rsidRPr="005C451A">
        <w:rPr>
          <w:rFonts w:ascii="Times New Roman" w:hAnsi="Times New Roman"/>
          <w:spacing w:val="-3"/>
          <w:sz w:val="20"/>
          <w:szCs w:val="20"/>
        </w:rPr>
        <w:tab/>
      </w:r>
      <w:r w:rsidRPr="005C451A">
        <w:rPr>
          <w:rFonts w:ascii="Times New Roman" w:hAnsi="Times New Roman"/>
          <w:spacing w:val="-3"/>
          <w:sz w:val="20"/>
          <w:szCs w:val="20"/>
        </w:rPr>
        <w:tab/>
        <w:t xml:space="preserve"> </w:t>
      </w:r>
    </w:p>
    <w:p w:rsidR="00920718" w:rsidRPr="005C451A" w:rsidRDefault="00920718" w:rsidP="00920718">
      <w:pPr>
        <w:tabs>
          <w:tab w:val="left" w:pos="-720"/>
        </w:tabs>
        <w:suppressAutoHyphens/>
        <w:jc w:val="both"/>
        <w:rPr>
          <w:rFonts w:ascii="Times New Roman" w:hAnsi="Times New Roman"/>
          <w:spacing w:val="-3"/>
          <w:sz w:val="20"/>
          <w:szCs w:val="20"/>
        </w:rPr>
      </w:pPr>
    </w:p>
    <w:tbl>
      <w:tblPr>
        <w:tblW w:w="0" w:type="auto"/>
        <w:tblLayout w:type="fixed"/>
        <w:tblLook w:val="0000" w:firstRow="0" w:lastRow="0" w:firstColumn="0" w:lastColumn="0" w:noHBand="0" w:noVBand="0"/>
      </w:tblPr>
      <w:tblGrid>
        <w:gridCol w:w="6048"/>
      </w:tblGrid>
      <w:tr w:rsidR="00920718" w:rsidRPr="005C451A" w:rsidTr="004728D0">
        <w:tc>
          <w:tcPr>
            <w:tcW w:w="6048" w:type="dxa"/>
            <w:tcBorders>
              <w:top w:val="nil"/>
              <w:left w:val="nil"/>
              <w:bottom w:val="single" w:sz="6" w:space="0" w:color="auto"/>
              <w:right w:val="nil"/>
            </w:tcBorders>
          </w:tcPr>
          <w:p w:rsidR="00920718" w:rsidRPr="005C451A" w:rsidRDefault="00920718" w:rsidP="004728D0">
            <w:pPr>
              <w:tabs>
                <w:tab w:val="left" w:pos="-720"/>
              </w:tabs>
              <w:suppressAutoHyphens/>
              <w:jc w:val="both"/>
              <w:rPr>
                <w:rFonts w:ascii="Times New Roman" w:hAnsi="Times New Roman"/>
                <w:spacing w:val="-3"/>
                <w:sz w:val="20"/>
                <w:szCs w:val="20"/>
                <w:u w:val="single"/>
              </w:rPr>
            </w:pPr>
          </w:p>
        </w:tc>
      </w:tr>
    </w:tbl>
    <w:p w:rsidR="00920718" w:rsidRPr="005C451A" w:rsidRDefault="00920718" w:rsidP="0092071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0"/>
          <w:szCs w:val="20"/>
        </w:rPr>
      </w:pPr>
      <w:r w:rsidRPr="005C451A">
        <w:rPr>
          <w:rFonts w:ascii="Times New Roman" w:hAnsi="Times New Roman"/>
          <w:spacing w:val="-3"/>
          <w:sz w:val="20"/>
          <w:szCs w:val="20"/>
        </w:rPr>
        <w:t>Signature of Authorized Administrator</w:t>
      </w:r>
    </w:p>
    <w:p w:rsidR="00920718" w:rsidRPr="005C451A" w:rsidRDefault="00920718" w:rsidP="0092071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0"/>
          <w:szCs w:val="20"/>
        </w:rPr>
      </w:pPr>
    </w:p>
    <w:tbl>
      <w:tblPr>
        <w:tblW w:w="0" w:type="auto"/>
        <w:tblLayout w:type="fixed"/>
        <w:tblLook w:val="0000" w:firstRow="0" w:lastRow="0" w:firstColumn="0" w:lastColumn="0" w:noHBand="0" w:noVBand="0"/>
      </w:tblPr>
      <w:tblGrid>
        <w:gridCol w:w="1458"/>
      </w:tblGrid>
      <w:tr w:rsidR="00920718" w:rsidRPr="005C451A" w:rsidTr="004728D0">
        <w:tc>
          <w:tcPr>
            <w:tcW w:w="1458" w:type="dxa"/>
            <w:tcBorders>
              <w:top w:val="nil"/>
              <w:left w:val="nil"/>
              <w:bottom w:val="single" w:sz="6" w:space="0" w:color="auto"/>
              <w:right w:val="nil"/>
            </w:tcBorders>
          </w:tcPr>
          <w:p w:rsidR="00920718" w:rsidRPr="005C451A" w:rsidRDefault="00920718" w:rsidP="004728D0">
            <w:pPr>
              <w:tabs>
                <w:tab w:val="left" w:pos="-720"/>
              </w:tabs>
              <w:suppressAutoHyphens/>
              <w:jc w:val="both"/>
              <w:rPr>
                <w:rFonts w:ascii="Times New Roman" w:hAnsi="Times New Roman"/>
                <w:spacing w:val="-3"/>
                <w:sz w:val="20"/>
                <w:szCs w:val="20"/>
              </w:rPr>
            </w:pPr>
          </w:p>
        </w:tc>
      </w:tr>
    </w:tbl>
    <w:p w:rsidR="00115987" w:rsidRDefault="00920718" w:rsidP="00115987">
      <w:pPr>
        <w:tabs>
          <w:tab w:val="left" w:pos="-720"/>
        </w:tabs>
        <w:suppressAutoHyphens/>
        <w:jc w:val="both"/>
        <w:rPr>
          <w:rFonts w:ascii="Times New Roman" w:hAnsi="Times New Roman"/>
          <w:spacing w:val="-3"/>
          <w:sz w:val="20"/>
          <w:szCs w:val="20"/>
        </w:rPr>
      </w:pPr>
      <w:r w:rsidRPr="005C451A">
        <w:rPr>
          <w:rFonts w:ascii="Times New Roman" w:hAnsi="Times New Roman"/>
          <w:spacing w:val="-3"/>
          <w:sz w:val="20"/>
          <w:szCs w:val="20"/>
        </w:rPr>
        <w:t xml:space="preserve">       Date</w:t>
      </w:r>
    </w:p>
    <w:p w:rsidR="00115987" w:rsidRDefault="00115987" w:rsidP="00115987">
      <w:pPr>
        <w:tabs>
          <w:tab w:val="left" w:pos="-720"/>
        </w:tabs>
        <w:suppressAutoHyphens/>
        <w:jc w:val="both"/>
        <w:rPr>
          <w:rFonts w:ascii="Times New Roman" w:hAnsi="Times New Roman"/>
          <w:spacing w:val="-3"/>
          <w:sz w:val="20"/>
          <w:szCs w:val="20"/>
        </w:rPr>
      </w:pPr>
    </w:p>
    <w:p w:rsidR="00920718" w:rsidRPr="00115987" w:rsidRDefault="00115987" w:rsidP="00115987">
      <w:pPr>
        <w:tabs>
          <w:tab w:val="left" w:pos="-720"/>
        </w:tabs>
        <w:suppressAutoHyphens/>
        <w:jc w:val="both"/>
        <w:rPr>
          <w:rFonts w:ascii="Times New Roman" w:hAnsi="Times New Roman"/>
          <w:spacing w:val="-3"/>
          <w:sz w:val="20"/>
          <w:szCs w:val="20"/>
        </w:rPr>
      </w:pPr>
      <w:r w:rsidRPr="005C451A">
        <w:rPr>
          <w:rFonts w:ascii="Times New Roman" w:hAnsi="Times New Roman"/>
        </w:rPr>
        <w:t xml:space="preserve"> </w:t>
      </w:r>
    </w:p>
    <w:p w:rsidR="00E30346" w:rsidRDefault="00E30346"/>
    <w:sectPr w:rsidR="00E30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18"/>
    <w:rsid w:val="00115987"/>
    <w:rsid w:val="0035210F"/>
    <w:rsid w:val="00920718"/>
    <w:rsid w:val="00E13BE7"/>
    <w:rsid w:val="00E3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DD83817-7423-4E6C-A840-D2C862E4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71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 Ryan (DSCYF)</dc:creator>
  <cp:keywords/>
  <dc:description/>
  <cp:lastModifiedBy>Bolles, H. Ryan (DSCYF)</cp:lastModifiedBy>
  <cp:revision>4</cp:revision>
  <dcterms:created xsi:type="dcterms:W3CDTF">2018-09-26T18:48:00Z</dcterms:created>
  <dcterms:modified xsi:type="dcterms:W3CDTF">2018-09-26T18:50:00Z</dcterms:modified>
</cp:coreProperties>
</file>