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B0" w:rsidRPr="00B004B9" w:rsidRDefault="000330B0" w:rsidP="000330B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</w:pPr>
      <w:r w:rsidRPr="00B004B9">
        <w:rPr>
          <w:b/>
          <w:u w:val="single"/>
        </w:rPr>
        <w:t>BIDDER FACT SHEET</w:t>
      </w:r>
    </w:p>
    <w:p w:rsidR="000330B0" w:rsidRPr="00BF038A" w:rsidRDefault="000330B0" w:rsidP="000330B0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F05387">
        <w:rPr>
          <w:b/>
          <w:spacing w:val="-3"/>
          <w:sz w:val="20"/>
          <w:highlight w:val="yellow"/>
        </w:rPr>
        <w:t xml:space="preserve">PLEASE </w:t>
      </w:r>
      <w:r>
        <w:rPr>
          <w:b/>
          <w:spacing w:val="-3"/>
          <w:sz w:val="20"/>
          <w:highlight w:val="yellow"/>
        </w:rPr>
        <w:t>COMPLETE</w:t>
      </w:r>
      <w:r w:rsidRPr="00F05387">
        <w:rPr>
          <w:b/>
          <w:spacing w:val="-3"/>
          <w:sz w:val="20"/>
          <w:highlight w:val="yellow"/>
        </w:rPr>
        <w:t xml:space="preserve"> AND SUBMIT </w:t>
      </w:r>
      <w:r w:rsidR="005A321F">
        <w:rPr>
          <w:b/>
          <w:spacing w:val="-3"/>
          <w:sz w:val="20"/>
          <w:highlight w:val="yellow"/>
        </w:rPr>
        <w:t>AS TOP PAG</w:t>
      </w:r>
      <w:bookmarkStart w:id="0" w:name="_GoBack"/>
      <w:bookmarkEnd w:id="0"/>
      <w:r>
        <w:rPr>
          <w:b/>
          <w:spacing w:val="-3"/>
          <w:sz w:val="20"/>
          <w:highlight w:val="yellow"/>
        </w:rPr>
        <w:t>E OF</w:t>
      </w:r>
      <w:r w:rsidRPr="00F05387">
        <w:rPr>
          <w:b/>
          <w:spacing w:val="-3"/>
          <w:sz w:val="20"/>
          <w:highlight w:val="yellow"/>
        </w:rPr>
        <w:t xml:space="preserve"> PROPOSAL</w:t>
      </w:r>
      <w:r w:rsidRPr="00766491">
        <w:rPr>
          <w:b/>
          <w:spacing w:val="-3"/>
          <w:sz w:val="20"/>
        </w:rPr>
        <w:fldChar w:fldCharType="begin"/>
      </w:r>
      <w:r w:rsidRPr="00766491">
        <w:rPr>
          <w:b/>
          <w:spacing w:val="-3"/>
          <w:sz w:val="20"/>
        </w:rPr>
        <w:instrText xml:space="preserve">PRIVATE </w:instrText>
      </w:r>
      <w:r w:rsidRPr="00766491">
        <w:rPr>
          <w:b/>
          <w:spacing w:val="-3"/>
          <w:sz w:val="20"/>
        </w:rPr>
        <w:fldChar w:fldCharType="end"/>
      </w:r>
    </w:p>
    <w:tbl>
      <w:tblPr>
        <w:tblW w:w="1099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620"/>
        <w:gridCol w:w="792"/>
        <w:gridCol w:w="1620"/>
        <w:gridCol w:w="1620"/>
        <w:gridCol w:w="4068"/>
      </w:tblGrid>
      <w:tr w:rsidR="000330B0" w:rsidRPr="007908B7" w:rsidTr="002C13F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B004B9" w:rsidRDefault="000330B0" w:rsidP="002C13F6"/>
          <w:p w:rsidR="000330B0" w:rsidRPr="00B004B9" w:rsidRDefault="000330B0" w:rsidP="002C13F6">
            <w:r w:rsidRPr="00B004B9">
              <w:t>RFP Title: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30B0" w:rsidRPr="007908B7" w:rsidRDefault="000330B0" w:rsidP="002C13F6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30B0" w:rsidRPr="007908B7" w:rsidRDefault="000330B0" w:rsidP="002C13F6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330B0" w:rsidRPr="007908B7" w:rsidRDefault="000330B0" w:rsidP="002C13F6">
            <w:pPr>
              <w:rPr>
                <w:b/>
                <w:sz w:val="22"/>
                <w:szCs w:val="22"/>
              </w:rPr>
            </w:pPr>
            <w:r w:rsidRPr="00B004B9">
              <w:rPr>
                <w:b/>
                <w:sz w:val="22"/>
                <w:szCs w:val="22"/>
              </w:rPr>
              <w:t>CYF 1</w:t>
            </w:r>
            <w:r>
              <w:rPr>
                <w:b/>
                <w:sz w:val="22"/>
                <w:szCs w:val="22"/>
              </w:rPr>
              <w:t>6</w:t>
            </w:r>
            <w:r w:rsidRPr="00B004B9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5 INTERSTATE COMPACT SERVICES</w:t>
            </w:r>
          </w:p>
        </w:tc>
      </w:tr>
      <w:tr w:rsidR="000330B0" w:rsidRPr="007908B7" w:rsidTr="002C13F6">
        <w:trPr>
          <w:gridAfter w:val="1"/>
          <w:wAfter w:w="4068" w:type="dxa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0B0" w:rsidRPr="00B004B9" w:rsidRDefault="000330B0" w:rsidP="002C13F6"/>
          <w:p w:rsidR="000330B0" w:rsidRPr="00B004B9" w:rsidRDefault="000330B0" w:rsidP="002C13F6">
            <w:pPr>
              <w:jc w:val="right"/>
            </w:pPr>
            <w:r w:rsidRPr="00491A00">
              <w:rPr>
                <w:u w:val="single"/>
              </w:rPr>
              <w:t>Proposed Monthly Rate</w:t>
            </w:r>
            <w:r w:rsidRPr="00491A00">
              <w:t xml:space="preserve">:   </w:t>
            </w:r>
            <w:r w:rsidRPr="00491A00"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30B0" w:rsidRPr="007908B7" w:rsidRDefault="000330B0" w:rsidP="002C13F6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330B0" w:rsidRPr="007908B7" w:rsidRDefault="000330B0" w:rsidP="002C1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7908B7" w:rsidRDefault="000330B0" w:rsidP="002C13F6">
            <w:pPr>
              <w:pStyle w:val="BodyTex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30B0" w:rsidRPr="007908B7" w:rsidTr="002C13F6">
        <w:trPr>
          <w:gridAfter w:val="1"/>
          <w:wAfter w:w="4068" w:type="dxa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0B0" w:rsidRPr="00B004B9" w:rsidRDefault="000330B0" w:rsidP="002C13F6"/>
          <w:p w:rsidR="000330B0" w:rsidRPr="00B004B9" w:rsidRDefault="000330B0" w:rsidP="002C13F6">
            <w:r w:rsidRPr="00444D08">
              <w:t xml:space="preserve">Proposed </w:t>
            </w:r>
            <w:r>
              <w:t>% of Monthly Svc Needs: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30B0" w:rsidRPr="00444D08" w:rsidRDefault="000330B0" w:rsidP="002C13F6">
            <w:pPr>
              <w:pStyle w:val="BodyTex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F748B9" w:rsidRDefault="000330B0" w:rsidP="002C13F6">
            <w:pPr>
              <w:pStyle w:val="BodyText"/>
              <w:rPr>
                <w:color w:val="000000"/>
                <w:sz w:val="22"/>
                <w:szCs w:val="22"/>
                <w:highlight w:val="yellow"/>
              </w:rPr>
            </w:pPr>
            <w:r w:rsidRPr="00F748B9">
              <w:rPr>
                <w:color w:val="000000"/>
                <w:sz w:val="22"/>
                <w:szCs w:val="22"/>
                <w:highlight w:val="yellow"/>
              </w:rPr>
              <w:t>(e.g., 25%, 50%, 100%)</w:t>
            </w:r>
          </w:p>
        </w:tc>
      </w:tr>
    </w:tbl>
    <w:p w:rsidR="000330B0" w:rsidRPr="00B004B9" w:rsidRDefault="000330B0" w:rsidP="000330B0"/>
    <w:p w:rsidR="000330B0" w:rsidRDefault="000330B0" w:rsidP="000330B0">
      <w:pPr>
        <w:ind w:firstLine="360"/>
      </w:pPr>
      <w:r>
        <w:rPr>
          <w:u w:val="single"/>
        </w:rPr>
        <w:t>Indicate p</w:t>
      </w:r>
      <w:r w:rsidRPr="00B004B9">
        <w:rPr>
          <w:u w:val="single"/>
        </w:rPr>
        <w:t xml:space="preserve">roposed </w:t>
      </w:r>
      <w:r>
        <w:rPr>
          <w:u w:val="single"/>
        </w:rPr>
        <w:t>se</w:t>
      </w:r>
      <w:r w:rsidRPr="00B004B9">
        <w:rPr>
          <w:u w:val="single"/>
        </w:rPr>
        <w:t xml:space="preserve">rvice </w:t>
      </w:r>
      <w:r>
        <w:rPr>
          <w:u w:val="single"/>
        </w:rPr>
        <w:t>a</w:t>
      </w:r>
      <w:r w:rsidRPr="00B004B9">
        <w:rPr>
          <w:u w:val="single"/>
        </w:rPr>
        <w:t>rea</w:t>
      </w:r>
      <w:r>
        <w:rPr>
          <w:u w:val="single"/>
        </w:rPr>
        <w:t>(s) covered in this proposal</w:t>
      </w:r>
      <w:r w:rsidRPr="00B004B9">
        <w:rPr>
          <w:u w:val="single"/>
        </w:rPr>
        <w:t xml:space="preserve"> (</w:t>
      </w:r>
      <w:r w:rsidRPr="00CF5F68">
        <w:rPr>
          <w:highlight w:val="yellow"/>
          <w:u w:val="single"/>
        </w:rPr>
        <w:t xml:space="preserve">check </w:t>
      </w:r>
      <w:r>
        <w:rPr>
          <w:highlight w:val="yellow"/>
          <w:u w:val="single"/>
        </w:rPr>
        <w:t>all proposed</w:t>
      </w:r>
      <w:r w:rsidRPr="00B004B9">
        <w:rPr>
          <w:u w:val="single"/>
        </w:rPr>
        <w:t>)</w:t>
      </w:r>
      <w:r w:rsidRPr="00B004B9">
        <w:t>:</w:t>
      </w:r>
    </w:p>
    <w:p w:rsidR="000330B0" w:rsidRPr="00B004B9" w:rsidRDefault="000330B0" w:rsidP="000330B0">
      <w:pPr>
        <w:ind w:firstLine="360"/>
      </w:pPr>
    </w:p>
    <w:p w:rsidR="000330B0" w:rsidRDefault="000330B0" w:rsidP="000330B0">
      <w:pPr>
        <w:ind w:left="360"/>
        <w:rPr>
          <w:sz w:val="22"/>
          <w:szCs w:val="22"/>
          <w:u w:val="single"/>
        </w:rPr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5A321F">
        <w:rPr>
          <w:sz w:val="22"/>
          <w:szCs w:val="22"/>
        </w:rPr>
      </w:r>
      <w:r w:rsidR="005A321F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New Castle County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5A321F">
        <w:rPr>
          <w:sz w:val="22"/>
          <w:szCs w:val="22"/>
        </w:rPr>
      </w:r>
      <w:r w:rsidR="005A321F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Kent County</w:t>
      </w:r>
    </w:p>
    <w:p w:rsidR="000330B0" w:rsidRPr="00B004B9" w:rsidRDefault="000330B0" w:rsidP="000330B0">
      <w:pPr>
        <w:ind w:left="360"/>
      </w:pPr>
    </w:p>
    <w:p w:rsidR="000330B0" w:rsidRPr="00B004B9" w:rsidRDefault="000330B0" w:rsidP="000330B0">
      <w:pPr>
        <w:ind w:left="360"/>
      </w:pP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5A321F">
        <w:rPr>
          <w:sz w:val="22"/>
          <w:szCs w:val="22"/>
        </w:rPr>
      </w:r>
      <w:r w:rsidR="005A321F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Sussex County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519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5190">
        <w:rPr>
          <w:sz w:val="22"/>
          <w:szCs w:val="22"/>
        </w:rPr>
        <w:instrText xml:space="preserve"> FORMCHECKBOX </w:instrText>
      </w:r>
      <w:r w:rsidR="005A321F">
        <w:rPr>
          <w:sz w:val="22"/>
          <w:szCs w:val="22"/>
        </w:rPr>
      </w:r>
      <w:r w:rsidR="005A321F">
        <w:rPr>
          <w:sz w:val="22"/>
          <w:szCs w:val="22"/>
        </w:rPr>
        <w:fldChar w:fldCharType="separate"/>
      </w:r>
      <w:r w:rsidRPr="00CD5190">
        <w:rPr>
          <w:sz w:val="22"/>
          <w:szCs w:val="22"/>
        </w:rPr>
        <w:fldChar w:fldCharType="end"/>
      </w:r>
      <w:r w:rsidRPr="00CD5190">
        <w:rPr>
          <w:sz w:val="22"/>
          <w:szCs w:val="22"/>
        </w:rPr>
        <w:t xml:space="preserve">  </w:t>
      </w:r>
      <w:r w:rsidRPr="00F80A99">
        <w:rPr>
          <w:u w:val="single"/>
        </w:rPr>
        <w:t>Statewide</w:t>
      </w:r>
    </w:p>
    <w:p w:rsidR="000330B0" w:rsidRPr="00B004B9" w:rsidRDefault="000330B0" w:rsidP="000330B0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710"/>
        <w:gridCol w:w="540"/>
        <w:gridCol w:w="810"/>
        <w:gridCol w:w="360"/>
        <w:gridCol w:w="675"/>
        <w:gridCol w:w="536"/>
        <w:gridCol w:w="769"/>
        <w:gridCol w:w="990"/>
        <w:gridCol w:w="450"/>
        <w:gridCol w:w="990"/>
        <w:gridCol w:w="1260"/>
      </w:tblGrid>
      <w:tr w:rsidR="000330B0" w:rsidRPr="00FB306B" w:rsidTr="002C13F6">
        <w:tc>
          <w:tcPr>
            <w:tcW w:w="946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0330B0" w:rsidRPr="00FB306B" w:rsidRDefault="000330B0" w:rsidP="002C13F6">
            <w:pPr>
              <w:jc w:val="center"/>
              <w:rPr>
                <w:smallCaps/>
                <w:sz w:val="22"/>
                <w:szCs w:val="22"/>
              </w:rPr>
            </w:pPr>
            <w:r w:rsidRPr="00FB306B">
              <w:rPr>
                <w:smallCaps/>
                <w:sz w:val="22"/>
                <w:szCs w:val="22"/>
              </w:rPr>
              <w:t>Corporate Information</w:t>
            </w:r>
          </w:p>
        </w:tc>
      </w:tr>
      <w:tr w:rsidR="000330B0" w:rsidRPr="00FB306B" w:rsidTr="002C13F6"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30B0" w:rsidRPr="00FB306B" w:rsidRDefault="000330B0" w:rsidP="002C13F6">
            <w:pPr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Indicate the type of business bidder is or proposes to be if yet to be formed:</w:t>
            </w:r>
          </w:p>
        </w:tc>
      </w:tr>
      <w:tr w:rsidR="000330B0" w:rsidRPr="00FB306B" w:rsidTr="002C13F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0" w:rsidRPr="00FB306B" w:rsidRDefault="000330B0" w:rsidP="002C13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0B0" w:rsidRPr="00FB306B" w:rsidRDefault="000330B0" w:rsidP="002C13F6">
            <w:pPr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330B0" w:rsidRPr="00FB306B" w:rsidRDefault="000330B0" w:rsidP="002C13F6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330B0" w:rsidRPr="00FB306B" w:rsidRDefault="000330B0" w:rsidP="002C13F6">
            <w:pPr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330B0" w:rsidRPr="00FB306B" w:rsidRDefault="000330B0" w:rsidP="002C13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330B0" w:rsidRPr="00FB306B" w:rsidRDefault="000330B0" w:rsidP="002C13F6">
            <w:pPr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Individual</w:t>
            </w:r>
          </w:p>
        </w:tc>
      </w:tr>
      <w:tr w:rsidR="000330B0" w:rsidRPr="00242195" w:rsidTr="002C13F6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jc w:val="right"/>
              <w:rPr>
                <w:sz w:val="20"/>
              </w:rPr>
            </w:pPr>
            <w:r w:rsidRPr="00766491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>Bidder</w:t>
            </w:r>
            <w:r w:rsidRPr="00766491">
              <w:rPr>
                <w:sz w:val="20"/>
              </w:rPr>
              <w:t xml:space="preserve"> Name: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jc w:val="right"/>
              <w:rPr>
                <w:sz w:val="20"/>
              </w:rPr>
            </w:pPr>
            <w:r w:rsidRPr="00766491">
              <w:rPr>
                <w:sz w:val="20"/>
              </w:rPr>
              <w:t xml:space="preserve">           Office Address:</w:t>
            </w:r>
          </w:p>
        </w:tc>
        <w:tc>
          <w:tcPr>
            <w:tcW w:w="684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rPr>
                <w:sz w:val="20"/>
              </w:rPr>
            </w:pPr>
          </w:p>
        </w:tc>
        <w:tc>
          <w:tcPr>
            <w:tcW w:w="68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68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jc w:val="right"/>
              <w:rPr>
                <w:sz w:val="20"/>
              </w:rPr>
            </w:pPr>
            <w:r w:rsidRPr="00766491">
              <w:rPr>
                <w:sz w:val="20"/>
              </w:rPr>
              <w:t>Contact Person: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30B0" w:rsidRPr="00766491" w:rsidRDefault="000330B0" w:rsidP="002C13F6"/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jc w:val="right"/>
              <w:rPr>
                <w:sz w:val="20"/>
              </w:rPr>
            </w:pPr>
            <w:r w:rsidRPr="00766491">
              <w:rPr>
                <w:sz w:val="20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/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rPr>
                <w:sz w:val="20"/>
              </w:rPr>
            </w:pPr>
            <w:r w:rsidRPr="00766491">
              <w:rPr>
                <w:sz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0B0" w:rsidRPr="00766491" w:rsidRDefault="000330B0" w:rsidP="002C13F6"/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rPr>
                <w:sz w:val="20"/>
              </w:rPr>
            </w:pPr>
            <w:r w:rsidRPr="00766491">
              <w:rPr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30B0" w:rsidRPr="00766491" w:rsidRDefault="000330B0" w:rsidP="002C13F6"/>
        </w:tc>
        <w:tc>
          <w:tcPr>
            <w:tcW w:w="4995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946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B0" w:rsidRPr="00766491" w:rsidRDefault="000330B0" w:rsidP="002C13F6">
            <w:pPr>
              <w:rPr>
                <w:sz w:val="20"/>
              </w:rPr>
            </w:pPr>
          </w:p>
        </w:tc>
      </w:tr>
      <w:tr w:rsidR="000330B0" w:rsidRPr="00242195" w:rsidTr="002C13F6"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/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/>
        </w:tc>
      </w:tr>
      <w:tr w:rsidR="000330B0" w:rsidRPr="00FB306B" w:rsidTr="002C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 w:val="restart"/>
            <w:shd w:val="clear" w:color="auto" w:fill="D9D9D9" w:themeFill="background1" w:themeFillShade="D9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  <w:r w:rsidRPr="00FB306B">
              <w:rPr>
                <w:sz w:val="22"/>
                <w:szCs w:val="22"/>
              </w:rPr>
              <w:tab/>
            </w:r>
          </w:p>
          <w:p w:rsidR="000330B0" w:rsidRPr="00FB306B" w:rsidRDefault="000330B0" w:rsidP="002C13F6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COMPANY CLASSIFICATION:</w:t>
            </w:r>
            <w:r w:rsidRPr="00FB306B">
              <w:rPr>
                <w:spacing w:val="-3"/>
                <w:sz w:val="22"/>
                <w:szCs w:val="22"/>
              </w:rPr>
              <w:t xml:space="preserve">  </w:t>
            </w:r>
          </w:p>
          <w:p w:rsidR="000330B0" w:rsidRPr="00FB306B" w:rsidRDefault="000330B0" w:rsidP="002C13F6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2"/>
                <w:szCs w:val="22"/>
              </w:rPr>
            </w:pPr>
          </w:p>
          <w:p w:rsidR="000330B0" w:rsidRPr="00623879" w:rsidRDefault="000330B0" w:rsidP="002C13F6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2"/>
                <w:szCs w:val="22"/>
              </w:rPr>
            </w:pPr>
            <w:r w:rsidRPr="00FB306B">
              <w:rPr>
                <w:spacing w:val="-3"/>
                <w:sz w:val="22"/>
                <w:szCs w:val="22"/>
              </w:rPr>
              <w:t>CERT. NO.: ____________</w:t>
            </w:r>
          </w:p>
        </w:tc>
        <w:tc>
          <w:tcPr>
            <w:tcW w:w="6120" w:type="dxa"/>
            <w:gridSpan w:val="9"/>
            <w:shd w:val="clear" w:color="auto" w:fill="D9D9D9" w:themeFill="background1" w:themeFillShade="D9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Certification type(s)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Circle all that apply</w:t>
            </w:r>
          </w:p>
        </w:tc>
      </w:tr>
      <w:tr w:rsidR="000330B0" w:rsidRPr="00FB306B" w:rsidTr="002C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Minority Business Enterprise (MBE)</w:t>
            </w:r>
          </w:p>
        </w:tc>
        <w:tc>
          <w:tcPr>
            <w:tcW w:w="1260" w:type="dxa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 w:rsidRPr="00FB306B">
              <w:rPr>
                <w:sz w:val="22"/>
                <w:szCs w:val="22"/>
              </w:rPr>
              <w:tab/>
              <w:t>No</w:t>
            </w:r>
          </w:p>
        </w:tc>
      </w:tr>
      <w:tr w:rsidR="000330B0" w:rsidRPr="00FB306B" w:rsidTr="002C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Woman Business Enterprise (WBE)</w:t>
            </w:r>
          </w:p>
        </w:tc>
        <w:tc>
          <w:tcPr>
            <w:tcW w:w="1260" w:type="dxa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 w:rsidRPr="00FB306B">
              <w:rPr>
                <w:sz w:val="22"/>
                <w:szCs w:val="22"/>
              </w:rPr>
              <w:tab/>
              <w:t>No</w:t>
            </w:r>
          </w:p>
        </w:tc>
      </w:tr>
      <w:tr w:rsidR="000330B0" w:rsidRPr="00FB306B" w:rsidTr="002C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Disadvantaged Business Enterprise (DBE)</w:t>
            </w:r>
          </w:p>
        </w:tc>
        <w:tc>
          <w:tcPr>
            <w:tcW w:w="1260" w:type="dxa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 w:rsidRPr="00FB306B">
              <w:rPr>
                <w:sz w:val="22"/>
                <w:szCs w:val="22"/>
              </w:rPr>
              <w:tab/>
              <w:t>No</w:t>
            </w:r>
          </w:p>
        </w:tc>
      </w:tr>
      <w:tr w:rsidR="000330B0" w:rsidRPr="00FB306B" w:rsidTr="002C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Veteran Owned Business Enterprise (VOBE)</w:t>
            </w:r>
          </w:p>
        </w:tc>
        <w:tc>
          <w:tcPr>
            <w:tcW w:w="1260" w:type="dxa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 w:rsidRPr="00FB306B">
              <w:rPr>
                <w:sz w:val="22"/>
                <w:szCs w:val="22"/>
              </w:rPr>
              <w:tab/>
              <w:t>No</w:t>
            </w:r>
          </w:p>
        </w:tc>
      </w:tr>
      <w:tr w:rsidR="000330B0" w:rsidRPr="00FB306B" w:rsidTr="002C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9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>Service Disabled Veteran Owned Business Enterprise (SDVOBE)</w:t>
            </w:r>
          </w:p>
        </w:tc>
        <w:tc>
          <w:tcPr>
            <w:tcW w:w="1260" w:type="dxa"/>
          </w:tcPr>
          <w:p w:rsidR="000330B0" w:rsidRPr="00FB306B" w:rsidRDefault="000330B0" w:rsidP="002C13F6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2"/>
                <w:szCs w:val="22"/>
              </w:rPr>
            </w:pPr>
            <w:r w:rsidRPr="00FB306B">
              <w:rPr>
                <w:sz w:val="22"/>
                <w:szCs w:val="22"/>
              </w:rPr>
              <w:t xml:space="preserve">Yes </w:t>
            </w:r>
            <w:r w:rsidRPr="00FB306B">
              <w:rPr>
                <w:sz w:val="22"/>
                <w:szCs w:val="22"/>
              </w:rPr>
              <w:tab/>
              <w:t>No</w:t>
            </w:r>
          </w:p>
        </w:tc>
      </w:tr>
    </w:tbl>
    <w:p w:rsidR="000330B0" w:rsidRDefault="000330B0" w:rsidP="000330B0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3111"/>
      </w:tblGrid>
      <w:tr w:rsidR="000330B0" w:rsidRPr="00242195" w:rsidTr="002C13F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>
            <w:pPr>
              <w:rPr>
                <w:sz w:val="20"/>
              </w:rPr>
            </w:pPr>
            <w:r w:rsidRPr="00766491">
              <w:rPr>
                <w:sz w:val="20"/>
              </w:rPr>
              <w:t xml:space="preserve">      Vendor EI#: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>
            <w:pPr>
              <w:rPr>
                <w:sz w:val="20"/>
              </w:rPr>
            </w:pPr>
            <w:r w:rsidRPr="00766491">
              <w:rPr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766491">
                  <w:rPr>
                    <w:sz w:val="20"/>
                  </w:rPr>
                  <w:t>Delaware</w:t>
                </w:r>
              </w:smartTag>
            </w:smartTag>
            <w:r w:rsidRPr="00766491">
              <w:rPr>
                <w:sz w:val="20"/>
              </w:rPr>
              <w:t xml:space="preserve"> Business License#: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/>
        </w:tc>
      </w:tr>
      <w:tr w:rsidR="000330B0" w:rsidRPr="00242195" w:rsidTr="002C13F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>
            <w:pPr>
              <w:spacing w:line="360" w:lineRule="auto"/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330B0" w:rsidRPr="00766491" w:rsidRDefault="000330B0" w:rsidP="002C13F6">
            <w:pPr>
              <w:jc w:val="center"/>
              <w:rPr>
                <w:sz w:val="20"/>
                <w:vertAlign w:val="superscript"/>
              </w:rPr>
            </w:pPr>
            <w:r w:rsidRPr="00766491">
              <w:rPr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30B0" w:rsidRPr="00766491" w:rsidRDefault="000330B0" w:rsidP="002C13F6"/>
        </w:tc>
      </w:tr>
    </w:tbl>
    <w:p w:rsidR="000330B0" w:rsidRDefault="000330B0" w:rsidP="000330B0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</w:p>
    <w:p w:rsidR="000330B0" w:rsidRDefault="000330B0" w:rsidP="000330B0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  <w:r w:rsidRPr="00FE56B9">
        <w:rPr>
          <w:color w:val="000000" w:themeColor="text1"/>
          <w:sz w:val="20"/>
          <w:szCs w:val="20"/>
        </w:rPr>
        <w:t xml:space="preserve">A </w:t>
      </w:r>
      <w:r>
        <w:rPr>
          <w:color w:val="000000" w:themeColor="text1"/>
          <w:sz w:val="20"/>
          <w:szCs w:val="20"/>
        </w:rPr>
        <w:t>Delaware</w:t>
      </w:r>
      <w:r w:rsidRPr="00FE56B9">
        <w:rPr>
          <w:color w:val="000000" w:themeColor="text1"/>
          <w:sz w:val="20"/>
          <w:szCs w:val="20"/>
        </w:rPr>
        <w:t xml:space="preserve"> Business License is not required to bid, but is required befo</w:t>
      </w:r>
      <w:r>
        <w:rPr>
          <w:color w:val="000000" w:themeColor="text1"/>
          <w:sz w:val="20"/>
          <w:szCs w:val="20"/>
        </w:rPr>
        <w:t>re the time of contract signing if the contractor operates within the State of Delaware.  This requirement is waived for non-profits.</w:t>
      </w:r>
    </w:p>
    <w:p w:rsidR="001267B3" w:rsidRDefault="005A321F"/>
    <w:sectPr w:rsidR="0012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B0"/>
    <w:rsid w:val="000330B0"/>
    <w:rsid w:val="005A321F"/>
    <w:rsid w:val="009351B0"/>
    <w:rsid w:val="009E66D5"/>
    <w:rsid w:val="00B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AA616-A75F-48BD-8A2A-25B0106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0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330B0"/>
    <w:pPr>
      <w:spacing w:after="12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0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Krug, Bruce (OMB)</cp:lastModifiedBy>
  <cp:revision>2</cp:revision>
  <dcterms:created xsi:type="dcterms:W3CDTF">2016-07-15T13:05:00Z</dcterms:created>
  <dcterms:modified xsi:type="dcterms:W3CDTF">2016-07-15T13:05:00Z</dcterms:modified>
</cp:coreProperties>
</file>