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D0" w:rsidRPr="00253274" w:rsidRDefault="006C6BD0" w:rsidP="006C6BD0">
      <w:pPr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APPENDIX</w:t>
      </w:r>
      <w:r w:rsidRPr="00253274">
        <w:rPr>
          <w:color w:val="000000"/>
          <w:sz w:val="20"/>
        </w:rPr>
        <w:t xml:space="preserve"> A</w:t>
      </w:r>
    </w:p>
    <w:p w:rsidR="006C6BD0" w:rsidRPr="00253274" w:rsidRDefault="006C6BD0" w:rsidP="006C6BD0">
      <w:pPr>
        <w:jc w:val="both"/>
        <w:rPr>
          <w:color w:val="000000"/>
          <w:sz w:val="20"/>
        </w:rPr>
      </w:pPr>
    </w:p>
    <w:p w:rsidR="006C6BD0" w:rsidRPr="00253274" w:rsidRDefault="006C6BD0" w:rsidP="006C6BD0">
      <w:pPr>
        <w:jc w:val="center"/>
        <w:rPr>
          <w:b/>
          <w:color w:val="000000"/>
          <w:sz w:val="20"/>
          <w:u w:val="single"/>
        </w:rPr>
      </w:pPr>
      <w:r w:rsidRPr="00253274">
        <w:rPr>
          <w:b/>
          <w:color w:val="000000"/>
          <w:sz w:val="20"/>
          <w:u w:val="single"/>
        </w:rPr>
        <w:t xml:space="preserve">DYRS COMMUNITY SERVICES </w:t>
      </w:r>
      <w:r>
        <w:rPr>
          <w:b/>
          <w:color w:val="000000"/>
          <w:sz w:val="20"/>
          <w:u w:val="single"/>
        </w:rPr>
        <w:t>STAFF SECURE</w:t>
      </w:r>
      <w:r w:rsidRPr="00253274">
        <w:rPr>
          <w:b/>
          <w:color w:val="000000"/>
          <w:sz w:val="20"/>
          <w:u w:val="single"/>
        </w:rPr>
        <w:t xml:space="preserve"> FORMAT FOR PROPOSALS</w:t>
      </w:r>
    </w:p>
    <w:p w:rsidR="006C6BD0" w:rsidRPr="00253274" w:rsidRDefault="006C6BD0" w:rsidP="006C6BD0">
      <w:pPr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6C6BD0" w:rsidRPr="00F039B1" w:rsidTr="00D02DC9">
        <w:tc>
          <w:tcPr>
            <w:tcW w:w="9378" w:type="dxa"/>
            <w:shd w:val="clear" w:color="auto" w:fill="D9D9D9"/>
          </w:tcPr>
          <w:p w:rsidR="006C6BD0" w:rsidRPr="00F039B1" w:rsidRDefault="006C6BD0" w:rsidP="00D02DC9">
            <w:pPr>
              <w:jc w:val="both"/>
              <w:rPr>
                <w:b/>
                <w:color w:val="000000"/>
                <w:sz w:val="20"/>
              </w:rPr>
            </w:pPr>
            <w:r w:rsidRPr="00F039B1">
              <w:rPr>
                <w:b/>
                <w:color w:val="000000"/>
                <w:sz w:val="20"/>
              </w:rPr>
              <w:t xml:space="preserve">Provider Name:     </w:t>
            </w:r>
          </w:p>
          <w:p w:rsidR="006C6BD0" w:rsidRPr="00F039B1" w:rsidRDefault="006C6BD0" w:rsidP="00D02DC9">
            <w:pPr>
              <w:jc w:val="both"/>
              <w:rPr>
                <w:b/>
                <w:color w:val="000000"/>
                <w:sz w:val="20"/>
              </w:rPr>
            </w:pPr>
            <w:r w:rsidRPr="00F039B1">
              <w:rPr>
                <w:b/>
                <w:color w:val="000000"/>
                <w:sz w:val="20"/>
              </w:rPr>
              <w:t xml:space="preserve">                                                                          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b/>
                <w:color w:val="000000"/>
                <w:sz w:val="20"/>
              </w:rPr>
              <w:t>Service</w:t>
            </w:r>
            <w:r w:rsidRPr="00F039B1">
              <w:rPr>
                <w:color w:val="000000"/>
                <w:sz w:val="20"/>
              </w:rPr>
              <w:t>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Program/service location:  (list City and State):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"/>
            <w:r w:rsidRPr="00F039B1">
              <w:rPr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Total program capacity: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"/>
            <w:r w:rsidRPr="00F039B1">
              <w:rPr>
                <w:color w:val="000000"/>
                <w:sz w:val="20"/>
              </w:rPr>
              <w:t xml:space="preserve"> 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Gender accepted: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"/>
            <w:r w:rsidRPr="00F039B1">
              <w:rPr>
                <w:color w:val="000000"/>
                <w:sz w:val="20"/>
              </w:rPr>
              <w:t xml:space="preserve">  males only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4"/>
            <w:r w:rsidRPr="00F039B1">
              <w:rPr>
                <w:color w:val="000000"/>
                <w:sz w:val="20"/>
              </w:rPr>
              <w:t xml:space="preserve">  females only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5"/>
            <w:r w:rsidRPr="00F039B1">
              <w:rPr>
                <w:color w:val="000000"/>
                <w:sz w:val="20"/>
              </w:rPr>
              <w:t xml:space="preserve">  both males and females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Ages accepted:  Minimum: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6"/>
            <w:r w:rsidRPr="00F039B1">
              <w:rPr>
                <w:color w:val="000000"/>
                <w:sz w:val="20"/>
              </w:rPr>
              <w:t xml:space="preserve">  Maximum: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7"/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Will your program consider exceptions on the age criteria on a case-by-case basis?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tabs>
                <w:tab w:val="right" w:pos="6576"/>
                <w:tab w:val="left" w:pos="1079"/>
              </w:tabs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Describe your treatment philosophy and the key components of your treatment program. In addition, please address:</w:t>
            </w:r>
          </w:p>
          <w:p w:rsidR="006C6BD0" w:rsidRPr="00F039B1" w:rsidRDefault="006C6BD0" w:rsidP="006C6BD0">
            <w:pPr>
              <w:numPr>
                <w:ilvl w:val="0"/>
                <w:numId w:val="1"/>
              </w:numPr>
              <w:tabs>
                <w:tab w:val="left" w:pos="1075"/>
              </w:tabs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Are there specific treatment modalities that you </w:t>
            </w:r>
            <w:r>
              <w:rPr>
                <w:color w:val="000000"/>
                <w:sz w:val="20"/>
              </w:rPr>
              <w:t xml:space="preserve">believe </w:t>
            </w:r>
            <w:r w:rsidRPr="00F039B1">
              <w:rPr>
                <w:color w:val="000000"/>
                <w:sz w:val="20"/>
              </w:rPr>
              <w:t xml:space="preserve">are particular strengths or weaknesses of your facility?  </w:t>
            </w:r>
          </w:p>
          <w:p w:rsidR="006C6BD0" w:rsidRPr="00F039B1" w:rsidRDefault="006C6BD0" w:rsidP="006C6BD0">
            <w:pPr>
              <w:numPr>
                <w:ilvl w:val="0"/>
                <w:numId w:val="1"/>
              </w:numPr>
              <w:tabs>
                <w:tab w:val="left" w:pos="1075"/>
                <w:tab w:val="left" w:pos="1075"/>
              </w:tabs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With what types of clients have you been particularly successful?  Unsuccessful?</w:t>
            </w:r>
          </w:p>
          <w:p w:rsidR="006C6BD0" w:rsidRPr="00F039B1" w:rsidRDefault="006C6BD0" w:rsidP="006C6BD0">
            <w:pPr>
              <w:numPr>
                <w:ilvl w:val="0"/>
                <w:numId w:val="1"/>
              </w:numPr>
              <w:tabs>
                <w:tab w:val="left" w:pos="1074"/>
                <w:tab w:val="left" w:pos="1074"/>
              </w:tabs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How do you manage disruptive clients? Aggressive clients?</w:t>
            </w:r>
          </w:p>
          <w:p w:rsidR="006C6BD0" w:rsidRPr="00F039B1" w:rsidRDefault="006C6BD0" w:rsidP="006C6BD0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What kinds of behavior(s) would result in expulsion or premature discharge of youth from your program?</w:t>
            </w:r>
          </w:p>
          <w:p w:rsidR="006C6BD0" w:rsidRPr="00F039B1" w:rsidRDefault="006C6BD0" w:rsidP="00D02DC9">
            <w:pPr>
              <w:ind w:left="360"/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Target Population -  criteria and eligibility (include minimum Full Scale IQ if applicable):  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Exclusion criteria: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Will your program consider exceptions on any admission criteria on a case-by-case basis?  </w:t>
            </w:r>
            <w:r w:rsidRPr="00C57F6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yes  </w:t>
            </w:r>
            <w:r w:rsidRPr="00C57F6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no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If yes, please specify: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Will your program consider youth on psychotropic medications?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  <w:r>
              <w:rPr>
                <w:color w:val="000000"/>
                <w:sz w:val="20"/>
              </w:rPr>
              <w:t xml:space="preserve"> 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yes:</w:t>
            </w: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Mental health clinical monitoring of psychotropic medication will be provided directly by certified program staff</w:t>
            </w: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Mental health clinical monitoring of psychotropic medication will be provided through an agreement or subcontract with outside individuals or agencies with qualified mental health and substance abuse staff </w:t>
            </w:r>
          </w:p>
          <w:p w:rsidR="006C6BD0" w:rsidRPr="00F039B1" w:rsidRDefault="006C6BD0" w:rsidP="00D02DC9">
            <w:pPr>
              <w:tabs>
                <w:tab w:val="right" w:pos="6109"/>
              </w:tabs>
              <w:rPr>
                <w:color w:val="000000"/>
                <w:sz w:val="19"/>
                <w:szCs w:val="19"/>
              </w:rPr>
            </w:pPr>
          </w:p>
          <w:p w:rsidR="006C6BD0" w:rsidRPr="00F039B1" w:rsidRDefault="006C6BD0" w:rsidP="00D02DC9">
            <w:pPr>
              <w:tabs>
                <w:tab w:val="num" w:pos="1440"/>
                <w:tab w:val="right" w:pos="6797"/>
                <w:tab w:val="left" w:pos="1079"/>
              </w:tabs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What are the arrangements for administering medication?</w:t>
            </w:r>
          </w:p>
          <w:p w:rsidR="006C6BD0" w:rsidRPr="00F039B1" w:rsidRDefault="006C6BD0" w:rsidP="00D02DC9">
            <w:pPr>
              <w:tabs>
                <w:tab w:val="num" w:pos="1440"/>
                <w:tab w:val="right" w:pos="6797"/>
                <w:tab w:val="left" w:pos="1079"/>
              </w:tabs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tabs>
                <w:tab w:val="num" w:pos="1419"/>
              </w:tabs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tabs>
                <w:tab w:val="num" w:pos="1419"/>
              </w:tabs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Do you have medical/nursing staff available in the program on a 24 hour basis to manage side</w:t>
            </w:r>
            <w:r w:rsidRPr="00F039B1">
              <w:rPr>
                <w:color w:val="000000"/>
                <w:sz w:val="20"/>
              </w:rPr>
              <w:noBreakHyphen/>
              <w:t>effects or adverse reactions to medications? If not, please de</w:t>
            </w:r>
            <w:r w:rsidRPr="00F039B1">
              <w:rPr>
                <w:color w:val="000000"/>
                <w:sz w:val="20"/>
              </w:rPr>
              <w:softHyphen/>
              <w:t>scribe how medical support would be provided in such an eventuality.</w:t>
            </w:r>
          </w:p>
          <w:p w:rsidR="006C6BD0" w:rsidRPr="00F039B1" w:rsidRDefault="006C6BD0" w:rsidP="00D02DC9">
            <w:pPr>
              <w:tabs>
                <w:tab w:val="num" w:pos="1440"/>
                <w:tab w:val="right" w:pos="6797"/>
                <w:tab w:val="left" w:pos="1079"/>
              </w:tabs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tabs>
                <w:tab w:val="num" w:pos="1440"/>
                <w:tab w:val="right" w:pos="6797"/>
                <w:tab w:val="left" w:pos="1079"/>
              </w:tabs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tabs>
                <w:tab w:val="num" w:pos="1440"/>
                <w:tab w:val="right" w:pos="6797"/>
                <w:tab w:val="left" w:pos="1079"/>
              </w:tabs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Enclose a copy of your policies and procedures for medication administration and management.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Will your program consider youth with any history of fire play activity?  </w:t>
            </w:r>
            <w:r w:rsidRPr="00C57F65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yes  </w:t>
            </w:r>
            <w:r w:rsidRPr="00C57F6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no </w:t>
            </w:r>
            <w:r w:rsidRPr="00C57F6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case-by-case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Comments: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Describe how you program for transgender youth: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Will your program consider youth with a history of inappropriate sexual acting out issues?  </w:t>
            </w: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</w:t>
            </w:r>
            <w:r w:rsidRPr="00C57F65">
              <w:rPr>
                <w:sz w:val="20"/>
              </w:rPr>
              <w:t xml:space="preserve">no  </w:t>
            </w:r>
            <w:r w:rsidRPr="00C57F65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case-by-case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Comments: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Referrals/Admission Requirements: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Does your program have the capacity to handle any of the following special populations?  (check all that apply)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8"/>
            <w:r w:rsidRPr="00F039B1">
              <w:rPr>
                <w:color w:val="000000"/>
                <w:sz w:val="20"/>
              </w:rPr>
              <w:t xml:space="preserve">  hearing impaired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9"/>
            <w:r w:rsidRPr="00F039B1">
              <w:rPr>
                <w:color w:val="000000"/>
                <w:sz w:val="20"/>
              </w:rPr>
              <w:t xml:space="preserve">  visually impaired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0"/>
            <w:r w:rsidRPr="00F039B1">
              <w:rPr>
                <w:color w:val="000000"/>
                <w:sz w:val="20"/>
              </w:rPr>
              <w:t xml:space="preserve">  physically handicapped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1"/>
            <w:r w:rsidRPr="00F039B1">
              <w:rPr>
                <w:color w:val="000000"/>
                <w:sz w:val="20"/>
              </w:rPr>
              <w:t xml:space="preserve">  capacity to work with non-English speaking youth and/or families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      If yes, languages spoken:  __________________________________________________________________ 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2"/>
            <w:r w:rsidRPr="00F039B1">
              <w:rPr>
                <w:color w:val="000000"/>
                <w:sz w:val="20"/>
              </w:rPr>
              <w:t xml:space="preserve">  other  __________________________________________________________________________________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1B19E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Program’s targeted average length of sta</w:t>
            </w:r>
            <w:r w:rsidRPr="001B19E1">
              <w:rPr>
                <w:color w:val="000000"/>
                <w:sz w:val="20"/>
              </w:rPr>
              <w:t xml:space="preserve">y (in days):   </w:t>
            </w:r>
            <w:r w:rsidRPr="001B19E1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1B19E1">
              <w:rPr>
                <w:color w:val="000000"/>
                <w:sz w:val="20"/>
              </w:rPr>
              <w:instrText xml:space="preserve"> FORMTEXT </w:instrText>
            </w:r>
            <w:r w:rsidRPr="001B19E1">
              <w:rPr>
                <w:color w:val="000000"/>
                <w:sz w:val="20"/>
              </w:rPr>
            </w:r>
            <w:r w:rsidRPr="001B19E1">
              <w:rPr>
                <w:color w:val="000000"/>
                <w:sz w:val="20"/>
              </w:rPr>
              <w:fldChar w:fldCharType="separate"/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color w:val="000000"/>
                <w:sz w:val="20"/>
              </w:rPr>
              <w:fldChar w:fldCharType="end"/>
            </w:r>
            <w:bookmarkEnd w:id="13"/>
            <w:r w:rsidRPr="001B19E1">
              <w:rPr>
                <w:color w:val="000000"/>
                <w:sz w:val="20"/>
              </w:rPr>
              <w:t xml:space="preserve">  to  </w:t>
            </w:r>
            <w:r w:rsidRPr="001B19E1"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B19E1">
              <w:rPr>
                <w:color w:val="000000"/>
                <w:sz w:val="20"/>
              </w:rPr>
              <w:instrText xml:space="preserve"> FORMTEXT </w:instrText>
            </w:r>
            <w:r w:rsidRPr="001B19E1">
              <w:rPr>
                <w:color w:val="000000"/>
                <w:sz w:val="20"/>
              </w:rPr>
            </w:r>
            <w:r w:rsidRPr="001B19E1">
              <w:rPr>
                <w:color w:val="000000"/>
                <w:sz w:val="20"/>
              </w:rPr>
              <w:fldChar w:fldCharType="separate"/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noProof/>
                <w:color w:val="000000"/>
                <w:sz w:val="20"/>
              </w:rPr>
              <w:t> </w:t>
            </w:r>
            <w:r w:rsidRPr="001B19E1">
              <w:rPr>
                <w:color w:val="000000"/>
                <w:sz w:val="20"/>
              </w:rPr>
              <w:fldChar w:fldCharType="end"/>
            </w:r>
            <w:bookmarkEnd w:id="14"/>
          </w:p>
          <w:p w:rsidR="006C6BD0" w:rsidRPr="001B19E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1B19E1">
              <w:rPr>
                <w:color w:val="000000"/>
                <w:sz w:val="20"/>
              </w:rPr>
              <w:t xml:space="preserve">Minimum Length of Stay Your Program Will Accept (in days):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5"/>
            <w:r w:rsidRPr="00F039B1">
              <w:rPr>
                <w:color w:val="000000"/>
                <w:sz w:val="20"/>
              </w:rPr>
              <w:t xml:space="preserve">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Educational services provided: 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6"/>
            <w:r w:rsidRPr="00F039B1">
              <w:rPr>
                <w:color w:val="000000"/>
                <w:sz w:val="20"/>
              </w:rPr>
              <w:t xml:space="preserve">  directly by the Contractor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7"/>
            <w:r w:rsidRPr="00F039B1">
              <w:rPr>
                <w:color w:val="000000"/>
                <w:sz w:val="20"/>
              </w:rPr>
              <w:t xml:space="preserve">   through the public school system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8"/>
            <w:r w:rsidRPr="00F039B1">
              <w:rPr>
                <w:color w:val="000000"/>
                <w:sz w:val="20"/>
              </w:rPr>
              <w:t xml:space="preserve">  through a sub-contract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Educational service offerings: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19"/>
            <w:r w:rsidRPr="00F039B1">
              <w:rPr>
                <w:color w:val="000000"/>
                <w:sz w:val="20"/>
              </w:rPr>
              <w:t xml:space="preserve"> regular education only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0"/>
            <w:r w:rsidRPr="00F039B1">
              <w:rPr>
                <w:color w:val="000000"/>
                <w:sz w:val="20"/>
              </w:rPr>
              <w:t xml:space="preserve">  both regular and special education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 to special education, how does your agency provide administrative oversight of the special education program?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Are vocational services offered?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1"/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2"/>
            <w:r w:rsidRPr="00F039B1">
              <w:rPr>
                <w:color w:val="000000"/>
                <w:sz w:val="20"/>
              </w:rPr>
              <w:t xml:space="preserve">  no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yes, what services?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agency have the capacity to maintain the ability to provide 1:1 staff coverage for </w:t>
            </w:r>
            <w:r>
              <w:rPr>
                <w:color w:val="000000"/>
                <w:sz w:val="20"/>
              </w:rPr>
              <w:t>Staff secure</w:t>
            </w:r>
            <w:r w:rsidRPr="00F039B1">
              <w:rPr>
                <w:color w:val="000000"/>
                <w:sz w:val="20"/>
              </w:rPr>
              <w:t xml:space="preserve"> youth requiring hospitalization as part of the program per diem?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3"/>
            <w:r w:rsidRPr="00F039B1">
              <w:rPr>
                <w:color w:val="000000"/>
                <w:sz w:val="20"/>
              </w:rPr>
              <w:t xml:space="preserve">  yes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4"/>
            <w:r w:rsidRPr="00F039B1">
              <w:rPr>
                <w:color w:val="000000"/>
                <w:sz w:val="20"/>
              </w:rPr>
              <w:t xml:space="preserve">  no</w:t>
            </w:r>
            <w:r w:rsidRPr="00F039B1">
              <w:rPr>
                <w:color w:val="000000"/>
              </w:rPr>
              <w:t xml:space="preserve"> 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What transportation services are included in your  program per diem (check all that apply):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5"/>
            <w:r w:rsidRPr="00F039B1">
              <w:rPr>
                <w:color w:val="000000"/>
                <w:sz w:val="20"/>
              </w:rPr>
              <w:t xml:space="preserve">  admission only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6"/>
            <w:r w:rsidRPr="00F039B1">
              <w:rPr>
                <w:color w:val="000000"/>
                <w:sz w:val="20"/>
              </w:rPr>
              <w:t xml:space="preserve">  discharge only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7"/>
            <w:r w:rsidRPr="00F039B1">
              <w:rPr>
                <w:color w:val="000000"/>
                <w:sz w:val="20"/>
              </w:rPr>
              <w:t xml:space="preserve">   both admission and discharge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8"/>
            <w:r w:rsidRPr="00F039B1">
              <w:rPr>
                <w:color w:val="000000"/>
                <w:sz w:val="20"/>
              </w:rPr>
              <w:t xml:space="preserve">  home passes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Comments: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Family program components  (list type, frequency and credential of staff providing family focused services):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6C6BD0" w:rsidRDefault="006C6BD0" w:rsidP="006C6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lastRenderedPageBreak/>
              <w:t>Criteria and frequency for home passes: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individual counseling?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Frequency: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  Services offered by: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degreed staff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non-degreed staff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Staff credentials if applicable: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group counseling?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Frequency: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  Services offered by: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degreed staff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non-degreed staff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Staff credentials if applicable: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Types of treatment groups available: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rPr>
          <w:trHeight w:val="1349"/>
        </w:trPr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family counseling?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      Frequency: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rFonts w:ascii="MS Mincho" w:eastAsia="MS Mincho" w:hAnsi="MS Mincho" w:cs="MS Mincho" w:hint="eastAsia"/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   Services offered by: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degreed staff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non-degreed staff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Staff credentials if applicable: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29"/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List evidence based practices and training/oversight to insure implementation fidelity:</w:t>
            </w: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Does your program offer a certified, substance abuse treatment program?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0"/>
            <w:r w:rsidRPr="00F039B1">
              <w:rPr>
                <w:color w:val="000000"/>
                <w:sz w:val="20"/>
              </w:rPr>
              <w:t xml:space="preserve">  yes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1"/>
            <w:r w:rsidRPr="00F039B1">
              <w:rPr>
                <w:color w:val="000000"/>
                <w:sz w:val="20"/>
              </w:rPr>
              <w:t xml:space="preserve">  no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If yes, Licensing/certification agency: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2"/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yes:</w:t>
            </w: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Substance abuse services will be provided directly by licensed/certified program staff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               Describe service offerings:</w:t>
            </w: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ind w:left="720"/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Substance abuse services will be provided through an agreement or subcontract with outside individuals or agencies with qualified mental health and substance abuse providers 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Minimum length of time youth must be enrolled in your program in order to ensure that youth can participate in this program (in days)?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F039B1">
              <w:rPr>
                <w:color w:val="000000"/>
                <w:sz w:val="20"/>
              </w:rPr>
              <w:instrText xml:space="preserve"> FORMTEXT </w:instrText>
            </w:r>
            <w:r w:rsidRPr="00F039B1">
              <w:rPr>
                <w:color w:val="000000"/>
                <w:sz w:val="20"/>
              </w:rPr>
            </w:r>
            <w:r w:rsidRPr="00F039B1">
              <w:rPr>
                <w:color w:val="000000"/>
                <w:sz w:val="20"/>
              </w:rPr>
              <w:fldChar w:fldCharType="separate"/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noProof/>
                <w:color w:val="000000"/>
                <w:sz w:val="20"/>
              </w:rPr>
              <w:t> </w:t>
            </w:r>
            <w:r w:rsidRPr="00F039B1">
              <w:rPr>
                <w:color w:val="000000"/>
                <w:sz w:val="20"/>
              </w:rPr>
              <w:fldChar w:fldCharType="end"/>
            </w:r>
            <w:bookmarkEnd w:id="33"/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lastRenderedPageBreak/>
              <w:t>Staffing information - List credentials of professional staff: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List medical services offered on site (either directly or through contracted services).  In addition, note days and hours that on-site medical services are offered : 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Contact name, address and telephone number of child care licensing agency: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What is you State’s minimum direct care staff to student ratios when youth are: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  Awake:  </w:t>
            </w:r>
            <w:r w:rsidRPr="00C57F6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bookmarkEnd w:id="34"/>
            <w:r w:rsidRPr="00C57F65">
              <w:rPr>
                <w:sz w:val="20"/>
              </w:rPr>
              <w:t xml:space="preserve">                          Sleeping:  </w:t>
            </w:r>
            <w:r w:rsidRPr="00C57F6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bookmarkEnd w:id="35"/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What is your program’s proposal for minimum direct care staff to student ratios when youth are: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 Awake:  </w:t>
            </w:r>
            <w:r w:rsidRPr="00C57F65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r w:rsidRPr="00C57F65">
              <w:rPr>
                <w:sz w:val="20"/>
              </w:rPr>
              <w:t xml:space="preserve">                           Sleeping:  </w:t>
            </w:r>
            <w:r w:rsidRPr="00C57F65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Is there awake staff in the sleeping areas of all students at all times?  </w:t>
            </w:r>
            <w:r w:rsidRPr="00C57F65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bookmarkEnd w:id="36"/>
            <w:r w:rsidRPr="00C57F65">
              <w:rPr>
                <w:sz w:val="20"/>
              </w:rPr>
              <w:t xml:space="preserve">   yes    </w:t>
            </w:r>
            <w:r w:rsidRPr="00C57F65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C57F65">
              <w:rPr>
                <w:sz w:val="20"/>
              </w:rPr>
              <w:instrText xml:space="preserve"> FORMCHECKBOX </w:instrText>
            </w:r>
            <w:r w:rsidR="00C84E5C">
              <w:rPr>
                <w:sz w:val="20"/>
              </w:rPr>
            </w:r>
            <w:r w:rsidR="00C84E5C">
              <w:rPr>
                <w:sz w:val="20"/>
              </w:rPr>
              <w:fldChar w:fldCharType="separate"/>
            </w:r>
            <w:r w:rsidRPr="00C57F65">
              <w:rPr>
                <w:sz w:val="20"/>
              </w:rPr>
              <w:fldChar w:fldCharType="end"/>
            </w:r>
            <w:bookmarkEnd w:id="37"/>
            <w:r w:rsidRPr="00C57F65">
              <w:rPr>
                <w:sz w:val="20"/>
              </w:rPr>
              <w:t xml:space="preserve">   no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If no, please explain: 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 xml:space="preserve">How many years has your agency been providing staff secure services to delinquent youth? </w:t>
            </w:r>
            <w:r w:rsidRPr="00C57F6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C57F65">
              <w:rPr>
                <w:sz w:val="20"/>
              </w:rPr>
              <w:instrText xml:space="preserve"> FORMTEXT </w:instrText>
            </w:r>
            <w:r w:rsidRPr="00C57F65">
              <w:rPr>
                <w:sz w:val="20"/>
              </w:rPr>
            </w:r>
            <w:r w:rsidRPr="00C57F65">
              <w:rPr>
                <w:sz w:val="20"/>
              </w:rPr>
              <w:fldChar w:fldCharType="separate"/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noProof/>
                <w:sz w:val="20"/>
              </w:rPr>
              <w:t> </w:t>
            </w:r>
            <w:r w:rsidRPr="00C57F65">
              <w:rPr>
                <w:sz w:val="20"/>
              </w:rPr>
              <w:fldChar w:fldCharType="end"/>
            </w:r>
            <w:bookmarkEnd w:id="38"/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Please provide a brief history in your Program Description of your agency’s history of providing services to delinquent youth.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C57F65" w:rsidRDefault="006C6BD0" w:rsidP="00D02DC9">
            <w:pPr>
              <w:jc w:val="both"/>
              <w:rPr>
                <w:sz w:val="20"/>
              </w:rPr>
            </w:pPr>
            <w:r w:rsidRPr="00C57F65">
              <w:rPr>
                <w:sz w:val="20"/>
              </w:rPr>
              <w:t>What is your policy on student restraints or other restrictive procedures (e.g. methodology, frequency of use within your facility, etc.)</w:t>
            </w:r>
            <w:r>
              <w:rPr>
                <w:sz w:val="20"/>
              </w:rPr>
              <w:t>?</w:t>
            </w: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  <w:p w:rsidR="006C6BD0" w:rsidRPr="00C57F65" w:rsidRDefault="006C6BD0" w:rsidP="00D02DC9">
            <w:pPr>
              <w:jc w:val="both"/>
              <w:rPr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Does your agency gather any type of Outcome Performance Measure data?  If yes, please summarize content, collection methodology, frequency of data collection, etc.: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 </w:t>
            </w: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List other States or jurisdictions that are currently contracting with your agency for comparable services in this proposal: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  <w:tr w:rsidR="006C6BD0" w:rsidRPr="00F039B1" w:rsidTr="00D02DC9">
        <w:tc>
          <w:tcPr>
            <w:tcW w:w="9378" w:type="dxa"/>
            <w:shd w:val="clear" w:color="auto" w:fill="auto"/>
          </w:tcPr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 xml:space="preserve">May we contact all of these providers as references for your agency?  ?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yes    </w:t>
            </w:r>
            <w:r w:rsidRPr="00F039B1">
              <w:rPr>
                <w:color w:val="00000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9B1">
              <w:rPr>
                <w:color w:val="000000"/>
                <w:sz w:val="20"/>
              </w:rPr>
              <w:instrText xml:space="preserve"> FORMCHECKBOX </w:instrText>
            </w:r>
            <w:r w:rsidR="00C84E5C">
              <w:rPr>
                <w:color w:val="000000"/>
                <w:sz w:val="20"/>
              </w:rPr>
            </w:r>
            <w:r w:rsidR="00C84E5C">
              <w:rPr>
                <w:color w:val="000000"/>
                <w:sz w:val="20"/>
              </w:rPr>
              <w:fldChar w:fldCharType="separate"/>
            </w:r>
            <w:r w:rsidRPr="00F039B1">
              <w:rPr>
                <w:color w:val="000000"/>
                <w:sz w:val="20"/>
              </w:rPr>
              <w:fldChar w:fldCharType="end"/>
            </w:r>
            <w:r w:rsidRPr="00F039B1">
              <w:rPr>
                <w:color w:val="000000"/>
                <w:sz w:val="20"/>
              </w:rPr>
              <w:t xml:space="preserve">   no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yes, please list agency contact names, phone numbers and addresses.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  <w:r w:rsidRPr="00F039B1">
              <w:rPr>
                <w:color w:val="000000"/>
                <w:sz w:val="20"/>
              </w:rPr>
              <w:t>If no, please explain:</w:t>
            </w: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  <w:p w:rsidR="006C6BD0" w:rsidRPr="00F039B1" w:rsidRDefault="006C6BD0" w:rsidP="00D02DC9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6C6BD0" w:rsidRDefault="006C6BD0" w:rsidP="006C6BD0">
      <w:pPr>
        <w:tabs>
          <w:tab w:val="right" w:pos="2252"/>
        </w:tabs>
        <w:rPr>
          <w:b/>
          <w:color w:val="000000"/>
          <w:sz w:val="20"/>
        </w:rPr>
      </w:pPr>
    </w:p>
    <w:p w:rsidR="006C6BD0" w:rsidRPr="007D7136" w:rsidRDefault="006C6BD0" w:rsidP="006C6BD0">
      <w:pPr>
        <w:tabs>
          <w:tab w:val="right" w:pos="2252"/>
        </w:tabs>
        <w:rPr>
          <w:b/>
          <w:color w:val="000000"/>
          <w:sz w:val="20"/>
        </w:rPr>
      </w:pPr>
      <w:r w:rsidRPr="007D7136">
        <w:rPr>
          <w:b/>
          <w:color w:val="000000"/>
          <w:sz w:val="20"/>
        </w:rPr>
        <w:t xml:space="preserve">Use additional sheets or attachments as </w:t>
      </w:r>
      <w:r w:rsidRPr="00C57F65">
        <w:rPr>
          <w:b/>
          <w:sz w:val="20"/>
        </w:rPr>
        <w:t>necessary and/or provide detail in attached Program Description.</w:t>
      </w:r>
    </w:p>
    <w:p w:rsidR="006C6BD0" w:rsidRDefault="006C6BD0" w:rsidP="006C6BD0">
      <w:pPr>
        <w:tabs>
          <w:tab w:val="right" w:pos="2252"/>
        </w:tabs>
        <w:rPr>
          <w:b/>
          <w:color w:val="000000"/>
          <w:sz w:val="20"/>
        </w:rPr>
      </w:pPr>
    </w:p>
    <w:p w:rsidR="00D2024C" w:rsidRDefault="00C84E5C"/>
    <w:sectPr w:rsidR="00D2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ACA"/>
    <w:multiLevelType w:val="hybridMultilevel"/>
    <w:tmpl w:val="09988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D0"/>
    <w:rsid w:val="001B3B73"/>
    <w:rsid w:val="003C0947"/>
    <w:rsid w:val="006C6BD0"/>
    <w:rsid w:val="00745647"/>
    <w:rsid w:val="00C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D0"/>
    <w:pPr>
      <w:overflowPunct w:val="0"/>
      <w:autoSpaceDE w:val="0"/>
      <w:autoSpaceDN w:val="0"/>
      <w:adjustRightInd w:val="0"/>
      <w:ind w:left="0" w:firstLine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D0"/>
    <w:pPr>
      <w:overflowPunct w:val="0"/>
      <w:autoSpaceDE w:val="0"/>
      <w:autoSpaceDN w:val="0"/>
      <w:adjustRightInd w:val="0"/>
      <w:ind w:left="0" w:firstLine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2015-03-25T15:26:00Z</dcterms:created>
  <dcterms:modified xsi:type="dcterms:W3CDTF">2015-03-25T15:26:00Z</dcterms:modified>
</cp:coreProperties>
</file>